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24" w:rsidRPr="00D64624" w:rsidRDefault="00D64624" w:rsidP="00D6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624" w:rsidRPr="00D64624" w:rsidRDefault="00D64624" w:rsidP="00D6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64624">
        <w:rPr>
          <w:rFonts w:ascii="Times New Roman" w:eastAsia="Times New Roman" w:hAnsi="Times New Roman" w:cs="Times New Roman"/>
          <w:b/>
          <w:lang w:eastAsia="ru-RU"/>
        </w:rPr>
        <w:t>АДМИНИСТРАЦИЯ  ГОРОДА ЮГОРСКА</w:t>
      </w:r>
    </w:p>
    <w:p w:rsidR="00D64624" w:rsidRPr="00D64624" w:rsidRDefault="00D64624" w:rsidP="00D646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64624">
        <w:rPr>
          <w:rFonts w:ascii="Times New Roman" w:eastAsia="Times New Roman" w:hAnsi="Times New Roman" w:cs="Times New Roman"/>
          <w:b/>
          <w:lang w:eastAsia="ru-RU"/>
        </w:rPr>
        <w:t>Ханты-Мансийского автономного округа - Югры</w:t>
      </w:r>
    </w:p>
    <w:p w:rsidR="00D64624" w:rsidRPr="00D64624" w:rsidRDefault="00D64624" w:rsidP="00D6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624" w:rsidRPr="00D64624" w:rsidRDefault="00D64624" w:rsidP="00D64624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46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ДЕПАРТАМЕНТ </w:t>
      </w:r>
    </w:p>
    <w:p w:rsidR="00D64624" w:rsidRPr="00D64624" w:rsidRDefault="00D64624" w:rsidP="00D64624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46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МУНИЦИПАЛЬНОЙ СОБСТВЕННОСТИ </w:t>
      </w:r>
    </w:p>
    <w:p w:rsidR="00D64624" w:rsidRPr="00D64624" w:rsidRDefault="00D64624" w:rsidP="00D64624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46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ГРАДОСТРОИТЕЛЬСТВА</w:t>
      </w:r>
    </w:p>
    <w:p w:rsidR="00D64624" w:rsidRPr="00D64624" w:rsidRDefault="00D64624" w:rsidP="00D64624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64624" w:rsidRPr="00D64624" w:rsidRDefault="00D64624" w:rsidP="00D64624">
      <w:pPr>
        <w:tabs>
          <w:tab w:val="left" w:pos="7215"/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628260,  Российская Федерация,                                                                             </w:t>
      </w: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 xml:space="preserve">ИНН/КПП 8622011490/862201001                                                                                                                                         </w:t>
      </w:r>
    </w:p>
    <w:p w:rsidR="00D64624" w:rsidRPr="00D64624" w:rsidRDefault="00D64624" w:rsidP="00D64624">
      <w:pPr>
        <w:pBdr>
          <w:bottom w:val="single" w:sz="8" w:space="1" w:color="000000"/>
        </w:pBdr>
        <w:tabs>
          <w:tab w:val="left" w:pos="7215"/>
          <w:tab w:val="left" w:pos="7230"/>
          <w:tab w:val="right" w:leader="dot" w:pos="9639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Тюменская область, Ханты-Мансийский автономный округ - Югра                                </w:t>
      </w: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>ОГРН 1058600313914 ОКПО 78217373</w:t>
      </w:r>
    </w:p>
    <w:p w:rsidR="00D64624" w:rsidRPr="00D64624" w:rsidRDefault="00D64624" w:rsidP="00D64624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город </w:t>
      </w:r>
      <w:proofErr w:type="spellStart"/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>Югорск</w:t>
      </w:r>
      <w:proofErr w:type="spellEnd"/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>, ул. 40 лет Победы,11</w:t>
      </w: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 xml:space="preserve"> </w:t>
      </w:r>
    </w:p>
    <w:p w:rsidR="00D64624" w:rsidRPr="00D64624" w:rsidRDefault="00D64624" w:rsidP="00D64624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</w:pPr>
      <w:proofErr w:type="gramStart"/>
      <w:r w:rsidRPr="00D64624"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  <w:t>e-mail</w:t>
      </w:r>
      <w:proofErr w:type="gramEnd"/>
      <w:r w:rsidRPr="00D64624"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  <w:t>:</w:t>
      </w:r>
      <w:hyperlink r:id="rId7" w:history="1">
        <w:r w:rsidRPr="00D646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 xml:space="preserve">  dmsig</w:t>
        </w:r>
      </w:hyperlink>
      <w:hyperlink r:id="rId8" w:history="1">
        <w:r w:rsidRPr="00D646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@ugorsk.ru</w:t>
        </w:r>
      </w:hyperlink>
      <w:r w:rsidRPr="00D64624"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  <w:tab/>
        <w:t xml:space="preserve">             </w:t>
      </w:r>
    </w:p>
    <w:p w:rsidR="00D64624" w:rsidRPr="00D64624" w:rsidRDefault="00D64624" w:rsidP="00D64624">
      <w:pPr>
        <w:pBdr>
          <w:bottom w:val="single" w:sz="8" w:space="1" w:color="000000"/>
        </w:pBdr>
        <w:tabs>
          <w:tab w:val="left" w:pos="6663"/>
          <w:tab w:val="left" w:pos="723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20"/>
          <w:lang w:val="en-US" w:eastAsia="ru-RU"/>
        </w:rPr>
        <w:t xml:space="preserve">             </w:t>
      </w:r>
      <w:r w:rsidRPr="00D64624">
        <w:rPr>
          <w:rFonts w:ascii="Times New Roman" w:eastAsia="Times New Roman" w:hAnsi="Times New Roman" w:cs="Times New Roman"/>
          <w:sz w:val="16"/>
          <w:szCs w:val="20"/>
          <w:u w:val="single"/>
          <w:lang w:eastAsia="ru-RU"/>
        </w:rPr>
        <w:t>adm@</w:t>
      </w:r>
      <w:hyperlink r:id="rId9" w:history="1">
        <w:r w:rsidRPr="00D6462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ugorsk.ru</w:t>
        </w:r>
      </w:hyperlink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</w: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ab/>
        <w:t xml:space="preserve"> </w:t>
      </w:r>
    </w:p>
    <w:p w:rsidR="00D64624" w:rsidRPr="00D64624" w:rsidRDefault="00D64624" w:rsidP="00D64624">
      <w:pPr>
        <w:pBdr>
          <w:bottom w:val="single" w:sz="8" w:space="1" w:color="000000"/>
        </w:pBdr>
        <w:tabs>
          <w:tab w:val="left" w:pos="6663"/>
          <w:tab w:val="left" w:pos="7230"/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20"/>
          <w:lang w:eastAsia="ru-RU"/>
        </w:rPr>
        <w:t xml:space="preserve">факс:    (34675)  5-00-10                                                                                                                                               </w:t>
      </w:r>
    </w:p>
    <w:p w:rsidR="00D64624" w:rsidRPr="00D64624" w:rsidRDefault="00D64624" w:rsidP="00D6462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64624" w:rsidRPr="00D64624" w:rsidRDefault="00D64624" w:rsidP="00D6462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64624" w:rsidRPr="00D64624" w:rsidRDefault="00D64624" w:rsidP="00D64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C5664" w:rsidRDefault="006C1A9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единую комиссию</w:t>
      </w:r>
    </w:p>
    <w:p w:rsidR="006C1A93" w:rsidRDefault="006C1A9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размещению заказа</w:t>
      </w:r>
    </w:p>
    <w:p w:rsidR="006C1A93" w:rsidRDefault="006C1A9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A93" w:rsidRDefault="00A33DD2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Департамент муниципальный собственности и градостроительства на запрос</w:t>
      </w:r>
      <w:r w:rsidR="001E6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разъяснений положений аукционной документации разъясняет следующее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6C73" w:rsidRDefault="001E6C7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DD2" w:rsidRDefault="001E6C7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 </w:t>
      </w:r>
      <w:r w:rsidRPr="001E6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ЗАПРОС:</w:t>
      </w:r>
    </w:p>
    <w:p w:rsidR="00A33DD2" w:rsidRPr="00A33DD2" w:rsidRDefault="00A33DD2" w:rsidP="00A33DD2">
      <w:pPr>
        <w:widowControl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D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Запрос </w:t>
      </w:r>
      <w:r w:rsidRPr="00A33DD2">
        <w:rPr>
          <w:rFonts w:ascii="Times New Roman" w:eastAsia="Times New Roman" w:hAnsi="Times New Roman" w:cs="Times New Roman"/>
          <w:b/>
          <w:sz w:val="24"/>
          <w:szCs w:val="24"/>
        </w:rPr>
        <w:t>на разъяснение положений аукционной документации</w:t>
      </w:r>
    </w:p>
    <w:p w:rsidR="00A33DD2" w:rsidRPr="00A33DD2" w:rsidRDefault="00A33DD2" w:rsidP="00A33DD2">
      <w:pPr>
        <w:autoSpaceDE w:val="0"/>
        <w:autoSpaceDN w:val="0"/>
        <w:adjustRightInd w:val="0"/>
        <w:spacing w:after="6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DD2">
        <w:rPr>
          <w:rFonts w:ascii="Times New Roman" w:eastAsia="Times New Roman" w:hAnsi="Times New Roman" w:cs="Times New Roman"/>
          <w:b/>
          <w:sz w:val="24"/>
          <w:szCs w:val="24"/>
        </w:rPr>
        <w:t>№ 0187300005819000099</w:t>
      </w:r>
    </w:p>
    <w:p w:rsidR="00A33DD2" w:rsidRPr="00A33DD2" w:rsidRDefault="00A33DD2" w:rsidP="00A33DD2">
      <w:pPr>
        <w:spacing w:after="0" w:line="240" w:lineRule="auto"/>
        <w:ind w:left="92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DD2" w:rsidRPr="00A33DD2" w:rsidRDefault="00A33DD2" w:rsidP="00A33DD2">
      <w:pPr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открытым источникам в РФ есть 3 производителя мусоровозов с боковой загрузкой на шасси </w:t>
      </w:r>
      <w:proofErr w:type="spellStart"/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Камаз</w:t>
      </w:r>
      <w:proofErr w:type="spellEnd"/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65115-50: АО «</w:t>
      </w:r>
      <w:proofErr w:type="spellStart"/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Арзамасский</w:t>
      </w:r>
      <w:proofErr w:type="spellEnd"/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 коммунального машиностроения», ОАО «Ряжский авторемонтный завод», АО «</w:t>
      </w:r>
      <w:proofErr w:type="spellStart"/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>Мценский</w:t>
      </w:r>
      <w:proofErr w:type="spellEnd"/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завод коммунального машиностроения».</w:t>
      </w:r>
    </w:p>
    <w:p w:rsidR="00A33DD2" w:rsidRPr="00A33DD2" w:rsidRDefault="00A33DD2" w:rsidP="00A3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DD2" w:rsidRPr="00A33DD2" w:rsidRDefault="00A33DD2" w:rsidP="00A33DD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DD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Сводная таблица соответствия основным требованиям ТЗ продукции конкурентов (согласно информации из открытых источников):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639"/>
        <w:gridCol w:w="1552"/>
        <w:gridCol w:w="1497"/>
        <w:gridCol w:w="1833"/>
        <w:gridCol w:w="1616"/>
      </w:tblGrid>
      <w:tr w:rsidR="00A33DD2" w:rsidRPr="00A33DD2" w:rsidTr="00102645">
        <w:tc>
          <w:tcPr>
            <w:tcW w:w="1807" w:type="pct"/>
            <w:vAlign w:val="center"/>
          </w:tcPr>
          <w:p w:rsidR="00A33DD2" w:rsidRPr="00A33DD2" w:rsidRDefault="00A33DD2" w:rsidP="00A33DD2">
            <w:pPr>
              <w:spacing w:after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778" w:type="pct"/>
            <w:vAlign w:val="center"/>
          </w:tcPr>
          <w:p w:rsidR="00A33DD2" w:rsidRPr="00A33DD2" w:rsidRDefault="00A33DD2" w:rsidP="00A33DD2">
            <w:pPr>
              <w:spacing w:after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750" w:type="pct"/>
            <w:vAlign w:val="center"/>
          </w:tcPr>
          <w:p w:rsidR="00A33DD2" w:rsidRPr="00A33DD2" w:rsidRDefault="00A33DD2" w:rsidP="00A33DD2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Масса вывозимого ТКО, кг</w:t>
            </w:r>
          </w:p>
        </w:tc>
        <w:tc>
          <w:tcPr>
            <w:tcW w:w="916" w:type="pct"/>
          </w:tcPr>
          <w:p w:rsidR="00A33DD2" w:rsidRPr="00A33DD2" w:rsidRDefault="00A33DD2" w:rsidP="00A33DD2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Применяемость контейнеров, объемом, м</w:t>
            </w:r>
            <w:r w:rsidRPr="00A33D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 </w:t>
            </w:r>
          </w:p>
        </w:tc>
        <w:tc>
          <w:tcPr>
            <w:tcW w:w="750" w:type="pct"/>
          </w:tcPr>
          <w:p w:rsidR="00A33DD2" w:rsidRPr="00A33DD2" w:rsidRDefault="00A33DD2" w:rsidP="00A33DD2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Коэффициент уплотнения мусора</w:t>
            </w:r>
          </w:p>
        </w:tc>
      </w:tr>
      <w:tr w:rsidR="00A33DD2" w:rsidRPr="00A33DD2" w:rsidTr="00102645">
        <w:tc>
          <w:tcPr>
            <w:tcW w:w="1807" w:type="pct"/>
          </w:tcPr>
          <w:p w:rsidR="00A33DD2" w:rsidRPr="00A33DD2" w:rsidRDefault="00A33DD2" w:rsidP="00A33DD2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Требование ТЗ</w:t>
            </w:r>
          </w:p>
        </w:tc>
        <w:tc>
          <w:tcPr>
            <w:tcW w:w="778" w:type="pct"/>
          </w:tcPr>
          <w:p w:rsidR="00A33DD2" w:rsidRPr="00A33DD2" w:rsidRDefault="00A33DD2" w:rsidP="00A33DD2">
            <w:pPr>
              <w:spacing w:after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A33DD2" w:rsidRPr="00A33DD2" w:rsidRDefault="00A33DD2" w:rsidP="00A33DD2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Не менее 11 120</w:t>
            </w:r>
          </w:p>
        </w:tc>
        <w:tc>
          <w:tcPr>
            <w:tcW w:w="916" w:type="pct"/>
          </w:tcPr>
          <w:p w:rsidR="00A33DD2" w:rsidRPr="00A33DD2" w:rsidRDefault="00A33DD2" w:rsidP="00A33DD2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0,75-1,3</w:t>
            </w:r>
          </w:p>
        </w:tc>
        <w:tc>
          <w:tcPr>
            <w:tcW w:w="750" w:type="pct"/>
          </w:tcPr>
          <w:p w:rsidR="00A33DD2" w:rsidRPr="00A33DD2" w:rsidRDefault="00A33DD2" w:rsidP="00A33DD2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</w:tr>
      <w:tr w:rsidR="00A33DD2" w:rsidRPr="00A33DD2" w:rsidTr="00102645">
        <w:tc>
          <w:tcPr>
            <w:tcW w:w="1807" w:type="pct"/>
          </w:tcPr>
          <w:p w:rsidR="00A33DD2" w:rsidRPr="00A33DD2" w:rsidRDefault="00A33DD2" w:rsidP="00A33DD2">
            <w:pPr>
              <w:spacing w:after="60"/>
              <w:ind w:firstLine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ОАО «Ряжский авторемонтный завод»</w:t>
            </w:r>
          </w:p>
        </w:tc>
        <w:tc>
          <w:tcPr>
            <w:tcW w:w="778" w:type="pct"/>
          </w:tcPr>
          <w:p w:rsidR="00A33DD2" w:rsidRPr="00A33DD2" w:rsidRDefault="00A33DD2" w:rsidP="00A33DD2">
            <w:pPr>
              <w:spacing w:after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МК 4552-07</w:t>
            </w:r>
          </w:p>
        </w:tc>
        <w:tc>
          <w:tcPr>
            <w:tcW w:w="750" w:type="pct"/>
          </w:tcPr>
          <w:p w:rsidR="00A33DD2" w:rsidRPr="00A33DD2" w:rsidRDefault="00A33DD2" w:rsidP="00A33DD2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10 965</w:t>
            </w:r>
          </w:p>
        </w:tc>
        <w:tc>
          <w:tcPr>
            <w:tcW w:w="916" w:type="pct"/>
          </w:tcPr>
          <w:p w:rsidR="00A33DD2" w:rsidRPr="00A33DD2" w:rsidRDefault="00A33DD2" w:rsidP="00A33DD2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0,75-1,3</w:t>
            </w:r>
          </w:p>
        </w:tc>
        <w:tc>
          <w:tcPr>
            <w:tcW w:w="750" w:type="pct"/>
          </w:tcPr>
          <w:p w:rsidR="00A33DD2" w:rsidRPr="00A33DD2" w:rsidRDefault="00A33DD2" w:rsidP="00A33DD2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Не менее 2,5</w:t>
            </w:r>
          </w:p>
        </w:tc>
      </w:tr>
      <w:tr w:rsidR="00A33DD2" w:rsidRPr="00A33DD2" w:rsidTr="00102645">
        <w:tc>
          <w:tcPr>
            <w:tcW w:w="1807" w:type="pct"/>
          </w:tcPr>
          <w:p w:rsidR="00A33DD2" w:rsidRPr="00A33DD2" w:rsidRDefault="00A33DD2" w:rsidP="00A33DD2">
            <w:pPr>
              <w:spacing w:after="60"/>
              <w:ind w:firstLine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Мценский</w:t>
            </w:r>
            <w:proofErr w:type="spellEnd"/>
            <w:r w:rsidRPr="00A33DD2">
              <w:rPr>
                <w:rFonts w:ascii="Times New Roman" w:hAnsi="Times New Roman" w:cs="Times New Roman"/>
                <w:sz w:val="24"/>
                <w:szCs w:val="24"/>
              </w:rPr>
              <w:t xml:space="preserve"> завод коммунального машиностроения»</w:t>
            </w:r>
          </w:p>
        </w:tc>
        <w:tc>
          <w:tcPr>
            <w:tcW w:w="778" w:type="pct"/>
          </w:tcPr>
          <w:p w:rsidR="00A33DD2" w:rsidRPr="00A33DD2" w:rsidRDefault="00A33DD2" w:rsidP="00A33DD2">
            <w:pPr>
              <w:spacing w:after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A33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-449-02</w:t>
            </w:r>
          </w:p>
        </w:tc>
        <w:tc>
          <w:tcPr>
            <w:tcW w:w="750" w:type="pct"/>
          </w:tcPr>
          <w:p w:rsidR="00A33DD2" w:rsidRPr="00A33DD2" w:rsidRDefault="00A33DD2" w:rsidP="00A33DD2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10440</w:t>
            </w:r>
          </w:p>
        </w:tc>
        <w:tc>
          <w:tcPr>
            <w:tcW w:w="916" w:type="pct"/>
          </w:tcPr>
          <w:p w:rsidR="00A33DD2" w:rsidRPr="00A33DD2" w:rsidRDefault="00A33DD2" w:rsidP="00A33DD2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0,75-1,1</w:t>
            </w:r>
          </w:p>
        </w:tc>
        <w:tc>
          <w:tcPr>
            <w:tcW w:w="750" w:type="pct"/>
          </w:tcPr>
          <w:p w:rsidR="00A33DD2" w:rsidRPr="00A33DD2" w:rsidRDefault="00A33DD2" w:rsidP="00A33DD2">
            <w:pPr>
              <w:spacing w:after="60"/>
              <w:ind w:hanging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До 4</w:t>
            </w:r>
          </w:p>
        </w:tc>
      </w:tr>
      <w:tr w:rsidR="00A33DD2" w:rsidRPr="00A33DD2" w:rsidTr="00102645">
        <w:tc>
          <w:tcPr>
            <w:tcW w:w="1807" w:type="pct"/>
          </w:tcPr>
          <w:p w:rsidR="00A33DD2" w:rsidRPr="00A33DD2" w:rsidRDefault="00A33DD2" w:rsidP="00A33DD2">
            <w:pPr>
              <w:spacing w:after="60"/>
              <w:ind w:firstLine="2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Арзамасский</w:t>
            </w:r>
            <w:proofErr w:type="spellEnd"/>
            <w:r w:rsidRPr="00A33DD2">
              <w:rPr>
                <w:rFonts w:ascii="Times New Roman" w:hAnsi="Times New Roman" w:cs="Times New Roman"/>
                <w:sz w:val="24"/>
                <w:szCs w:val="24"/>
              </w:rPr>
              <w:t xml:space="preserve"> завод коммунального машиностроения»</w:t>
            </w:r>
          </w:p>
        </w:tc>
        <w:tc>
          <w:tcPr>
            <w:tcW w:w="778" w:type="pct"/>
          </w:tcPr>
          <w:p w:rsidR="00A33DD2" w:rsidRPr="00A33DD2" w:rsidRDefault="00A33DD2" w:rsidP="00A33DD2">
            <w:pPr>
              <w:spacing w:after="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КО-440-5</w:t>
            </w:r>
          </w:p>
        </w:tc>
        <w:tc>
          <w:tcPr>
            <w:tcW w:w="750" w:type="pct"/>
          </w:tcPr>
          <w:p w:rsidR="00A33DD2" w:rsidRPr="00A33DD2" w:rsidRDefault="00A33DD2" w:rsidP="00A33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9 670</w:t>
            </w:r>
          </w:p>
        </w:tc>
        <w:tc>
          <w:tcPr>
            <w:tcW w:w="916" w:type="pct"/>
          </w:tcPr>
          <w:p w:rsidR="00A33DD2" w:rsidRPr="00A33DD2" w:rsidRDefault="00A33DD2" w:rsidP="00A33DD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0,75-1,</w:t>
            </w:r>
            <w:r w:rsidRPr="00A33D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50" w:type="pct"/>
          </w:tcPr>
          <w:p w:rsidR="00A33DD2" w:rsidRPr="00A33DD2" w:rsidRDefault="00A33DD2" w:rsidP="00A33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DD2">
              <w:rPr>
                <w:rFonts w:ascii="Times New Roman" w:hAnsi="Times New Roman" w:cs="Times New Roman"/>
                <w:sz w:val="24"/>
                <w:szCs w:val="24"/>
              </w:rPr>
              <w:t>1,5 - 4</w:t>
            </w:r>
          </w:p>
        </w:tc>
      </w:tr>
    </w:tbl>
    <w:p w:rsidR="00A33DD2" w:rsidRPr="00A33DD2" w:rsidRDefault="00A33DD2" w:rsidP="00A33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DD2" w:rsidRPr="00A33DD2" w:rsidRDefault="00A33DD2" w:rsidP="00A33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 по сравнительному анализу конкурентов:</w:t>
      </w:r>
    </w:p>
    <w:p w:rsidR="00A33DD2" w:rsidRPr="00A33DD2" w:rsidRDefault="00A33DD2" w:rsidP="00A33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DD2" w:rsidRPr="00A33DD2" w:rsidRDefault="00A33DD2" w:rsidP="00A33D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 требованию «Масса вывозимого ТКО, кг - Не менее 11 120» - ни один производитель не соответствует ТЗ. Таким образом, данная закупка нарушает Федеральный закон "О контрактной системе в сфере закупок товаров, работ, услуг для обеспечения государственных и муниципальных нужд" от 05.04.2013 N 44-ФЗ. Просим расширить </w:t>
      </w:r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Требования к количественным, качественным и функциональным (потребительским свойствам) характеристикам поставляемого товара, а именно: «Масса вывозимого ТКО, кг  - Не менее 9 670».</w:t>
      </w:r>
    </w:p>
    <w:p w:rsidR="00A33DD2" w:rsidRPr="00A33DD2" w:rsidRDefault="00A33DD2" w:rsidP="00A3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3DD2" w:rsidRPr="00A33DD2" w:rsidRDefault="00A33DD2" w:rsidP="00A33DD2">
      <w:pPr>
        <w:numPr>
          <w:ilvl w:val="0"/>
          <w:numId w:val="2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«Применяемость контейнеров, объемом, м</w:t>
      </w:r>
      <w:r w:rsidRPr="00A33D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3  - </w:t>
      </w:r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0,75-1,3»  - ограничение конкуренции. Только один производитель соответствует требованию. </w:t>
      </w:r>
    </w:p>
    <w:p w:rsidR="00A33DD2" w:rsidRPr="00A33DD2" w:rsidRDefault="00A33DD2" w:rsidP="00A33D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необходимости загрузки контейнеров до 1,3 м3 является избыточным. В открытых источниках не найдены контейнеры с таким объемом. Наибольшее распространение получили контейнеры 0,75м3 и </w:t>
      </w:r>
      <w:proofErr w:type="spellStart"/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евроконтейнеры</w:t>
      </w:r>
      <w:proofErr w:type="spellEnd"/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1,1м3.</w:t>
      </w:r>
    </w:p>
    <w:p w:rsidR="00A33DD2" w:rsidRPr="00A33DD2" w:rsidRDefault="00A33DD2" w:rsidP="00A33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данная закупка нарушает Федеральный закон "О контрактной системе в сфере закупок товаров, работ, услуг для обеспечения государственных и муниципальных нужд" от 05.04.2013 N 44-ФЗ. Просим расширить Требования к количественным, качественным и функциональным (потребительским свойствам) характеристикам поставляемого товара, а именно: «Применяемость контейнеров, объемом, м</w:t>
      </w:r>
      <w:r w:rsidRPr="00A33D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3  - </w:t>
      </w:r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>0,75-1,1»</w:t>
      </w:r>
    </w:p>
    <w:p w:rsidR="00A33DD2" w:rsidRPr="00A33DD2" w:rsidRDefault="00A33DD2" w:rsidP="00A33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3DD2" w:rsidRPr="00A33DD2" w:rsidRDefault="00A33DD2" w:rsidP="00A33DD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Требование «Коэффициент уплотнения мусора: Не менее 3».</w:t>
      </w:r>
    </w:p>
    <w:p w:rsidR="00A33DD2" w:rsidRPr="00A33DD2" w:rsidRDefault="00A33DD2" w:rsidP="00A33D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D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уплотнения отходов зависит от времени года, состава мусора и др. Поэтому рационально указывать диапазон при наибольшей плотности мусора и наименьшей. Таким образом, данная закупка нарушает Федеральный закон "О контрактной системе в сфере закупок товаров, работ, услуг для обеспечения государственных и муниципальных нужд" от 05.04.2013 N 44-ФЗ. Просим расширить Требования к количественным, качественным и функциональным (потребительским свойствам) характеристикам поставляемого товара, а именно: «Коэффициент уплотнения мусора - 1,5 – 4».</w:t>
      </w:r>
    </w:p>
    <w:p w:rsidR="00A33DD2" w:rsidRDefault="00A33DD2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DD2" w:rsidRPr="001E6C73" w:rsidRDefault="001E6C7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6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РАЗЪЯСНЕНИЯ</w:t>
      </w:r>
      <w:r w:rsidR="00A33DD2" w:rsidRPr="001E6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33DD2" w:rsidRPr="001E6C73" w:rsidRDefault="00A33DD2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3DD2" w:rsidRDefault="00A33DD2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При анализе открытой информации из сети интернет выявлена возможность поставки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специализированной техники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задания к аукционной документации по цене не выше начальной (максимальной)</w:t>
      </w:r>
      <w:r w:rsidR="001E6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цены контракта несколькими поставщиками, в том числе заводом-изготовителем.</w:t>
      </w:r>
    </w:p>
    <w:p w:rsidR="00A33DD2" w:rsidRDefault="00A33DD2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1A93" w:rsidRDefault="006C1A9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A93" w:rsidRPr="00D64624" w:rsidRDefault="006C1A93" w:rsidP="00153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Первый заместитель главы города – </w:t>
      </w:r>
    </w:p>
    <w:p w:rsidR="007A46C0" w:rsidRPr="00D64624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директор Департамента     </w:t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="007A46C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С.Д.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Голин</w:t>
      </w:r>
      <w:proofErr w:type="spellEnd"/>
    </w:p>
    <w:p w:rsidR="00D64624" w:rsidRPr="00D64624" w:rsidRDefault="00D64624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A46C0" w:rsidRPr="00D64624" w:rsidRDefault="007A46C0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4624" w:rsidRDefault="00D64624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p w:rsidR="006C1A93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1A93" w:rsidRPr="00D64624" w:rsidRDefault="006C1A93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64624" w:rsidRPr="00D64624" w:rsidRDefault="00D64624" w:rsidP="00D6462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64624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Исп. Абдуллаев А.Т.</w:t>
      </w:r>
    </w:p>
    <w:p w:rsidR="009D20FE" w:rsidRDefault="00D64624" w:rsidP="00FA4DD2">
      <w:pPr>
        <w:spacing w:after="0" w:line="240" w:lineRule="auto"/>
        <w:jc w:val="both"/>
      </w:pPr>
      <w:r w:rsidRPr="00D64624">
        <w:rPr>
          <w:rFonts w:ascii="Times New Roman" w:eastAsia="Times New Roman" w:hAnsi="Times New Roman" w:cs="Times New Roman"/>
          <w:sz w:val="16"/>
          <w:szCs w:val="16"/>
          <w:lang w:eastAsia="ru-RU"/>
        </w:rPr>
        <w:t>(34675)50014</w:t>
      </w:r>
    </w:p>
    <w:sectPr w:rsidR="009D20FE" w:rsidSect="00D64624">
      <w:pgSz w:w="11906" w:h="16838" w:code="9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1B654F"/>
    <w:multiLevelType w:val="hybridMultilevel"/>
    <w:tmpl w:val="E5F8FD0C"/>
    <w:lvl w:ilvl="0" w:tplc="30B27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845"/>
    <w:rsid w:val="000B7344"/>
    <w:rsid w:val="000C6C43"/>
    <w:rsid w:val="001315E3"/>
    <w:rsid w:val="00153C41"/>
    <w:rsid w:val="00173BD0"/>
    <w:rsid w:val="001A3F7A"/>
    <w:rsid w:val="001E4127"/>
    <w:rsid w:val="001E6C73"/>
    <w:rsid w:val="003670BD"/>
    <w:rsid w:val="003B22E6"/>
    <w:rsid w:val="003B6B1B"/>
    <w:rsid w:val="003C5664"/>
    <w:rsid w:val="00436855"/>
    <w:rsid w:val="00475F69"/>
    <w:rsid w:val="004A61D6"/>
    <w:rsid w:val="00546710"/>
    <w:rsid w:val="005503B8"/>
    <w:rsid w:val="00580845"/>
    <w:rsid w:val="005B7878"/>
    <w:rsid w:val="005C185A"/>
    <w:rsid w:val="006C1A93"/>
    <w:rsid w:val="0073377F"/>
    <w:rsid w:val="007A46C0"/>
    <w:rsid w:val="00824509"/>
    <w:rsid w:val="00854109"/>
    <w:rsid w:val="00883894"/>
    <w:rsid w:val="009766F6"/>
    <w:rsid w:val="009D20FE"/>
    <w:rsid w:val="00A07986"/>
    <w:rsid w:val="00A3197B"/>
    <w:rsid w:val="00A33DD2"/>
    <w:rsid w:val="00AE7041"/>
    <w:rsid w:val="00C40597"/>
    <w:rsid w:val="00CD1D0C"/>
    <w:rsid w:val="00CF0681"/>
    <w:rsid w:val="00D64624"/>
    <w:rsid w:val="00EB4B7D"/>
    <w:rsid w:val="00EB5C99"/>
    <w:rsid w:val="00EC1D64"/>
    <w:rsid w:val="00F04B96"/>
    <w:rsid w:val="00FA4DD2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6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A33D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6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C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A33DD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yugor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gorsk@r86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orsk@r8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 Айдын Тофикович</dc:creator>
  <cp:lastModifiedBy>Абдуллаев</cp:lastModifiedBy>
  <cp:revision>13</cp:revision>
  <cp:lastPrinted>2019-05-13T04:08:00Z</cp:lastPrinted>
  <dcterms:created xsi:type="dcterms:W3CDTF">2016-12-07T03:39:00Z</dcterms:created>
  <dcterms:modified xsi:type="dcterms:W3CDTF">2019-05-13T04:32:00Z</dcterms:modified>
</cp:coreProperties>
</file>