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28" w:rsidRPr="003E4028" w:rsidRDefault="003E4028" w:rsidP="003E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28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E4028" w:rsidRPr="003E4028" w:rsidRDefault="003E4028" w:rsidP="003E4028">
      <w:pPr>
        <w:pStyle w:val="a3"/>
      </w:pPr>
      <w:r w:rsidRPr="003E4028">
        <w:t>Администрация города Югорска</w:t>
      </w:r>
    </w:p>
    <w:p w:rsidR="003E4028" w:rsidRPr="003E4028" w:rsidRDefault="003E4028" w:rsidP="003E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2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E4028" w:rsidRDefault="003E4028" w:rsidP="003E402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28">
        <w:rPr>
          <w:rFonts w:ascii="Times New Roman" w:hAnsi="Times New Roman" w:cs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 w:cs="Times New Roman"/>
          <w:b/>
          <w:sz w:val="24"/>
          <w:szCs w:val="24"/>
        </w:rPr>
        <w:t>конкурсе</w:t>
      </w:r>
      <w:r w:rsidR="00EE417C">
        <w:rPr>
          <w:rFonts w:ascii="Times New Roman" w:hAnsi="Times New Roman" w:cs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DE6AE9" w:rsidRDefault="00DE6AE9" w:rsidP="003E402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28" w:rsidRPr="003E4028" w:rsidRDefault="003E4028" w:rsidP="009A4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марта </w:t>
      </w:r>
      <w:r w:rsidRPr="003E4028">
        <w:rPr>
          <w:rFonts w:ascii="Times New Roman" w:hAnsi="Times New Roman" w:cs="Times New Roman"/>
          <w:sz w:val="24"/>
          <w:szCs w:val="24"/>
        </w:rPr>
        <w:t xml:space="preserve"> 2014 г.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025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№ 0187300005814</w:t>
      </w:r>
      <w:r w:rsidRPr="003E402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020</w:t>
      </w:r>
      <w:r w:rsidRPr="003E4028">
        <w:rPr>
          <w:rFonts w:ascii="Times New Roman" w:hAnsi="Times New Roman" w:cs="Times New Roman"/>
          <w:sz w:val="24"/>
          <w:szCs w:val="24"/>
        </w:rPr>
        <w:t>-1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 xml:space="preserve">ПРИСУТСТВОВАЛИ: 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Председателя Единой комиссии по осуществлению закупок для обеспечения муниципальных нужд города Югорск (далее - комиссия):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62759">
        <w:rPr>
          <w:rFonts w:ascii="Times New Roman" w:hAnsi="Times New Roman" w:cs="Times New Roman"/>
          <w:bCs/>
          <w:sz w:val="24"/>
          <w:szCs w:val="24"/>
        </w:rPr>
        <w:t>Голин</w:t>
      </w:r>
      <w:proofErr w:type="spellEnd"/>
      <w:r w:rsidRPr="00C62759">
        <w:rPr>
          <w:rFonts w:ascii="Times New Roman" w:hAnsi="Times New Roman" w:cs="Times New Roman"/>
          <w:bCs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Члены  комиссии: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62759">
        <w:rPr>
          <w:rFonts w:ascii="Times New Roman" w:hAnsi="Times New Roman" w:cs="Times New Roman"/>
          <w:bCs/>
          <w:sz w:val="24"/>
          <w:szCs w:val="24"/>
        </w:rPr>
        <w:t>Климин</w:t>
      </w:r>
      <w:proofErr w:type="spellEnd"/>
      <w:r w:rsidRPr="00C62759">
        <w:rPr>
          <w:rFonts w:ascii="Times New Roman" w:hAnsi="Times New Roman" w:cs="Times New Roman"/>
          <w:bCs/>
          <w:sz w:val="24"/>
          <w:szCs w:val="24"/>
        </w:rPr>
        <w:t xml:space="preserve"> В.А.  – заместитель председателя Думы города;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3. Морозова Н.А. - советник главы города;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C62759">
        <w:rPr>
          <w:rFonts w:ascii="Times New Roman" w:hAnsi="Times New Roman" w:cs="Times New Roman"/>
          <w:bCs/>
          <w:sz w:val="24"/>
          <w:szCs w:val="24"/>
        </w:rPr>
        <w:t>жилищно</w:t>
      </w:r>
      <w:proofErr w:type="spellEnd"/>
      <w:r w:rsidRPr="00C62759">
        <w:rPr>
          <w:rFonts w:ascii="Times New Roman" w:hAnsi="Times New Roman" w:cs="Times New Roman"/>
          <w:bCs/>
          <w:sz w:val="24"/>
          <w:szCs w:val="24"/>
        </w:rPr>
        <w:t xml:space="preserve"> - коммунального и строительного комплекса;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5.Абдуллаев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C62759" w:rsidRPr="00C62759" w:rsidRDefault="00C62759" w:rsidP="00C62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759">
        <w:rPr>
          <w:rFonts w:ascii="Times New Roman" w:hAnsi="Times New Roman" w:cs="Times New Roman"/>
          <w:bCs/>
          <w:sz w:val="24"/>
          <w:szCs w:val="24"/>
        </w:rPr>
        <w:t>Всего присутствовали 6 членов комиссии из 9.</w:t>
      </w:r>
    </w:p>
    <w:p w:rsidR="005A5002" w:rsidRPr="002C0255" w:rsidRDefault="00B92062" w:rsidP="009A4A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002">
        <w:rPr>
          <w:rFonts w:ascii="Times New Roman" w:hAnsi="Times New Roman" w:cs="Times New Roman"/>
          <w:bCs/>
          <w:sz w:val="24"/>
          <w:szCs w:val="24"/>
        </w:rPr>
        <w:t>Представитель заказчика:</w:t>
      </w:r>
      <w:r w:rsidR="005A5002" w:rsidRPr="002C0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255" w:rsidRPr="002C0255">
        <w:rPr>
          <w:rFonts w:ascii="Times New Roman" w:hAnsi="Times New Roman" w:cs="Times New Roman"/>
          <w:bCs/>
          <w:sz w:val="24"/>
          <w:szCs w:val="24"/>
        </w:rPr>
        <w:t>Омельченко Олеся Леонидовна,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</w:t>
      </w:r>
      <w:r w:rsidR="005A5002" w:rsidRPr="002C0255">
        <w:rPr>
          <w:rFonts w:ascii="Times New Roman" w:hAnsi="Times New Roman" w:cs="Times New Roman"/>
          <w:bCs/>
          <w:sz w:val="24"/>
          <w:szCs w:val="24"/>
        </w:rPr>
        <w:t>.</w:t>
      </w:r>
    </w:p>
    <w:p w:rsidR="000D5DBC" w:rsidRDefault="005A5002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BC">
        <w:rPr>
          <w:rFonts w:ascii="Times New Roman" w:hAnsi="Times New Roman" w:cs="Times New Roman"/>
          <w:bCs/>
          <w:sz w:val="24"/>
          <w:szCs w:val="24"/>
        </w:rPr>
        <w:t>При вскрытии конвертов с заявками</w:t>
      </w:r>
      <w:r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 </w:t>
      </w:r>
      <w:r w:rsidR="000D5DBC"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п</w:t>
      </w:r>
      <w:r w:rsidR="000D5DBC"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редставители участников закупки.</w:t>
      </w:r>
      <w:r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774" w:rsidRPr="00BD4774" w:rsidRDefault="00BD4774" w:rsidP="009A4A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4774">
        <w:rPr>
          <w:rFonts w:ascii="Times New Roman" w:hAnsi="Times New Roman" w:cs="Times New Roman"/>
          <w:bCs/>
          <w:sz w:val="24"/>
          <w:szCs w:val="24"/>
        </w:rPr>
        <w:t xml:space="preserve">Наименование конкурса: открытый конкурс для субъектов малого предпринимательства на право заключения муниципального контракта на выполнение работ по поставке, посадке и уходу за цветами в городе Югорске. </w:t>
      </w:r>
    </w:p>
    <w:p w:rsidR="00BD4774" w:rsidRPr="00BD4774" w:rsidRDefault="00BD4774" w:rsidP="009A4A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F13D23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BD4774">
        <w:rPr>
          <w:rFonts w:ascii="Times New Roman" w:hAnsi="Times New Roman" w:cs="Times New Roman"/>
          <w:bCs/>
          <w:sz w:val="24"/>
          <w:szCs w:val="24"/>
        </w:rPr>
        <w:t>0187300005814000020, дата публикации 28.02.2014.</w:t>
      </w:r>
    </w:p>
    <w:p w:rsidR="00F13D23" w:rsidRPr="009A3926" w:rsidRDefault="00BD4774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2. Заказчик конкурса:</w:t>
      </w:r>
      <w:r w:rsidRPr="00BD47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Департамент жилищно-коммунального и строительного комплекса администрации города </w:t>
      </w:r>
      <w:r w:rsidRPr="00DE6AE9">
        <w:rPr>
          <w:rFonts w:ascii="Times New Roman" w:hAnsi="Times New Roman" w:cs="Times New Roman"/>
          <w:color w:val="000000"/>
          <w:spacing w:val="-6"/>
          <w:sz w:val="24"/>
          <w:szCs w:val="24"/>
        </w:rPr>
        <w:t>Югорска. Почтовый адрес: 628260, г. Югорск, ул</w:t>
      </w:r>
      <w:proofErr w:type="gramStart"/>
      <w:r w:rsidRPr="00DE6AE9">
        <w:rPr>
          <w:rFonts w:ascii="Times New Roman" w:hAnsi="Times New Roman" w:cs="Times New Roman"/>
          <w:color w:val="000000"/>
          <w:spacing w:val="-6"/>
          <w:sz w:val="24"/>
          <w:szCs w:val="24"/>
        </w:rPr>
        <w:t>.М</w:t>
      </w:r>
      <w:proofErr w:type="gramEnd"/>
      <w:r w:rsidRPr="00DE6AE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еханизаторов, д.22, Ханты-Мансийский  </w:t>
      </w:r>
      <w:r w:rsidRPr="009A3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  округ-Югра, Тюменская область.</w:t>
      </w:r>
    </w:p>
    <w:p w:rsidR="00DE6AE9" w:rsidRPr="009A3926" w:rsidRDefault="00DE6AE9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F13D23"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вскрытием конвертов с заявками на участие в конкурсе </w:t>
      </w:r>
      <w:r w:rsidR="00943886"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объявлено присутствующим </w:t>
      </w:r>
      <w:r w:rsidR="00F13D23"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="00F13D23" w:rsidRPr="009A3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подачи двух и более заявок на участие в конкурсе одним участником конкурса</w:t>
      </w:r>
      <w:r w:rsidRPr="009A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аудио- и видеозапись.</w:t>
      </w:r>
    </w:p>
    <w:p w:rsidR="00DE6AE9" w:rsidRPr="00DE6AE9" w:rsidRDefault="00DE6AE9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25 марта 2014 года по адресу: администрация </w:t>
      </w:r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Югорска, ул. 40 лет Победы, 11, г. </w:t>
      </w:r>
      <w:proofErr w:type="spellStart"/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 автономный  </w:t>
      </w:r>
      <w:proofErr w:type="spellStart"/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округ-Югра</w:t>
      </w:r>
      <w:proofErr w:type="spellEnd"/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Тюменская область. </w:t>
      </w:r>
      <w:r w:rsidR="00F13D23"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– 10 часов 00 минут. </w:t>
      </w:r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с заявками на участие в конкурсе сопровождалось аудиозаписью.</w:t>
      </w:r>
    </w:p>
    <w:p w:rsidR="00D651D6" w:rsidRPr="009A3926" w:rsidRDefault="00F13D23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«25» марта 2014 г. 10 часов 00 </w:t>
      </w:r>
      <w:r w:rsid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был</w:t>
      </w:r>
      <w:r w:rsidR="007A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</w:t>
      </w:r>
      <w:r w:rsid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запечатанный</w:t>
      </w:r>
      <w:r w:rsidR="00D6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 следующ</w:t>
      </w:r>
      <w:r w:rsid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6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A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закупки:</w:t>
      </w:r>
      <w:r w:rsidR="00D6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1080"/>
        <w:gridCol w:w="4543"/>
        <w:gridCol w:w="3781"/>
      </w:tblGrid>
      <w:tr w:rsidR="00D651D6" w:rsidTr="009A4A1D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Default="00D651D6" w:rsidP="009A4A1D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Default="00D651D6" w:rsidP="009A4A1D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proofErr w:type="spellStart"/>
            <w:r>
              <w:t>Рег</w:t>
            </w:r>
            <w:proofErr w:type="spellEnd"/>
            <w:r>
              <w:t>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Default="00D651D6" w:rsidP="009A4A1D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Default="00D651D6" w:rsidP="009A4A1D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D651D6" w:rsidTr="009A4A1D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D6" w:rsidRPr="00EE417C" w:rsidRDefault="00D651D6" w:rsidP="009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1D6" w:rsidRPr="00EE417C" w:rsidRDefault="00D651D6" w:rsidP="009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651D6" w:rsidRPr="00EE417C" w:rsidRDefault="00D651D6" w:rsidP="009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Pr="00EE417C" w:rsidRDefault="00D651D6" w:rsidP="009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Pr="00D228EA" w:rsidRDefault="000D5DBC" w:rsidP="009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Шарапова Лидия Ивановна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D6" w:rsidRPr="00D228EA" w:rsidRDefault="00D651D6" w:rsidP="000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</w:t>
            </w:r>
            <w:r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</w:t>
            </w:r>
            <w:proofErr w:type="gramStart"/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</w:t>
            </w:r>
            <w:proofErr w:type="gramEnd"/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округ-Югра</w:t>
            </w:r>
            <w:proofErr w:type="spellEnd"/>
            <w:r w:rsidR="000D5DBC" w:rsidRPr="000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Советский, ул. Юности, д. 13, кв. 4 </w:t>
            </w:r>
          </w:p>
        </w:tc>
      </w:tr>
    </w:tbl>
    <w:p w:rsidR="00943886" w:rsidRDefault="00F13D23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 w:rsid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</w:t>
      </w:r>
      <w:r w:rsidRPr="00F13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конкурсе и являющихся критериями оценки заявок на участие в конкурсе, была занесена таблицу</w:t>
      </w:r>
      <w:r w:rsidR="0094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435723" w:rsidRDefault="00AC6383" w:rsidP="009A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A4A1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35723" w:rsidRPr="00435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435723" w:rsidRPr="000D5DBC" w:rsidRDefault="00435723" w:rsidP="000D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на участие в конкурсе была подана только одна заявка на участие в конкурсе, данный конкурс признан несостоявшимся.</w:t>
      </w:r>
    </w:p>
    <w:p w:rsidR="009A4A1D" w:rsidRDefault="009A4A1D" w:rsidP="007A3AD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AC6383" w:rsidRPr="00C62759" w:rsidRDefault="00AC6383" w:rsidP="00C62759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комиссии:                                                                </w:t>
      </w:r>
      <w:r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С.Д.</w:t>
      </w:r>
      <w:r w:rsidR="004C530C"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Голин</w:t>
      </w:r>
      <w:proofErr w:type="spellEnd"/>
    </w:p>
    <w:p w:rsidR="00C62759" w:rsidRPr="00C62759" w:rsidRDefault="00C62759" w:rsidP="00C62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 комиссии        </w:t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62759" w:rsidRPr="00C62759" w:rsidRDefault="00C62759" w:rsidP="00C6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_____________________ Н.А. Морозова</w:t>
      </w:r>
    </w:p>
    <w:p w:rsidR="00C62759" w:rsidRPr="00C62759" w:rsidRDefault="00C62759" w:rsidP="00C6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В.А. </w:t>
      </w:r>
      <w:proofErr w:type="spellStart"/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Климин</w:t>
      </w:r>
      <w:proofErr w:type="spellEnd"/>
    </w:p>
    <w:p w:rsidR="00C62759" w:rsidRPr="00C62759" w:rsidRDefault="00C62759" w:rsidP="00C6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________________________  Г.А.Ярков</w:t>
      </w:r>
    </w:p>
    <w:p w:rsidR="00C62759" w:rsidRPr="00C62759" w:rsidRDefault="00C62759" w:rsidP="00C6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____________________ А.Т. Абдуллаев </w:t>
      </w:r>
    </w:p>
    <w:p w:rsidR="00C62759" w:rsidRPr="00C62759" w:rsidRDefault="00C62759" w:rsidP="00C6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______________________Н.Б. Захарова</w:t>
      </w:r>
    </w:p>
    <w:p w:rsidR="00C62759" w:rsidRPr="00C62759" w:rsidRDefault="00C62759" w:rsidP="00C6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723" w:rsidRPr="009A4A1D" w:rsidRDefault="00AC6383" w:rsidP="00C62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6383">
        <w:rPr>
          <w:rFonts w:ascii="Times New Roman" w:hAnsi="Times New Roman" w:cs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4A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2C0255" w:rsidRPr="009A4A1D">
        <w:rPr>
          <w:rFonts w:ascii="Times New Roman" w:hAnsi="Times New Roman" w:cs="Times New Roman"/>
          <w:sz w:val="24"/>
          <w:szCs w:val="24"/>
        </w:rPr>
        <w:t>О.Л.Омельченко</w:t>
      </w:r>
    </w:p>
    <w:p w:rsidR="00AC6383" w:rsidRDefault="009A4A1D" w:rsidP="009A4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C6383" w:rsidRPr="00AC6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Захарова Н.Б.</w:t>
      </w: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Default="009A4A1D" w:rsidP="00AC638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A1D" w:rsidRPr="009A4A1D" w:rsidRDefault="009A4A1D" w:rsidP="009A4A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62759" w:rsidRDefault="00C62759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62759" w:rsidRDefault="00C62759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62759" w:rsidRDefault="00C62759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62759" w:rsidRDefault="00C62759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62759" w:rsidRDefault="00C62759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23FC3" w:rsidRDefault="00D23FC3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D5DBC" w:rsidRDefault="000D5DBC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A4A1D" w:rsidRPr="009A4A1D" w:rsidRDefault="009A4A1D" w:rsidP="009A4A1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A4A1D">
        <w:rPr>
          <w:rFonts w:ascii="Times New Roman" w:hAnsi="Times New Roman" w:cs="Times New Roman"/>
          <w:b/>
          <w:sz w:val="16"/>
          <w:szCs w:val="16"/>
        </w:rPr>
        <w:lastRenderedPageBreak/>
        <w:t>Приложение 1</w:t>
      </w:r>
    </w:p>
    <w:p w:rsidR="009A4A1D" w:rsidRPr="009A4A1D" w:rsidRDefault="009A4A1D" w:rsidP="009A4A1D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>к протоколу вскрытия конвертов</w:t>
      </w:r>
    </w:p>
    <w:p w:rsidR="009A4A1D" w:rsidRPr="009A4A1D" w:rsidRDefault="009A4A1D" w:rsidP="009A4A1D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>с заявками на участие в конкурсе</w:t>
      </w:r>
    </w:p>
    <w:p w:rsidR="009A4A1D" w:rsidRPr="009A4A1D" w:rsidRDefault="009A4A1D" w:rsidP="009A4A1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 xml:space="preserve">от </w:t>
      </w:r>
      <w:r w:rsidR="00D228EA">
        <w:rPr>
          <w:rFonts w:ascii="Times New Roman" w:hAnsi="Times New Roman" w:cs="Times New Roman"/>
          <w:sz w:val="16"/>
          <w:szCs w:val="16"/>
        </w:rPr>
        <w:t>25</w:t>
      </w:r>
      <w:r w:rsidRPr="009A4A1D">
        <w:rPr>
          <w:rFonts w:ascii="Times New Roman" w:hAnsi="Times New Roman" w:cs="Times New Roman"/>
          <w:sz w:val="16"/>
          <w:szCs w:val="16"/>
        </w:rPr>
        <w:t xml:space="preserve"> </w:t>
      </w:r>
      <w:r w:rsidR="00D228EA">
        <w:rPr>
          <w:rFonts w:ascii="Times New Roman" w:hAnsi="Times New Roman" w:cs="Times New Roman"/>
          <w:sz w:val="16"/>
          <w:szCs w:val="16"/>
        </w:rPr>
        <w:t>марта</w:t>
      </w:r>
      <w:r w:rsidRPr="009A4A1D">
        <w:rPr>
          <w:rFonts w:ascii="Times New Roman" w:hAnsi="Times New Roman" w:cs="Times New Roman"/>
          <w:sz w:val="16"/>
          <w:szCs w:val="16"/>
        </w:rPr>
        <w:t xml:space="preserve"> 201</w:t>
      </w:r>
      <w:r w:rsidR="00D228EA">
        <w:rPr>
          <w:rFonts w:ascii="Times New Roman" w:hAnsi="Times New Roman" w:cs="Times New Roman"/>
          <w:sz w:val="16"/>
          <w:szCs w:val="16"/>
        </w:rPr>
        <w:t>4</w:t>
      </w:r>
      <w:r w:rsidRPr="009A4A1D">
        <w:rPr>
          <w:rFonts w:ascii="Times New Roman" w:hAnsi="Times New Roman" w:cs="Times New Roman"/>
          <w:sz w:val="16"/>
          <w:szCs w:val="16"/>
        </w:rPr>
        <w:t>г. № 018730000581</w:t>
      </w:r>
      <w:r w:rsidR="00D228EA">
        <w:rPr>
          <w:rFonts w:ascii="Times New Roman" w:hAnsi="Times New Roman" w:cs="Times New Roman"/>
          <w:sz w:val="16"/>
          <w:szCs w:val="16"/>
        </w:rPr>
        <w:t>4</w:t>
      </w:r>
      <w:r w:rsidRPr="009A4A1D">
        <w:rPr>
          <w:rFonts w:ascii="Times New Roman" w:hAnsi="Times New Roman" w:cs="Times New Roman"/>
          <w:sz w:val="16"/>
          <w:szCs w:val="16"/>
        </w:rPr>
        <w:t>000</w:t>
      </w:r>
      <w:r w:rsidR="00D228EA">
        <w:rPr>
          <w:rFonts w:ascii="Times New Roman" w:hAnsi="Times New Roman" w:cs="Times New Roman"/>
          <w:sz w:val="16"/>
          <w:szCs w:val="16"/>
        </w:rPr>
        <w:t>020</w:t>
      </w:r>
      <w:r w:rsidRPr="009A4A1D">
        <w:rPr>
          <w:rFonts w:ascii="Times New Roman" w:hAnsi="Times New Roman" w:cs="Times New Roman"/>
          <w:sz w:val="16"/>
          <w:szCs w:val="16"/>
        </w:rPr>
        <w:t>-1</w:t>
      </w:r>
    </w:p>
    <w:p w:rsidR="009A4A1D" w:rsidRPr="009A4A1D" w:rsidRDefault="009A4A1D" w:rsidP="009A4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2240E" w:rsidRPr="0092240E" w:rsidRDefault="009A4A1D" w:rsidP="009A4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A4A1D">
        <w:rPr>
          <w:rFonts w:ascii="Times New Roman" w:hAnsi="Times New Roman" w:cs="Times New Roman"/>
          <w:b/>
          <w:bCs/>
          <w:sz w:val="16"/>
          <w:szCs w:val="16"/>
        </w:rPr>
        <w:t>Открытый конкурс</w:t>
      </w:r>
      <w:r w:rsidR="0092240E" w:rsidRPr="009224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9A4A1D" w:rsidRPr="009A4A1D" w:rsidRDefault="0092240E" w:rsidP="009A4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2240E">
        <w:rPr>
          <w:rFonts w:ascii="Times New Roman" w:hAnsi="Times New Roman" w:cs="Times New Roman"/>
          <w:b/>
          <w:bCs/>
          <w:sz w:val="16"/>
          <w:szCs w:val="16"/>
        </w:rPr>
        <w:t>для субъектов малого предпринимательства</w:t>
      </w:r>
    </w:p>
    <w:p w:rsidR="009A4A1D" w:rsidRPr="009A4A1D" w:rsidRDefault="009A4A1D" w:rsidP="009A4A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4A1D">
        <w:rPr>
          <w:rFonts w:ascii="Times New Roman" w:hAnsi="Times New Roman" w:cs="Times New Roman"/>
          <w:b/>
          <w:sz w:val="16"/>
          <w:szCs w:val="16"/>
        </w:rPr>
        <w:t>на право заключения муниципального контракта</w:t>
      </w:r>
    </w:p>
    <w:p w:rsidR="009A4A1D" w:rsidRPr="00D228EA" w:rsidRDefault="00D228EA" w:rsidP="009A4A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28EA">
        <w:rPr>
          <w:rFonts w:ascii="Times New Roman" w:hAnsi="Times New Roman" w:cs="Times New Roman"/>
          <w:b/>
          <w:sz w:val="16"/>
          <w:szCs w:val="16"/>
        </w:rPr>
        <w:t>на выполнение работ по поставке, посадке и уходу за цветами в городе Югорске</w:t>
      </w:r>
      <w:r w:rsidR="009A4A1D" w:rsidRPr="00D228EA">
        <w:rPr>
          <w:rFonts w:ascii="Times New Roman" w:hAnsi="Times New Roman" w:cs="Times New Roman"/>
          <w:b/>
          <w:sz w:val="16"/>
          <w:szCs w:val="16"/>
        </w:rPr>
        <w:t>.</w:t>
      </w:r>
    </w:p>
    <w:p w:rsidR="009A4A1D" w:rsidRPr="00CB2582" w:rsidRDefault="009A4A1D" w:rsidP="009A4A1D">
      <w:pPr>
        <w:pStyle w:val="a7"/>
        <w:spacing w:after="0"/>
        <w:ind w:left="0"/>
        <w:rPr>
          <w:sz w:val="16"/>
          <w:szCs w:val="16"/>
        </w:rPr>
      </w:pPr>
      <w:r w:rsidRPr="009A4A1D">
        <w:rPr>
          <w:sz w:val="16"/>
          <w:szCs w:val="16"/>
        </w:rPr>
        <w:t xml:space="preserve">Заказчик: </w:t>
      </w:r>
      <w:r w:rsidR="00CB2582" w:rsidRPr="00CB2582">
        <w:rPr>
          <w:sz w:val="16"/>
          <w:szCs w:val="16"/>
        </w:rPr>
        <w:t>Департамент жилищно-коммунального и строительного комплекса администрации города Югорска</w:t>
      </w:r>
      <w:r w:rsidRPr="009A4A1D">
        <w:rPr>
          <w:sz w:val="16"/>
          <w:szCs w:val="16"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  <w:gridCol w:w="2268"/>
      </w:tblGrid>
      <w:tr w:rsidR="000D5DBC" w:rsidRPr="009A4A1D" w:rsidTr="000D5DBC">
        <w:trPr>
          <w:cantSplit/>
          <w:trHeight w:val="437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pStyle w:val="a7"/>
              <w:spacing w:after="0"/>
              <w:ind w:left="0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4A1D" w:rsidRDefault="000D5DBC" w:rsidP="000D5DBC">
            <w:pPr>
              <w:pStyle w:val="a7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Наименование участника</w:t>
            </w:r>
          </w:p>
        </w:tc>
      </w:tr>
      <w:tr w:rsidR="000D5DBC" w:rsidRPr="009A4A1D" w:rsidTr="000D5DBC">
        <w:trPr>
          <w:cantSplit/>
          <w:trHeight w:val="401"/>
        </w:trPr>
        <w:tc>
          <w:tcPr>
            <w:tcW w:w="7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Индивидуальный предприниматель Шарапова Лидия Ивановна </w:t>
            </w:r>
          </w:p>
        </w:tc>
      </w:tr>
      <w:tr w:rsidR="000D5DBC" w:rsidRPr="009A4A1D" w:rsidTr="000D5DBC">
        <w:trPr>
          <w:cantSplit/>
          <w:trHeight w:val="43"/>
        </w:trPr>
        <w:tc>
          <w:tcPr>
            <w:tcW w:w="7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0D5DBC" w:rsidRPr="009A4A1D" w:rsidTr="000D5DBC">
        <w:trPr>
          <w:cantSplit/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0D5DBC" w:rsidRPr="009A4A1D" w:rsidTr="000D5DBC">
        <w:trPr>
          <w:cantSplit/>
          <w:trHeight w:val="21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4A1D" w:rsidRDefault="000D5DBC" w:rsidP="00D228EA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4A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Опись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16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4A1D" w:rsidRDefault="000D5DBC" w:rsidP="009A4A1D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35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4A1D" w:rsidRDefault="000D5DBC" w:rsidP="00D23FC3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отношении объекта закупки</w:t>
            </w: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 xml:space="preserve">ормой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5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Выписка из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ГРЮЛ</w:t>
            </w: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38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Выписка из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ГРИП</w:t>
            </w: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24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D23FC3">
              <w:rPr>
                <w:rFonts w:ascii="Times New Roman" w:hAnsi="Times New Roman" w:cs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58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74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74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Toc354408461"/>
            <w:proofErr w:type="gramStart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пунктами 1 и 2 части 1 статьи 31 Закона о контрактной системе, а также 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700C1A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9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0D5D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Toc354408462"/>
            <w:proofErr w:type="gramStart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открытого конкурса поставка товара, выполнение работы или оказание услуги, являющихся предметом контракта, или внесение денежных средств в качестве обеспечения заявки на участие в открытом</w:t>
            </w:r>
            <w:proofErr w:type="gramEnd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конкурсе</w:t>
            </w:r>
            <w:proofErr w:type="gramEnd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Toc354408463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700C1A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28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Toc354408466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D23FC3">
              <w:rPr>
                <w:rFonts w:ascii="Times New Roman" w:hAnsi="Times New Roman" w:cs="Times New Roman"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включенная в реестр банковских гарантий банковская гарантия)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700C1A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14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92240E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</w:t>
            </w:r>
            <w:r w:rsidRPr="005A3145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участника открытого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700C1A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0D5DBC" w:rsidRPr="009A4A1D" w:rsidTr="000D5DBC">
        <w:trPr>
          <w:cantSplit/>
          <w:trHeight w:val="22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D23FC3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0D5DBC" w:rsidP="009A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DBC" w:rsidRPr="009A4A1D" w:rsidTr="000D5DBC">
        <w:trPr>
          <w:cantSplit/>
          <w:trHeight w:val="33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4A1D" w:rsidRDefault="000D5DBC" w:rsidP="009A4A1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A1D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0D5DBC" w:rsidRPr="009A4A1D" w:rsidTr="000D5DBC">
        <w:trPr>
          <w:cantSplit/>
          <w:trHeight w:val="20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BC" w:rsidRPr="009A13B3" w:rsidRDefault="000D5DBC" w:rsidP="009A4A1D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3B3">
              <w:rPr>
                <w:rFonts w:ascii="Times New Roman" w:hAnsi="Times New Roman" w:cs="Times New Roman"/>
                <w:b/>
                <w:sz w:val="16"/>
                <w:szCs w:val="16"/>
              </w:rPr>
              <w:t>Цена контракта</w:t>
            </w:r>
            <w:r w:rsidRPr="009A13B3"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9A4A1D" w:rsidRDefault="00700C1A" w:rsidP="009A4A1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9 097 000</w:t>
            </w:r>
          </w:p>
        </w:tc>
      </w:tr>
      <w:tr w:rsidR="000D5DBC" w:rsidRPr="009A4A1D" w:rsidTr="000D5DBC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Обеспеченность участника закупки собственными или арендованными материально-техническими ресурсами</w:t>
            </w: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Квалификация участника оценивается на основе документов, которые участник закупки представляет в качестве приложения к конкурсному предложению: сведения о наличии поливочной техники, привлекаемой для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BC" w:rsidRPr="009A4A1D" w:rsidRDefault="00700C1A" w:rsidP="00700C1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единица</w:t>
            </w:r>
          </w:p>
        </w:tc>
      </w:tr>
      <w:tr w:rsidR="000D5DBC" w:rsidRPr="009A4A1D" w:rsidTr="000D5DBC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b/>
                <w:sz w:val="16"/>
                <w:szCs w:val="16"/>
              </w:rPr>
              <w:t>Опыт участника закупки по успешному выполнению аналогичных работ</w:t>
            </w: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 xml:space="preserve"> В качестве подтверждения опыта выполнения аналогичных работ участником закупки предоставляются копии  контрактов, договоров на выполнение аналогичных видов работ, исполненных  в </w:t>
            </w:r>
            <w:proofErr w:type="gramStart"/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районах</w:t>
            </w:r>
            <w:proofErr w:type="gramEnd"/>
            <w:r w:rsidRPr="00CC3834">
              <w:rPr>
                <w:rFonts w:ascii="Times New Roman" w:hAnsi="Times New Roman" w:cs="Times New Roman"/>
                <w:sz w:val="16"/>
                <w:szCs w:val="16"/>
              </w:rPr>
              <w:t xml:space="preserve"> приравненных к крайнему северу, за период 2010 – 2013 гг. с приложением копий документов, свидетельствующих об их исполнении (в подтверждение в составе заявки предоставляются копии актов - приемки выполненных работ). Оцениваются сведения об исполненных контрактах.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BC" w:rsidRDefault="00700C1A" w:rsidP="009A4A1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 муниципальных контрактов</w:t>
            </w:r>
          </w:p>
          <w:p w:rsidR="00700C1A" w:rsidRPr="009A4A1D" w:rsidRDefault="00700C1A" w:rsidP="009A4A1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актов выполненных работ</w:t>
            </w:r>
          </w:p>
        </w:tc>
      </w:tr>
      <w:tr w:rsidR="000D5DBC" w:rsidRPr="009A4A1D" w:rsidTr="000D5DBC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b/>
                <w:sz w:val="16"/>
                <w:szCs w:val="16"/>
              </w:rPr>
              <w:t>Опыт участника закупки по успешному выполнению аналогичных работ</w:t>
            </w: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D5DBC" w:rsidRPr="00CC3834" w:rsidRDefault="000D5DBC" w:rsidP="00CC383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В качестве подтверждения опыта выполнения аналогичных работ участником закупки предоставляются копии  контрактов, договоров на выполнение аналогичных видов работ, исполненных  с объемом высадки, посадки и уходу за цветами  не менее 190 тыс. шт., за период 2010 – 2013 гг. с приложением копий документов, свидетельствующих об их исполнении (в подтверждение в составе заявки предоставляются копии актов - приемки выполненных работ).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BC" w:rsidRDefault="00700C1A" w:rsidP="009A4A1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контракта</w:t>
            </w:r>
          </w:p>
          <w:p w:rsidR="00700C1A" w:rsidRDefault="00700C1A" w:rsidP="009A4A1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00C1A" w:rsidRPr="009A4A1D" w:rsidRDefault="00700C1A" w:rsidP="009A4A1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акта выполненных работ</w:t>
            </w:r>
          </w:p>
        </w:tc>
      </w:tr>
    </w:tbl>
    <w:p w:rsidR="009A4A1D" w:rsidRDefault="009A4A1D" w:rsidP="009A4A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13B3" w:rsidRDefault="009A13B3" w:rsidP="009A4A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4A1D" w:rsidRPr="009A4A1D" w:rsidRDefault="009A4A1D" w:rsidP="009A4A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4A1D" w:rsidRPr="009A4A1D" w:rsidRDefault="009A4A1D" w:rsidP="009A4A1D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A13B3" w:rsidRPr="009A4A1D" w:rsidRDefault="009A13B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9A13B3" w:rsidRPr="009A4A1D" w:rsidSect="000D5DBC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69356F10"/>
    <w:multiLevelType w:val="hybridMultilevel"/>
    <w:tmpl w:val="379CD122"/>
    <w:lvl w:ilvl="0" w:tplc="940AB354">
      <w:start w:val="8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D5D4C72"/>
    <w:multiLevelType w:val="hybridMultilevel"/>
    <w:tmpl w:val="13AAD99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35266"/>
    <w:rsid w:val="000008AF"/>
    <w:rsid w:val="000A793F"/>
    <w:rsid w:val="000D5DBC"/>
    <w:rsid w:val="002C0255"/>
    <w:rsid w:val="002E3BD7"/>
    <w:rsid w:val="003E4028"/>
    <w:rsid w:val="00435266"/>
    <w:rsid w:val="00435723"/>
    <w:rsid w:val="004C530C"/>
    <w:rsid w:val="004E597B"/>
    <w:rsid w:val="005A5002"/>
    <w:rsid w:val="00700C1A"/>
    <w:rsid w:val="007269D9"/>
    <w:rsid w:val="00741D5B"/>
    <w:rsid w:val="007A3AD4"/>
    <w:rsid w:val="00902D40"/>
    <w:rsid w:val="0092240E"/>
    <w:rsid w:val="00943886"/>
    <w:rsid w:val="009A13B3"/>
    <w:rsid w:val="009A3926"/>
    <w:rsid w:val="009A4A1D"/>
    <w:rsid w:val="00AC6383"/>
    <w:rsid w:val="00B01084"/>
    <w:rsid w:val="00B92062"/>
    <w:rsid w:val="00BD4774"/>
    <w:rsid w:val="00C62759"/>
    <w:rsid w:val="00C71572"/>
    <w:rsid w:val="00CB2582"/>
    <w:rsid w:val="00CC3834"/>
    <w:rsid w:val="00D228EA"/>
    <w:rsid w:val="00D23FC3"/>
    <w:rsid w:val="00D651D6"/>
    <w:rsid w:val="00DE6AE9"/>
    <w:rsid w:val="00EE417C"/>
    <w:rsid w:val="00F13D23"/>
    <w:rsid w:val="00FB48F8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E40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7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4774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D651D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651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9A4A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4A1D"/>
  </w:style>
  <w:style w:type="paragraph" w:styleId="ab">
    <w:name w:val="List Number"/>
    <w:basedOn w:val="a"/>
    <w:rsid w:val="009A4A1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23F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E40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7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4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10</cp:revision>
  <cp:lastPrinted>2014-03-24T04:13:00Z</cp:lastPrinted>
  <dcterms:created xsi:type="dcterms:W3CDTF">2014-03-05T04:38:00Z</dcterms:created>
  <dcterms:modified xsi:type="dcterms:W3CDTF">2014-03-25T11:27:00Z</dcterms:modified>
</cp:coreProperties>
</file>