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D60B13" w:rsidRPr="00DF1857" w:rsidRDefault="00D60B13" w:rsidP="00D60B13">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D60B13" w:rsidRPr="00AB39CE" w:rsidRDefault="00D60B13" w:rsidP="00D60B13">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D60B13" w:rsidRPr="00AB39CE" w:rsidRDefault="00D60B13" w:rsidP="00D60B13">
      <w:pPr>
        <w:jc w:val="center"/>
        <w:rPr>
          <w:rFonts w:ascii="PT Serif" w:hAnsi="PT Serif"/>
          <w:b/>
          <w:bCs/>
          <w:sz w:val="24"/>
          <w:szCs w:val="24"/>
        </w:rPr>
      </w:pPr>
      <w:r w:rsidRPr="00AB39CE">
        <w:rPr>
          <w:rFonts w:ascii="PT Serif" w:hAnsi="PT Serif"/>
          <w:b/>
          <w:bCs/>
          <w:sz w:val="24"/>
          <w:szCs w:val="24"/>
        </w:rPr>
        <w:t>ПРОТОКОЛ</w:t>
      </w:r>
    </w:p>
    <w:p w:rsidR="00D60B13" w:rsidRPr="00AB39CE" w:rsidRDefault="00D60B13" w:rsidP="00D60B13">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D60B13" w:rsidRPr="00AB39CE" w:rsidRDefault="00D60B13" w:rsidP="00D60B13">
      <w:pPr>
        <w:ind w:left="-993"/>
        <w:jc w:val="both"/>
        <w:rPr>
          <w:rFonts w:ascii="PT Serif" w:hAnsi="PT Serif"/>
          <w:sz w:val="24"/>
        </w:rPr>
      </w:pPr>
    </w:p>
    <w:p w:rsidR="00D60B13" w:rsidRPr="00D60B13" w:rsidRDefault="00D60B13" w:rsidP="00D60B13">
      <w:pPr>
        <w:ind w:left="-993"/>
        <w:jc w:val="both"/>
        <w:rPr>
          <w:rFonts w:ascii="PT Astra Serif" w:hAnsi="PT Astra Serif"/>
          <w:sz w:val="24"/>
          <w:szCs w:val="24"/>
        </w:rPr>
      </w:pPr>
    </w:p>
    <w:p w:rsidR="00D60B13" w:rsidRPr="00C65378" w:rsidRDefault="00D60B13" w:rsidP="00D60B13">
      <w:pPr>
        <w:jc w:val="both"/>
        <w:rPr>
          <w:rFonts w:ascii="PT Astra Serif" w:hAnsi="PT Astra Serif"/>
          <w:sz w:val="24"/>
          <w:szCs w:val="24"/>
        </w:rPr>
      </w:pPr>
      <w:r w:rsidRPr="00C65378">
        <w:rPr>
          <w:rFonts w:ascii="PT Astra Serif" w:hAnsi="PT Astra Serif"/>
          <w:sz w:val="24"/>
          <w:szCs w:val="24"/>
        </w:rPr>
        <w:t>«11» июня 2019 г.                                                                                             № 0187300005819000183-1</w:t>
      </w:r>
    </w:p>
    <w:p w:rsidR="00D60B13" w:rsidRPr="00C65378" w:rsidRDefault="00D60B13" w:rsidP="00D60B13">
      <w:pPr>
        <w:pStyle w:val="a7"/>
        <w:tabs>
          <w:tab w:val="left" w:pos="-567"/>
          <w:tab w:val="left" w:pos="0"/>
          <w:tab w:val="left" w:pos="284"/>
          <w:tab w:val="left" w:pos="567"/>
        </w:tabs>
        <w:ind w:left="0" w:right="142"/>
        <w:jc w:val="both"/>
        <w:rPr>
          <w:rFonts w:ascii="PT Astra Serif" w:hAnsi="PT Astra Serif"/>
        </w:rPr>
      </w:pPr>
      <w:r w:rsidRPr="00C65378">
        <w:rPr>
          <w:rFonts w:ascii="PT Astra Serif" w:hAnsi="PT Astra Serif"/>
        </w:rPr>
        <w:t xml:space="preserve">ПРИСУТСТВОВАЛИ: </w:t>
      </w:r>
    </w:p>
    <w:p w:rsidR="00D60B13" w:rsidRPr="00C65378" w:rsidRDefault="00D60B13" w:rsidP="00D60B13">
      <w:pPr>
        <w:pStyle w:val="a7"/>
        <w:tabs>
          <w:tab w:val="left" w:pos="-567"/>
          <w:tab w:val="left" w:pos="0"/>
          <w:tab w:val="left" w:pos="284"/>
          <w:tab w:val="left" w:pos="567"/>
          <w:tab w:val="left" w:pos="993"/>
        </w:tabs>
        <w:ind w:left="0" w:right="142"/>
        <w:jc w:val="both"/>
        <w:rPr>
          <w:rFonts w:ascii="PT Astra Serif" w:hAnsi="PT Astra Serif"/>
        </w:rPr>
      </w:pPr>
      <w:r w:rsidRPr="00C6537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C65378">
        <w:rPr>
          <w:rFonts w:ascii="PT Astra Serif" w:hAnsi="PT Astra Serif"/>
        </w:rPr>
        <w:t>Югорска</w:t>
      </w:r>
      <w:proofErr w:type="spellEnd"/>
      <w:r w:rsidRPr="00C65378">
        <w:rPr>
          <w:rFonts w:ascii="PT Astra Serif" w:hAnsi="PT Astra Serif"/>
        </w:rPr>
        <w:t xml:space="preserve"> (далее - комиссия) в следующем  составе:</w:t>
      </w:r>
    </w:p>
    <w:p w:rsidR="00D60B13" w:rsidRPr="00C65378" w:rsidRDefault="00D60B13" w:rsidP="00D60B13">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C65378">
        <w:rPr>
          <w:rFonts w:ascii="PT Astra Serif" w:hAnsi="PT Astra Serif"/>
        </w:rPr>
        <w:t xml:space="preserve">В.К. </w:t>
      </w:r>
      <w:proofErr w:type="spellStart"/>
      <w:r w:rsidRPr="00C65378">
        <w:rPr>
          <w:rFonts w:ascii="PT Astra Serif" w:hAnsi="PT Astra Serif"/>
        </w:rPr>
        <w:t>Бандурин</w:t>
      </w:r>
      <w:proofErr w:type="spellEnd"/>
      <w:r w:rsidRPr="00C6537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C65378">
        <w:rPr>
          <w:rFonts w:ascii="PT Astra Serif" w:hAnsi="PT Astra Serif"/>
        </w:rPr>
        <w:t>жилищно</w:t>
      </w:r>
      <w:proofErr w:type="spellEnd"/>
      <w:r w:rsidRPr="00C65378">
        <w:rPr>
          <w:rFonts w:ascii="PT Astra Serif" w:hAnsi="PT Astra Serif"/>
        </w:rPr>
        <w:t xml:space="preserve"> - коммунального и строительного комплекса администрации города </w:t>
      </w:r>
      <w:proofErr w:type="spellStart"/>
      <w:r w:rsidRPr="00C65378">
        <w:rPr>
          <w:rFonts w:ascii="PT Astra Serif" w:hAnsi="PT Astra Serif"/>
        </w:rPr>
        <w:t>Югорска</w:t>
      </w:r>
      <w:proofErr w:type="spellEnd"/>
      <w:r w:rsidRPr="00C65378">
        <w:rPr>
          <w:rFonts w:ascii="PT Astra Serif" w:hAnsi="PT Astra Serif"/>
        </w:rPr>
        <w:t>;</w:t>
      </w:r>
    </w:p>
    <w:p w:rsidR="00D60B13" w:rsidRPr="00C65378" w:rsidRDefault="00D60B13" w:rsidP="00D60B13">
      <w:pPr>
        <w:pStyle w:val="a7"/>
        <w:tabs>
          <w:tab w:val="left" w:pos="-567"/>
          <w:tab w:val="left" w:pos="0"/>
          <w:tab w:val="left" w:pos="284"/>
          <w:tab w:val="left" w:pos="567"/>
          <w:tab w:val="left" w:pos="993"/>
        </w:tabs>
        <w:ind w:left="0" w:right="142"/>
        <w:jc w:val="both"/>
        <w:rPr>
          <w:rFonts w:ascii="PT Astra Serif" w:hAnsi="PT Astra Serif"/>
        </w:rPr>
      </w:pPr>
      <w:r w:rsidRPr="00C65378">
        <w:rPr>
          <w:rFonts w:ascii="PT Astra Serif" w:hAnsi="PT Astra Serif"/>
        </w:rPr>
        <w:t>Члены комиссии:</w:t>
      </w:r>
    </w:p>
    <w:p w:rsidR="00D60B13" w:rsidRPr="00C65378" w:rsidRDefault="00D60B13" w:rsidP="00D60B13">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C65378">
        <w:rPr>
          <w:rFonts w:ascii="PT Astra Serif" w:hAnsi="PT Astra Serif"/>
        </w:rPr>
        <w:t>Н.А. Морозова – советник руководителя;</w:t>
      </w:r>
    </w:p>
    <w:p w:rsidR="00D60B13" w:rsidRPr="00C65378" w:rsidRDefault="00D60B13" w:rsidP="00D60B13">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C65378">
        <w:rPr>
          <w:rFonts w:ascii="PT Astra Serif" w:hAnsi="PT Astra Serif"/>
        </w:rPr>
        <w:t xml:space="preserve">Т.И. </w:t>
      </w:r>
      <w:proofErr w:type="spellStart"/>
      <w:r w:rsidRPr="00C65378">
        <w:rPr>
          <w:rFonts w:ascii="PT Astra Serif" w:hAnsi="PT Astra Serif"/>
        </w:rPr>
        <w:t>Долгодворова</w:t>
      </w:r>
      <w:proofErr w:type="spellEnd"/>
      <w:r w:rsidRPr="00C65378">
        <w:rPr>
          <w:rFonts w:ascii="PT Astra Serif" w:hAnsi="PT Astra Serif"/>
        </w:rPr>
        <w:t xml:space="preserve"> – заместитель главы города </w:t>
      </w:r>
      <w:proofErr w:type="spellStart"/>
      <w:r w:rsidRPr="00C65378">
        <w:rPr>
          <w:rFonts w:ascii="PT Astra Serif" w:hAnsi="PT Astra Serif"/>
        </w:rPr>
        <w:t>Югорска</w:t>
      </w:r>
      <w:proofErr w:type="spellEnd"/>
      <w:r w:rsidRPr="00C65378">
        <w:rPr>
          <w:rFonts w:ascii="PT Astra Serif" w:hAnsi="PT Astra Serif"/>
        </w:rPr>
        <w:t>;</w:t>
      </w:r>
    </w:p>
    <w:p w:rsidR="00D60B13" w:rsidRPr="00C65378" w:rsidRDefault="00D60B13" w:rsidP="00D60B13">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C65378">
        <w:rPr>
          <w:rFonts w:ascii="PT Astra Serif" w:hAnsi="PT Astra Serif"/>
        </w:rPr>
        <w:t xml:space="preserve">Ж.В. </w:t>
      </w:r>
      <w:proofErr w:type="spellStart"/>
      <w:r w:rsidRPr="00C65378">
        <w:rPr>
          <w:rFonts w:ascii="PT Astra Serif" w:hAnsi="PT Astra Serif"/>
        </w:rPr>
        <w:t>Резинкина</w:t>
      </w:r>
      <w:proofErr w:type="spellEnd"/>
      <w:r w:rsidRPr="00C6537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65378">
        <w:rPr>
          <w:rFonts w:ascii="PT Astra Serif" w:hAnsi="PT Astra Serif"/>
        </w:rPr>
        <w:t>Югорска</w:t>
      </w:r>
      <w:proofErr w:type="spellEnd"/>
      <w:r w:rsidRPr="00C65378">
        <w:rPr>
          <w:rFonts w:ascii="PT Astra Serif" w:hAnsi="PT Astra Serif"/>
        </w:rPr>
        <w:t>;</w:t>
      </w:r>
    </w:p>
    <w:p w:rsidR="00D60B13" w:rsidRPr="00C65378" w:rsidRDefault="00D60B13" w:rsidP="00D60B13">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C65378">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65378">
        <w:rPr>
          <w:rFonts w:ascii="PT Astra Serif" w:hAnsi="PT Astra Serif"/>
        </w:rPr>
        <w:t>Югорска</w:t>
      </w:r>
      <w:proofErr w:type="spellEnd"/>
      <w:r w:rsidRPr="00C65378">
        <w:rPr>
          <w:rFonts w:ascii="PT Astra Serif" w:hAnsi="PT Astra Serif"/>
        </w:rPr>
        <w:t>;</w:t>
      </w:r>
    </w:p>
    <w:p w:rsidR="00D60B13" w:rsidRPr="00C65378" w:rsidRDefault="00D60B13" w:rsidP="00D60B13">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C6537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65378">
        <w:rPr>
          <w:rFonts w:ascii="PT Astra Serif" w:hAnsi="PT Astra Serif"/>
        </w:rPr>
        <w:t>Югорска</w:t>
      </w:r>
      <w:proofErr w:type="spellEnd"/>
      <w:r w:rsidRPr="00C65378">
        <w:rPr>
          <w:rFonts w:ascii="PT Astra Serif" w:hAnsi="PT Astra Serif"/>
        </w:rPr>
        <w:t>.</w:t>
      </w:r>
    </w:p>
    <w:p w:rsidR="00D60B13" w:rsidRPr="00B64412" w:rsidRDefault="00D60B13" w:rsidP="00D60B13">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C65378">
        <w:rPr>
          <w:rFonts w:ascii="PT Astra Serif" w:hAnsi="PT Astra Serif"/>
        </w:rPr>
        <w:t>Всего присутствовали 6 членов комиссии из 8</w:t>
      </w:r>
      <w:r w:rsidRPr="00C65378">
        <w:rPr>
          <w:rFonts w:ascii="PT Astra Serif" w:hAnsi="PT Astra Serif"/>
          <w:noProof/>
        </w:rPr>
        <w:t>.</w:t>
      </w:r>
    </w:p>
    <w:p w:rsidR="00D60B13" w:rsidRPr="00B64412" w:rsidRDefault="00D60B13" w:rsidP="00D60B13">
      <w:pPr>
        <w:keepNext/>
        <w:keepLines/>
        <w:suppressLineNumbers/>
        <w:tabs>
          <w:tab w:val="num" w:pos="0"/>
        </w:tabs>
        <w:suppressAutoHyphens/>
        <w:jc w:val="both"/>
        <w:rPr>
          <w:rFonts w:ascii="PT Astra Serif" w:hAnsi="PT Astra Serif"/>
          <w:color w:val="000000" w:themeColor="text1"/>
          <w:sz w:val="24"/>
          <w:szCs w:val="24"/>
          <w:u w:val="single"/>
        </w:rPr>
      </w:pPr>
      <w:r w:rsidRPr="00B64412">
        <w:rPr>
          <w:rFonts w:ascii="PT Astra Serif" w:hAnsi="PT Astra Serif"/>
          <w:sz w:val="24"/>
          <w:szCs w:val="24"/>
        </w:rPr>
        <w:t xml:space="preserve">Представитель заказчика: </w:t>
      </w:r>
      <w:proofErr w:type="spellStart"/>
      <w:r w:rsidRPr="009B258C">
        <w:rPr>
          <w:sz w:val="24"/>
          <w:szCs w:val="24"/>
        </w:rPr>
        <w:t>Лекомцева</w:t>
      </w:r>
      <w:proofErr w:type="spellEnd"/>
      <w:r w:rsidRPr="009B258C">
        <w:rPr>
          <w:sz w:val="24"/>
          <w:szCs w:val="24"/>
        </w:rPr>
        <w:t xml:space="preserve"> Екатерина Алексеевна</w:t>
      </w:r>
      <w:r>
        <w:rPr>
          <w:sz w:val="24"/>
          <w:szCs w:val="24"/>
        </w:rPr>
        <w:t xml:space="preserve">, ведущий </w:t>
      </w:r>
      <w:r w:rsidRPr="009B258C">
        <w:rPr>
          <w:sz w:val="24"/>
          <w:szCs w:val="24"/>
        </w:rPr>
        <w:t xml:space="preserve">специалист </w:t>
      </w:r>
      <w:r>
        <w:rPr>
          <w:sz w:val="24"/>
          <w:szCs w:val="24"/>
        </w:rPr>
        <w:t>муниципального казенного учреждения</w:t>
      </w:r>
      <w:r w:rsidRPr="009B258C">
        <w:rPr>
          <w:sz w:val="24"/>
          <w:szCs w:val="24"/>
        </w:rPr>
        <w:t xml:space="preserve"> «Центр материально-технического и информационно-методического обеспечения»</w:t>
      </w:r>
      <w:r>
        <w:rPr>
          <w:sz w:val="24"/>
          <w:szCs w:val="24"/>
        </w:rPr>
        <w:t>.</w:t>
      </w:r>
    </w:p>
    <w:p w:rsidR="00D60B13" w:rsidRPr="00B64412" w:rsidRDefault="00D60B13" w:rsidP="00D60B13">
      <w:pPr>
        <w:keepNext/>
        <w:keepLines/>
        <w:suppressLineNumbers/>
        <w:tabs>
          <w:tab w:val="num" w:pos="0"/>
        </w:tabs>
        <w:suppressAutoHyphens/>
        <w:jc w:val="both"/>
        <w:rPr>
          <w:rFonts w:ascii="PT Astra Serif" w:hAnsi="PT Astra Serif"/>
          <w:sz w:val="24"/>
          <w:szCs w:val="24"/>
        </w:rPr>
      </w:pPr>
      <w:r w:rsidRPr="00B64412">
        <w:rPr>
          <w:rFonts w:ascii="PT Astra Serif" w:hAnsi="PT Astra Serif"/>
          <w:sz w:val="24"/>
          <w:szCs w:val="24"/>
        </w:rPr>
        <w:t xml:space="preserve">1. Наименование аукциона: аукцион в электронной форме № </w:t>
      </w:r>
      <w:r w:rsidRPr="00DB154F">
        <w:rPr>
          <w:rFonts w:ascii="PT Astra Serif" w:hAnsi="PT Astra Serif"/>
          <w:sz w:val="24"/>
          <w:szCs w:val="24"/>
        </w:rPr>
        <w:t xml:space="preserve">0187300005819000183  на право заключения муниципального </w:t>
      </w:r>
      <w:proofErr w:type="gramStart"/>
      <w:r w:rsidRPr="00DB154F">
        <w:rPr>
          <w:rFonts w:ascii="PT Astra Serif" w:hAnsi="PT Astra Serif"/>
          <w:sz w:val="24"/>
          <w:szCs w:val="24"/>
        </w:rPr>
        <w:t>контракта</w:t>
      </w:r>
      <w:proofErr w:type="gramEnd"/>
      <w:r w:rsidRPr="00DB154F">
        <w:rPr>
          <w:rFonts w:ascii="PT Astra Serif" w:hAnsi="PT Astra Serif"/>
          <w:sz w:val="24"/>
          <w:szCs w:val="24"/>
        </w:rPr>
        <w:t xml:space="preserve"> на оказание услуг по проведению периодического медицинского осмотра.</w:t>
      </w:r>
    </w:p>
    <w:p w:rsidR="00D60B13" w:rsidRPr="00B64412" w:rsidRDefault="00D60B13" w:rsidP="00D60B13">
      <w:pPr>
        <w:tabs>
          <w:tab w:val="num" w:pos="0"/>
          <w:tab w:val="num" w:pos="567"/>
        </w:tabs>
        <w:jc w:val="both"/>
        <w:rPr>
          <w:rFonts w:ascii="PT Astra Serif" w:hAnsi="PT Astra Serif"/>
          <w:sz w:val="24"/>
          <w:szCs w:val="24"/>
        </w:rPr>
      </w:pPr>
      <w:r w:rsidRPr="00B64412">
        <w:rPr>
          <w:rFonts w:ascii="PT Astra Serif" w:hAnsi="PT Astra Serif"/>
          <w:sz w:val="24"/>
          <w:szCs w:val="24"/>
        </w:rPr>
        <w:t xml:space="preserve">Номер извещения о проведении торгов на официальном сайте – </w:t>
      </w:r>
      <w:hyperlink r:id="rId6" w:history="1">
        <w:r w:rsidRPr="00B64412">
          <w:rPr>
            <w:rStyle w:val="a3"/>
            <w:rFonts w:ascii="PT Astra Serif" w:hAnsi="PT Astra Serif"/>
            <w:color w:val="auto"/>
            <w:sz w:val="24"/>
            <w:szCs w:val="24"/>
            <w:u w:val="none"/>
          </w:rPr>
          <w:t>http://zakupki.gov.ru/</w:t>
        </w:r>
      </w:hyperlink>
      <w:r w:rsidRPr="00B64412">
        <w:rPr>
          <w:rFonts w:ascii="PT Astra Serif" w:hAnsi="PT Astra Serif"/>
          <w:sz w:val="24"/>
          <w:szCs w:val="24"/>
        </w:rPr>
        <w:t>, код аукциона 01873000058190001</w:t>
      </w:r>
      <w:r>
        <w:rPr>
          <w:rFonts w:ascii="PT Astra Serif" w:hAnsi="PT Astra Serif"/>
          <w:sz w:val="24"/>
          <w:szCs w:val="24"/>
        </w:rPr>
        <w:t>83</w:t>
      </w:r>
      <w:r w:rsidRPr="00B64412">
        <w:rPr>
          <w:rFonts w:ascii="PT Astra Serif" w:hAnsi="PT Astra Serif"/>
          <w:sz w:val="24"/>
          <w:szCs w:val="24"/>
        </w:rPr>
        <w:t xml:space="preserve">. </w:t>
      </w:r>
    </w:p>
    <w:p w:rsidR="00D60B13" w:rsidRPr="009A4AF9" w:rsidRDefault="00D60B13" w:rsidP="00D60B13">
      <w:pPr>
        <w:autoSpaceDE w:val="0"/>
        <w:autoSpaceDN w:val="0"/>
        <w:adjustRightInd w:val="0"/>
        <w:jc w:val="both"/>
        <w:rPr>
          <w:rFonts w:ascii="PT Astra Serif" w:hAnsi="PT Astra Serif"/>
          <w:sz w:val="24"/>
          <w:szCs w:val="24"/>
        </w:rPr>
      </w:pPr>
      <w:r w:rsidRPr="009A4AF9">
        <w:rPr>
          <w:rFonts w:ascii="PT Astra Serif" w:hAnsi="PT Astra Serif"/>
          <w:sz w:val="24"/>
          <w:szCs w:val="24"/>
        </w:rPr>
        <w:t>Идентификационный код закупки: 193862201554386220100100070018690244.</w:t>
      </w:r>
    </w:p>
    <w:p w:rsidR="00D60B13" w:rsidRPr="00B64412" w:rsidRDefault="00D60B13" w:rsidP="00D60B13">
      <w:pPr>
        <w:keepNext/>
        <w:keepLines/>
        <w:suppressLineNumbers/>
        <w:suppressAutoHyphens/>
        <w:jc w:val="both"/>
        <w:rPr>
          <w:rFonts w:ascii="PT Astra Serif" w:hAnsi="PT Astra Serif"/>
          <w:sz w:val="24"/>
          <w:szCs w:val="24"/>
        </w:rPr>
      </w:pPr>
      <w:r w:rsidRPr="00B64412">
        <w:rPr>
          <w:rFonts w:ascii="PT Astra Serif" w:hAnsi="PT Astra Serif"/>
          <w:sz w:val="24"/>
          <w:szCs w:val="24"/>
        </w:rPr>
        <w:t>2. Заказчик: Муниципальное казенное учреждение «Центр материально- технического и информационно-методического обеспечения»</w:t>
      </w:r>
      <w:r w:rsidRPr="00B64412">
        <w:rPr>
          <w:rFonts w:ascii="PT Astra Serif" w:hAnsi="PT Astra Serif"/>
          <w:bCs/>
          <w:sz w:val="24"/>
          <w:szCs w:val="24"/>
        </w:rPr>
        <w:t xml:space="preserve">. </w:t>
      </w:r>
      <w:proofErr w:type="gramStart"/>
      <w:r w:rsidRPr="00B64412">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B64412">
        <w:rPr>
          <w:rFonts w:ascii="PT Astra Serif" w:hAnsi="PT Astra Serif"/>
          <w:sz w:val="24"/>
          <w:szCs w:val="24"/>
        </w:rPr>
        <w:t>Югорск</w:t>
      </w:r>
      <w:proofErr w:type="spellEnd"/>
      <w:r w:rsidRPr="00B64412">
        <w:rPr>
          <w:rFonts w:ascii="PT Astra Serif" w:hAnsi="PT Astra Serif"/>
          <w:sz w:val="24"/>
          <w:szCs w:val="24"/>
        </w:rPr>
        <w:t>, ул. Геологов, 9.</w:t>
      </w:r>
      <w:proofErr w:type="gramEnd"/>
    </w:p>
    <w:p w:rsidR="00D60B13" w:rsidRPr="00960D93" w:rsidRDefault="00D60B13" w:rsidP="00D60B13">
      <w:pPr>
        <w:autoSpaceDE w:val="0"/>
        <w:jc w:val="both"/>
        <w:rPr>
          <w:rFonts w:ascii="PT Astra Serif" w:hAnsi="PT Astra Serif"/>
          <w:sz w:val="24"/>
          <w:szCs w:val="24"/>
        </w:rPr>
      </w:pPr>
      <w:r w:rsidRPr="00960D9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11</w:t>
      </w:r>
      <w:r w:rsidRPr="00960D93">
        <w:rPr>
          <w:rFonts w:ascii="PT Astra Serif" w:hAnsi="PT Astra Serif"/>
          <w:sz w:val="24"/>
          <w:szCs w:val="24"/>
        </w:rPr>
        <w:t xml:space="preserve"> </w:t>
      </w:r>
      <w:r>
        <w:rPr>
          <w:rFonts w:ascii="PT Astra Serif" w:hAnsi="PT Astra Serif"/>
          <w:sz w:val="24"/>
          <w:szCs w:val="24"/>
        </w:rPr>
        <w:t>июн</w:t>
      </w:r>
      <w:r w:rsidRPr="00960D93">
        <w:rPr>
          <w:rFonts w:ascii="PT Astra Serif" w:hAnsi="PT Astra Serif"/>
          <w:sz w:val="24"/>
          <w:szCs w:val="24"/>
        </w:rPr>
        <w:t xml:space="preserve">я 2019 года, по адресу: ул. 40 лет Победы, 11, г. </w:t>
      </w:r>
      <w:proofErr w:type="spellStart"/>
      <w:r w:rsidRPr="00960D93">
        <w:rPr>
          <w:rFonts w:ascii="PT Astra Serif" w:hAnsi="PT Astra Serif"/>
          <w:sz w:val="24"/>
          <w:szCs w:val="24"/>
        </w:rPr>
        <w:t>Югорск</w:t>
      </w:r>
      <w:proofErr w:type="spellEnd"/>
      <w:r w:rsidRPr="00960D93">
        <w:rPr>
          <w:rFonts w:ascii="PT Astra Serif" w:hAnsi="PT Astra Serif"/>
          <w:sz w:val="24"/>
          <w:szCs w:val="24"/>
        </w:rPr>
        <w:t>, Ханты-Мансийский  автономный  округ-Югра, Тюменская область.</w:t>
      </w:r>
    </w:p>
    <w:p w:rsidR="00D60B13" w:rsidRPr="00D60B13" w:rsidRDefault="00D60B13" w:rsidP="00D60B13">
      <w:pPr>
        <w:jc w:val="both"/>
        <w:rPr>
          <w:rFonts w:ascii="PT Astra Serif" w:hAnsi="PT Astra Serif"/>
          <w:sz w:val="24"/>
          <w:szCs w:val="24"/>
        </w:rPr>
      </w:pPr>
      <w:r w:rsidRPr="00D60B13">
        <w:rPr>
          <w:rFonts w:ascii="PT Astra Serif" w:hAnsi="PT Astra Serif"/>
          <w:b/>
          <w:sz w:val="24"/>
          <w:szCs w:val="24"/>
        </w:rPr>
        <w:t xml:space="preserve"> </w:t>
      </w:r>
      <w:r w:rsidRPr="00D60B13">
        <w:rPr>
          <w:rFonts w:ascii="PT Astra Serif" w:hAnsi="PT Astra Serif"/>
          <w:sz w:val="24"/>
          <w:szCs w:val="24"/>
        </w:rPr>
        <w:t>4. </w:t>
      </w:r>
      <w:proofErr w:type="gramStart"/>
      <w:r w:rsidRPr="00D60B1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D60B13">
        <w:rPr>
          <w:rFonts w:ascii="PT Astra Serif" w:hAnsi="PT Astra Serif"/>
          <w:sz w:val="24"/>
          <w:szCs w:val="24"/>
        </w:rPr>
        <w:t xml:space="preserve"> «10» июня 2019г. 10 часов 00 минут была подана: 1 (одна) заявка на участие в аукционе (под номером №44).</w:t>
      </w:r>
    </w:p>
    <w:p w:rsidR="00D60B13" w:rsidRPr="00D60B13" w:rsidRDefault="00D60B13" w:rsidP="00D60B13">
      <w:pPr>
        <w:jc w:val="both"/>
        <w:rPr>
          <w:rFonts w:ascii="PT Astra Serif" w:hAnsi="PT Astra Serif"/>
          <w:sz w:val="24"/>
          <w:szCs w:val="24"/>
        </w:rPr>
      </w:pPr>
      <w:r w:rsidRPr="00D60B1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60B13" w:rsidRPr="00D60B13" w:rsidRDefault="00D60B13" w:rsidP="00D60B13">
      <w:pPr>
        <w:jc w:val="both"/>
        <w:rPr>
          <w:rFonts w:ascii="PT Astra Serif" w:hAnsi="PT Astra Serif"/>
          <w:sz w:val="24"/>
          <w:szCs w:val="24"/>
        </w:rPr>
      </w:pPr>
      <w:r w:rsidRPr="00D60B1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60B13" w:rsidRPr="00D60B13" w:rsidRDefault="00D60B13" w:rsidP="00D60B13">
      <w:pPr>
        <w:jc w:val="both"/>
        <w:rPr>
          <w:rFonts w:ascii="PT Astra Serif" w:hAnsi="PT Astra Serif"/>
          <w:sz w:val="24"/>
          <w:szCs w:val="24"/>
        </w:rPr>
      </w:pPr>
      <w:r w:rsidRPr="00D60B1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D60B13">
        <w:rPr>
          <w:rFonts w:ascii="PT Astra Serif" w:hAnsi="PT Astra Serif"/>
          <w:spacing w:val="-6"/>
          <w:sz w:val="24"/>
          <w:szCs w:val="24"/>
        </w:rPr>
        <w:t xml:space="preserve">44 </w:t>
      </w:r>
      <w:r w:rsidRPr="00D60B1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60B13" w:rsidRPr="00D60B13" w:rsidRDefault="00D60B13" w:rsidP="00D60B13">
      <w:pPr>
        <w:jc w:val="both"/>
        <w:rPr>
          <w:rFonts w:ascii="PT Astra Serif" w:hAnsi="PT Astra Serif"/>
          <w:sz w:val="24"/>
          <w:szCs w:val="24"/>
        </w:rPr>
      </w:pPr>
      <w:r w:rsidRPr="00D60B13">
        <w:rPr>
          <w:rFonts w:ascii="PT Astra Serif" w:hAnsi="PT Astra Serif"/>
          <w:sz w:val="24"/>
          <w:szCs w:val="24"/>
        </w:rPr>
        <w:lastRenderedPageBreak/>
        <w:t>7. Сведения об участнике закупки, подавшем единственную заявку на участие в аукционе в электронной форме:</w:t>
      </w:r>
      <w:bookmarkStart w:id="0" w:name="_GoBack"/>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D60B13" w:rsidRPr="00AB39CE" w:rsidTr="007769E7">
        <w:trPr>
          <w:trHeight w:val="302"/>
        </w:trPr>
        <w:tc>
          <w:tcPr>
            <w:tcW w:w="2694" w:type="dxa"/>
            <w:vAlign w:val="center"/>
          </w:tcPr>
          <w:p w:rsidR="00D60B13" w:rsidRPr="00AB39CE" w:rsidRDefault="00D60B13" w:rsidP="007769E7">
            <w:pPr>
              <w:pStyle w:val="a7"/>
              <w:tabs>
                <w:tab w:val="num" w:pos="567"/>
              </w:tabs>
              <w:ind w:left="0"/>
              <w:jc w:val="center"/>
              <w:rPr>
                <w:rFonts w:ascii="PT Serif" w:hAnsi="PT Serif"/>
                <w:spacing w:val="-6"/>
              </w:rPr>
            </w:pPr>
            <w:r w:rsidRPr="00AB39CE">
              <w:rPr>
                <w:rFonts w:ascii="PT Serif" w:hAnsi="PT Serif"/>
                <w:spacing w:val="-6"/>
              </w:rPr>
              <w:t>Идентификационный номер заявки</w:t>
            </w:r>
          </w:p>
        </w:tc>
        <w:tc>
          <w:tcPr>
            <w:tcW w:w="7371" w:type="dxa"/>
            <w:vAlign w:val="center"/>
          </w:tcPr>
          <w:p w:rsidR="00D60B13" w:rsidRPr="00AB39CE" w:rsidRDefault="00D60B13" w:rsidP="007769E7">
            <w:pPr>
              <w:pStyle w:val="a7"/>
              <w:tabs>
                <w:tab w:val="num" w:pos="567"/>
              </w:tabs>
              <w:ind w:left="0"/>
              <w:jc w:val="center"/>
              <w:rPr>
                <w:rFonts w:ascii="PT Serif" w:hAnsi="PT Serif"/>
                <w:spacing w:val="-6"/>
              </w:rPr>
            </w:pPr>
            <w:r w:rsidRPr="00AB39CE">
              <w:rPr>
                <w:rFonts w:ascii="PT Serif" w:hAnsi="PT Serif"/>
                <w:spacing w:val="-6"/>
              </w:rPr>
              <w:t>Наименование участника закупки</w:t>
            </w:r>
          </w:p>
        </w:tc>
      </w:tr>
      <w:tr w:rsidR="00D60B13" w:rsidRPr="00AB39CE" w:rsidTr="007769E7">
        <w:trPr>
          <w:trHeight w:val="2025"/>
        </w:trPr>
        <w:tc>
          <w:tcPr>
            <w:tcW w:w="2694" w:type="dxa"/>
          </w:tcPr>
          <w:p w:rsidR="00D60B13" w:rsidRPr="00AB39CE" w:rsidRDefault="00D60B13" w:rsidP="007769E7">
            <w:pPr>
              <w:pStyle w:val="a7"/>
              <w:tabs>
                <w:tab w:val="num" w:pos="567"/>
              </w:tabs>
              <w:ind w:left="0"/>
              <w:jc w:val="center"/>
              <w:rPr>
                <w:rFonts w:ascii="PT Serif" w:hAnsi="PT Serif"/>
                <w:spacing w:val="-6"/>
              </w:rPr>
            </w:pPr>
            <w:r>
              <w:rPr>
                <w:rFonts w:ascii="PT Serif" w:hAnsi="PT Serif"/>
                <w:spacing w:val="-6"/>
              </w:rPr>
              <w:t>44</w:t>
            </w:r>
          </w:p>
        </w:tc>
        <w:tc>
          <w:tcPr>
            <w:tcW w:w="7371" w:type="dxa"/>
          </w:tcPr>
          <w:tbl>
            <w:tblPr>
              <w:tblW w:w="6837" w:type="dxa"/>
              <w:tblCellSpacing w:w="15" w:type="dxa"/>
              <w:tblLayout w:type="fixed"/>
              <w:tblLook w:val="00A0" w:firstRow="1" w:lastRow="0" w:firstColumn="1" w:lastColumn="0" w:noHBand="0" w:noVBand="0"/>
            </w:tblPr>
            <w:tblGrid>
              <w:gridCol w:w="1735"/>
              <w:gridCol w:w="5102"/>
            </w:tblGrid>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Наименование участника </w:t>
                  </w:r>
                </w:p>
              </w:tc>
              <w:tc>
                <w:tcPr>
                  <w:tcW w:w="5057" w:type="dxa"/>
                  <w:tcMar>
                    <w:top w:w="15" w:type="dxa"/>
                    <w:left w:w="15" w:type="dxa"/>
                    <w:bottom w:w="15" w:type="dxa"/>
                    <w:right w:w="15" w:type="dxa"/>
                  </w:tcMar>
                </w:tcPr>
                <w:p w:rsidR="00D60B13" w:rsidRDefault="00D60B13" w:rsidP="00D60B13">
                  <w:pPr>
                    <w:rPr>
                      <w:rFonts w:ascii="Calibri" w:hAnsi="Calibri"/>
                      <w:sz w:val="24"/>
                      <w:szCs w:val="24"/>
                    </w:rPr>
                  </w:pPr>
                  <w:r>
                    <w:rPr>
                      <w:rFonts w:ascii="Calibri" w:hAnsi="Calibri"/>
                      <w:b/>
                      <w:bCs/>
                    </w:rPr>
                    <w:t>БЮДЖЕТНОЕ УЧРЕЖДЕНИЕ ХАНТЫ-МАНСИЙСКОГО АВТОНОМНОГО ОКРУГА - ЮГРЫ "ЮГОРСКАЯ ГОРОДСКАЯ БОЛЬНИЦА"</w:t>
                  </w:r>
                </w:p>
              </w:tc>
            </w:tr>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Дата подтверждения аккредитации </w:t>
                  </w:r>
                </w:p>
              </w:tc>
              <w:tc>
                <w:tcPr>
                  <w:tcW w:w="5057"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11.03.2019</w:t>
                  </w:r>
                </w:p>
              </w:tc>
            </w:tr>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ИНН </w:t>
                  </w:r>
                </w:p>
              </w:tc>
              <w:tc>
                <w:tcPr>
                  <w:tcW w:w="5057"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8622007790</w:t>
                  </w:r>
                </w:p>
              </w:tc>
            </w:tr>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КПП </w:t>
                  </w:r>
                </w:p>
              </w:tc>
              <w:tc>
                <w:tcPr>
                  <w:tcW w:w="5057"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862201001</w:t>
                  </w:r>
                </w:p>
              </w:tc>
            </w:tr>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Юридический адрес </w:t>
                  </w:r>
                </w:p>
              </w:tc>
              <w:tc>
                <w:tcPr>
                  <w:tcW w:w="5057"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628260, АО ХАНТЫ-МАНСИЙСКИЙ АВТОНОМНЫЙ ОКРУГ - ЮГРА86, Г ЮГОРСК, </w:t>
                  </w:r>
                  <w:proofErr w:type="gramStart"/>
                  <w:r>
                    <w:rPr>
                      <w:rFonts w:ascii="Calibri" w:hAnsi="Calibri"/>
                    </w:rPr>
                    <w:t>УЛ</w:t>
                  </w:r>
                  <w:proofErr w:type="gramEnd"/>
                  <w:r>
                    <w:rPr>
                      <w:rFonts w:ascii="Calibri" w:hAnsi="Calibri"/>
                    </w:rPr>
                    <w:t xml:space="preserve"> ПОПОВА, 29, 1,</w:t>
                  </w:r>
                </w:p>
              </w:tc>
            </w:tr>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Почтовый адрес </w:t>
                  </w:r>
                </w:p>
              </w:tc>
              <w:tc>
                <w:tcPr>
                  <w:tcW w:w="5057"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628260,Российская Федерация, Тюменская область, Ханты-Мансийский автономный округ - Югра, город </w:t>
                  </w:r>
                  <w:proofErr w:type="spellStart"/>
                  <w:r>
                    <w:rPr>
                      <w:rFonts w:ascii="Calibri" w:hAnsi="Calibri"/>
                    </w:rPr>
                    <w:t>Югорск</w:t>
                  </w:r>
                  <w:proofErr w:type="spellEnd"/>
                  <w:r>
                    <w:rPr>
                      <w:rFonts w:ascii="Calibri" w:hAnsi="Calibri"/>
                    </w:rPr>
                    <w:t>, улица Попова, дом 29/1</w:t>
                  </w:r>
                </w:p>
              </w:tc>
            </w:tr>
            <w:tr w:rsidR="00D60B13" w:rsidRPr="00AB39CE" w:rsidTr="007769E7">
              <w:trPr>
                <w:tblCellSpacing w:w="15" w:type="dxa"/>
              </w:trPr>
              <w:tc>
                <w:tcPr>
                  <w:tcW w:w="1690"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 xml:space="preserve">Контактный телефон </w:t>
                  </w:r>
                </w:p>
              </w:tc>
              <w:tc>
                <w:tcPr>
                  <w:tcW w:w="5057" w:type="dxa"/>
                  <w:tcMar>
                    <w:top w:w="15" w:type="dxa"/>
                    <w:left w:w="15" w:type="dxa"/>
                    <w:bottom w:w="15" w:type="dxa"/>
                    <w:right w:w="15" w:type="dxa"/>
                  </w:tcMar>
                </w:tcPr>
                <w:p w:rsidR="00D60B13" w:rsidRDefault="00D60B13" w:rsidP="007769E7">
                  <w:pPr>
                    <w:rPr>
                      <w:rFonts w:ascii="Calibri" w:hAnsi="Calibri"/>
                      <w:sz w:val="24"/>
                      <w:szCs w:val="24"/>
                    </w:rPr>
                  </w:pPr>
                  <w:r>
                    <w:rPr>
                      <w:rFonts w:ascii="Calibri" w:hAnsi="Calibri"/>
                    </w:rPr>
                    <w:t>73467567941</w:t>
                  </w:r>
                </w:p>
              </w:tc>
            </w:tr>
          </w:tbl>
          <w:p w:rsidR="00D60B13" w:rsidRPr="00AB39CE" w:rsidRDefault="00D60B13" w:rsidP="007769E7">
            <w:pPr>
              <w:pStyle w:val="a7"/>
              <w:tabs>
                <w:tab w:val="num" w:pos="567"/>
              </w:tabs>
              <w:ind w:left="0"/>
              <w:jc w:val="both"/>
              <w:rPr>
                <w:rFonts w:ascii="PT Serif" w:hAnsi="PT Serif"/>
                <w:spacing w:val="-6"/>
              </w:rPr>
            </w:pPr>
          </w:p>
        </w:tc>
      </w:tr>
    </w:tbl>
    <w:p w:rsidR="00D60B13" w:rsidRPr="00AB39CE" w:rsidRDefault="00D60B13" w:rsidP="00D60B13">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D60B13" w:rsidRPr="00AB39CE" w:rsidRDefault="00D60B13" w:rsidP="00D60B13">
      <w:pPr>
        <w:pStyle w:val="a7"/>
        <w:tabs>
          <w:tab w:val="num" w:pos="567"/>
        </w:tabs>
        <w:ind w:left="0"/>
        <w:jc w:val="both"/>
        <w:rPr>
          <w:rFonts w:ascii="PT Serif" w:hAnsi="PT Serif"/>
          <w:spacing w:val="-6"/>
        </w:rPr>
      </w:pPr>
    </w:p>
    <w:p w:rsidR="00D60B13" w:rsidRPr="00AB39CE" w:rsidRDefault="00D60B13" w:rsidP="00D60B13">
      <w:pPr>
        <w:jc w:val="center"/>
        <w:rPr>
          <w:rFonts w:ascii="PT Serif" w:hAnsi="PT Serif"/>
          <w:noProof/>
          <w:sz w:val="24"/>
          <w:szCs w:val="24"/>
        </w:rPr>
      </w:pPr>
      <w:r w:rsidRPr="00AB39CE">
        <w:rPr>
          <w:rFonts w:ascii="PT Serif" w:hAnsi="PT Serif"/>
          <w:noProof/>
          <w:sz w:val="24"/>
          <w:szCs w:val="24"/>
        </w:rPr>
        <w:t>Сведения о решении</w:t>
      </w:r>
    </w:p>
    <w:p w:rsidR="00D60B13" w:rsidRPr="00AB39CE" w:rsidRDefault="00D60B13" w:rsidP="00C65378">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D60B13" w:rsidRPr="00AB39CE" w:rsidTr="00D60B13">
        <w:tc>
          <w:tcPr>
            <w:tcW w:w="6379" w:type="dxa"/>
            <w:tcBorders>
              <w:top w:val="single" w:sz="4" w:space="0" w:color="auto"/>
              <w:left w:val="single" w:sz="4" w:space="0" w:color="auto"/>
              <w:bottom w:val="single" w:sz="4" w:space="0" w:color="auto"/>
              <w:right w:val="single" w:sz="4" w:space="0" w:color="auto"/>
            </w:tcBorders>
            <w:vAlign w:val="center"/>
            <w:hideMark/>
          </w:tcPr>
          <w:p w:rsidR="00D60B13" w:rsidRPr="00AB39CE" w:rsidRDefault="00D60B13" w:rsidP="007769E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0B13" w:rsidRPr="00AB39CE" w:rsidRDefault="00D60B13" w:rsidP="007769E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0B13" w:rsidRPr="00AB39CE" w:rsidRDefault="00D60B13" w:rsidP="007769E7">
            <w:pPr>
              <w:spacing w:after="60"/>
              <w:jc w:val="center"/>
              <w:rPr>
                <w:rFonts w:ascii="PT Serif" w:hAnsi="PT Serif"/>
                <w:noProof/>
              </w:rPr>
            </w:pPr>
            <w:r w:rsidRPr="00AB39CE">
              <w:rPr>
                <w:rFonts w:ascii="PT Serif" w:hAnsi="PT Serif"/>
                <w:noProof/>
              </w:rPr>
              <w:t>Состав комиссии</w:t>
            </w:r>
          </w:p>
        </w:tc>
      </w:tr>
      <w:tr w:rsidR="00D60B13" w:rsidRPr="00C65378" w:rsidTr="00D60B13">
        <w:tc>
          <w:tcPr>
            <w:tcW w:w="6379" w:type="dxa"/>
            <w:tcBorders>
              <w:top w:val="single" w:sz="4" w:space="0" w:color="auto"/>
              <w:left w:val="single" w:sz="4" w:space="0" w:color="auto"/>
              <w:bottom w:val="single" w:sz="4" w:space="0" w:color="auto"/>
              <w:right w:val="single" w:sz="4" w:space="0" w:color="auto"/>
            </w:tcBorders>
            <w:hideMark/>
          </w:tcPr>
          <w:p w:rsidR="00D60B13" w:rsidRPr="00C65378" w:rsidRDefault="00D60B13" w:rsidP="007769E7">
            <w:pPr>
              <w:jc w:val="both"/>
              <w:rPr>
                <w:rFonts w:ascii="PT Serif" w:hAnsi="PT Serif"/>
                <w:noProof/>
                <w:sz w:val="16"/>
                <w:szCs w:val="16"/>
              </w:rPr>
            </w:pPr>
            <w:r w:rsidRPr="00C6537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0B13" w:rsidRPr="00C65378" w:rsidRDefault="00D60B13"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0B13" w:rsidRPr="00C65378" w:rsidRDefault="00D60B13" w:rsidP="007769E7">
            <w:pPr>
              <w:spacing w:line="276" w:lineRule="auto"/>
              <w:jc w:val="center"/>
              <w:rPr>
                <w:rFonts w:ascii="PT Astra Serif" w:hAnsi="PT Astra Serif"/>
                <w:sz w:val="24"/>
                <w:szCs w:val="24"/>
                <w:lang w:eastAsia="en-US"/>
              </w:rPr>
            </w:pPr>
            <w:r w:rsidRPr="00C65378">
              <w:rPr>
                <w:rFonts w:ascii="PT Astra Serif" w:hAnsi="PT Astra Serif"/>
                <w:noProof/>
                <w:sz w:val="24"/>
                <w:szCs w:val="24"/>
                <w:lang w:eastAsia="en-US"/>
              </w:rPr>
              <w:t>В.К.Бандурин</w:t>
            </w:r>
          </w:p>
        </w:tc>
      </w:tr>
      <w:tr w:rsidR="00D60B13" w:rsidRPr="00C65378" w:rsidTr="00D60B13">
        <w:trPr>
          <w:trHeight w:val="1005"/>
        </w:trPr>
        <w:tc>
          <w:tcPr>
            <w:tcW w:w="6379" w:type="dxa"/>
            <w:tcBorders>
              <w:top w:val="single" w:sz="4" w:space="0" w:color="auto"/>
              <w:left w:val="single" w:sz="4" w:space="0" w:color="auto"/>
              <w:bottom w:val="single" w:sz="4" w:space="0" w:color="auto"/>
              <w:right w:val="single" w:sz="4" w:space="0" w:color="auto"/>
            </w:tcBorders>
            <w:hideMark/>
          </w:tcPr>
          <w:p w:rsidR="00D60B13" w:rsidRPr="00C65378" w:rsidRDefault="00D60B13" w:rsidP="007769E7">
            <w:pPr>
              <w:jc w:val="both"/>
              <w:rPr>
                <w:rFonts w:ascii="PT Serif" w:hAnsi="PT Serif"/>
                <w:noProof/>
                <w:sz w:val="16"/>
                <w:szCs w:val="16"/>
              </w:rPr>
            </w:pPr>
            <w:r w:rsidRPr="00C6537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0B13" w:rsidRPr="00C65378" w:rsidRDefault="00D60B13"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0B13" w:rsidRPr="00C65378" w:rsidRDefault="00D60B13" w:rsidP="007769E7">
            <w:pPr>
              <w:suppressAutoHyphens/>
              <w:spacing w:after="60" w:line="276" w:lineRule="auto"/>
              <w:jc w:val="center"/>
              <w:rPr>
                <w:rFonts w:ascii="PT Astra Serif" w:hAnsi="PT Astra Serif"/>
                <w:noProof/>
                <w:sz w:val="24"/>
                <w:szCs w:val="24"/>
                <w:lang w:eastAsia="en-US"/>
              </w:rPr>
            </w:pPr>
            <w:r w:rsidRPr="00C65378">
              <w:rPr>
                <w:rFonts w:ascii="PT Astra Serif" w:hAnsi="PT Astra Serif"/>
                <w:noProof/>
                <w:sz w:val="24"/>
                <w:szCs w:val="24"/>
                <w:lang w:eastAsia="en-US"/>
              </w:rPr>
              <w:t>Н.А.Морозова</w:t>
            </w:r>
          </w:p>
        </w:tc>
      </w:tr>
      <w:tr w:rsidR="00D60B13" w:rsidRPr="00C65378" w:rsidTr="00D60B13">
        <w:tc>
          <w:tcPr>
            <w:tcW w:w="6379" w:type="dxa"/>
            <w:tcBorders>
              <w:top w:val="single" w:sz="4" w:space="0" w:color="auto"/>
              <w:left w:val="single" w:sz="4" w:space="0" w:color="auto"/>
              <w:bottom w:val="single" w:sz="4" w:space="0" w:color="auto"/>
              <w:right w:val="single" w:sz="4" w:space="0" w:color="auto"/>
            </w:tcBorders>
            <w:hideMark/>
          </w:tcPr>
          <w:p w:rsidR="00D60B13" w:rsidRPr="00C65378" w:rsidRDefault="00D60B13" w:rsidP="007769E7">
            <w:pPr>
              <w:jc w:val="both"/>
              <w:rPr>
                <w:rFonts w:ascii="PT Serif" w:hAnsi="PT Serif"/>
                <w:noProof/>
                <w:sz w:val="16"/>
                <w:szCs w:val="16"/>
              </w:rPr>
            </w:pPr>
            <w:r w:rsidRPr="00C6537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0B13" w:rsidRPr="00C65378" w:rsidRDefault="00D60B13"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0B13" w:rsidRPr="00C65378" w:rsidRDefault="00D60B13" w:rsidP="007769E7">
            <w:pPr>
              <w:suppressAutoHyphens/>
              <w:spacing w:after="60" w:line="276" w:lineRule="auto"/>
              <w:jc w:val="center"/>
              <w:rPr>
                <w:rFonts w:ascii="PT Astra Serif" w:hAnsi="PT Astra Serif"/>
                <w:noProof/>
                <w:sz w:val="24"/>
                <w:szCs w:val="24"/>
                <w:lang w:eastAsia="en-US"/>
              </w:rPr>
            </w:pPr>
            <w:r w:rsidRPr="00C65378">
              <w:rPr>
                <w:rFonts w:ascii="PT Astra Serif" w:hAnsi="PT Astra Serif"/>
                <w:noProof/>
                <w:sz w:val="24"/>
                <w:szCs w:val="24"/>
                <w:lang w:eastAsia="en-US"/>
              </w:rPr>
              <w:t>Т.И. Долгодворова</w:t>
            </w:r>
          </w:p>
        </w:tc>
      </w:tr>
      <w:tr w:rsidR="00D60B13" w:rsidRPr="00C65378" w:rsidTr="00D60B13">
        <w:tc>
          <w:tcPr>
            <w:tcW w:w="6379" w:type="dxa"/>
            <w:tcBorders>
              <w:top w:val="single" w:sz="4" w:space="0" w:color="auto"/>
              <w:left w:val="single" w:sz="4" w:space="0" w:color="auto"/>
              <w:bottom w:val="single" w:sz="4" w:space="0" w:color="auto"/>
              <w:right w:val="single" w:sz="4" w:space="0" w:color="auto"/>
            </w:tcBorders>
            <w:hideMark/>
          </w:tcPr>
          <w:p w:rsidR="00D60B13" w:rsidRPr="00C65378" w:rsidRDefault="00D60B13" w:rsidP="007769E7">
            <w:pPr>
              <w:jc w:val="both"/>
              <w:rPr>
                <w:rFonts w:ascii="PT Serif" w:hAnsi="PT Serif"/>
                <w:noProof/>
                <w:sz w:val="16"/>
                <w:szCs w:val="16"/>
              </w:rPr>
            </w:pPr>
            <w:r w:rsidRPr="00C6537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0B13" w:rsidRPr="00C65378" w:rsidRDefault="00D60B13"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0B13" w:rsidRPr="00C65378" w:rsidRDefault="00D60B13" w:rsidP="007769E7">
            <w:pPr>
              <w:suppressAutoHyphens/>
              <w:spacing w:line="276" w:lineRule="auto"/>
              <w:jc w:val="center"/>
              <w:rPr>
                <w:rFonts w:ascii="PT Astra Serif" w:eastAsia="Calibri" w:hAnsi="PT Astra Serif"/>
                <w:sz w:val="24"/>
                <w:szCs w:val="24"/>
                <w:lang w:eastAsia="en-US"/>
              </w:rPr>
            </w:pPr>
            <w:r w:rsidRPr="00C65378">
              <w:rPr>
                <w:rFonts w:ascii="PT Astra Serif" w:eastAsia="Calibri" w:hAnsi="PT Astra Serif"/>
                <w:sz w:val="24"/>
                <w:szCs w:val="24"/>
                <w:lang w:eastAsia="en-US"/>
              </w:rPr>
              <w:t xml:space="preserve">Ж.В. </w:t>
            </w:r>
            <w:proofErr w:type="spellStart"/>
            <w:r w:rsidRPr="00C65378">
              <w:rPr>
                <w:rFonts w:ascii="PT Astra Serif" w:eastAsia="Calibri" w:hAnsi="PT Astra Serif"/>
                <w:sz w:val="24"/>
                <w:szCs w:val="24"/>
                <w:lang w:eastAsia="en-US"/>
              </w:rPr>
              <w:t>Резинкина</w:t>
            </w:r>
            <w:proofErr w:type="spellEnd"/>
          </w:p>
        </w:tc>
      </w:tr>
      <w:tr w:rsidR="00D60B13" w:rsidRPr="00C65378" w:rsidTr="00D60B13">
        <w:tc>
          <w:tcPr>
            <w:tcW w:w="6379" w:type="dxa"/>
            <w:tcBorders>
              <w:top w:val="single" w:sz="4" w:space="0" w:color="auto"/>
              <w:left w:val="single" w:sz="4" w:space="0" w:color="auto"/>
              <w:bottom w:val="single" w:sz="4" w:space="0" w:color="auto"/>
              <w:right w:val="single" w:sz="4" w:space="0" w:color="auto"/>
            </w:tcBorders>
            <w:hideMark/>
          </w:tcPr>
          <w:p w:rsidR="00D60B13" w:rsidRPr="00C65378" w:rsidRDefault="00D60B13" w:rsidP="007769E7">
            <w:pPr>
              <w:jc w:val="both"/>
              <w:rPr>
                <w:rFonts w:ascii="PT Serif" w:hAnsi="PT Serif"/>
                <w:noProof/>
                <w:sz w:val="16"/>
                <w:szCs w:val="16"/>
              </w:rPr>
            </w:pPr>
            <w:r w:rsidRPr="00C6537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60B13" w:rsidRPr="00C65378" w:rsidRDefault="00D60B13"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0B13" w:rsidRPr="00C65378" w:rsidRDefault="00D60B13" w:rsidP="007769E7">
            <w:pPr>
              <w:suppressAutoHyphens/>
              <w:spacing w:line="276" w:lineRule="auto"/>
              <w:jc w:val="center"/>
              <w:rPr>
                <w:rFonts w:ascii="PT Astra Serif" w:eastAsia="Calibri" w:hAnsi="PT Astra Serif"/>
                <w:sz w:val="24"/>
                <w:szCs w:val="24"/>
                <w:lang w:eastAsia="en-US"/>
              </w:rPr>
            </w:pPr>
            <w:r w:rsidRPr="00C65378">
              <w:rPr>
                <w:rFonts w:ascii="PT Astra Serif" w:hAnsi="PT Astra Serif"/>
                <w:noProof/>
                <w:sz w:val="24"/>
                <w:szCs w:val="24"/>
                <w:lang w:eastAsia="en-US"/>
              </w:rPr>
              <w:t>А.Т. Абдуллаев</w:t>
            </w:r>
          </w:p>
        </w:tc>
      </w:tr>
      <w:tr w:rsidR="00C65378" w:rsidRPr="00C65378" w:rsidTr="00D60B13">
        <w:tc>
          <w:tcPr>
            <w:tcW w:w="6379" w:type="dxa"/>
            <w:tcBorders>
              <w:top w:val="single" w:sz="4" w:space="0" w:color="auto"/>
              <w:left w:val="single" w:sz="4" w:space="0" w:color="auto"/>
              <w:bottom w:val="single" w:sz="4" w:space="0" w:color="auto"/>
              <w:right w:val="single" w:sz="4" w:space="0" w:color="auto"/>
            </w:tcBorders>
          </w:tcPr>
          <w:p w:rsidR="00C65378" w:rsidRPr="00C65378" w:rsidRDefault="00C65378" w:rsidP="007769E7">
            <w:pPr>
              <w:jc w:val="both"/>
              <w:rPr>
                <w:rFonts w:ascii="PT Serif" w:hAnsi="PT Serif"/>
                <w:noProof/>
                <w:sz w:val="16"/>
                <w:szCs w:val="16"/>
              </w:rPr>
            </w:pPr>
            <w:r w:rsidRPr="00C6537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65378" w:rsidRPr="00C65378" w:rsidRDefault="00C65378" w:rsidP="007769E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65378" w:rsidRPr="00C65378" w:rsidRDefault="00C65378" w:rsidP="007769E7">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Н.Б.Захарова</w:t>
            </w:r>
          </w:p>
        </w:tc>
      </w:tr>
    </w:tbl>
    <w:p w:rsidR="00D60B13" w:rsidRPr="00C65378" w:rsidRDefault="00D60B13" w:rsidP="00D60B13">
      <w:pPr>
        <w:jc w:val="right"/>
        <w:sectPr w:rsidR="00D60B13" w:rsidRPr="00C65378" w:rsidSect="00020D22">
          <w:pgSz w:w="11906" w:h="16838"/>
          <w:pgMar w:top="284" w:right="850" w:bottom="1134" w:left="851" w:header="708" w:footer="708" w:gutter="0"/>
          <w:cols w:space="708"/>
          <w:docGrid w:linePitch="360"/>
        </w:sectPr>
      </w:pPr>
    </w:p>
    <w:p w:rsidR="004E1D7D" w:rsidRPr="00C65378" w:rsidRDefault="004E1D7D" w:rsidP="004E1D7D">
      <w:pPr>
        <w:rPr>
          <w:rFonts w:ascii="PT Astra Serif" w:hAnsi="PT Astra Serif"/>
          <w:b/>
          <w:color w:val="FF0000"/>
          <w:sz w:val="24"/>
          <w:szCs w:val="24"/>
        </w:rPr>
      </w:pPr>
    </w:p>
    <w:p w:rsidR="004E1D7D" w:rsidRPr="00C65378" w:rsidRDefault="004E1D7D" w:rsidP="004E1D7D">
      <w:pPr>
        <w:rPr>
          <w:rFonts w:ascii="PT Astra Serif" w:hAnsi="PT Astra Serif"/>
          <w:b/>
          <w:color w:val="FF0000"/>
          <w:sz w:val="24"/>
          <w:szCs w:val="24"/>
        </w:rPr>
      </w:pPr>
    </w:p>
    <w:p w:rsidR="004E1D7D" w:rsidRPr="00C65378" w:rsidRDefault="00BA4190" w:rsidP="004E1D7D">
      <w:pPr>
        <w:rPr>
          <w:rFonts w:ascii="PT Astra Serif" w:hAnsi="PT Astra Serif"/>
          <w:sz w:val="24"/>
          <w:szCs w:val="24"/>
        </w:rPr>
      </w:pPr>
      <w:r w:rsidRPr="00C65378">
        <w:rPr>
          <w:rFonts w:ascii="PT Astra Serif" w:hAnsi="PT Astra Serif"/>
          <w:b/>
          <w:sz w:val="24"/>
          <w:szCs w:val="24"/>
        </w:rPr>
        <w:t xml:space="preserve">  </w:t>
      </w:r>
      <w:r w:rsidR="00FD58B7" w:rsidRPr="00C65378">
        <w:rPr>
          <w:rFonts w:ascii="PT Astra Serif" w:hAnsi="PT Astra Serif"/>
          <w:b/>
          <w:sz w:val="24"/>
          <w:szCs w:val="24"/>
        </w:rPr>
        <w:t xml:space="preserve"> </w:t>
      </w:r>
      <w:r w:rsidRPr="00C65378">
        <w:rPr>
          <w:rFonts w:ascii="PT Astra Serif" w:hAnsi="PT Astra Serif"/>
          <w:b/>
          <w:sz w:val="24"/>
          <w:szCs w:val="24"/>
        </w:rPr>
        <w:t xml:space="preserve">Заместитель </w:t>
      </w:r>
      <w:r w:rsidR="00FD58B7" w:rsidRPr="00C65378">
        <w:rPr>
          <w:rFonts w:ascii="PT Astra Serif" w:hAnsi="PT Astra Serif"/>
          <w:b/>
          <w:sz w:val="24"/>
          <w:szCs w:val="24"/>
        </w:rPr>
        <w:t xml:space="preserve"> </w:t>
      </w:r>
      <w:r w:rsidRPr="00C65378">
        <w:rPr>
          <w:rFonts w:ascii="PT Astra Serif" w:hAnsi="PT Astra Serif"/>
          <w:b/>
          <w:sz w:val="24"/>
          <w:szCs w:val="24"/>
        </w:rPr>
        <w:t>п</w:t>
      </w:r>
      <w:r w:rsidR="004E1D7D" w:rsidRPr="00C65378">
        <w:rPr>
          <w:rFonts w:ascii="PT Astra Serif" w:hAnsi="PT Astra Serif"/>
          <w:b/>
          <w:sz w:val="24"/>
          <w:szCs w:val="24"/>
        </w:rPr>
        <w:t>редседател</w:t>
      </w:r>
      <w:r w:rsidRPr="00C65378">
        <w:rPr>
          <w:rFonts w:ascii="PT Astra Serif" w:hAnsi="PT Astra Serif"/>
          <w:b/>
          <w:sz w:val="24"/>
          <w:szCs w:val="24"/>
        </w:rPr>
        <w:t>я  комиссии</w:t>
      </w:r>
      <w:r w:rsidR="004E1D7D" w:rsidRPr="00C65378">
        <w:rPr>
          <w:rFonts w:ascii="PT Astra Serif" w:hAnsi="PT Astra Serif"/>
          <w:b/>
          <w:sz w:val="24"/>
          <w:szCs w:val="24"/>
        </w:rPr>
        <w:t xml:space="preserve">                        </w:t>
      </w:r>
      <w:r w:rsidRPr="00C65378">
        <w:rPr>
          <w:rFonts w:ascii="PT Astra Serif" w:hAnsi="PT Astra Serif"/>
          <w:b/>
          <w:sz w:val="24"/>
          <w:szCs w:val="24"/>
        </w:rPr>
        <w:t xml:space="preserve">       </w:t>
      </w:r>
      <w:r w:rsidR="004E1D7D" w:rsidRPr="00C65378">
        <w:rPr>
          <w:rFonts w:ascii="PT Astra Serif" w:hAnsi="PT Astra Serif"/>
          <w:b/>
          <w:sz w:val="24"/>
          <w:szCs w:val="24"/>
        </w:rPr>
        <w:t xml:space="preserve"> </w:t>
      </w:r>
      <w:r w:rsidRPr="00C65378">
        <w:rPr>
          <w:rFonts w:ascii="PT Astra Serif" w:hAnsi="PT Astra Serif"/>
          <w:b/>
          <w:sz w:val="24"/>
          <w:szCs w:val="24"/>
        </w:rPr>
        <w:t xml:space="preserve">В.К. </w:t>
      </w:r>
      <w:proofErr w:type="spellStart"/>
      <w:r w:rsidRPr="00C65378">
        <w:rPr>
          <w:rFonts w:ascii="PT Astra Serif" w:hAnsi="PT Astra Serif"/>
          <w:b/>
          <w:sz w:val="24"/>
          <w:szCs w:val="24"/>
        </w:rPr>
        <w:t>Бандурин</w:t>
      </w:r>
      <w:proofErr w:type="spellEnd"/>
      <w:r w:rsidRPr="00C65378">
        <w:rPr>
          <w:rFonts w:ascii="PT Astra Serif" w:hAnsi="PT Astra Serif"/>
          <w:b/>
          <w:sz w:val="24"/>
          <w:szCs w:val="24"/>
        </w:rPr>
        <w:t xml:space="preserve">                                                                        </w:t>
      </w:r>
    </w:p>
    <w:p w:rsidR="004E1D7D" w:rsidRPr="00C65378" w:rsidRDefault="004E1D7D" w:rsidP="004E1D7D">
      <w:pPr>
        <w:jc w:val="both"/>
        <w:rPr>
          <w:rFonts w:ascii="PT Astra Serif" w:hAnsi="PT Astra Serif"/>
          <w:b/>
          <w:sz w:val="24"/>
          <w:szCs w:val="24"/>
        </w:rPr>
      </w:pPr>
      <w:r w:rsidRPr="00C65378">
        <w:rPr>
          <w:rFonts w:ascii="PT Astra Serif" w:hAnsi="PT Astra Serif"/>
          <w:b/>
          <w:sz w:val="24"/>
          <w:szCs w:val="24"/>
        </w:rPr>
        <w:t xml:space="preserve"> </w:t>
      </w:r>
      <w:r w:rsidR="00BA4190" w:rsidRPr="00C65378">
        <w:rPr>
          <w:rFonts w:ascii="PT Astra Serif" w:hAnsi="PT Astra Serif"/>
          <w:b/>
          <w:sz w:val="24"/>
          <w:szCs w:val="24"/>
        </w:rPr>
        <w:t xml:space="preserve"> </w:t>
      </w:r>
      <w:r w:rsidRPr="00C65378">
        <w:rPr>
          <w:rFonts w:ascii="PT Astra Serif" w:hAnsi="PT Astra Serif"/>
          <w:b/>
          <w:sz w:val="24"/>
          <w:szCs w:val="24"/>
        </w:rPr>
        <w:t xml:space="preserve"> Члены  комиссии</w:t>
      </w:r>
    </w:p>
    <w:p w:rsidR="004E1D7D" w:rsidRPr="00C65378" w:rsidRDefault="004E1D7D" w:rsidP="004E1D7D">
      <w:pPr>
        <w:jc w:val="right"/>
        <w:rPr>
          <w:rFonts w:ascii="PT Astra Serif" w:hAnsi="PT Astra Serif"/>
          <w:sz w:val="24"/>
          <w:szCs w:val="24"/>
        </w:rPr>
      </w:pPr>
      <w:r w:rsidRPr="00C65378">
        <w:rPr>
          <w:rFonts w:ascii="PT Astra Serif" w:hAnsi="PT Astra Serif"/>
          <w:sz w:val="24"/>
          <w:szCs w:val="24"/>
        </w:rPr>
        <w:t>_______________Н.А. Морозова</w:t>
      </w:r>
    </w:p>
    <w:p w:rsidR="004E1D7D" w:rsidRPr="00C65378" w:rsidRDefault="004E1D7D" w:rsidP="004E1D7D">
      <w:pPr>
        <w:jc w:val="right"/>
        <w:rPr>
          <w:rFonts w:ascii="PT Astra Serif" w:hAnsi="PT Astra Serif"/>
          <w:sz w:val="24"/>
          <w:szCs w:val="24"/>
        </w:rPr>
      </w:pPr>
      <w:r w:rsidRPr="00C65378">
        <w:rPr>
          <w:rFonts w:ascii="PT Astra Serif" w:hAnsi="PT Astra Serif"/>
          <w:sz w:val="24"/>
          <w:szCs w:val="24"/>
        </w:rPr>
        <w:t xml:space="preserve">___________Т.И. </w:t>
      </w:r>
      <w:proofErr w:type="spellStart"/>
      <w:r w:rsidRPr="00C65378">
        <w:rPr>
          <w:rFonts w:ascii="PT Astra Serif" w:hAnsi="PT Astra Serif"/>
          <w:sz w:val="24"/>
          <w:szCs w:val="24"/>
        </w:rPr>
        <w:t>Долгодворова</w:t>
      </w:r>
      <w:proofErr w:type="spellEnd"/>
    </w:p>
    <w:p w:rsidR="004E1D7D" w:rsidRPr="00C65378" w:rsidRDefault="004E1D7D" w:rsidP="004E1D7D">
      <w:pPr>
        <w:jc w:val="right"/>
        <w:rPr>
          <w:rFonts w:ascii="PT Astra Serif" w:hAnsi="PT Astra Serif"/>
          <w:sz w:val="24"/>
          <w:szCs w:val="24"/>
        </w:rPr>
      </w:pPr>
      <w:r w:rsidRPr="00C65378">
        <w:rPr>
          <w:rFonts w:ascii="PT Astra Serif" w:hAnsi="PT Astra Serif"/>
          <w:sz w:val="24"/>
          <w:szCs w:val="24"/>
        </w:rPr>
        <w:t>______________</w:t>
      </w:r>
      <w:proofErr w:type="spellStart"/>
      <w:r w:rsidRPr="00C65378">
        <w:rPr>
          <w:rFonts w:ascii="PT Astra Serif" w:hAnsi="PT Astra Serif"/>
          <w:sz w:val="24"/>
          <w:szCs w:val="24"/>
        </w:rPr>
        <w:t>Ж.В.Резинкина</w:t>
      </w:r>
      <w:proofErr w:type="spellEnd"/>
    </w:p>
    <w:p w:rsidR="004E1D7D" w:rsidRPr="00C65378" w:rsidRDefault="004E1D7D" w:rsidP="004E1D7D">
      <w:pPr>
        <w:jc w:val="right"/>
        <w:rPr>
          <w:rFonts w:ascii="PT Astra Serif" w:hAnsi="PT Astra Serif"/>
          <w:sz w:val="24"/>
          <w:szCs w:val="24"/>
        </w:rPr>
      </w:pPr>
      <w:r w:rsidRPr="00C65378">
        <w:rPr>
          <w:rFonts w:ascii="PT Astra Serif" w:hAnsi="PT Astra Serif"/>
          <w:sz w:val="24"/>
          <w:szCs w:val="24"/>
        </w:rPr>
        <w:t>_______________ А.Т. Абдуллаев</w:t>
      </w:r>
    </w:p>
    <w:p w:rsidR="00BA4190" w:rsidRPr="00C65378" w:rsidRDefault="00BA4190" w:rsidP="004E1D7D">
      <w:pPr>
        <w:jc w:val="right"/>
        <w:rPr>
          <w:rFonts w:ascii="PT Astra Serif" w:hAnsi="PT Astra Serif"/>
          <w:sz w:val="24"/>
          <w:szCs w:val="24"/>
        </w:rPr>
      </w:pPr>
      <w:r w:rsidRPr="00C65378">
        <w:rPr>
          <w:rFonts w:ascii="PT Astra Serif" w:hAnsi="PT Astra Serif"/>
          <w:sz w:val="24"/>
          <w:szCs w:val="24"/>
        </w:rPr>
        <w:t>____________________Н.Б. Захарова</w:t>
      </w:r>
    </w:p>
    <w:p w:rsidR="005363E0" w:rsidRPr="00C65378" w:rsidRDefault="005363E0" w:rsidP="004E1D7D">
      <w:pPr>
        <w:jc w:val="both"/>
        <w:rPr>
          <w:rFonts w:ascii="PT Astra Serif" w:hAnsi="PT Astra Serif"/>
          <w:b/>
          <w:color w:val="000000"/>
          <w:sz w:val="24"/>
          <w:szCs w:val="24"/>
        </w:rPr>
      </w:pPr>
    </w:p>
    <w:p w:rsidR="00484146" w:rsidRDefault="004E1D7D">
      <w:pPr>
        <w:rPr>
          <w:sz w:val="24"/>
          <w:szCs w:val="24"/>
        </w:rPr>
      </w:pPr>
      <w:r w:rsidRPr="00C65378">
        <w:rPr>
          <w:rFonts w:ascii="PT Astra Serif" w:hAnsi="PT Astra Serif"/>
          <w:b/>
          <w:sz w:val="24"/>
          <w:szCs w:val="24"/>
        </w:rPr>
        <w:t xml:space="preserve">    Представитель заказчика                                </w:t>
      </w:r>
      <w:r w:rsidR="00960D93" w:rsidRPr="00C65378">
        <w:rPr>
          <w:rFonts w:ascii="PT Astra Serif" w:hAnsi="PT Astra Serif"/>
          <w:b/>
          <w:sz w:val="24"/>
          <w:szCs w:val="24"/>
        </w:rPr>
        <w:t xml:space="preserve">                    </w:t>
      </w:r>
      <w:r w:rsidRPr="00C65378">
        <w:rPr>
          <w:rFonts w:ascii="PT Astra Serif" w:hAnsi="PT Astra Serif"/>
          <w:b/>
          <w:sz w:val="24"/>
          <w:szCs w:val="24"/>
        </w:rPr>
        <w:t xml:space="preserve">     ______________ </w:t>
      </w:r>
      <w:r w:rsidR="00B64412" w:rsidRPr="00C65378">
        <w:rPr>
          <w:rFonts w:ascii="PT Astra Serif" w:hAnsi="PT Astra Serif"/>
          <w:sz w:val="24"/>
          <w:szCs w:val="24"/>
        </w:rPr>
        <w:t xml:space="preserve">Е.А. </w:t>
      </w:r>
      <w:proofErr w:type="spellStart"/>
      <w:r w:rsidR="00B64412" w:rsidRPr="00C65378">
        <w:rPr>
          <w:rFonts w:ascii="PT Astra Serif" w:hAnsi="PT Astra Serif"/>
          <w:sz w:val="24"/>
          <w:szCs w:val="24"/>
        </w:rPr>
        <w:t>Лекомцева</w:t>
      </w:r>
      <w:proofErr w:type="spellEnd"/>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BA76E5" w:rsidRPr="00BA76E5" w:rsidRDefault="00BA76E5" w:rsidP="00BA76E5">
      <w:pPr>
        <w:ind w:right="111"/>
        <w:jc w:val="right"/>
      </w:pPr>
      <w:r w:rsidRPr="00BA76E5">
        <w:lastRenderedPageBreak/>
        <w:t xml:space="preserve">                                                                                                                     Приложение </w:t>
      </w:r>
    </w:p>
    <w:p w:rsidR="00BA76E5" w:rsidRPr="00BA76E5" w:rsidRDefault="00BA76E5" w:rsidP="00BA76E5">
      <w:pPr>
        <w:ind w:right="111"/>
        <w:jc w:val="right"/>
      </w:pPr>
      <w:r w:rsidRPr="00BA76E5">
        <w:t xml:space="preserve">                                                                                                                                               к протоколу рассмотрения</w:t>
      </w:r>
    </w:p>
    <w:p w:rsidR="00BA76E5" w:rsidRPr="00BA76E5" w:rsidRDefault="00BA76E5" w:rsidP="00BA76E5">
      <w:pPr>
        <w:ind w:right="111"/>
        <w:jc w:val="right"/>
      </w:pPr>
      <w:r w:rsidRPr="00BA76E5">
        <w:t>единственной заявки</w:t>
      </w:r>
    </w:p>
    <w:p w:rsidR="00BA76E5" w:rsidRPr="00BA76E5" w:rsidRDefault="00BA76E5" w:rsidP="00BA76E5">
      <w:pPr>
        <w:tabs>
          <w:tab w:val="left" w:pos="3930"/>
          <w:tab w:val="right" w:pos="9355"/>
        </w:tabs>
        <w:ind w:right="111"/>
        <w:jc w:val="right"/>
      </w:pPr>
      <w:r w:rsidRPr="00BA76E5">
        <w:t>на участие в аукционе в электронной форме</w:t>
      </w:r>
    </w:p>
    <w:p w:rsidR="00BA76E5" w:rsidRPr="00BA76E5" w:rsidRDefault="00BA76E5" w:rsidP="00BA76E5">
      <w:pPr>
        <w:tabs>
          <w:tab w:val="left" w:pos="3930"/>
          <w:tab w:val="right" w:pos="9355"/>
        </w:tabs>
        <w:ind w:right="111"/>
        <w:jc w:val="right"/>
      </w:pPr>
      <w:r w:rsidRPr="00BA76E5">
        <w:t>от «1</w:t>
      </w:r>
      <w:r w:rsidR="007F0C39">
        <w:t>1</w:t>
      </w:r>
      <w:r w:rsidRPr="00BA76E5">
        <w:t>» июня  2019 г. № 0187300005819000183-1</w:t>
      </w:r>
    </w:p>
    <w:p w:rsidR="00BA76E5" w:rsidRDefault="00BA76E5" w:rsidP="00BA76E5">
      <w:pPr>
        <w:tabs>
          <w:tab w:val="left" w:pos="3930"/>
          <w:tab w:val="right" w:pos="9355"/>
        </w:tabs>
        <w:ind w:right="-66"/>
        <w:jc w:val="right"/>
      </w:pPr>
    </w:p>
    <w:p w:rsidR="00BA76E5" w:rsidRDefault="00BA76E5" w:rsidP="00BA76E5">
      <w:pPr>
        <w:jc w:val="center"/>
      </w:pPr>
      <w:r>
        <w:t>Таблица рассмотрения единственной заявки на участие</w:t>
      </w:r>
    </w:p>
    <w:p w:rsidR="00BA76E5" w:rsidRDefault="00BA76E5" w:rsidP="00BA76E5">
      <w:pPr>
        <w:jc w:val="center"/>
      </w:pPr>
      <w:r>
        <w:t xml:space="preserve"> в аукционе в электронной форме на оказание услуг по проведению периодического медицинского осмотра</w:t>
      </w:r>
    </w:p>
    <w:p w:rsidR="007F0C39" w:rsidRDefault="007F0C39" w:rsidP="00BA76E5">
      <w:pPr>
        <w:jc w:val="center"/>
      </w:pPr>
    </w:p>
    <w:p w:rsidR="00BA76E5" w:rsidRDefault="00BA76E5" w:rsidP="007F0C39">
      <w: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6"/>
        <w:gridCol w:w="2976"/>
        <w:gridCol w:w="4108"/>
      </w:tblGrid>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jc w:val="center"/>
              <w:rPr>
                <w:lang w:eastAsia="en-US"/>
              </w:rPr>
            </w:pPr>
            <w:r>
              <w:rPr>
                <w:lang w:eastAsia="en-US"/>
              </w:rPr>
              <w:t>Обязательные требования</w:t>
            </w:r>
          </w:p>
        </w:tc>
        <w:tc>
          <w:tcPr>
            <w:tcW w:w="4108"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jc w:val="center"/>
              <w:rPr>
                <w:lang w:eastAsia="en-US"/>
              </w:rPr>
            </w:pPr>
            <w:r>
              <w:rPr>
                <w:lang w:eastAsia="en-US"/>
              </w:rPr>
              <w:t>Заявка № 44</w:t>
            </w:r>
          </w:p>
          <w:p w:rsidR="00BA76E5" w:rsidRDefault="00BA76E5">
            <w:pPr>
              <w:widowControl/>
              <w:spacing w:line="276" w:lineRule="auto"/>
              <w:jc w:val="center"/>
              <w:rPr>
                <w:sz w:val="18"/>
                <w:szCs w:val="18"/>
                <w:lang w:eastAsia="en-US"/>
              </w:rPr>
            </w:pPr>
            <w:r>
              <w:rPr>
                <w:bCs/>
                <w:color w:val="000000"/>
                <w:sz w:val="18"/>
                <w:szCs w:val="18"/>
                <w:lang w:eastAsia="en-US"/>
              </w:rPr>
              <w:t>Бюджетное учреждение Ханты-Мансийского автономного округа-Югры «Югорская городская больница»</w:t>
            </w:r>
            <w:r>
              <w:rPr>
                <w:color w:val="000000"/>
                <w:sz w:val="18"/>
                <w:szCs w:val="18"/>
                <w:lang w:eastAsia="en-US"/>
              </w:rPr>
              <w:t xml:space="preserve">, г. </w:t>
            </w:r>
            <w:proofErr w:type="spellStart"/>
            <w:r>
              <w:rPr>
                <w:color w:val="000000"/>
                <w:sz w:val="18"/>
                <w:szCs w:val="18"/>
                <w:lang w:eastAsia="en-US"/>
              </w:rPr>
              <w:t>Югорск</w:t>
            </w:r>
            <w:proofErr w:type="spellEnd"/>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A76E5" w:rsidRDefault="00BA76E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A76E5" w:rsidRDefault="00BA76E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A76E5" w:rsidRDefault="00BA76E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A76E5" w:rsidRDefault="00BA76E5">
            <w:pPr>
              <w:suppressAutoHyphens/>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A76E5" w:rsidRDefault="00BA76E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конфликта интересов, под которым понимаются </w:t>
            </w:r>
            <w:r>
              <w:rPr>
                <w:sz w:val="18"/>
                <w:szCs w:val="18"/>
                <w:lang w:eastAsia="en-US"/>
              </w:rPr>
              <w:lastRenderedPageBreak/>
              <w:t>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A76E5" w:rsidRDefault="00BA76E5">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pacing w:line="276" w:lineRule="auto"/>
              <w:jc w:val="center"/>
              <w:rPr>
                <w:sz w:val="18"/>
                <w:szCs w:val="18"/>
                <w:lang w:eastAsia="en-US"/>
              </w:rPr>
            </w:pPr>
            <w:r>
              <w:rPr>
                <w:color w:val="000000"/>
                <w:sz w:val="18"/>
                <w:szCs w:val="18"/>
                <w:lang w:eastAsia="en-US"/>
              </w:rPr>
              <w:t>отсутствие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pacing w:line="276" w:lineRule="auto"/>
              <w:jc w:val="center"/>
              <w:rPr>
                <w:sz w:val="18"/>
                <w:szCs w:val="18"/>
                <w:lang w:eastAsia="en-US"/>
              </w:rPr>
            </w:pPr>
            <w:r>
              <w:rPr>
                <w:color w:val="000000"/>
                <w:sz w:val="18"/>
                <w:szCs w:val="18"/>
                <w:lang w:eastAsia="en-US"/>
              </w:rPr>
              <w:t>информация отсутствует</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rsidP="007F0C39">
            <w:pPr>
              <w:widowControl/>
              <w:spacing w:line="276" w:lineRule="auto"/>
              <w:rPr>
                <w:sz w:val="18"/>
                <w:szCs w:val="18"/>
                <w:lang w:eastAsia="en-US"/>
              </w:rPr>
            </w:pPr>
            <w:r>
              <w:rPr>
                <w:sz w:val="18"/>
                <w:szCs w:val="18"/>
                <w:lang w:eastAsia="en-US"/>
              </w:rPr>
              <w:t>7.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w:t>
            </w:r>
            <w:r w:rsidR="007F0C39">
              <w:rPr>
                <w:sz w:val="18"/>
                <w:szCs w:val="18"/>
                <w:lang w:eastAsia="en-US"/>
              </w:rPr>
              <w:t>т 05.04.2013 № 44-ФЗ</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7F0C39">
            <w:pPr>
              <w:snapToGrid w:val="0"/>
              <w:spacing w:line="276" w:lineRule="auto"/>
              <w:jc w:val="center"/>
              <w:rPr>
                <w:sz w:val="18"/>
                <w:szCs w:val="18"/>
                <w:lang w:eastAsia="en-US"/>
              </w:rPr>
            </w:pPr>
            <w:r>
              <w:rPr>
                <w:sz w:val="18"/>
                <w:szCs w:val="18"/>
                <w:lang w:eastAsia="en-US"/>
              </w:rPr>
              <w:t>действующая  Лицензия на осуществление медицинской деятельности по проведению медицинских осмотров (предварительных, периодических)</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7F0C39">
            <w:pPr>
              <w:snapToGrid w:val="0"/>
              <w:spacing w:line="276" w:lineRule="auto"/>
              <w:jc w:val="center"/>
              <w:rPr>
                <w:sz w:val="18"/>
                <w:szCs w:val="18"/>
                <w:lang w:eastAsia="en-US"/>
              </w:rPr>
            </w:pPr>
            <w:r>
              <w:rPr>
                <w:sz w:val="18"/>
                <w:szCs w:val="18"/>
                <w:lang w:eastAsia="en-US"/>
              </w:rPr>
              <w:t>предоставлена</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sz w:val="18"/>
                <w:szCs w:val="18"/>
                <w:lang w:eastAsia="en-US"/>
              </w:rPr>
            </w:pPr>
            <w:r>
              <w:rPr>
                <w:sz w:val="18"/>
                <w:szCs w:val="18"/>
                <w:lang w:eastAsia="en-US"/>
              </w:rPr>
              <w:t xml:space="preserve">8. </w:t>
            </w:r>
            <w:r>
              <w:rPr>
                <w:color w:val="000000"/>
                <w:kern w:val="2"/>
                <w:sz w:val="18"/>
                <w:szCs w:val="18"/>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pacing w:line="276" w:lineRule="auto"/>
              <w:jc w:val="center"/>
              <w:rPr>
                <w:color w:val="000000"/>
                <w:sz w:val="18"/>
                <w:szCs w:val="18"/>
                <w:lang w:eastAsia="en-US"/>
              </w:rPr>
            </w:pPr>
            <w:r>
              <w:rPr>
                <w:color w:val="000000"/>
                <w:sz w:val="18"/>
                <w:szCs w:val="18"/>
                <w:lang w:eastAsia="en-US"/>
              </w:rPr>
              <w:t>Не принадлежность</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pacing w:line="276" w:lineRule="auto"/>
              <w:jc w:val="center"/>
              <w:rPr>
                <w:color w:val="000000"/>
                <w:sz w:val="18"/>
                <w:szCs w:val="18"/>
                <w:lang w:eastAsia="en-US"/>
              </w:rPr>
            </w:pPr>
            <w:r>
              <w:rPr>
                <w:color w:val="000000"/>
                <w:sz w:val="18"/>
                <w:szCs w:val="18"/>
                <w:lang w:eastAsia="en-US"/>
              </w:rPr>
              <w:t>Не принадлежит</w:t>
            </w:r>
          </w:p>
        </w:tc>
      </w:tr>
      <w:tr w:rsidR="00BA76E5" w:rsidTr="00C65378">
        <w:trPr>
          <w:trHeight w:val="203"/>
        </w:trPr>
        <w:tc>
          <w:tcPr>
            <w:tcW w:w="8786" w:type="dxa"/>
            <w:tcBorders>
              <w:top w:val="single" w:sz="4" w:space="0" w:color="auto"/>
              <w:left w:val="single" w:sz="4" w:space="0" w:color="auto"/>
              <w:bottom w:val="single" w:sz="4" w:space="0" w:color="auto"/>
              <w:right w:val="single" w:sz="4" w:space="0" w:color="auto"/>
            </w:tcBorders>
            <w:hideMark/>
          </w:tcPr>
          <w:p w:rsidR="00BA76E5" w:rsidRDefault="00BA76E5">
            <w:pPr>
              <w:widowControl/>
              <w:spacing w:line="276" w:lineRule="auto"/>
              <w:rPr>
                <w:lang w:eastAsia="en-US"/>
              </w:rPr>
            </w:pPr>
            <w:r>
              <w:rPr>
                <w:sz w:val="18"/>
                <w:szCs w:val="18"/>
                <w:lang w:eastAsia="en-US"/>
              </w:rPr>
              <w:t>9.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4108" w:type="dxa"/>
            <w:tcBorders>
              <w:top w:val="single" w:sz="4" w:space="0" w:color="auto"/>
              <w:left w:val="single" w:sz="4" w:space="0" w:color="auto"/>
              <w:bottom w:val="single" w:sz="4" w:space="0" w:color="auto"/>
              <w:right w:val="single" w:sz="4" w:space="0" w:color="auto"/>
            </w:tcBorders>
            <w:vAlign w:val="center"/>
            <w:hideMark/>
          </w:tcPr>
          <w:p w:rsidR="00BA76E5" w:rsidRDefault="00BA76E5">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BA76E5" w:rsidTr="00C65378">
        <w:trPr>
          <w:trHeight w:val="203"/>
        </w:trPr>
        <w:tc>
          <w:tcPr>
            <w:tcW w:w="11762" w:type="dxa"/>
            <w:gridSpan w:val="2"/>
            <w:tcBorders>
              <w:top w:val="single" w:sz="4" w:space="0" w:color="auto"/>
              <w:left w:val="single" w:sz="4" w:space="0" w:color="auto"/>
              <w:bottom w:val="single" w:sz="4" w:space="0" w:color="auto"/>
              <w:right w:val="single" w:sz="4" w:space="0" w:color="auto"/>
            </w:tcBorders>
            <w:hideMark/>
          </w:tcPr>
          <w:p w:rsidR="00BA76E5" w:rsidRDefault="00BA76E5">
            <w:pPr>
              <w:spacing w:after="60" w:line="276" w:lineRule="auto"/>
              <w:rPr>
                <w:b/>
                <w:sz w:val="22"/>
                <w:szCs w:val="22"/>
                <w:lang w:eastAsia="en-US"/>
              </w:rPr>
            </w:pPr>
            <w:r>
              <w:rPr>
                <w:sz w:val="18"/>
                <w:szCs w:val="18"/>
                <w:lang w:eastAsia="en-US"/>
              </w:rPr>
              <w:t xml:space="preserve">10.  Начальная (максимальная) цена контракта </w:t>
            </w:r>
            <w:r>
              <w:rPr>
                <w:b/>
                <w:bCs/>
                <w:sz w:val="18"/>
                <w:szCs w:val="18"/>
                <w:lang w:eastAsia="en-US"/>
              </w:rPr>
              <w:t>—  131 231,00 рубль.</w:t>
            </w:r>
          </w:p>
        </w:tc>
        <w:tc>
          <w:tcPr>
            <w:tcW w:w="4108" w:type="dxa"/>
            <w:tcBorders>
              <w:top w:val="single" w:sz="4" w:space="0" w:color="auto"/>
              <w:left w:val="single" w:sz="4" w:space="0" w:color="auto"/>
              <w:bottom w:val="single" w:sz="4" w:space="0" w:color="auto"/>
              <w:right w:val="single" w:sz="4" w:space="0" w:color="auto"/>
            </w:tcBorders>
          </w:tcPr>
          <w:p w:rsidR="00BA76E5" w:rsidRDefault="00BA76E5">
            <w:pPr>
              <w:spacing w:line="276" w:lineRule="auto"/>
              <w:jc w:val="center"/>
              <w:rPr>
                <w:sz w:val="22"/>
                <w:szCs w:val="22"/>
                <w:lang w:eastAsia="en-US"/>
              </w:rPr>
            </w:pPr>
          </w:p>
        </w:tc>
      </w:tr>
    </w:tbl>
    <w:p w:rsidR="007F0C39" w:rsidRPr="004800D5" w:rsidRDefault="007F0C39" w:rsidP="007F0C39">
      <w:pPr>
        <w:rPr>
          <w:b/>
          <w:sz w:val="22"/>
          <w:szCs w:val="22"/>
        </w:rPr>
      </w:pPr>
    </w:p>
    <w:sectPr w:rsidR="007F0C39" w:rsidRPr="004800D5" w:rsidSect="007F0C39">
      <w:pgSz w:w="16838" w:h="11906" w:orient="landscape"/>
      <w:pgMar w:top="426" w:right="28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52ED8"/>
    <w:rsid w:val="004800D5"/>
    <w:rsid w:val="00484146"/>
    <w:rsid w:val="004B299D"/>
    <w:rsid w:val="004E1D7D"/>
    <w:rsid w:val="005363E0"/>
    <w:rsid w:val="005721BD"/>
    <w:rsid w:val="00610B2B"/>
    <w:rsid w:val="00621E79"/>
    <w:rsid w:val="00640709"/>
    <w:rsid w:val="00686580"/>
    <w:rsid w:val="007958D0"/>
    <w:rsid w:val="007F0C39"/>
    <w:rsid w:val="00823F29"/>
    <w:rsid w:val="008902EB"/>
    <w:rsid w:val="00960D93"/>
    <w:rsid w:val="009A4AF9"/>
    <w:rsid w:val="009C2413"/>
    <w:rsid w:val="00B64412"/>
    <w:rsid w:val="00BA4190"/>
    <w:rsid w:val="00BA76E5"/>
    <w:rsid w:val="00BB75D2"/>
    <w:rsid w:val="00BF639D"/>
    <w:rsid w:val="00C55A29"/>
    <w:rsid w:val="00C65378"/>
    <w:rsid w:val="00CA0706"/>
    <w:rsid w:val="00D60B13"/>
    <w:rsid w:val="00DA0CB0"/>
    <w:rsid w:val="00DB154F"/>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7844">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1986</Words>
  <Characters>11325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2019-06-11T04:41:00Z</cp:lastPrinted>
  <dcterms:created xsi:type="dcterms:W3CDTF">2019-05-15T09:04:00Z</dcterms:created>
  <dcterms:modified xsi:type="dcterms:W3CDTF">2019-06-11T04:46:00Z</dcterms:modified>
</cp:coreProperties>
</file>