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Типовая Технологическая схема предоставления муниципальной услуги </w:t>
      </w: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 1. Общие сведения о муниципальной услуге</w:t>
      </w: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394"/>
        <w:gridCol w:w="9858"/>
      </w:tblGrid>
      <w:tr w:rsidR="007509C9" w:rsidTr="00750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Параметр 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Значение параметра/состояние</w:t>
            </w:r>
          </w:p>
        </w:tc>
      </w:tr>
      <w:tr w:rsidR="007509C9" w:rsidTr="007509C9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b/>
                <w:i/>
                <w:lang w:eastAsia="ru-RU"/>
              </w:rPr>
            </w:pPr>
            <w:r>
              <w:rPr>
                <w:lang w:eastAsia="ru-RU"/>
              </w:rPr>
              <w:t>Департамент муниципальной собственности и градостроительства администрации города Югорска (</w:t>
            </w:r>
            <w:proofErr w:type="spellStart"/>
            <w:r>
              <w:rPr>
                <w:lang w:eastAsia="ru-RU"/>
              </w:rPr>
              <w:t>ДМСиГ</w:t>
            </w:r>
            <w:proofErr w:type="spellEnd"/>
            <w:r>
              <w:rPr>
                <w:lang w:eastAsia="ru-RU"/>
              </w:rPr>
              <w:t>), непосредственно отдел земельных ресурсов по работе с юридическими лицами и отдел по работе с физическими лицами, отдел информационного обеспечения градостроительной деятельности Управления архитектуры и градостроительства (Отдел)</w:t>
            </w:r>
          </w:p>
        </w:tc>
      </w:tr>
      <w:tr w:rsidR="007509C9" w:rsidTr="00750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Номер услуги в федеральном реестре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8600000010005738693</w:t>
            </w:r>
          </w:p>
        </w:tc>
      </w:tr>
      <w:tr w:rsidR="007509C9" w:rsidTr="00750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Полное наименование услуги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509C9" w:rsidTr="00750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Краткое наименование услуги</w:t>
            </w:r>
          </w:p>
          <w:p w:rsidR="007509C9" w:rsidRDefault="007509C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bCs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509C9" w:rsidTr="00750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Административный регламент предоставления муниципальной услуги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Постановление администрации города Югорска от 16.01.2017 № 61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7509C9" w:rsidTr="007509C9">
        <w:trPr>
          <w:trHeight w:val="3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Перечень «</w:t>
            </w:r>
            <w:proofErr w:type="spellStart"/>
            <w:r>
              <w:rPr>
                <w:b/>
                <w:bCs/>
                <w:lang w:eastAsia="ru-RU"/>
              </w:rPr>
              <w:t>подуслуг</w:t>
            </w:r>
            <w:proofErr w:type="spellEnd"/>
            <w:r>
              <w:rPr>
                <w:b/>
                <w:bCs/>
                <w:lang w:eastAsia="ru-RU"/>
              </w:rPr>
              <w:t>»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7509C9" w:rsidTr="00750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радиотелефонная связь (смс-опрос, телефонный опрос);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терминальные устройства в МФЦ;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терминальное устройство </w:t>
            </w:r>
            <w:proofErr w:type="spellStart"/>
            <w:r>
              <w:rPr>
                <w:lang w:eastAsia="ru-RU"/>
              </w:rPr>
              <w:t>Инфомат</w:t>
            </w:r>
            <w:proofErr w:type="spellEnd"/>
            <w:r>
              <w:rPr>
                <w:lang w:eastAsia="ru-RU"/>
              </w:rPr>
              <w:t xml:space="preserve"> в администрации города Югорска;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Единый портал государственных услуг;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Региональный портал государственных услуг;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официальный сайт органа местного самоуправления города Югорска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</w:p>
        </w:tc>
      </w:tr>
    </w:tbl>
    <w:p w:rsidR="007509C9" w:rsidRDefault="007509C9" w:rsidP="007509C9"/>
    <w:p w:rsidR="007509C9" w:rsidRDefault="007509C9" w:rsidP="007509C9"/>
    <w:p w:rsidR="007509C9" w:rsidRDefault="007509C9" w:rsidP="007509C9"/>
    <w:p w:rsidR="007509C9" w:rsidRDefault="007509C9" w:rsidP="007509C9"/>
    <w:p w:rsidR="007509C9" w:rsidRDefault="007509C9" w:rsidP="007509C9"/>
    <w:p w:rsidR="007509C9" w:rsidRDefault="007509C9" w:rsidP="007509C9"/>
    <w:p w:rsidR="007509C9" w:rsidRDefault="007509C9" w:rsidP="007509C9"/>
    <w:p w:rsidR="007509C9" w:rsidRDefault="007509C9" w:rsidP="007509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2. Общие сведения о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подуслугах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509C9" w:rsidRDefault="007509C9" w:rsidP="007509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Style w:val="a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0"/>
        <w:gridCol w:w="850"/>
        <w:gridCol w:w="567"/>
        <w:gridCol w:w="3686"/>
        <w:gridCol w:w="2268"/>
        <w:gridCol w:w="1348"/>
        <w:gridCol w:w="941"/>
        <w:gridCol w:w="850"/>
        <w:gridCol w:w="1255"/>
        <w:gridCol w:w="1701"/>
        <w:gridCol w:w="850"/>
      </w:tblGrid>
      <w:tr w:rsidR="007509C9" w:rsidTr="007509C9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Основания отказа в приеме документов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Основания отказа в предоставлении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Основания приостановления предоставления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Срок приостановления предоставления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Плата за предоставление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Способ обращения за получением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Способ получения результатов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</w:tr>
      <w:tr w:rsidR="007509C9" w:rsidTr="007509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При подаче заявления по месту жительства (месту нахождения </w:t>
            </w:r>
            <w:proofErr w:type="spellStart"/>
            <w:r>
              <w:rPr>
                <w:b/>
                <w:lang w:eastAsia="ru-RU"/>
              </w:rPr>
              <w:t>юр</w:t>
            </w:r>
            <w:proofErr w:type="gramStart"/>
            <w:r>
              <w:rPr>
                <w:b/>
                <w:lang w:eastAsia="ru-RU"/>
              </w:rPr>
              <w:t>.л</w:t>
            </w:r>
            <w:proofErr w:type="gramEnd"/>
            <w:r>
              <w:rPr>
                <w:b/>
                <w:lang w:eastAsia="ru-RU"/>
              </w:rPr>
              <w:t>ица</w:t>
            </w:r>
            <w:proofErr w:type="spellEnd"/>
            <w:r>
              <w:rPr>
                <w:b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При подаче заявления не по месту жительства </w:t>
            </w:r>
          </w:p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(по месту обращения)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наличие платы (</w:t>
            </w:r>
            <w:proofErr w:type="gramStart"/>
            <w:r>
              <w:rPr>
                <w:b/>
                <w:lang w:eastAsia="ru-RU"/>
              </w:rPr>
              <w:t>государстве</w:t>
            </w:r>
            <w:proofErr w:type="gramEnd"/>
            <w:r>
              <w:rPr>
                <w:b/>
                <w:lang w:eastAsia="ru-RU"/>
              </w:rPr>
              <w:t xml:space="preserve"> иной пошлины)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509C9" w:rsidTr="007509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</w:tr>
      <w:tr w:rsidR="007509C9" w:rsidTr="007509C9">
        <w:tc>
          <w:tcPr>
            <w:tcW w:w="15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509C9" w:rsidTr="007509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30 календарных дней </w:t>
            </w:r>
            <w:proofErr w:type="gramStart"/>
            <w:r>
              <w:rPr>
                <w:lang w:eastAsia="ru-RU"/>
              </w:rPr>
              <w:t>с даты регистрации</w:t>
            </w:r>
            <w:proofErr w:type="gramEnd"/>
            <w:r>
              <w:rPr>
                <w:lang w:eastAsia="ru-RU"/>
              </w:rPr>
              <w:t xml:space="preserve"> заявления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Кодекса;</w:t>
            </w:r>
          </w:p>
          <w:p w:rsidR="007509C9" w:rsidRDefault="007509C9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7509C9" w:rsidRDefault="007509C9">
            <w:pPr>
              <w:pStyle w:val="ConsPlus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разработка схемы расположения </w:t>
            </w:r>
            <w:r>
              <w:rPr>
                <w:sz w:val="18"/>
                <w:szCs w:val="18"/>
              </w:rPr>
              <w:lastRenderedPageBreak/>
              <w:t>земельного участка с нарушением предусмотренных статьей 11.9 Земельного Кодекса; требований к образуемым земельным участкам;</w:t>
            </w:r>
          </w:p>
          <w:p w:rsidR="007509C9" w:rsidRDefault="007509C9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7509C9" w:rsidRDefault="007509C9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  <w:p w:rsidR="007509C9" w:rsidRDefault="007509C9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6)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 (при образовании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 в аренду путем проведения аукциона);</w:t>
            </w:r>
            <w:proofErr w:type="gramEnd"/>
          </w:p>
          <w:p w:rsidR="007509C9" w:rsidRDefault="007509C9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7) земельный участок не отнесен к определенной категории земель (при образовании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 в аренду путем проведения аукциона);</w:t>
            </w:r>
          </w:p>
          <w:p w:rsidR="007509C9" w:rsidRDefault="007509C9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 (при образовании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 в аренду путем проведения аукциона);</w:t>
            </w:r>
          </w:p>
          <w:p w:rsidR="007509C9" w:rsidRDefault="007509C9">
            <w:pPr>
              <w:pStyle w:val="ConsPlusNormal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9) на земельном участке расположены здание, сооружение, объект незавершенного строительства, принадлежащие гражданам </w:t>
            </w:r>
            <w:r>
              <w:rPr>
                <w:sz w:val="18"/>
                <w:szCs w:val="18"/>
              </w:rPr>
              <w:lastRenderedPageBreak/>
              <w:t>или юридическим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пунктом 3 статьи 39.36 Земельного Кодекса;</w:t>
            </w:r>
            <w:proofErr w:type="gramEnd"/>
            <w:r>
              <w:rPr>
                <w:sz w:val="18"/>
                <w:szCs w:val="18"/>
              </w:rPr>
              <w:t xml:space="preserve"> и </w:t>
            </w:r>
            <w:proofErr w:type="gramStart"/>
            <w:r>
              <w:rPr>
                <w:sz w:val="18"/>
                <w:szCs w:val="18"/>
              </w:rPr>
              <w:t>размещение</w:t>
            </w:r>
            <w:proofErr w:type="gramEnd"/>
            <w:r>
              <w:rPr>
                <w:sz w:val="18"/>
                <w:szCs w:val="18"/>
              </w:rPr>
              <w:t xml:space="preserve"> которого не препятствует использованию такого земельного участка в соответствии с его разрешенным использованием (при образовании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 в аренду путем проведения аукциона);</w:t>
            </w:r>
          </w:p>
          <w:p w:rsidR="007509C9" w:rsidRDefault="007509C9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 (при образовании земельного участка, находящегося в муниципальной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собственности или государственная </w:t>
            </w:r>
            <w:proofErr w:type="gramStart"/>
            <w:r>
              <w:rPr>
                <w:sz w:val="18"/>
                <w:szCs w:val="18"/>
                <w:lang w:eastAsia="ru-RU"/>
              </w:rPr>
              <w:t>собственность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на который не разграничена, для его продажи или предоставления в аренду путем проведения аукциона);</w:t>
            </w:r>
          </w:p>
          <w:p w:rsidR="007509C9" w:rsidRDefault="007509C9">
            <w:pPr>
              <w:pStyle w:val="ConsPlusNormal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 (при образовании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 в аренду путем проведения аукциона);</w:t>
            </w:r>
            <w:proofErr w:type="gramEnd"/>
          </w:p>
          <w:p w:rsidR="007509C9" w:rsidRDefault="007509C9">
            <w:pPr>
              <w:pStyle w:val="ConsPlusNormal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12) земельный участок в соответствии с утвержденными документами территориального планирования и (или) </w:t>
            </w:r>
            <w:r>
              <w:rPr>
                <w:sz w:val="18"/>
                <w:szCs w:val="18"/>
              </w:rPr>
              <w:lastRenderedPageBreak/>
              <w:t>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(при образовании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 в аренду путем проведения аукциона);</w:t>
            </w:r>
            <w:proofErr w:type="gramEnd"/>
          </w:p>
          <w:p w:rsidR="007509C9" w:rsidRDefault="007509C9">
            <w:pPr>
              <w:pStyle w:val="ConsPlus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 (при образовании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 в аренду путем проведения аукциона);</w:t>
            </w:r>
          </w:p>
          <w:p w:rsidR="007509C9" w:rsidRDefault="007509C9">
            <w:pPr>
              <w:pStyle w:val="ConsPlus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14) в отношении земельного участка принято решение о предварительном согласовании его предоставления (при образовании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 в аренду путем проведения аукциона);</w:t>
            </w:r>
          </w:p>
          <w:p w:rsidR="007509C9" w:rsidRDefault="007509C9">
            <w:pPr>
              <w:pStyle w:val="ConsPlusNormal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 (при образовании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</w:t>
            </w:r>
            <w:proofErr w:type="gramEnd"/>
            <w:r>
              <w:rPr>
                <w:sz w:val="18"/>
                <w:szCs w:val="18"/>
              </w:rPr>
              <w:t xml:space="preserve"> в аренду путем проведения аукциона);</w:t>
            </w:r>
          </w:p>
          <w:p w:rsidR="007509C9" w:rsidRDefault="007509C9">
            <w:pPr>
              <w:pStyle w:val="ConsPlus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16) земельный участок является земельным участком общего пользования или расположен в границах земель общего </w:t>
            </w:r>
            <w:r>
              <w:rPr>
                <w:sz w:val="18"/>
                <w:szCs w:val="18"/>
              </w:rPr>
              <w:lastRenderedPageBreak/>
              <w:t>пользования, территории общего пользования (при образовании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 в аренду путем проведения аукциона);</w:t>
            </w:r>
          </w:p>
          <w:p w:rsidR="007509C9" w:rsidRDefault="007509C9">
            <w:pPr>
              <w:pStyle w:val="ConsPlusNormal0"/>
            </w:pPr>
            <w:proofErr w:type="gramStart"/>
            <w:r>
              <w:rPr>
                <w:sz w:val="18"/>
                <w:szCs w:val="18"/>
              </w:rPr>
              <w:t>17)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 (при образовании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 в аренду путем</w:t>
            </w:r>
            <w:proofErr w:type="gramEnd"/>
            <w:r>
              <w:rPr>
                <w:sz w:val="18"/>
                <w:szCs w:val="18"/>
              </w:rPr>
              <w:t xml:space="preserve"> проведения аукциона)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lastRenderedPageBreak/>
              <w:t xml:space="preserve">Если на момент поступления в Уполномоченный орган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</w:t>
            </w:r>
            <w:r>
              <w:rPr>
                <w:sz w:val="18"/>
                <w:szCs w:val="18"/>
                <w:lang w:eastAsia="ru-RU"/>
              </w:rPr>
              <w:lastRenderedPageBreak/>
              <w:t>полностью совпадает,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      </w:r>
            <w:proofErr w:type="gramEnd"/>
          </w:p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</w:t>
            </w:r>
            <w:r>
              <w:rPr>
                <w:sz w:val="18"/>
                <w:szCs w:val="18"/>
                <w:lang w:eastAsia="ru-RU"/>
              </w:rPr>
              <w:lastRenderedPageBreak/>
              <w:t>схемы расположения земельного участка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1)Личное обращение в </w:t>
            </w:r>
            <w:proofErr w:type="spellStart"/>
            <w:r>
              <w:t>ДМСиГ</w:t>
            </w:r>
            <w:proofErr w:type="spellEnd"/>
            <w:r>
              <w:t>, Отдел;</w:t>
            </w:r>
          </w:p>
          <w:p w:rsidR="007509C9" w:rsidRDefault="007509C9">
            <w:r>
              <w:t>2) Личное обращение в МФЦ;</w:t>
            </w:r>
          </w:p>
          <w:p w:rsidR="007509C9" w:rsidRDefault="007509C9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  <w:lang w:eastAsia="ru-RU"/>
              </w:rPr>
              <w:t>Единый портал государственных услуг;</w:t>
            </w:r>
          </w:p>
          <w:p w:rsidR="007509C9" w:rsidRDefault="007509C9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4) Региональный портал государственных услуг;</w:t>
            </w:r>
          </w:p>
          <w:p w:rsidR="007509C9" w:rsidRDefault="007509C9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5) Почтовая связь</w:t>
            </w:r>
          </w:p>
          <w:p w:rsidR="007509C9" w:rsidRDefault="007509C9">
            <w:pPr>
              <w:rPr>
                <w:lang w:eastAsia="ru-RU"/>
              </w:rPr>
            </w:pPr>
          </w:p>
          <w:p w:rsidR="007509C9" w:rsidRDefault="007509C9"/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r>
              <w:lastRenderedPageBreak/>
              <w:t xml:space="preserve">1) В </w:t>
            </w:r>
            <w:proofErr w:type="spellStart"/>
            <w:r>
              <w:t>ДМСиГ</w:t>
            </w:r>
            <w:proofErr w:type="spellEnd"/>
            <w:r>
              <w:t xml:space="preserve"> </w:t>
            </w:r>
            <w:r>
              <w:rPr>
                <w:sz w:val="18"/>
                <w:szCs w:val="18"/>
              </w:rPr>
              <w:t>на бумажном носителе;</w:t>
            </w:r>
          </w:p>
          <w:p w:rsidR="007509C9" w:rsidRDefault="0075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В</w:t>
            </w:r>
            <w:r>
              <w:rPr>
                <w:sz w:val="18"/>
                <w:szCs w:val="18"/>
                <w:lang w:eastAsia="ru-RU"/>
              </w:rPr>
              <w:t xml:space="preserve"> МФЦ</w:t>
            </w:r>
          </w:p>
          <w:p w:rsidR="007509C9" w:rsidRDefault="0075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бумажном носителе;</w:t>
            </w:r>
          </w:p>
          <w:p w:rsidR="007509C9" w:rsidRDefault="0075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3) Через личный кабинет на Едином портале государственных услуг;</w:t>
            </w:r>
          </w:p>
          <w:p w:rsidR="007509C9" w:rsidRDefault="0075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Через личный кабинет на региональном портале государственных услуг; </w:t>
            </w:r>
          </w:p>
          <w:p w:rsidR="007509C9" w:rsidRDefault="0075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5)Почтовая связь</w:t>
            </w:r>
          </w:p>
          <w:p w:rsidR="007509C9" w:rsidRDefault="007509C9"/>
          <w:p w:rsidR="007509C9" w:rsidRDefault="007509C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 заявителях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509C9" w:rsidRDefault="007509C9" w:rsidP="007509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15145" w:type="dxa"/>
        <w:tblInd w:w="0" w:type="dxa"/>
        <w:tblLook w:val="04A0" w:firstRow="1" w:lastRow="0" w:firstColumn="1" w:lastColumn="0" w:noHBand="0" w:noVBand="1"/>
      </w:tblPr>
      <w:tblGrid>
        <w:gridCol w:w="516"/>
        <w:gridCol w:w="2276"/>
        <w:gridCol w:w="11"/>
        <w:gridCol w:w="2224"/>
        <w:gridCol w:w="11"/>
        <w:gridCol w:w="2229"/>
        <w:gridCol w:w="11"/>
        <w:gridCol w:w="1809"/>
        <w:gridCol w:w="10"/>
        <w:gridCol w:w="1876"/>
        <w:gridCol w:w="10"/>
        <w:gridCol w:w="1876"/>
        <w:gridCol w:w="11"/>
        <w:gridCol w:w="2265"/>
        <w:gridCol w:w="10"/>
      </w:tblGrid>
      <w:tr w:rsidR="007509C9" w:rsidTr="007509C9">
        <w:trPr>
          <w:trHeight w:val="23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</w:p>
          <w:p w:rsidR="007509C9" w:rsidRDefault="007509C9">
            <w:pPr>
              <w:jc w:val="center"/>
              <w:rPr>
                <w:b/>
                <w:lang w:eastAsia="ru-RU"/>
              </w:rPr>
            </w:pPr>
          </w:p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Категории лиц, имеющих </w:t>
            </w:r>
          </w:p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право на получение </w:t>
            </w:r>
          </w:p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 представителями заявителя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509C9" w:rsidTr="007509C9">
        <w:trPr>
          <w:gridAfter w:val="1"/>
          <w:wAfter w:w="10" w:type="dxa"/>
          <w:trHeight w:val="19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7509C9" w:rsidTr="007509C9">
        <w:trPr>
          <w:gridAfter w:val="1"/>
          <w:wAfter w:w="10" w:type="dxa"/>
          <w:trHeight w:val="195"/>
        </w:trPr>
        <w:tc>
          <w:tcPr>
            <w:tcW w:w="1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509C9" w:rsidTr="007509C9">
        <w:trPr>
          <w:gridAfter w:val="1"/>
          <w:wAfter w:w="10" w:type="dxa"/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граждане, юридические лица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Паспорт Гражданина Российской Федерации (или временное удостоверение личности, выданное на период его замены)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оформляется на едином бланке для всей Российской Федерации на русском языке. Должен быть действительным на срок обращения за предоставлением государственной </w:t>
            </w:r>
            <w:r>
              <w:rPr>
                <w:lang w:eastAsia="ru-RU"/>
              </w:rPr>
              <w:lastRenderedPageBreak/>
              <w:t>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</w:p>
          <w:p w:rsidR="007509C9" w:rsidRDefault="007509C9">
            <w:pPr>
              <w:jc w:val="center"/>
              <w:rPr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имеется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представители</w:t>
            </w:r>
            <w:proofErr w:type="gramEnd"/>
            <w:r>
              <w:rPr>
                <w:lang w:eastAsia="ru-RU"/>
              </w:rPr>
              <w:t xml:space="preserve"> действующие на основании доверенности, оформленной в соответствии с законодательством Российской Федерации.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Доверенность 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оформленная</w:t>
            </w:r>
            <w:proofErr w:type="gramEnd"/>
            <w:r>
              <w:rPr>
                <w:lang w:eastAsia="ru-RU"/>
              </w:rPr>
              <w:t xml:space="preserve"> в соответствии с законодательством Российской Федерации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документ должен быть действительным на срок обращения за предоставлением государственной услуги; удостоверен, скреплен печатями; должен содержать следующие сведения: </w:t>
            </w:r>
            <w:r>
              <w:rPr>
                <w:lang w:eastAsia="ru-RU"/>
              </w:rPr>
              <w:lastRenderedPageBreak/>
              <w:t>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 полное наименование, адрес, место нахождения и регистрационный номер), подпись доверителя, срок на который она выдана;</w:t>
            </w:r>
            <w:proofErr w:type="gramEnd"/>
            <w:r>
              <w:rPr>
                <w:lang w:eastAsia="ru-RU"/>
              </w:rPr>
              <w:t xml:space="preserve"> в документе не должно быть подчисток, приписок, зачеркнутых слов и иных неоговоренных исправлений, серьезных повреждений, наличие которых не позволяет однозначно истолковать их содержание</w:t>
            </w:r>
          </w:p>
        </w:tc>
      </w:tr>
    </w:tbl>
    <w:p w:rsidR="007509C9" w:rsidRDefault="007509C9" w:rsidP="007509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4. Документы, предоставляемые заявителем для получения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51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3"/>
        <w:gridCol w:w="2261"/>
        <w:gridCol w:w="2262"/>
        <w:gridCol w:w="1588"/>
        <w:gridCol w:w="2560"/>
        <w:gridCol w:w="1847"/>
        <w:gridCol w:w="1843"/>
        <w:gridCol w:w="2268"/>
      </w:tblGrid>
      <w:tr w:rsidR="007509C9" w:rsidTr="007509C9">
        <w:trPr>
          <w:trHeight w:val="17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Категория документа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документов, которые предоставляет заявитель для получения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  <w:p w:rsidR="007509C9" w:rsidRDefault="007509C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Условие предоставления документа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Форма (шаблон)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Образец документа / заполнения документа</w:t>
            </w:r>
          </w:p>
        </w:tc>
      </w:tr>
      <w:tr w:rsidR="007509C9" w:rsidTr="007509C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7509C9" w:rsidTr="007509C9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bCs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509C9" w:rsidTr="007509C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Заявление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заявление 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об утверждении схемы расположения </w:t>
            </w:r>
            <w:r>
              <w:rPr>
                <w:bCs/>
                <w:lang w:eastAsia="ru-RU"/>
              </w:rPr>
              <w:lastRenderedPageBreak/>
              <w:t>земельного участка или земельных участков на кадастровом плане территории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подлинник, один экземпляр, </w:t>
            </w:r>
            <w:r>
              <w:rPr>
                <w:lang w:eastAsia="ru-RU"/>
              </w:rPr>
              <w:lastRenderedPageBreak/>
              <w:t>формирование в дело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нет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 заявлении указываются: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фамилия, имя, </w:t>
            </w:r>
            <w:r>
              <w:rPr>
                <w:lang w:eastAsia="ru-RU"/>
              </w:rPr>
              <w:lastRenderedPageBreak/>
              <w:t>отчество, место жительства заявителя и реквизиты документа, удостоверяющего личность заявителя (для гражданина);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наименование и место нахождения заявителя (для юридического лица), а также </w:t>
            </w:r>
            <w:proofErr w:type="gramStart"/>
            <w:r>
              <w:rPr>
                <w:lang w:eastAsia="ru-RU"/>
              </w:rPr>
              <w:t>государственный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просьба об утверждении схемы расположения земельного участка или земельных участков на </w:t>
            </w:r>
            <w:r>
              <w:rPr>
                <w:lang w:eastAsia="ru-RU"/>
              </w:rPr>
              <w:lastRenderedPageBreak/>
              <w:t>кадастровом плане территории;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Приложение 1,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i/>
                <w:lang w:eastAsia="ru-RU"/>
              </w:rPr>
              <w:t>-</w:t>
            </w:r>
          </w:p>
        </w:tc>
      </w:tr>
      <w:tr w:rsidR="007509C9" w:rsidTr="007509C9">
        <w:trPr>
          <w:trHeight w:val="16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документ, удостоверяющий личность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паспорт гражданина РФ (или временное удостоверение личности, выданное на период его замены)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случае личного обращения за предоставлением услуги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оформляется на едином бланке для всей Российской Федерации на русском языке. 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</w:t>
            </w:r>
            <w:r>
              <w:rPr>
                <w:lang w:eastAsia="ru-RU"/>
              </w:rPr>
              <w:lastRenderedPageBreak/>
              <w:t>наличие наименования и печати организации, выдавшей документ; наличие фотографии, а так же серии и номера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7509C9" w:rsidTr="007509C9">
        <w:trPr>
          <w:trHeight w:val="1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письменное согласие землепользователей, землевладельцев, арендаторов, залогодержателей исходных земельных участков 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письменное согласие землепользователей, землевладельцев, арендаторов, залогодержателей исходных земельных участков (не требуется в случае образования земельных участков:</w:t>
            </w:r>
            <w:proofErr w:type="gramEnd"/>
          </w:p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из земельных участков, предоставленных муниципальным унитарным предприятиям, муниципальным учреждениям;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 основании решения суда, предусматривающего раздел, объединение, перераспределение или выдел земельных участков в обязательном порядке);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подлинник, один экземпляр, формирование в дело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случае</w:t>
            </w:r>
            <w:proofErr w:type="gramStart"/>
            <w:r>
              <w:rPr>
                <w:lang w:eastAsia="ru-RU"/>
              </w:rPr>
              <w:t>,</w:t>
            </w:r>
            <w:proofErr w:type="gramEnd"/>
            <w:r>
              <w:rPr>
                <w:lang w:eastAsia="ru-RU"/>
              </w:rPr>
              <w:t xml:space="preserve"> если исходный участок находиться в аренде, пользовании, залоге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Должны быть подписаны землевладельцами, арендаторами, залогодержателями исходных земельных участков, содержать дату, заверены печатью (для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7509C9" w:rsidTr="007509C9">
        <w:trPr>
          <w:trHeight w:val="1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копии правоустанавливающих и (или) </w:t>
            </w:r>
            <w:proofErr w:type="spellStart"/>
            <w:r>
              <w:rPr>
                <w:lang w:eastAsia="ru-RU"/>
              </w:rPr>
              <w:t>правоудостоверяющих</w:t>
            </w:r>
            <w:proofErr w:type="spellEnd"/>
            <w:r>
              <w:rPr>
                <w:lang w:eastAsia="ru-RU"/>
              </w:rPr>
              <w:t xml:space="preserve"> документов на исходный земельный участок, если права на </w:t>
            </w:r>
            <w:r>
              <w:rPr>
                <w:lang w:eastAsia="ru-RU"/>
              </w:rPr>
              <w:lastRenderedPageBreak/>
              <w:t>него не зарегистрированы в Едином государственном реестре недвижимости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lastRenderedPageBreak/>
              <w:t xml:space="preserve">копии правоустанавливающих и (или) </w:t>
            </w:r>
            <w:proofErr w:type="spellStart"/>
            <w:r>
              <w:rPr>
                <w:lang w:eastAsia="ru-RU"/>
              </w:rPr>
              <w:t>правоудостоверяющих</w:t>
            </w:r>
            <w:proofErr w:type="spellEnd"/>
            <w:r>
              <w:rPr>
                <w:lang w:eastAsia="ru-RU"/>
              </w:rPr>
              <w:t xml:space="preserve"> документов на исходный земельный участок, если права на </w:t>
            </w:r>
            <w:r>
              <w:rPr>
                <w:lang w:eastAsia="ru-RU"/>
              </w:rPr>
              <w:lastRenderedPageBreak/>
              <w:t>него не зарегистрированы в Едином государственном недвижимости (в случае обращения с заявлением о предоставлении муниципальной услуги в целях раздела земельного участка, который предоставлен на праве постоянного (бессрочного) пользования, аренды или безвозмездного пользования)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копия (один экземпляр), сверка копии с оригиналом и возврат заявителю подлинника, </w:t>
            </w:r>
            <w:r>
              <w:rPr>
                <w:lang w:eastAsia="ru-RU"/>
              </w:rPr>
              <w:lastRenderedPageBreak/>
              <w:t>формирование в дело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Документы должны содержать реквизиты (дату и регистрационный номер). Не должны </w:t>
            </w:r>
            <w:r>
              <w:rPr>
                <w:lang w:eastAsia="ru-RU"/>
              </w:rPr>
              <w:lastRenderedPageBreak/>
              <w:t xml:space="preserve">содержать подчисток, приписок, зачеркнутых слов и других исправлений. Не должны иметь повреждений, наличие которых не позволяет однозначно истолковать их содержание.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7509C9" w:rsidTr="007509C9">
        <w:trPr>
          <w:trHeight w:val="1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подлинник, один экземпляр, формирование в дело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 схеме расположения земельного участка приводятся: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условный номер каждого земельного участка, образуемого в соответствии со схемой расположения земельного участка (в случае, если предусматривается образование двух и более земельных участков);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проектная площадь каждого земельного участка, </w:t>
            </w:r>
            <w:r>
              <w:rPr>
                <w:lang w:eastAsia="ru-RU"/>
              </w:rPr>
              <w:lastRenderedPageBreak/>
              <w:t>образуемого в соответствии со схемой расположения земельного участка;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список координат характерных точек границы каждого образуемого в соответствии со схемой расположения земельного участка в системе координат, применяемой при ведении государственного кадастра недвижимости;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</w:t>
            </w:r>
            <w:r>
              <w:rPr>
                <w:lang w:eastAsia="ru-RU"/>
              </w:rPr>
              <w:lastRenderedPageBreak/>
              <w:t>образуемых участков, кадастровый номер кадастрового квартала, систему координат), условные обозначения, примененные при подготовке изображения (далее - графическая информация);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сведения об утверждении схемы расположения земельного участка: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(приказ, постановление, решение и тому подобное), наименование уполномоченного органа, дата, </w:t>
            </w:r>
            <w:r>
              <w:rPr>
                <w:lang w:eastAsia="ru-RU"/>
              </w:rPr>
              <w:lastRenderedPageBreak/>
              <w:t>номер документа об утверждении схемы расположения земельного участка; в случае утверждения схемы соглашением между уполномоченными органами указываются наименование вида документа об утверждении схемы расположения земельного участка (соглашение), наименования уполномоченных органов, дата (даты), номер (номера) соглашения о перераспределении земельных участков.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7509C9" w:rsidTr="007509C9">
        <w:trPr>
          <w:trHeight w:val="1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Доверенность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 условии обращения за предоставлением государственной услуги представителя заявителя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Доверенность должна действовать на дату обращения доверенного лица и содержать: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указание на место ее составления;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дату ее составления;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сведения о доверителе и доверенном лице (Ф.И.О полностью, паспортные данные, полное наименование, адрес, место нахождения и регистрационный номер);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подпись доверителя;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срок, на который она выдана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15228" w:type="dxa"/>
        <w:jc w:val="center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90"/>
        <w:gridCol w:w="1864"/>
        <w:gridCol w:w="1825"/>
        <w:gridCol w:w="1637"/>
        <w:gridCol w:w="1456"/>
        <w:gridCol w:w="1864"/>
        <w:gridCol w:w="1603"/>
        <w:gridCol w:w="1671"/>
      </w:tblGrid>
      <w:tr w:rsidR="007509C9" w:rsidTr="007509C9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Реквизиты актуальной технологической карты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осуществления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(шаблон)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запроса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7509C9" w:rsidTr="007509C9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7509C9" w:rsidTr="007509C9">
        <w:trPr>
          <w:jc w:val="center"/>
        </w:trPr>
        <w:tc>
          <w:tcPr>
            <w:tcW w:w="15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pStyle w:val="a3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509C9" w:rsidTr="007509C9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lastRenderedPageBreak/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 xml:space="preserve">-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hyperlink r:id="rId5" w:anchor="!/F/RRTRUslugi/2.44/p00smev/SID0003564" w:history="1">
              <w:r>
                <w:rPr>
                  <w:rStyle w:val="a5"/>
                  <w:rFonts w:ascii="Times New Roman" w:hAnsi="Times New Roman"/>
                  <w:strike/>
                  <w:color w:val="auto"/>
                  <w:sz w:val="20"/>
                  <w:szCs w:val="20"/>
                  <w:u w:val="none"/>
                </w:rPr>
                <w:t>-</w:t>
              </w:r>
            </w:hyperlink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C9" w:rsidRDefault="007509C9">
            <w:pPr>
              <w:spacing w:after="0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</w:tbl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6. Результат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подуслуги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tbl>
      <w:tblPr>
        <w:tblW w:w="155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521"/>
        <w:gridCol w:w="2269"/>
        <w:gridCol w:w="1702"/>
        <w:gridCol w:w="1418"/>
        <w:gridCol w:w="1560"/>
        <w:gridCol w:w="3828"/>
        <w:gridCol w:w="708"/>
        <w:gridCol w:w="851"/>
      </w:tblGrid>
      <w:tr w:rsidR="007509C9" w:rsidTr="007509C9">
        <w:trPr>
          <w:trHeight w:val="160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Документы, являющиеся результатом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Требования к документам, являющимся результатом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положительный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Форма документов, являющихся результатом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Образцы документов, являющихся результатом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7509C9" w:rsidTr="007509C9">
        <w:trPr>
          <w:trHeight w:val="946"/>
        </w:trPr>
        <w:tc>
          <w:tcPr>
            <w:tcW w:w="1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МФЦ</w:t>
            </w:r>
          </w:p>
        </w:tc>
      </w:tr>
      <w:tr w:rsidR="007509C9" w:rsidTr="007509C9">
        <w:trPr>
          <w:trHeight w:val="381"/>
        </w:trPr>
        <w:tc>
          <w:tcPr>
            <w:tcW w:w="15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pStyle w:val="a3"/>
              <w:spacing w:line="276" w:lineRule="auto"/>
              <w:ind w:left="39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509C9" w:rsidTr="007509C9">
        <w:trPr>
          <w:trHeight w:val="32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о предоставлении муниципальной услуги в форме постановления администрации города Югорска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 подписывается главой города Югорска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  <w:p w:rsidR="007509C9" w:rsidRDefault="007509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личном обращении заявителя (представителя заявителя) в уполномоченный орган или в структурное подразделение уполномоченного органа; при личном обращении в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МФЦ; посредством  </w:t>
            </w:r>
          </w:p>
          <w:p w:rsidR="007509C9" w:rsidRDefault="00750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Почтовой связи заказным письмом с уведомлением по почтовому адресу, указанному заявителем для этой цели в заявлении;</w:t>
            </w:r>
          </w:p>
          <w:p w:rsidR="007509C9" w:rsidRDefault="007509C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посредством Единого или регионального портала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7509C9" w:rsidTr="007509C9">
        <w:trPr>
          <w:trHeight w:val="38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об отказе в 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об отказе в  предоставлении муниципальной услуги подписывается директором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ДМСиГ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обращении заявителя (представителя заявителя) в уполномоченный орган или в структурное подразделение уполномоченного органа; при личном обращении в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МФЦ; посредством  </w:t>
            </w:r>
          </w:p>
          <w:p w:rsidR="007509C9" w:rsidRDefault="00750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Почтовой связи заказным письмом с уведомлением по почтовому адресу, указанному заявителем для этой цели в заявлении;</w:t>
            </w:r>
          </w:p>
          <w:p w:rsidR="007509C9" w:rsidRDefault="007509C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посредством Единого или регионального портала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</w:tbl>
    <w:p w:rsidR="007509C9" w:rsidRDefault="007509C9" w:rsidP="007509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7. Технологические процессы предоставления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5932" w:type="dxa"/>
        <w:tblInd w:w="-459" w:type="dxa"/>
        <w:tblLook w:val="04A0" w:firstRow="1" w:lastRow="0" w:firstColumn="1" w:lastColumn="0" w:noHBand="0" w:noVBand="1"/>
      </w:tblPr>
      <w:tblGrid>
        <w:gridCol w:w="516"/>
        <w:gridCol w:w="3314"/>
        <w:gridCol w:w="3687"/>
        <w:gridCol w:w="2001"/>
        <w:gridCol w:w="2243"/>
        <w:gridCol w:w="2146"/>
        <w:gridCol w:w="2025"/>
      </w:tblGrid>
      <w:tr w:rsidR="007509C9" w:rsidTr="007509C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процедуры процесса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Сроки исполнения процедуры (процесса)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Исполнитель процедуры процесса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7509C9" w:rsidTr="007509C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</w:tr>
      <w:tr w:rsidR="007509C9" w:rsidTr="007509C9">
        <w:tc>
          <w:tcPr>
            <w:tcW w:w="15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bCs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509C9" w:rsidTr="007509C9">
        <w:trPr>
          <w:trHeight w:val="47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Прием и регистрация заявления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Сотрудник </w:t>
            </w:r>
            <w:proofErr w:type="spellStart"/>
            <w:r>
              <w:rPr>
                <w:lang w:eastAsia="ru-RU"/>
              </w:rPr>
              <w:t>ДМСиГ</w:t>
            </w:r>
            <w:proofErr w:type="spellEnd"/>
            <w:r>
              <w:rPr>
                <w:lang w:eastAsia="ru-RU"/>
              </w:rPr>
              <w:t>, МФЦ: - устанавливает предмет обращения, проверяет документ, удостоверяющий личность заявителя, принимает и регистрирует заявление, выдает расписку в получении документов, с указанием перечня документов, которые будут получены по межведомственным запросам; сотрудник МФЦ осуществляет передачу принятого заявления в уполномоченный орган местного самоуправления в срок не позднее 1 рабочего дня с момента их приема в МФЦ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 случае личного обращения заявителя – в течени</w:t>
            </w:r>
            <w:proofErr w:type="gramStart"/>
            <w:r>
              <w:rPr>
                <w:lang w:eastAsia="ru-RU"/>
              </w:rPr>
              <w:t>и</w:t>
            </w:r>
            <w:proofErr w:type="gramEnd"/>
            <w:r>
              <w:rPr>
                <w:lang w:eastAsia="ru-RU"/>
              </w:rPr>
              <w:t xml:space="preserve"> 15 минут.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 случае подачи заявления посредством Единого и регионального порталов – в день поступления.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 случае письменного обращения, поступившего в адрес уполномоченного органа, в том числе посредством электронной почты – в день поступления.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ДМСиГ</w:t>
            </w:r>
            <w:proofErr w:type="spellEnd"/>
            <w:r>
              <w:rPr>
                <w:lang w:eastAsia="ru-RU"/>
              </w:rPr>
              <w:t>, МФЦ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Документационное обеспечение (бланки, журнал регистрации заявлений), технологическое обеспечение (доступ к автоматизированным системам, сервисам, защищенным каналам связи), система электронного документооборота и делопроизводства в администрации города; автоматизированная информационная система МФЦ 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 </w:t>
            </w:r>
            <w:proofErr w:type="spellStart"/>
            <w:r>
              <w:rPr>
                <w:lang w:eastAsia="ru-RU"/>
              </w:rPr>
              <w:t>ДМСиГ</w:t>
            </w:r>
            <w:proofErr w:type="spellEnd"/>
            <w:r>
              <w:rPr>
                <w:lang w:eastAsia="ru-RU"/>
              </w:rPr>
              <w:t>, МФЦ – выдача расписки в получении документов с указанием их перечня и даты получения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</w:p>
        </w:tc>
      </w:tr>
      <w:tr w:rsidR="007509C9" w:rsidTr="007509C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Подготовка и принятие решения об утверждении схемы расположения земельного участка (об отказе в утверждении схемы расположения земельного участка)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Должностным лицом, ответственным за подготовку проекта решения об утверждении схемы расположения земельного участка (об отказе в утверждении схемы расположения земельного участка), является специалист </w:t>
            </w:r>
            <w:proofErr w:type="spellStart"/>
            <w:r>
              <w:rPr>
                <w:lang w:eastAsia="ru-RU"/>
              </w:rPr>
              <w:t>ДМСиГ</w:t>
            </w:r>
            <w:proofErr w:type="spellEnd"/>
            <w:r>
              <w:rPr>
                <w:lang w:eastAsia="ru-RU"/>
              </w:rPr>
              <w:t>, ответственный за подготовку проекта решения.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Должностным лицом, ответственным за принятие решения об утверждении схемы расположения земельного участка, об отказе в утверждении схемы расположения земельного участка, о приостановлении предоставления муниципальной услуги, является директор </w:t>
            </w:r>
            <w:proofErr w:type="spellStart"/>
            <w:r>
              <w:rPr>
                <w:lang w:eastAsia="ru-RU"/>
              </w:rPr>
              <w:t>ДМСиГ</w:t>
            </w:r>
            <w:proofErr w:type="spellEnd"/>
            <w:r>
              <w:rPr>
                <w:lang w:eastAsia="ru-RU"/>
              </w:rPr>
              <w:t>.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Административные действия, входящие в состав настоящей административной процедуры: 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1) проверка представленных </w:t>
            </w:r>
            <w:r>
              <w:rPr>
                <w:lang w:eastAsia="ru-RU"/>
              </w:rPr>
              <w:lastRenderedPageBreak/>
              <w:t>документов на наличие (отсутствие) оснований для отказа в предоставлении муниципальной услуги, основания для приостановления предоставления муниципальной услуги, в течение 22 календарных дней со дня поступления заявления и документов к специалисту;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2) в течение 1 календарного дня с момента окончания проверки, указанной в подпункте 1 настоящего пункта, подготовка и подписание одного из проектов решений: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 об утверждении схемы расположения земельного участка; 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 об отказе в утверждении схемы расположения земельного участка; 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 о приостановлении предоставления муниципальной услуги - являющегося промежуточным результатом предоставления муниципальной услуги;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 наличии оснований, предусмотренных приказом Минэкономразвития России № 7, заявление об утверждении схемы расположения земельного участка или земельных участков на кадастровом плане территории в случае образования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 в аренду путем проведения аукциона не рассматривается.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Результатом выполнения данной административной процедуры является: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strike/>
                <w:lang w:eastAsia="ru-RU"/>
              </w:rPr>
            </w:pPr>
            <w:r>
              <w:rPr>
                <w:lang w:eastAsia="ru-RU"/>
              </w:rPr>
              <w:t xml:space="preserve"> постановление администрации города Югорска об утверждении схемы расположения земельного участка или земельных участков на кадастровом плане территории, подписанное главой </w:t>
            </w:r>
            <w:r>
              <w:rPr>
                <w:lang w:eastAsia="ru-RU"/>
              </w:rPr>
              <w:lastRenderedPageBreak/>
              <w:t xml:space="preserve">города Югорска и удостоверенное печатью администрации города Югорска с приложением утвержденной схемы расположения земельного участка; 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уведомление </w:t>
            </w:r>
            <w:proofErr w:type="spellStart"/>
            <w:r>
              <w:rPr>
                <w:i/>
                <w:lang w:eastAsia="ru-RU"/>
              </w:rPr>
              <w:t>ДМСиГ</w:t>
            </w:r>
            <w:proofErr w:type="spellEnd"/>
            <w:r>
              <w:rPr>
                <w:i/>
                <w:lang w:eastAsia="ru-RU"/>
              </w:rPr>
              <w:t xml:space="preserve"> </w:t>
            </w:r>
            <w:r>
              <w:rPr>
                <w:lang w:eastAsia="ru-RU"/>
              </w:rPr>
              <w:t>об отказе в утверждении схемы расположения земельного участка (далее – решение об отказе в утверждении схемы расположения земельного участка), в котором указываются все основания принятия такого решения;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решение о приостановлении предоставления муниципальной услуги, в форме уведомления, подписанное директором </w:t>
            </w:r>
            <w:proofErr w:type="spellStart"/>
            <w:r>
              <w:rPr>
                <w:lang w:eastAsia="ru-RU"/>
              </w:rPr>
              <w:t>ДМСиГ</w:t>
            </w:r>
            <w:proofErr w:type="spellEnd"/>
            <w:r>
              <w:rPr>
                <w:lang w:eastAsia="ru-RU"/>
              </w:rPr>
              <w:t>.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Документ, являющийся результатом данной административной процедуры, регистрируется в электронном документообороте.</w:t>
            </w:r>
          </w:p>
          <w:p w:rsidR="007509C9" w:rsidRDefault="007509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Отдела</w:t>
            </w:r>
            <w:r>
              <w:rPr>
                <w:i/>
                <w:lang w:eastAsia="ru-RU"/>
              </w:rPr>
              <w:t>,</w:t>
            </w:r>
            <w:r>
              <w:rPr>
                <w:lang w:eastAsia="ru-RU"/>
              </w:rPr>
              <w:t xml:space="preserve">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 в соответствии с соглашением о взаимодействии.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до ____ рабочих  дней, </w:t>
            </w:r>
            <w:proofErr w:type="gramStart"/>
            <w:r>
              <w:rPr>
                <w:lang w:eastAsia="ru-RU"/>
              </w:rPr>
              <w:t>с даты регистрации</w:t>
            </w:r>
            <w:proofErr w:type="gramEnd"/>
            <w:r>
              <w:rPr>
                <w:lang w:eastAsia="ru-RU"/>
              </w:rPr>
              <w:t xml:space="preserve"> заявления</w:t>
            </w:r>
          </w:p>
          <w:p w:rsidR="007509C9" w:rsidRDefault="007509C9">
            <w:pPr>
              <w:jc w:val="center"/>
              <w:rPr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 </w:t>
            </w:r>
            <w:proofErr w:type="spellStart"/>
            <w:r>
              <w:rPr>
                <w:i/>
                <w:lang w:eastAsia="ru-RU"/>
              </w:rPr>
              <w:t>ДМСиГ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Оборудование: принтер.</w:t>
            </w:r>
          </w:p>
          <w:p w:rsidR="007509C9" w:rsidRDefault="007509C9">
            <w:pPr>
              <w:rPr>
                <w:lang w:eastAsia="ru-RU"/>
              </w:rPr>
            </w:pPr>
            <w:r>
              <w:rPr>
                <w:lang w:eastAsia="ar-SA"/>
              </w:rPr>
              <w:t>Документационное обеспечение: журнал регистрации документов</w:t>
            </w:r>
            <w:r>
              <w:rPr>
                <w:i/>
                <w:lang w:eastAsia="ru-RU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i/>
                <w:lang w:eastAsia="ru-RU"/>
              </w:rPr>
              <w:t>-</w:t>
            </w:r>
          </w:p>
        </w:tc>
      </w:tr>
      <w:tr w:rsidR="007509C9" w:rsidTr="007509C9">
        <w:trPr>
          <w:trHeight w:val="2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Направление (выдача) результата предоставления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муниципальной услуги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Сотрудник </w:t>
            </w:r>
            <w:proofErr w:type="spellStart"/>
            <w:r>
              <w:rPr>
                <w:lang w:eastAsia="ru-RU"/>
              </w:rPr>
              <w:t>ДМСиГ</w:t>
            </w:r>
            <w:proofErr w:type="spellEnd"/>
            <w:r>
              <w:rPr>
                <w:lang w:eastAsia="ru-RU"/>
              </w:rPr>
              <w:t xml:space="preserve"> обеспечивает: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выдачу  заявителю оформленного решения в </w:t>
            </w:r>
            <w:proofErr w:type="spellStart"/>
            <w:r>
              <w:rPr>
                <w:lang w:eastAsia="ru-RU"/>
              </w:rPr>
              <w:t>ДМСиГ</w:t>
            </w:r>
            <w:proofErr w:type="spellEnd"/>
            <w:r>
              <w:rPr>
                <w:lang w:eastAsia="ru-RU"/>
              </w:rPr>
              <w:t xml:space="preserve"> или в МФЦ; 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направление оформленного решения заявителю почтой заказным письмом с уведомлением по почтовому адресу, указанному заявителем для этой цели в заявлении;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направление оформленного решения на электронную почту заявителя*;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направление оформленного решения заявителю посредством Единого или регионального портала*.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 соответствующей фиксацией в журнале регистрации </w:t>
            </w:r>
            <w:proofErr w:type="spellStart"/>
            <w:r>
              <w:rPr>
                <w:lang w:eastAsia="ru-RU"/>
              </w:rPr>
              <w:t>ДМСиГ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До 1 календарного дня </w:t>
            </w:r>
            <w:proofErr w:type="gramStart"/>
            <w:r>
              <w:rPr>
                <w:lang w:eastAsia="ru-RU"/>
              </w:rPr>
              <w:t>с даты регистрации</w:t>
            </w:r>
            <w:proofErr w:type="gramEnd"/>
            <w:r>
              <w:rPr>
                <w:lang w:eastAsia="ru-RU"/>
              </w:rPr>
              <w:t xml:space="preserve"> заявления</w:t>
            </w:r>
          </w:p>
          <w:p w:rsidR="007509C9" w:rsidRDefault="007509C9">
            <w:pPr>
              <w:jc w:val="both"/>
              <w:rPr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ДМСиГ</w:t>
            </w:r>
            <w:proofErr w:type="spellEnd"/>
            <w:r>
              <w:rPr>
                <w:lang w:eastAsia="ru-RU"/>
              </w:rPr>
              <w:t>, МФЦ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FF0000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Система </w:t>
            </w:r>
            <w:r>
              <w:t xml:space="preserve">электронного документооборота и делопроизводства в администрации города, почтовые уведомления; автоматизированная </w:t>
            </w:r>
            <w:r>
              <w:lastRenderedPageBreak/>
              <w:t>система МФЦ, личный кабинет Единого портала государственных и муниципальных услуг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В МФЦ – выдача расписки в получении результата муниципальной услуги, в Отделе, </w:t>
            </w:r>
            <w:proofErr w:type="spellStart"/>
            <w:r>
              <w:rPr>
                <w:lang w:eastAsia="ru-RU"/>
              </w:rPr>
              <w:t>ДМСиГ</w:t>
            </w:r>
            <w:proofErr w:type="spellEnd"/>
            <w:r>
              <w:rPr>
                <w:lang w:eastAsia="ru-RU"/>
              </w:rPr>
              <w:t xml:space="preserve"> – подпись заявителя на втором </w:t>
            </w:r>
            <w:r>
              <w:rPr>
                <w:lang w:eastAsia="ru-RU"/>
              </w:rPr>
              <w:lastRenderedPageBreak/>
              <w:t>экземпляре документа, либо фиксация в журнале при отправлении почтой</w:t>
            </w:r>
          </w:p>
        </w:tc>
      </w:tr>
    </w:tbl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Особенности предоставления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в электронной форме</w:t>
      </w:r>
    </w:p>
    <w:p w:rsidR="007509C9" w:rsidRDefault="007509C9" w:rsidP="007509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9C9" w:rsidRDefault="007509C9" w:rsidP="007509C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680"/>
        <w:gridCol w:w="2041"/>
        <w:gridCol w:w="2073"/>
        <w:gridCol w:w="1965"/>
        <w:gridCol w:w="1681"/>
        <w:gridCol w:w="2724"/>
      </w:tblGrid>
      <w:tr w:rsidR="007509C9" w:rsidTr="007509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 и уплаты иных платежей, взимаемых в соответствии с законодательством РФ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7509C9" w:rsidTr="007509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509C9" w:rsidTr="007509C9">
        <w:tc>
          <w:tcPr>
            <w:tcW w:w="14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Наименование  услуги: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509C9" w:rsidTr="007509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информационно-телекоммуникационной сети Интернет:</w:t>
            </w:r>
          </w:p>
          <w:p w:rsidR="007509C9" w:rsidRDefault="0075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официальном сайте органов местного самоуправления города Югорска,</w:t>
            </w:r>
          </w:p>
          <w:p w:rsidR="007509C9" w:rsidRDefault="0075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-через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«Единый портал государственных и муниципальных услуг» (функций);</w:t>
            </w:r>
          </w:p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 региональной информационной системе Ханты-Мансийского автономного округа - Югры «Портал государственных и муниципальных услуг (функций) Ханты-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Мансийского автономного округа – Югры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через экранную форму на Едином портале государственных услуг, через экранную форму на  региональном портале государственных услуг</w:t>
            </w:r>
          </w:p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Личный кабинет заявителя на Портале государственных услуг, электронная почта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 xml:space="preserve">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Жалоба может быть подана с использованием информационно-телекоммуникационной сети «Интернет» посредством официального сайта органов местного самоуправления города Югорска, Единого и регионального порталов,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органами,  а также может быть принята при личном приеме заявителя руководителем органа, предоставляющего муниципальную услугу или главе города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Югорска</w:t>
            </w:r>
          </w:p>
        </w:tc>
      </w:tr>
    </w:tbl>
    <w:p w:rsidR="007509C9" w:rsidRDefault="007509C9" w:rsidP="007509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9C9" w:rsidRDefault="007509C9" w:rsidP="007509C9">
      <w:pPr>
        <w:spacing w:after="0"/>
        <w:sectPr w:rsidR="007509C9">
          <w:pgSz w:w="16838" w:h="11906" w:orient="landscape"/>
          <w:pgMar w:top="709" w:right="1134" w:bottom="709" w:left="1134" w:header="708" w:footer="708" w:gutter="0"/>
          <w:cols w:space="720"/>
        </w:sectPr>
      </w:pPr>
    </w:p>
    <w:p w:rsidR="007509C9" w:rsidRDefault="007509C9" w:rsidP="007509C9">
      <w:pPr>
        <w:jc w:val="right"/>
      </w:pPr>
      <w:r>
        <w:lastRenderedPageBreak/>
        <w:t>Приложение 1 к технологической схеме</w:t>
      </w:r>
    </w:p>
    <w:p w:rsidR="007509C9" w:rsidRDefault="007509C9" w:rsidP="007509C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Рекомендуемая форма заявления о предоставлении муниципальной услуги (для физических лиц)</w:t>
      </w:r>
    </w:p>
    <w:tbl>
      <w:tblPr>
        <w:tblW w:w="5250" w:type="pct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2"/>
        <w:gridCol w:w="478"/>
        <w:gridCol w:w="2763"/>
        <w:gridCol w:w="707"/>
        <w:gridCol w:w="568"/>
        <w:gridCol w:w="467"/>
        <w:gridCol w:w="393"/>
        <w:gridCol w:w="627"/>
        <w:gridCol w:w="574"/>
        <w:gridCol w:w="2926"/>
      </w:tblGrid>
      <w:tr w:rsidR="007509C9" w:rsidTr="007509C9">
        <w:trPr>
          <w:gridBefore w:val="5"/>
          <w:wBefore w:w="2525" w:type="pct"/>
          <w:cantSplit/>
          <w:trHeight w:val="20"/>
        </w:trPr>
        <w:tc>
          <w:tcPr>
            <w:tcW w:w="1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Лист № ________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Всего листов ________</w:t>
            </w:r>
          </w:p>
        </w:tc>
      </w:tr>
      <w:tr w:rsidR="007509C9" w:rsidTr="007509C9">
        <w:trPr>
          <w:cantSplit/>
          <w:trHeight w:val="20"/>
        </w:trPr>
        <w:tc>
          <w:tcPr>
            <w:tcW w:w="2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1. заявление</w:t>
            </w:r>
            <w:r>
              <w:rPr>
                <w:rFonts w:ascii="Times New Roman" w:hAnsi="Times New Roman"/>
                <w:cap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В департамент муниципальной собственности и градостроительства администрации города Югорска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br/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u w:val="single"/>
                <w:lang w:eastAsia="ru-RU"/>
              </w:rPr>
              <w:t>Заполняется специалистом органа, осуществляющего предоставление муниципальной услуги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2.1.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Порядковый</w:t>
            </w:r>
            <w:proofErr w:type="gramEnd"/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 № записи___________________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2.2. Количество: документов _________ / листов в них__________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2.3. Ф.И.О. специалиста ______________________ 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2.4. Дата «______» _________________20_____г.,           время ____________________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7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Прошу утвердить схему расположения земельного участка (участков) на кадастровом плане территории </w:t>
            </w:r>
          </w:p>
        </w:tc>
      </w:tr>
      <w:tr w:rsidR="007509C9" w:rsidTr="007509C9">
        <w:trPr>
          <w:cantSplit/>
          <w:trHeight w:val="58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Кадастровый номер (а) испрашиваемого земельного участка:</w:t>
            </w:r>
          </w:p>
        </w:tc>
        <w:tc>
          <w:tcPr>
            <w:tcW w:w="2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u w:val="single"/>
                <w:lang w:eastAsia="ru-RU"/>
              </w:rPr>
            </w:pP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u w:val="single"/>
                <w:lang w:eastAsia="ru-RU"/>
              </w:rPr>
            </w:pPr>
          </w:p>
        </w:tc>
      </w:tr>
      <w:tr w:rsidR="007509C9" w:rsidTr="007509C9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Реквизиты решения об утверждении проекта межевания</w:t>
            </w:r>
          </w:p>
        </w:tc>
        <w:tc>
          <w:tcPr>
            <w:tcW w:w="2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</w:tr>
      <w:tr w:rsidR="007509C9" w:rsidTr="007509C9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Цель использования земельного участка:</w:t>
            </w:r>
          </w:p>
        </w:tc>
        <w:tc>
          <w:tcPr>
            <w:tcW w:w="2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</w:tr>
      <w:tr w:rsidR="007509C9" w:rsidTr="007509C9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  <w:t>Сведения о ЗАЯВИТЕЛе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7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Фамилия  _________________________________________________________________________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Имя ______________________________________________________________________________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Отчество _________________________________________________________________________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Паспорт ___________________ кем выдан 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дата выдачи 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Гражданство 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                                                               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7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  <w:t>Сведения о ПРЕДСТАВИТЕЛЕ ЗАЯВИТЕЛЯ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7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Фамилия __________________________________________________________________________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Имя ______________________________________________________________________________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Отчество __________________________________________________________________________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Паспорт ___________________ кем выдан ______________________________________________  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дата выдачи  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Гражданство 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</w:pPr>
          </w:p>
        </w:tc>
      </w:tr>
      <w:tr w:rsidR="007509C9" w:rsidTr="007509C9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  <w:t>Документы, прилагаемые к заявлению</w:t>
            </w:r>
          </w:p>
        </w:tc>
      </w:tr>
      <w:tr w:rsidR="007509C9" w:rsidTr="007509C9">
        <w:trPr>
          <w:cantSplit/>
          <w:trHeight w:val="57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4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9C9" w:rsidTr="007509C9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4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09C9" w:rsidTr="007509C9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4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09C9" w:rsidTr="007509C9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  <w:t>Адреса и телефоны заявителя (ПРЕДСТАВИТЕЛЯ ЗАЯВИТЕЛЯ)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Представитель заявителя</w:t>
            </w:r>
          </w:p>
        </w:tc>
      </w:tr>
      <w:tr w:rsidR="007509C9" w:rsidTr="007509C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7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Телефон:  __________________ Факс:________________ </w:t>
            </w: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 __________________: 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Почтовый адрес:</w:t>
            </w:r>
            <w:r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7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10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  <w:t>подпись</w:t>
            </w:r>
          </w:p>
        </w:tc>
      </w:tr>
      <w:tr w:rsidR="007509C9" w:rsidTr="007509C9">
        <w:trPr>
          <w:cantSplit/>
          <w:trHeight w:val="69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10142"/>
              </w:tabs>
              <w:spacing w:before="120" w:after="12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Ф.И.О.: </w:t>
            </w:r>
          </w:p>
        </w:tc>
        <w:tc>
          <w:tcPr>
            <w:tcW w:w="1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10142"/>
              </w:tabs>
              <w:spacing w:before="120" w:after="12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Подпись: ______________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10142"/>
              </w:tabs>
              <w:spacing w:before="120" w:after="12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Дата: «___» ____________20__г.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7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СПОСОБ ПОЛУЧЕНИЯ ДОКУМЕНТОВ</w:t>
            </w:r>
          </w:p>
        </w:tc>
      </w:tr>
      <w:tr w:rsidR="007509C9" w:rsidTr="007509C9">
        <w:trPr>
          <w:cantSplit/>
          <w:trHeight w:val="57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Лично в Департаменте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Лично в МФЦ</w:t>
            </w:r>
          </w:p>
        </w:tc>
      </w:tr>
      <w:tr w:rsidR="007509C9" w:rsidTr="007509C9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Почтой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посредством Единого или регионального портала</w:t>
            </w:r>
          </w:p>
        </w:tc>
      </w:tr>
    </w:tbl>
    <w:p w:rsidR="007509C9" w:rsidRDefault="007509C9" w:rsidP="00750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509C9" w:rsidRDefault="007509C9" w:rsidP="00750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509C9" w:rsidRDefault="007509C9" w:rsidP="00750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509C9" w:rsidRDefault="007509C9" w:rsidP="00750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509C9" w:rsidRDefault="007509C9" w:rsidP="00750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509C9" w:rsidRDefault="007509C9" w:rsidP="00750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509C9" w:rsidRDefault="007509C9" w:rsidP="00750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509C9" w:rsidRDefault="007509C9" w:rsidP="00750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509C9" w:rsidRDefault="007509C9" w:rsidP="00750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509C9" w:rsidRDefault="007509C9" w:rsidP="00750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технологической схеме</w:t>
      </w:r>
    </w:p>
    <w:p w:rsidR="007509C9" w:rsidRDefault="007509C9" w:rsidP="00750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7509C9" w:rsidRDefault="007509C9" w:rsidP="007509C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Рекомендуемая форма заявления о предоставлении муниципальной услуги (для юридических лиц)</w:t>
      </w:r>
    </w:p>
    <w:tbl>
      <w:tblPr>
        <w:tblW w:w="5250" w:type="pct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0"/>
        <w:gridCol w:w="478"/>
        <w:gridCol w:w="26"/>
        <w:gridCol w:w="2779"/>
        <w:gridCol w:w="707"/>
        <w:gridCol w:w="580"/>
        <w:gridCol w:w="415"/>
        <w:gridCol w:w="393"/>
        <w:gridCol w:w="665"/>
        <w:gridCol w:w="562"/>
        <w:gridCol w:w="2900"/>
      </w:tblGrid>
      <w:tr w:rsidR="007509C9" w:rsidTr="007509C9">
        <w:trPr>
          <w:gridBefore w:val="6"/>
          <w:wBefore w:w="2551" w:type="pct"/>
          <w:cantSplit/>
          <w:trHeight w:val="20"/>
        </w:trPr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Лист № ________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Всего листов ________</w:t>
            </w:r>
          </w:p>
        </w:tc>
      </w:tr>
      <w:tr w:rsidR="007509C9" w:rsidTr="007509C9">
        <w:trPr>
          <w:cantSplit/>
          <w:trHeight w:val="20"/>
        </w:trPr>
        <w:tc>
          <w:tcPr>
            <w:tcW w:w="2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1. заявление</w:t>
            </w:r>
            <w:r>
              <w:rPr>
                <w:rFonts w:ascii="Times New Roman" w:hAnsi="Times New Roman"/>
                <w:cap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В департамент муниципальной собственности и градостроительства администрации города Югорска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br/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br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u w:val="single"/>
                <w:lang w:eastAsia="ru-RU"/>
              </w:rPr>
              <w:t>Заполняется специалистом органа, осуществляющего предоставление муниципальной услуги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2.1.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Порядковый</w:t>
            </w:r>
            <w:proofErr w:type="gramEnd"/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 № записи 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2.2. Количество: документов _________ / листов в них__________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2.3. Ф.И.О. специалиста______________________________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2.4. Дата «______» ___________________ 20_____г., 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время ____________________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7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Прошу утвердить схему расположения земельного участка (участков) на кадастровом плане территории</w:t>
            </w:r>
          </w:p>
        </w:tc>
      </w:tr>
      <w:tr w:rsidR="007509C9" w:rsidTr="007509C9">
        <w:trPr>
          <w:cantSplit/>
          <w:trHeight w:val="11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Кадастровый номер (а) испрашиваемого земельного участка: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u w:val="single"/>
                <w:lang w:eastAsia="ru-RU"/>
              </w:rPr>
            </w:pPr>
          </w:p>
        </w:tc>
      </w:tr>
      <w:tr w:rsidR="007509C9" w:rsidTr="007509C9">
        <w:trPr>
          <w:cantSplit/>
          <w:trHeight w:val="11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Реквизиты решения об утверждении проекта межевания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u w:val="single"/>
                <w:lang w:eastAsia="ru-RU"/>
              </w:rPr>
            </w:pPr>
          </w:p>
        </w:tc>
      </w:tr>
      <w:tr w:rsidR="007509C9" w:rsidTr="007509C9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Цель использования земельного участка: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</w:tr>
      <w:tr w:rsidR="007509C9" w:rsidTr="007509C9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  <w:t>Сведения о ЗАЯВИТЕЛе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7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Наименование заявителя  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_______________________________________________________________________________________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Местонахождения заявителя_______________________________________________________________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_______________________________________________________________________________________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ИНН __________________________________________________________________________________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Номер записи государственной регистрации юридического лица________________________________ 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7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  <w:t>Сведения о ПРЕДСТАВИТЕЛЕ ЗАЯВИТЕЛЯ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7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Фамилия __________________________________________________________________________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Имя ______________________________________________________________________________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Отчество __________________________________________________________________________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Паспорт ___________________ кем выдан ______________________________________________  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дата выдачи  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Гражданство _______________________________________________________________________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</w:pPr>
          </w:p>
        </w:tc>
      </w:tr>
      <w:tr w:rsidR="007509C9" w:rsidTr="007509C9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  <w:t>Документы, прилагаемые к заявлению</w:t>
            </w:r>
          </w:p>
        </w:tc>
      </w:tr>
      <w:tr w:rsidR="007509C9" w:rsidTr="007509C9">
        <w:trPr>
          <w:cantSplit/>
          <w:trHeight w:val="34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9C9" w:rsidTr="007509C9">
        <w:trPr>
          <w:cantSplit/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09C9" w:rsidTr="007509C9">
        <w:trPr>
          <w:cantSplit/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09C9" w:rsidTr="007509C9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  <w:t>Адреса и телефоны заявителя (ПРЕДСТАВИТЕЛЯ ЗАЯВИТЕЛЯ)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Представитель заявителя</w:t>
            </w:r>
          </w:p>
        </w:tc>
      </w:tr>
      <w:tr w:rsidR="007509C9" w:rsidTr="007509C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7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Телефон:  __________________ Факс:________________ </w:t>
            </w: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 __________________: </w:t>
            </w: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Почтовый адрес:</w:t>
            </w:r>
            <w:r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7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10142"/>
              </w:tabs>
              <w:spacing w:after="0" w:line="240" w:lineRule="auto"/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napToGrid w:val="0"/>
                <w:sz w:val="18"/>
                <w:szCs w:val="18"/>
                <w:lang w:eastAsia="ru-RU"/>
              </w:rPr>
              <w:t>подпись</w:t>
            </w:r>
          </w:p>
        </w:tc>
      </w:tr>
      <w:tr w:rsidR="007509C9" w:rsidTr="007509C9">
        <w:trPr>
          <w:cantSplit/>
          <w:trHeight w:val="69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10142"/>
              </w:tabs>
              <w:spacing w:before="120" w:after="12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Ф.И.О.: </w:t>
            </w:r>
          </w:p>
        </w:tc>
        <w:tc>
          <w:tcPr>
            <w:tcW w:w="1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10142"/>
              </w:tabs>
              <w:spacing w:before="120" w:after="12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Подпись: ______________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10142"/>
              </w:tabs>
              <w:spacing w:before="120" w:after="12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Дата: «___» ____________20__г.</w:t>
            </w:r>
          </w:p>
        </w:tc>
      </w:tr>
      <w:tr w:rsidR="007509C9" w:rsidTr="007509C9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7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СПОСОБ ПОЛУЧЕНИЯ ДОКУМЕНТОВ</w:t>
            </w:r>
          </w:p>
        </w:tc>
      </w:tr>
      <w:tr w:rsidR="007509C9" w:rsidTr="007509C9">
        <w:trPr>
          <w:cantSplit/>
          <w:trHeight w:val="57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Лично в Департаменте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Лично в МФЦ</w:t>
            </w:r>
          </w:p>
        </w:tc>
      </w:tr>
      <w:tr w:rsidR="007509C9" w:rsidTr="007509C9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Почтой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C9" w:rsidRDefault="007509C9">
            <w:pPr>
              <w:tabs>
                <w:tab w:val="left" w:pos="9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C9" w:rsidRDefault="007509C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посредством Единого или регионального портала</w:t>
            </w:r>
          </w:p>
        </w:tc>
      </w:tr>
    </w:tbl>
    <w:p w:rsidR="007509C9" w:rsidRDefault="007509C9" w:rsidP="00750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509C9" w:rsidRDefault="007509C9" w:rsidP="00750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509C9" w:rsidRDefault="007509C9" w:rsidP="007509C9"/>
    <w:p w:rsidR="007509C9" w:rsidRDefault="007509C9" w:rsidP="007509C9"/>
    <w:p w:rsidR="00034CC3" w:rsidRDefault="00034CC3">
      <w:bookmarkStart w:id="0" w:name="_GoBack"/>
      <w:bookmarkEnd w:id="0"/>
    </w:p>
    <w:sectPr w:rsidR="0003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C9"/>
    <w:rsid w:val="00034CC3"/>
    <w:rsid w:val="007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9C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50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750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50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750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509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9C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50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750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50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750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50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mev.gosuslugi.ru/portal/services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5223</Words>
  <Characters>29774</Characters>
  <Application>Microsoft Office Word</Application>
  <DocSecurity>0</DocSecurity>
  <Lines>248</Lines>
  <Paragraphs>69</Paragraphs>
  <ScaleCrop>false</ScaleCrop>
  <Company/>
  <LinksUpToDate>false</LinksUpToDate>
  <CharactersWithSpaces>34928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Глушкова Елена Валерьевна</cp:lastModifiedBy>
  <cp:revision>2</cp:revision>
  <dcterms:created xsi:type="dcterms:W3CDTF">2017-09-20T11:33:00Z</dcterms:created>
  <dcterms:modified xsi:type="dcterms:W3CDTF">2017-09-20T11:34:00Z</dcterms:modified>
</cp:coreProperties>
</file>