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566" w:rsidRPr="003677F3" w:rsidRDefault="006C4566" w:rsidP="006C4566">
      <w:pPr>
        <w:spacing w:after="300" w:line="240" w:lineRule="auto"/>
        <w:ind w:right="-3"/>
        <w:contextualSpacing/>
        <w:jc w:val="right"/>
        <w:rPr>
          <w:rFonts w:ascii="PT Astra Serif" w:eastAsia="Times New Roman" w:hAnsi="PT Astra Serif" w:cs="Times New Roman"/>
          <w:b/>
          <w:spacing w:val="5"/>
          <w:kern w:val="28"/>
          <w:sz w:val="24"/>
          <w:szCs w:val="24"/>
          <w:lang w:eastAsia="ar-SA"/>
        </w:rPr>
      </w:pPr>
      <w:bookmarkStart w:id="0" w:name="P35"/>
      <w:bookmarkEnd w:id="0"/>
      <w:r w:rsidRPr="003677F3">
        <w:rPr>
          <w:rFonts w:ascii="PT Astra Serif" w:eastAsia="Times New Roman" w:hAnsi="PT Astra Serif" w:cs="Times New Roman"/>
          <w:b/>
          <w:spacing w:val="5"/>
          <w:kern w:val="28"/>
          <w:sz w:val="24"/>
          <w:szCs w:val="24"/>
          <w:lang w:eastAsia="ar-SA"/>
        </w:rPr>
        <w:t>«</w:t>
      </w:r>
      <w:r w:rsidR="009A1239" w:rsidRPr="003677F3">
        <w:rPr>
          <w:rFonts w:ascii="PT Astra Serif" w:eastAsia="Times New Roman" w:hAnsi="PT Astra Serif" w:cs="Times New Roman"/>
          <w:b/>
          <w:spacing w:val="5"/>
          <w:kern w:val="28"/>
          <w:sz w:val="24"/>
          <w:szCs w:val="24"/>
          <w:lang w:eastAsia="ar-SA"/>
        </w:rPr>
        <w:t>в</w:t>
      </w:r>
      <w:r w:rsidRPr="003677F3">
        <w:rPr>
          <w:rFonts w:ascii="PT Astra Serif" w:eastAsia="Times New Roman" w:hAnsi="PT Astra Serif" w:cs="Times New Roman"/>
          <w:b/>
          <w:spacing w:val="5"/>
          <w:kern w:val="28"/>
          <w:sz w:val="24"/>
          <w:szCs w:val="24"/>
          <w:lang w:eastAsia="ar-SA"/>
        </w:rPr>
        <w:t xml:space="preserve"> регистр»</w:t>
      </w:r>
    </w:p>
    <w:p w:rsidR="006C4566" w:rsidRPr="003677F3" w:rsidRDefault="006C4566" w:rsidP="006C4566">
      <w:pPr>
        <w:spacing w:after="300" w:line="240" w:lineRule="auto"/>
        <w:ind w:right="-3"/>
        <w:contextualSpacing/>
        <w:jc w:val="right"/>
        <w:rPr>
          <w:rFonts w:ascii="PT Astra Serif" w:eastAsia="Times New Roman" w:hAnsi="PT Astra Serif" w:cs="Times New Roman"/>
          <w:color w:val="17365D"/>
          <w:spacing w:val="5"/>
          <w:kern w:val="28"/>
          <w:sz w:val="24"/>
          <w:szCs w:val="24"/>
          <w:lang w:eastAsia="ar-SA"/>
        </w:rPr>
      </w:pPr>
    </w:p>
    <w:p w:rsidR="006C4566" w:rsidRPr="003677F3" w:rsidRDefault="006C4566" w:rsidP="009001C0">
      <w:pPr>
        <w:spacing w:after="300" w:line="240" w:lineRule="auto"/>
        <w:ind w:right="-3"/>
        <w:contextualSpacing/>
        <w:jc w:val="right"/>
        <w:rPr>
          <w:rFonts w:ascii="PT Astra Serif" w:eastAsia="Times New Roman" w:hAnsi="PT Astra Serif" w:cs="Times New Roman"/>
          <w:b/>
          <w:color w:val="17365D"/>
          <w:spacing w:val="5"/>
          <w:kern w:val="28"/>
          <w:sz w:val="24"/>
          <w:szCs w:val="20"/>
          <w:lang w:eastAsia="ar-SA"/>
        </w:rPr>
      </w:pPr>
      <w:r w:rsidRPr="003677F3">
        <w:rPr>
          <w:rFonts w:ascii="PT Astra Serif" w:eastAsia="Times New Roman" w:hAnsi="PT Astra Serif" w:cs="Times New Roman"/>
          <w:noProof/>
          <w:color w:val="17365D"/>
          <w:spacing w:val="5"/>
          <w:kern w:val="28"/>
          <w:sz w:val="52"/>
          <w:szCs w:val="52"/>
          <w:lang w:eastAsia="ru-RU"/>
        </w:rPr>
        <w:drawing>
          <wp:anchor distT="0" distB="0" distL="114300" distR="114300" simplePos="0" relativeHeight="251659264" behindDoc="1" locked="0" layoutInCell="1" allowOverlap="1" wp14:anchorId="7BB1EE3D" wp14:editId="740D97F6">
            <wp:simplePos x="0" y="0"/>
            <wp:positionH relativeFrom="column">
              <wp:posOffset>2780665</wp:posOffset>
            </wp:positionH>
            <wp:positionV relativeFrom="paragraph">
              <wp:posOffset>-169545</wp:posOffset>
            </wp:positionV>
            <wp:extent cx="581025" cy="723900"/>
            <wp:effectExtent l="0" t="0" r="9525" b="0"/>
            <wp:wrapThrough wrapText="bothSides">
              <wp:wrapPolygon edited="0">
                <wp:start x="0" y="0"/>
                <wp:lineTo x="0" y="21032"/>
                <wp:lineTo x="21246" y="21032"/>
                <wp:lineTo x="2124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pic:spPr>
                </pic:pic>
              </a:graphicData>
            </a:graphic>
            <wp14:sizeRelH relativeFrom="page">
              <wp14:pctWidth>0</wp14:pctWidth>
            </wp14:sizeRelH>
            <wp14:sizeRelV relativeFrom="page">
              <wp14:pctHeight>0</wp14:pctHeight>
            </wp14:sizeRelV>
          </wp:anchor>
        </w:drawing>
      </w:r>
      <w:r w:rsidRPr="003677F3">
        <w:rPr>
          <w:rFonts w:ascii="PT Astra Serif" w:eastAsia="Times New Roman" w:hAnsi="PT Astra Serif" w:cs="Times New Roman"/>
          <w:color w:val="17365D"/>
          <w:spacing w:val="5"/>
          <w:kern w:val="28"/>
          <w:sz w:val="24"/>
          <w:szCs w:val="24"/>
          <w:lang w:eastAsia="ar-SA"/>
        </w:rPr>
        <w:t xml:space="preserve">                                                                                                                                      </w:t>
      </w:r>
    </w:p>
    <w:p w:rsidR="006C4566" w:rsidRPr="003677F3" w:rsidRDefault="006C4566" w:rsidP="001911E9">
      <w:pPr>
        <w:suppressAutoHyphens/>
        <w:spacing w:after="0" w:line="360" w:lineRule="auto"/>
        <w:ind w:right="752" w:firstLine="709"/>
        <w:jc w:val="center"/>
        <w:rPr>
          <w:rFonts w:ascii="PT Astra Serif" w:eastAsia="Times New Roman" w:hAnsi="PT Astra Serif" w:cs="Times New Roman"/>
          <w:b/>
          <w:sz w:val="24"/>
          <w:szCs w:val="20"/>
          <w:lang w:eastAsia="ar-SA"/>
        </w:rPr>
      </w:pPr>
    </w:p>
    <w:p w:rsidR="006C4566" w:rsidRPr="003677F3" w:rsidRDefault="006C4566" w:rsidP="009001C0">
      <w:pPr>
        <w:pStyle w:val="a4"/>
        <w:jc w:val="center"/>
        <w:rPr>
          <w:rFonts w:ascii="PT Astra Serif" w:eastAsia="Times New Roman" w:hAnsi="PT Astra Serif" w:cs="Times New Roman"/>
          <w:color w:val="auto"/>
          <w:sz w:val="32"/>
          <w:szCs w:val="32"/>
          <w:lang w:eastAsia="ar-SA"/>
        </w:rPr>
      </w:pPr>
      <w:r w:rsidRPr="003677F3">
        <w:rPr>
          <w:rFonts w:ascii="PT Astra Serif" w:eastAsia="Times New Roman" w:hAnsi="PT Astra Serif" w:cs="Times New Roman"/>
          <w:color w:val="auto"/>
          <w:sz w:val="32"/>
          <w:szCs w:val="32"/>
          <w:lang w:eastAsia="ar-SA"/>
        </w:rPr>
        <w:t>ДУМА ГОРОДА ЮГОРСКА</w:t>
      </w:r>
    </w:p>
    <w:p w:rsidR="006C4566" w:rsidRPr="003677F3" w:rsidRDefault="006C4566" w:rsidP="009A1239">
      <w:pPr>
        <w:suppressAutoHyphens/>
        <w:spacing w:after="0" w:line="0" w:lineRule="atLeast"/>
        <w:ind w:right="752"/>
        <w:jc w:val="center"/>
        <w:rPr>
          <w:rFonts w:ascii="PT Astra Serif" w:eastAsia="Times New Roman" w:hAnsi="PT Astra Serif" w:cs="Times New Roman"/>
          <w:sz w:val="28"/>
          <w:szCs w:val="28"/>
          <w:lang w:eastAsia="ar-SA"/>
        </w:rPr>
      </w:pPr>
      <w:r w:rsidRPr="003677F3">
        <w:rPr>
          <w:rFonts w:ascii="PT Astra Serif" w:eastAsia="Times New Roman" w:hAnsi="PT Astra Serif" w:cs="Times New Roman"/>
          <w:sz w:val="28"/>
          <w:szCs w:val="28"/>
          <w:lang w:eastAsia="ar-SA"/>
        </w:rPr>
        <w:t>Ханты-Мансийского автономного округа – Югры</w:t>
      </w:r>
    </w:p>
    <w:p w:rsidR="006C4566" w:rsidRPr="003677F3" w:rsidRDefault="006C4566" w:rsidP="009001C0">
      <w:pPr>
        <w:keepNext/>
        <w:tabs>
          <w:tab w:val="left" w:pos="0"/>
        </w:tabs>
        <w:suppressAutoHyphens/>
        <w:spacing w:after="0" w:line="0" w:lineRule="atLeast"/>
        <w:ind w:firstLine="709"/>
        <w:jc w:val="center"/>
        <w:rPr>
          <w:rFonts w:ascii="PT Astra Serif" w:eastAsia="Lucida Sans Unicode" w:hAnsi="PT Astra Serif" w:cs="Tahoma"/>
          <w:b/>
          <w:iCs/>
          <w:sz w:val="28"/>
          <w:szCs w:val="28"/>
          <w:lang w:eastAsia="ar-SA"/>
        </w:rPr>
      </w:pPr>
    </w:p>
    <w:p w:rsidR="006C4566" w:rsidRPr="003677F3" w:rsidRDefault="006C4566" w:rsidP="009001C0">
      <w:pPr>
        <w:tabs>
          <w:tab w:val="left" w:pos="0"/>
        </w:tabs>
        <w:suppressAutoHyphens/>
        <w:spacing w:after="0" w:line="0" w:lineRule="atLeast"/>
        <w:jc w:val="center"/>
        <w:rPr>
          <w:rFonts w:ascii="PT Astra Serif" w:eastAsia="Times New Roman" w:hAnsi="PT Astra Serif" w:cs="Times New Roman"/>
          <w:sz w:val="36"/>
          <w:szCs w:val="36"/>
          <w:lang w:eastAsia="ar-SA"/>
        </w:rPr>
      </w:pPr>
      <w:r w:rsidRPr="003677F3">
        <w:rPr>
          <w:rFonts w:ascii="PT Astra Serif" w:eastAsia="Times New Roman" w:hAnsi="PT Astra Serif" w:cs="Times New Roman"/>
          <w:sz w:val="36"/>
          <w:szCs w:val="36"/>
          <w:lang w:eastAsia="ar-SA"/>
        </w:rPr>
        <w:t>РЕШЕНИЕ</w:t>
      </w:r>
    </w:p>
    <w:p w:rsidR="006C4566" w:rsidRPr="003677F3" w:rsidRDefault="003677F3" w:rsidP="0028130D">
      <w:pPr>
        <w:suppressAutoHyphens/>
        <w:spacing w:after="0" w:line="240" w:lineRule="auto"/>
        <w:jc w:val="center"/>
        <w:rPr>
          <w:rFonts w:ascii="PT Astra Serif" w:eastAsia="Times New Roman" w:hAnsi="PT Astra Serif" w:cs="Times New Roman"/>
          <w:sz w:val="24"/>
          <w:szCs w:val="24"/>
          <w:lang w:eastAsia="ar-SA"/>
        </w:rPr>
      </w:pPr>
      <w:r>
        <w:rPr>
          <w:rFonts w:ascii="PT Astra Serif" w:eastAsia="Times New Roman" w:hAnsi="PT Astra Serif" w:cs="Times New Roman"/>
          <w:sz w:val="24"/>
          <w:szCs w:val="24"/>
          <w:lang w:eastAsia="ar-SA"/>
        </w:rPr>
        <w:t>проект</w:t>
      </w:r>
    </w:p>
    <w:p w:rsidR="001911E9" w:rsidRDefault="001911E9" w:rsidP="001911E9">
      <w:pPr>
        <w:suppressAutoHyphens/>
        <w:spacing w:after="0" w:line="240" w:lineRule="auto"/>
        <w:ind w:firstLine="709"/>
        <w:jc w:val="center"/>
        <w:rPr>
          <w:rFonts w:ascii="PT Astra Serif" w:eastAsia="Times New Roman" w:hAnsi="PT Astra Serif" w:cs="Times New Roman"/>
          <w:sz w:val="24"/>
          <w:szCs w:val="24"/>
          <w:lang w:eastAsia="ar-SA"/>
        </w:rPr>
      </w:pPr>
    </w:p>
    <w:p w:rsidR="003677F3" w:rsidRPr="003677F3" w:rsidRDefault="003677F3" w:rsidP="001911E9">
      <w:pPr>
        <w:suppressAutoHyphens/>
        <w:spacing w:after="0" w:line="240" w:lineRule="auto"/>
        <w:ind w:firstLine="709"/>
        <w:jc w:val="center"/>
        <w:rPr>
          <w:rFonts w:ascii="PT Astra Serif" w:eastAsia="Times New Roman" w:hAnsi="PT Astra Serif" w:cs="Times New Roman"/>
          <w:sz w:val="24"/>
          <w:szCs w:val="24"/>
          <w:lang w:eastAsia="ar-SA"/>
        </w:rPr>
      </w:pPr>
    </w:p>
    <w:p w:rsidR="006C4566" w:rsidRPr="003677F3" w:rsidRDefault="006C4566" w:rsidP="001911E9">
      <w:pPr>
        <w:suppressAutoHyphens/>
        <w:spacing w:after="0" w:line="240" w:lineRule="auto"/>
        <w:ind w:right="-3"/>
        <w:jc w:val="both"/>
        <w:rPr>
          <w:rFonts w:ascii="PT Astra Serif" w:eastAsia="Times New Roman" w:hAnsi="PT Astra Serif" w:cs="Times New Roman"/>
          <w:b/>
          <w:sz w:val="24"/>
          <w:szCs w:val="20"/>
          <w:lang w:eastAsia="ar-SA"/>
        </w:rPr>
      </w:pPr>
      <w:r w:rsidRPr="003677F3">
        <w:rPr>
          <w:rFonts w:ascii="PT Astra Serif" w:eastAsia="Times New Roman" w:hAnsi="PT Astra Serif" w:cs="Times New Roman"/>
          <w:b/>
          <w:sz w:val="24"/>
          <w:szCs w:val="20"/>
          <w:lang w:eastAsia="ar-SA"/>
        </w:rPr>
        <w:t xml:space="preserve">от </w:t>
      </w:r>
      <w:r w:rsidR="003677F3" w:rsidRPr="0020035E">
        <w:rPr>
          <w:rFonts w:ascii="PT Astra Serif" w:eastAsia="Times New Roman" w:hAnsi="PT Astra Serif" w:cs="Times New Roman"/>
          <w:sz w:val="24"/>
          <w:szCs w:val="20"/>
          <w:lang w:eastAsia="ar-SA"/>
        </w:rPr>
        <w:t>__________________</w:t>
      </w:r>
      <w:r w:rsidRPr="003677F3">
        <w:rPr>
          <w:rFonts w:ascii="PT Astra Serif" w:eastAsia="Times New Roman" w:hAnsi="PT Astra Serif" w:cs="Times New Roman"/>
          <w:b/>
          <w:sz w:val="24"/>
          <w:szCs w:val="20"/>
          <w:lang w:eastAsia="ar-SA"/>
        </w:rPr>
        <w:t xml:space="preserve">                                                             </w:t>
      </w:r>
      <w:r w:rsidR="00A621ED" w:rsidRPr="003677F3">
        <w:rPr>
          <w:rFonts w:ascii="PT Astra Serif" w:eastAsia="Times New Roman" w:hAnsi="PT Astra Serif" w:cs="Times New Roman"/>
          <w:b/>
          <w:sz w:val="24"/>
          <w:szCs w:val="20"/>
          <w:lang w:eastAsia="ar-SA"/>
        </w:rPr>
        <w:t xml:space="preserve">  </w:t>
      </w:r>
      <w:r w:rsidRPr="003677F3">
        <w:rPr>
          <w:rFonts w:ascii="PT Astra Serif" w:eastAsia="Times New Roman" w:hAnsi="PT Astra Serif" w:cs="Times New Roman"/>
          <w:b/>
          <w:sz w:val="24"/>
          <w:szCs w:val="20"/>
          <w:lang w:eastAsia="ar-SA"/>
        </w:rPr>
        <w:t xml:space="preserve">  </w:t>
      </w:r>
      <w:r w:rsidR="00A621ED" w:rsidRPr="003677F3">
        <w:rPr>
          <w:rFonts w:ascii="PT Astra Serif" w:eastAsia="Times New Roman" w:hAnsi="PT Astra Serif" w:cs="Times New Roman"/>
          <w:b/>
          <w:sz w:val="24"/>
          <w:szCs w:val="20"/>
          <w:lang w:eastAsia="ar-SA"/>
        </w:rPr>
        <w:t xml:space="preserve">  </w:t>
      </w:r>
      <w:r w:rsidR="00B83401" w:rsidRPr="003677F3">
        <w:rPr>
          <w:rFonts w:ascii="PT Astra Serif" w:eastAsia="Times New Roman" w:hAnsi="PT Astra Serif" w:cs="Times New Roman"/>
          <w:b/>
          <w:sz w:val="24"/>
          <w:szCs w:val="20"/>
          <w:lang w:eastAsia="ar-SA"/>
        </w:rPr>
        <w:t xml:space="preserve">        </w:t>
      </w:r>
      <w:r w:rsidRPr="003677F3">
        <w:rPr>
          <w:rFonts w:ascii="PT Astra Serif" w:eastAsia="Times New Roman" w:hAnsi="PT Astra Serif" w:cs="Times New Roman"/>
          <w:b/>
          <w:sz w:val="24"/>
          <w:szCs w:val="20"/>
          <w:lang w:eastAsia="ar-SA"/>
        </w:rPr>
        <w:t xml:space="preserve">           </w:t>
      </w:r>
      <w:r w:rsidR="003677F3">
        <w:rPr>
          <w:rFonts w:ascii="PT Astra Serif" w:eastAsia="Times New Roman" w:hAnsi="PT Astra Serif" w:cs="Times New Roman"/>
          <w:b/>
          <w:sz w:val="24"/>
          <w:szCs w:val="20"/>
          <w:lang w:eastAsia="ar-SA"/>
        </w:rPr>
        <w:t xml:space="preserve"> </w:t>
      </w:r>
      <w:r w:rsidR="0020035E">
        <w:rPr>
          <w:rFonts w:ascii="PT Astra Serif" w:eastAsia="Times New Roman" w:hAnsi="PT Astra Serif" w:cs="Times New Roman"/>
          <w:b/>
          <w:sz w:val="24"/>
          <w:szCs w:val="20"/>
          <w:lang w:eastAsia="ar-SA"/>
        </w:rPr>
        <w:t xml:space="preserve">  </w:t>
      </w:r>
      <w:r w:rsidR="003677F3">
        <w:rPr>
          <w:rFonts w:ascii="PT Astra Serif" w:eastAsia="Times New Roman" w:hAnsi="PT Astra Serif" w:cs="Times New Roman"/>
          <w:b/>
          <w:sz w:val="24"/>
          <w:szCs w:val="20"/>
          <w:lang w:eastAsia="ar-SA"/>
        </w:rPr>
        <w:t xml:space="preserve">         </w:t>
      </w:r>
      <w:r w:rsidRPr="003677F3">
        <w:rPr>
          <w:rFonts w:ascii="PT Astra Serif" w:eastAsia="Times New Roman" w:hAnsi="PT Astra Serif" w:cs="Times New Roman"/>
          <w:b/>
          <w:sz w:val="24"/>
          <w:szCs w:val="20"/>
          <w:lang w:eastAsia="ar-SA"/>
        </w:rPr>
        <w:t xml:space="preserve"> </w:t>
      </w:r>
      <w:r w:rsidR="001911E9" w:rsidRPr="003677F3">
        <w:rPr>
          <w:rFonts w:ascii="PT Astra Serif" w:eastAsia="Times New Roman" w:hAnsi="PT Astra Serif" w:cs="Times New Roman"/>
          <w:b/>
          <w:sz w:val="24"/>
          <w:szCs w:val="20"/>
          <w:lang w:eastAsia="ar-SA"/>
        </w:rPr>
        <w:t xml:space="preserve"> </w:t>
      </w:r>
      <w:r w:rsidRPr="003677F3">
        <w:rPr>
          <w:rFonts w:ascii="PT Astra Serif" w:eastAsia="Times New Roman" w:hAnsi="PT Astra Serif" w:cs="Times New Roman"/>
          <w:b/>
          <w:sz w:val="24"/>
          <w:szCs w:val="20"/>
          <w:lang w:eastAsia="ar-SA"/>
        </w:rPr>
        <w:t>№</w:t>
      </w:r>
      <w:r w:rsidR="001911E9" w:rsidRPr="003677F3">
        <w:rPr>
          <w:rFonts w:ascii="PT Astra Serif" w:eastAsia="Times New Roman" w:hAnsi="PT Astra Serif" w:cs="Times New Roman"/>
          <w:b/>
          <w:sz w:val="24"/>
          <w:szCs w:val="20"/>
          <w:lang w:eastAsia="ar-SA"/>
        </w:rPr>
        <w:t xml:space="preserve"> </w:t>
      </w:r>
      <w:r w:rsidR="003677F3" w:rsidRPr="0020035E">
        <w:rPr>
          <w:rFonts w:ascii="PT Astra Serif" w:eastAsia="Times New Roman" w:hAnsi="PT Astra Serif" w:cs="Times New Roman"/>
          <w:sz w:val="24"/>
          <w:szCs w:val="20"/>
          <w:lang w:eastAsia="ar-SA"/>
        </w:rPr>
        <w:t>_____</w:t>
      </w:r>
    </w:p>
    <w:p w:rsidR="001911E9" w:rsidRPr="00C130AE" w:rsidRDefault="001911E9" w:rsidP="001911E9">
      <w:pPr>
        <w:spacing w:after="0" w:line="240" w:lineRule="auto"/>
        <w:rPr>
          <w:rFonts w:ascii="PT Astra Serif" w:hAnsi="PT Astra Serif" w:cs="Times New Roman"/>
          <w:b/>
          <w:sz w:val="28"/>
          <w:szCs w:val="28"/>
        </w:rPr>
      </w:pPr>
    </w:p>
    <w:p w:rsidR="003677F3" w:rsidRPr="00C130AE" w:rsidRDefault="003677F3" w:rsidP="001911E9">
      <w:pPr>
        <w:spacing w:after="0" w:line="240" w:lineRule="auto"/>
        <w:rPr>
          <w:rFonts w:ascii="PT Astra Serif" w:hAnsi="PT Astra Serif" w:cs="Times New Roman"/>
          <w:b/>
          <w:sz w:val="28"/>
          <w:szCs w:val="28"/>
        </w:rPr>
      </w:pPr>
    </w:p>
    <w:p w:rsidR="003677F3" w:rsidRPr="00C130AE" w:rsidRDefault="003677F3" w:rsidP="001911E9">
      <w:pPr>
        <w:spacing w:after="0" w:line="240" w:lineRule="auto"/>
        <w:rPr>
          <w:rFonts w:ascii="PT Astra Serif" w:hAnsi="PT Astra Serif" w:cs="Times New Roman"/>
          <w:b/>
          <w:sz w:val="28"/>
          <w:szCs w:val="28"/>
        </w:rPr>
      </w:pPr>
    </w:p>
    <w:p w:rsidR="00D740C7" w:rsidRPr="00D740C7" w:rsidRDefault="00D740C7" w:rsidP="00BA1F3C">
      <w:pPr>
        <w:suppressAutoHyphens/>
        <w:spacing w:after="0" w:line="276" w:lineRule="auto"/>
        <w:jc w:val="both"/>
        <w:rPr>
          <w:rFonts w:ascii="PT Astra Serif" w:eastAsia="Times New Roman" w:hAnsi="PT Astra Serif" w:cs="Times New Roman"/>
          <w:b/>
          <w:sz w:val="28"/>
          <w:szCs w:val="28"/>
        </w:rPr>
      </w:pPr>
      <w:r w:rsidRPr="00D740C7">
        <w:rPr>
          <w:rFonts w:ascii="PT Astra Serif" w:eastAsia="Times New Roman" w:hAnsi="PT Astra Serif" w:cs="Times New Roman"/>
          <w:b/>
          <w:sz w:val="28"/>
          <w:szCs w:val="28"/>
        </w:rPr>
        <w:t>О внесении изменений в решение Думы</w:t>
      </w:r>
    </w:p>
    <w:p w:rsidR="00D740C7" w:rsidRPr="00D740C7" w:rsidRDefault="00D740C7" w:rsidP="00BA1F3C">
      <w:pPr>
        <w:suppressAutoHyphens/>
        <w:spacing w:after="0" w:line="276" w:lineRule="auto"/>
        <w:jc w:val="both"/>
        <w:rPr>
          <w:rFonts w:ascii="PT Astra Serif" w:eastAsia="Times New Roman" w:hAnsi="PT Astra Serif" w:cs="Times New Roman"/>
          <w:b/>
          <w:sz w:val="28"/>
          <w:szCs w:val="28"/>
        </w:rPr>
      </w:pPr>
      <w:r w:rsidRPr="00D740C7">
        <w:rPr>
          <w:rFonts w:ascii="PT Astra Serif" w:eastAsia="Times New Roman" w:hAnsi="PT Astra Serif" w:cs="Times New Roman"/>
          <w:b/>
          <w:sz w:val="28"/>
          <w:szCs w:val="28"/>
        </w:rPr>
        <w:t>города Югорска от 28.08.2018 № 56</w:t>
      </w:r>
    </w:p>
    <w:p w:rsidR="00D740C7" w:rsidRPr="00D740C7" w:rsidRDefault="00D740C7" w:rsidP="00BA1F3C">
      <w:pPr>
        <w:suppressAutoHyphens/>
        <w:spacing w:after="0" w:line="276" w:lineRule="auto"/>
        <w:jc w:val="both"/>
        <w:rPr>
          <w:rFonts w:ascii="PT Astra Serif" w:eastAsia="Times New Roman" w:hAnsi="PT Astra Serif" w:cs="Times New Roman"/>
          <w:b/>
          <w:sz w:val="28"/>
          <w:szCs w:val="28"/>
        </w:rPr>
      </w:pPr>
      <w:r w:rsidRPr="00D740C7">
        <w:rPr>
          <w:rFonts w:ascii="PT Astra Serif" w:eastAsia="Times New Roman" w:hAnsi="PT Astra Serif" w:cs="Times New Roman"/>
          <w:b/>
          <w:sz w:val="28"/>
          <w:szCs w:val="28"/>
        </w:rPr>
        <w:t>«Об утверждении Правил благоустройства</w:t>
      </w:r>
    </w:p>
    <w:p w:rsidR="00D740C7" w:rsidRPr="00D740C7" w:rsidRDefault="00D740C7" w:rsidP="00BA1F3C">
      <w:pPr>
        <w:suppressAutoHyphens/>
        <w:spacing w:after="0" w:line="276" w:lineRule="auto"/>
        <w:jc w:val="both"/>
        <w:rPr>
          <w:rFonts w:ascii="PT Astra Serif" w:eastAsia="Times New Roman" w:hAnsi="PT Astra Serif" w:cs="Times New Roman"/>
          <w:b/>
          <w:sz w:val="28"/>
          <w:szCs w:val="28"/>
        </w:rPr>
      </w:pPr>
      <w:r w:rsidRPr="00D740C7">
        <w:rPr>
          <w:rFonts w:ascii="PT Astra Serif" w:eastAsia="Times New Roman" w:hAnsi="PT Astra Serif" w:cs="Times New Roman"/>
          <w:b/>
          <w:sz w:val="28"/>
          <w:szCs w:val="28"/>
        </w:rPr>
        <w:t>территории города Югорска»</w:t>
      </w:r>
    </w:p>
    <w:p w:rsidR="00D740C7" w:rsidRPr="00BA1F3C" w:rsidRDefault="00D740C7" w:rsidP="00BA1F3C">
      <w:pPr>
        <w:suppressAutoHyphens/>
        <w:spacing w:after="0" w:line="276" w:lineRule="auto"/>
        <w:jc w:val="both"/>
        <w:rPr>
          <w:rFonts w:ascii="PT Astra Serif" w:eastAsia="Calibri" w:hAnsi="PT Astra Serif" w:cs="Times New Roman"/>
          <w:b/>
          <w:sz w:val="28"/>
          <w:szCs w:val="28"/>
        </w:rPr>
      </w:pPr>
    </w:p>
    <w:p w:rsidR="00BA1F3C" w:rsidRPr="00BA1F3C" w:rsidRDefault="00BA1F3C" w:rsidP="00BA1F3C">
      <w:pPr>
        <w:suppressAutoHyphens/>
        <w:spacing w:after="0" w:line="276" w:lineRule="auto"/>
        <w:jc w:val="both"/>
        <w:rPr>
          <w:rFonts w:ascii="PT Astra Serif" w:eastAsia="Calibri" w:hAnsi="PT Astra Serif" w:cs="Times New Roman"/>
          <w:b/>
          <w:sz w:val="28"/>
          <w:szCs w:val="28"/>
        </w:rPr>
      </w:pPr>
    </w:p>
    <w:p w:rsidR="00BA1F3C" w:rsidRPr="00D740C7" w:rsidRDefault="00BA1F3C" w:rsidP="00BA1F3C">
      <w:pPr>
        <w:suppressAutoHyphens/>
        <w:spacing w:after="0" w:line="276" w:lineRule="auto"/>
        <w:jc w:val="both"/>
        <w:rPr>
          <w:rFonts w:ascii="PT Astra Serif" w:eastAsia="Calibri" w:hAnsi="PT Astra Serif" w:cs="Times New Roman"/>
          <w:b/>
          <w:sz w:val="28"/>
          <w:szCs w:val="28"/>
        </w:rPr>
      </w:pPr>
    </w:p>
    <w:p w:rsidR="00D740C7" w:rsidRPr="00D740C7" w:rsidRDefault="00D740C7" w:rsidP="0045436F">
      <w:pPr>
        <w:suppressAutoHyphens/>
        <w:spacing w:after="0" w:line="276" w:lineRule="auto"/>
        <w:ind w:firstLine="709"/>
        <w:jc w:val="both"/>
        <w:rPr>
          <w:rFonts w:ascii="PT Astra Serif" w:eastAsia="Calibri" w:hAnsi="PT Astra Serif" w:cs="Times New Roman"/>
          <w:sz w:val="28"/>
          <w:szCs w:val="28"/>
        </w:rPr>
      </w:pPr>
      <w:proofErr w:type="gramStart"/>
      <w:r w:rsidRPr="00D740C7">
        <w:rPr>
          <w:rFonts w:ascii="PT Astra Serif" w:eastAsia="Calibri" w:hAnsi="PT Astra Serif" w:cs="Times New Roman"/>
          <w:sz w:val="28"/>
          <w:szCs w:val="28"/>
        </w:rPr>
        <w:t xml:space="preserve">В соответствии с пунктом 25 части 1 статьи 16, пунктом 11 части 10 статьи 35 Федерального закона от 06.10.2003 № 131-ФЗ «Об общих принципах организации местного самоуправления в Российской Федерации», протоколом </w:t>
      </w:r>
      <w:r w:rsidR="00552A7F">
        <w:rPr>
          <w:rFonts w:ascii="PT Astra Serif" w:eastAsia="Calibri" w:hAnsi="PT Astra Serif" w:cs="Times New Roman"/>
          <w:sz w:val="28"/>
          <w:szCs w:val="28"/>
        </w:rPr>
        <w:t>публичных слушаний</w:t>
      </w:r>
      <w:r w:rsidRPr="00D740C7">
        <w:rPr>
          <w:rFonts w:ascii="PT Astra Serif" w:eastAsia="Calibri" w:hAnsi="PT Astra Serif" w:cs="Times New Roman"/>
          <w:sz w:val="28"/>
          <w:szCs w:val="28"/>
        </w:rPr>
        <w:t xml:space="preserve">, </w:t>
      </w:r>
      <w:r w:rsidRPr="00E674CE">
        <w:rPr>
          <w:rFonts w:ascii="PT Astra Serif" w:eastAsia="Calibri" w:hAnsi="PT Astra Serif" w:cs="Times New Roman"/>
          <w:sz w:val="28"/>
          <w:szCs w:val="28"/>
        </w:rPr>
        <w:t xml:space="preserve">заключением </w:t>
      </w:r>
      <w:r w:rsidR="00E674CE" w:rsidRPr="00E674CE">
        <w:rPr>
          <w:rFonts w:ascii="PT Astra Serif" w:eastAsia="Calibri" w:hAnsi="PT Astra Serif" w:cs="Times New Roman"/>
          <w:sz w:val="28"/>
          <w:szCs w:val="28"/>
        </w:rPr>
        <w:t xml:space="preserve">от 04.09.2023 </w:t>
      </w:r>
      <w:r w:rsidRPr="00E674CE">
        <w:rPr>
          <w:rFonts w:ascii="PT Astra Serif" w:eastAsia="Calibri" w:hAnsi="PT Astra Serif" w:cs="Times New Roman"/>
          <w:sz w:val="28"/>
          <w:szCs w:val="28"/>
        </w:rPr>
        <w:t xml:space="preserve">о результатах </w:t>
      </w:r>
      <w:r w:rsidR="00552A7F" w:rsidRPr="00E674CE">
        <w:rPr>
          <w:rFonts w:ascii="PT Astra Serif" w:eastAsia="Calibri" w:hAnsi="PT Astra Serif" w:cs="Times New Roman"/>
          <w:sz w:val="28"/>
          <w:szCs w:val="28"/>
        </w:rPr>
        <w:t>публичных слушаний</w:t>
      </w:r>
      <w:r w:rsidRPr="00E674CE">
        <w:rPr>
          <w:rFonts w:ascii="PT Astra Serif" w:eastAsia="Calibri" w:hAnsi="PT Astra Serif" w:cs="Times New Roman"/>
          <w:sz w:val="28"/>
          <w:szCs w:val="28"/>
        </w:rPr>
        <w:t xml:space="preserve"> по проекту внесения изменений в решение Думы города Югорска от 28.08.2018 № 56 «Об утверждении Правил благоустрой</w:t>
      </w:r>
      <w:r w:rsidR="00552A7F" w:rsidRPr="00E674CE">
        <w:rPr>
          <w:rFonts w:ascii="PT Astra Serif" w:eastAsia="Calibri" w:hAnsi="PT Astra Serif" w:cs="Times New Roman"/>
          <w:sz w:val="28"/>
          <w:szCs w:val="28"/>
        </w:rPr>
        <w:t>ства территории города Югорска»</w:t>
      </w:r>
      <w:proofErr w:type="gramEnd"/>
    </w:p>
    <w:p w:rsidR="00D740C7" w:rsidRPr="00D740C7" w:rsidRDefault="00D740C7" w:rsidP="0045436F">
      <w:pPr>
        <w:suppressAutoHyphens/>
        <w:spacing w:after="0" w:line="276" w:lineRule="auto"/>
        <w:ind w:firstLine="709"/>
        <w:jc w:val="both"/>
        <w:rPr>
          <w:rFonts w:ascii="PT Astra Serif" w:eastAsia="Calibri" w:hAnsi="PT Astra Serif" w:cs="Times New Roman"/>
          <w:sz w:val="28"/>
          <w:szCs w:val="28"/>
        </w:rPr>
      </w:pPr>
    </w:p>
    <w:p w:rsidR="00D740C7" w:rsidRPr="00D740C7" w:rsidRDefault="00D740C7" w:rsidP="0045436F">
      <w:pPr>
        <w:suppressAutoHyphens/>
        <w:spacing w:after="0" w:line="276" w:lineRule="auto"/>
        <w:ind w:firstLine="709"/>
        <w:jc w:val="both"/>
        <w:rPr>
          <w:rFonts w:ascii="PT Astra Serif" w:eastAsia="Calibri" w:hAnsi="PT Astra Serif" w:cs="Times New Roman"/>
          <w:sz w:val="28"/>
          <w:szCs w:val="28"/>
        </w:rPr>
      </w:pPr>
    </w:p>
    <w:p w:rsidR="00D740C7" w:rsidRPr="00B1741B" w:rsidRDefault="00D740C7" w:rsidP="0045436F">
      <w:pPr>
        <w:suppressAutoHyphens/>
        <w:spacing w:after="0" w:line="276" w:lineRule="auto"/>
        <w:ind w:firstLine="709"/>
        <w:rPr>
          <w:rFonts w:ascii="PT Astra Serif" w:eastAsia="Times New Roman" w:hAnsi="PT Astra Serif" w:cs="Times New Roman"/>
          <w:bCs/>
          <w:kern w:val="1"/>
          <w:sz w:val="28"/>
          <w:szCs w:val="28"/>
          <w:lang w:eastAsia="ar-SA"/>
        </w:rPr>
      </w:pPr>
      <w:r w:rsidRPr="00B1741B">
        <w:rPr>
          <w:rFonts w:ascii="PT Astra Serif" w:eastAsia="Times New Roman" w:hAnsi="PT Astra Serif" w:cs="Times New Roman"/>
          <w:bCs/>
          <w:kern w:val="1"/>
          <w:sz w:val="28"/>
          <w:szCs w:val="28"/>
          <w:lang w:eastAsia="ar-SA"/>
        </w:rPr>
        <w:t>ДУМА ГОРОДА ЮГОРСКА РЕШИЛА:</w:t>
      </w:r>
    </w:p>
    <w:p w:rsidR="00D740C7" w:rsidRPr="00D740C7" w:rsidRDefault="00D740C7" w:rsidP="0045436F">
      <w:pPr>
        <w:suppressAutoHyphens/>
        <w:spacing w:after="0" w:line="276" w:lineRule="auto"/>
        <w:ind w:firstLine="709"/>
        <w:jc w:val="both"/>
        <w:rPr>
          <w:rFonts w:ascii="PT Astra Serif" w:eastAsia="Calibri" w:hAnsi="PT Astra Serif" w:cs="Times New Roman"/>
          <w:sz w:val="28"/>
          <w:szCs w:val="28"/>
        </w:rPr>
      </w:pPr>
      <w:bookmarkStart w:id="1" w:name="sub_1"/>
    </w:p>
    <w:p w:rsidR="0045436F" w:rsidRPr="00D219CE" w:rsidRDefault="00D740C7" w:rsidP="00D219CE">
      <w:pPr>
        <w:suppressAutoHyphens/>
        <w:spacing w:after="0" w:line="276" w:lineRule="auto"/>
        <w:ind w:firstLine="709"/>
        <w:jc w:val="both"/>
        <w:rPr>
          <w:rFonts w:ascii="PT Astra Serif" w:eastAsia="Calibri" w:hAnsi="PT Astra Serif" w:cs="Times New Roman"/>
          <w:sz w:val="28"/>
          <w:szCs w:val="28"/>
        </w:rPr>
      </w:pPr>
      <w:bookmarkStart w:id="2" w:name="sub_2"/>
      <w:bookmarkEnd w:id="1"/>
      <w:r w:rsidRPr="00800EBB">
        <w:rPr>
          <w:rFonts w:ascii="PT Astra Serif" w:eastAsia="Calibri" w:hAnsi="PT Astra Serif" w:cs="Times New Roman"/>
          <w:sz w:val="28"/>
          <w:szCs w:val="28"/>
        </w:rPr>
        <w:t xml:space="preserve">1. Внести в приложение к решению Думы города Югорска от 28.08.2018 № 56 «Об утверждении Правил благоустройства территории города Югорска» (с изменениями от 26.03.2019 № 21, </w:t>
      </w:r>
      <w:r w:rsidR="00552A7F">
        <w:rPr>
          <w:rFonts w:ascii="PT Astra Serif" w:eastAsia="Calibri" w:hAnsi="PT Astra Serif" w:cs="Times New Roman"/>
          <w:sz w:val="28"/>
          <w:szCs w:val="28"/>
        </w:rPr>
        <w:t xml:space="preserve">от </w:t>
      </w:r>
      <w:r w:rsidRPr="00800EBB">
        <w:rPr>
          <w:rFonts w:ascii="PT Astra Serif" w:eastAsia="Calibri" w:hAnsi="PT Astra Serif" w:cs="Times New Roman"/>
          <w:sz w:val="28"/>
          <w:szCs w:val="28"/>
        </w:rPr>
        <w:t xml:space="preserve">20.02.2020 № 8, </w:t>
      </w:r>
      <w:r w:rsidR="00552A7F">
        <w:rPr>
          <w:rFonts w:ascii="PT Astra Serif" w:eastAsia="Calibri" w:hAnsi="PT Astra Serif" w:cs="Times New Roman"/>
          <w:sz w:val="28"/>
          <w:szCs w:val="28"/>
        </w:rPr>
        <w:t xml:space="preserve">от </w:t>
      </w:r>
      <w:r w:rsidRPr="00800EBB">
        <w:rPr>
          <w:rFonts w:ascii="PT Astra Serif" w:eastAsia="Calibri" w:hAnsi="PT Astra Serif" w:cs="Times New Roman"/>
          <w:sz w:val="28"/>
          <w:szCs w:val="28"/>
        </w:rPr>
        <w:t>25.08.2020 № 54</w:t>
      </w:r>
      <w:r w:rsidR="005B2E70">
        <w:rPr>
          <w:rFonts w:ascii="PT Astra Serif" w:eastAsia="Calibri" w:hAnsi="PT Astra Serif" w:cs="Times New Roman"/>
          <w:sz w:val="28"/>
          <w:szCs w:val="28"/>
        </w:rPr>
        <w:t xml:space="preserve">, от </w:t>
      </w:r>
      <w:r w:rsidR="005B2E70" w:rsidRPr="005B2E70">
        <w:rPr>
          <w:rFonts w:ascii="PT Astra Serif" w:eastAsia="Calibri" w:hAnsi="PT Astra Serif" w:cs="Times New Roman"/>
          <w:sz w:val="28"/>
          <w:szCs w:val="28"/>
        </w:rPr>
        <w:t>31.05.2022 №58</w:t>
      </w:r>
      <w:r w:rsidRPr="00800EBB">
        <w:rPr>
          <w:rFonts w:ascii="PT Astra Serif" w:eastAsia="Calibri" w:hAnsi="PT Astra Serif" w:cs="Times New Roman"/>
          <w:sz w:val="28"/>
          <w:szCs w:val="28"/>
        </w:rPr>
        <w:t>) следующие изменения:</w:t>
      </w:r>
    </w:p>
    <w:p w:rsidR="00B14D85" w:rsidRDefault="00B14D85" w:rsidP="0045436F">
      <w:pPr>
        <w:suppressAutoHyphens/>
        <w:spacing w:after="0" w:line="276" w:lineRule="auto"/>
        <w:ind w:firstLine="709"/>
        <w:jc w:val="both"/>
        <w:rPr>
          <w:rFonts w:ascii="PT Astra Serif" w:eastAsia="Calibri" w:hAnsi="PT Astra Serif" w:cs="Times New Roman"/>
          <w:b/>
          <w:sz w:val="28"/>
          <w:szCs w:val="28"/>
        </w:rPr>
      </w:pPr>
      <w:r w:rsidRPr="00E674CE">
        <w:rPr>
          <w:rFonts w:ascii="PT Astra Serif" w:eastAsia="Calibri" w:hAnsi="PT Astra Serif" w:cs="Times New Roman"/>
          <w:sz w:val="28"/>
          <w:szCs w:val="28"/>
        </w:rPr>
        <w:t xml:space="preserve">1.1. В пункте 8.3 статьи 8 </w:t>
      </w:r>
      <w:r w:rsidR="00E40CCC" w:rsidRPr="00E674CE">
        <w:rPr>
          <w:rFonts w:ascii="PT Astra Serif" w:eastAsia="Calibri" w:hAnsi="PT Astra Serif" w:cs="Times New Roman"/>
          <w:sz w:val="28"/>
          <w:szCs w:val="28"/>
        </w:rPr>
        <w:t>слова: «реконструкция и капитальный ремонт» заменить словами «реконструкция, капитальный и текущий ремонт».</w:t>
      </w:r>
    </w:p>
    <w:p w:rsidR="007A3F37" w:rsidRPr="00B1741B" w:rsidRDefault="007A3F37" w:rsidP="0045436F">
      <w:pPr>
        <w:suppressAutoHyphens/>
        <w:spacing w:after="0" w:line="276" w:lineRule="auto"/>
        <w:ind w:firstLine="709"/>
        <w:jc w:val="both"/>
        <w:rPr>
          <w:rFonts w:ascii="PT Astra Serif" w:eastAsia="Calibri" w:hAnsi="PT Astra Serif" w:cs="Times New Roman"/>
          <w:sz w:val="28"/>
          <w:szCs w:val="28"/>
        </w:rPr>
      </w:pPr>
      <w:r w:rsidRPr="00B1741B">
        <w:rPr>
          <w:rFonts w:ascii="PT Astra Serif" w:eastAsia="Calibri" w:hAnsi="PT Astra Serif" w:cs="Times New Roman"/>
          <w:sz w:val="28"/>
          <w:szCs w:val="28"/>
          <w:highlight w:val="yellow"/>
        </w:rPr>
        <w:t>1.</w:t>
      </w:r>
      <w:r w:rsidR="00E40CCC" w:rsidRPr="00B1741B">
        <w:rPr>
          <w:rFonts w:ascii="PT Astra Serif" w:eastAsia="Calibri" w:hAnsi="PT Astra Serif" w:cs="Times New Roman"/>
          <w:sz w:val="28"/>
          <w:szCs w:val="28"/>
          <w:highlight w:val="yellow"/>
        </w:rPr>
        <w:t>2</w:t>
      </w:r>
      <w:r w:rsidR="00765116" w:rsidRPr="00B1741B">
        <w:rPr>
          <w:rFonts w:ascii="PT Astra Serif" w:eastAsia="Calibri" w:hAnsi="PT Astra Serif" w:cs="Times New Roman"/>
          <w:sz w:val="28"/>
          <w:szCs w:val="28"/>
          <w:highlight w:val="yellow"/>
        </w:rPr>
        <w:t>.</w:t>
      </w:r>
      <w:r w:rsidR="00C96C70" w:rsidRPr="00B1741B">
        <w:rPr>
          <w:rFonts w:ascii="PT Astra Serif" w:eastAsia="Calibri" w:hAnsi="PT Astra Serif" w:cs="Times New Roman"/>
          <w:sz w:val="28"/>
          <w:szCs w:val="28"/>
          <w:highlight w:val="yellow"/>
        </w:rPr>
        <w:t> </w:t>
      </w:r>
      <w:r w:rsidRPr="00B1741B">
        <w:rPr>
          <w:rFonts w:ascii="PT Astra Serif" w:eastAsia="Calibri" w:hAnsi="PT Astra Serif" w:cs="Times New Roman"/>
          <w:sz w:val="28"/>
          <w:szCs w:val="28"/>
          <w:highlight w:val="yellow"/>
        </w:rPr>
        <w:t xml:space="preserve">Статью </w:t>
      </w:r>
      <w:r w:rsidR="005B2E70" w:rsidRPr="00B1741B">
        <w:rPr>
          <w:rFonts w:ascii="PT Astra Serif" w:eastAsia="Calibri" w:hAnsi="PT Astra Serif" w:cs="Times New Roman"/>
          <w:sz w:val="28"/>
          <w:szCs w:val="28"/>
          <w:highlight w:val="yellow"/>
        </w:rPr>
        <w:t>12</w:t>
      </w:r>
      <w:r w:rsidRPr="00B1741B">
        <w:rPr>
          <w:rFonts w:ascii="PT Astra Serif" w:eastAsia="Calibri" w:hAnsi="PT Astra Serif" w:cs="Times New Roman"/>
          <w:sz w:val="28"/>
          <w:szCs w:val="28"/>
          <w:highlight w:val="yellow"/>
        </w:rPr>
        <w:t xml:space="preserve"> изложить в </w:t>
      </w:r>
      <w:r w:rsidR="00765116" w:rsidRPr="00B1741B">
        <w:rPr>
          <w:rFonts w:ascii="PT Astra Serif" w:eastAsia="Calibri" w:hAnsi="PT Astra Serif" w:cs="Times New Roman"/>
          <w:sz w:val="28"/>
          <w:szCs w:val="28"/>
          <w:highlight w:val="yellow"/>
        </w:rPr>
        <w:t>следующей</w:t>
      </w:r>
      <w:r w:rsidRPr="00B1741B">
        <w:rPr>
          <w:rFonts w:ascii="PT Astra Serif" w:eastAsia="Calibri" w:hAnsi="PT Astra Serif" w:cs="Times New Roman"/>
          <w:sz w:val="28"/>
          <w:szCs w:val="28"/>
          <w:highlight w:val="yellow"/>
        </w:rPr>
        <w:t xml:space="preserve"> редакции:</w:t>
      </w:r>
    </w:p>
    <w:p w:rsidR="007A3F37" w:rsidRPr="00B1741B" w:rsidRDefault="007A3F37" w:rsidP="0045436F">
      <w:pPr>
        <w:suppressAutoHyphens/>
        <w:spacing w:after="0" w:line="276" w:lineRule="auto"/>
        <w:ind w:firstLine="709"/>
        <w:jc w:val="both"/>
        <w:rPr>
          <w:rFonts w:ascii="PT Astra Serif" w:eastAsia="Calibri" w:hAnsi="PT Astra Serif" w:cs="Times New Roman"/>
          <w:sz w:val="28"/>
          <w:szCs w:val="28"/>
        </w:rPr>
      </w:pPr>
      <w:r w:rsidRPr="00B1741B">
        <w:rPr>
          <w:rFonts w:ascii="PT Astra Serif" w:eastAsia="Calibri" w:hAnsi="PT Astra Serif" w:cs="Times New Roman"/>
          <w:sz w:val="28"/>
          <w:szCs w:val="28"/>
          <w:highlight w:val="green"/>
        </w:rPr>
        <w:t>«</w:t>
      </w:r>
      <w:r w:rsidR="00A322E5" w:rsidRPr="00B1741B">
        <w:rPr>
          <w:rFonts w:ascii="PT Astra Serif" w:eastAsia="Calibri" w:hAnsi="PT Astra Serif" w:cs="Times New Roman"/>
          <w:sz w:val="28"/>
          <w:szCs w:val="28"/>
          <w:highlight w:val="green"/>
        </w:rPr>
        <w:t xml:space="preserve">Статья </w:t>
      </w:r>
      <w:r w:rsidR="005B2E70" w:rsidRPr="00B1741B">
        <w:rPr>
          <w:rFonts w:ascii="PT Astra Serif" w:eastAsia="Calibri" w:hAnsi="PT Astra Serif" w:cs="Times New Roman"/>
          <w:sz w:val="28"/>
          <w:szCs w:val="28"/>
          <w:highlight w:val="green"/>
        </w:rPr>
        <w:t>12</w:t>
      </w:r>
      <w:r w:rsidRPr="00B1741B">
        <w:rPr>
          <w:rFonts w:ascii="PT Astra Serif" w:eastAsia="Calibri" w:hAnsi="PT Astra Serif" w:cs="Times New Roman"/>
          <w:sz w:val="28"/>
          <w:szCs w:val="28"/>
          <w:highlight w:val="green"/>
        </w:rPr>
        <w:t>.</w:t>
      </w:r>
      <w:r w:rsidRPr="00B1741B">
        <w:rPr>
          <w:rFonts w:ascii="PT Astra Serif" w:hAnsi="PT Astra Serif"/>
          <w:sz w:val="28"/>
          <w:szCs w:val="28"/>
          <w:highlight w:val="green"/>
        </w:rPr>
        <w:t xml:space="preserve"> </w:t>
      </w:r>
      <w:r w:rsidR="005B2E70" w:rsidRPr="00B1741B">
        <w:rPr>
          <w:rFonts w:ascii="PT Astra Serif" w:eastAsia="Calibri" w:hAnsi="PT Astra Serif" w:cs="Times New Roman"/>
          <w:sz w:val="28"/>
          <w:szCs w:val="28"/>
          <w:highlight w:val="green"/>
        </w:rPr>
        <w:t xml:space="preserve">Общие требования к размещению </w:t>
      </w:r>
      <w:r w:rsidR="00284B0F" w:rsidRPr="00B1741B">
        <w:rPr>
          <w:rFonts w:ascii="PT Astra Serif" w:eastAsia="Calibri" w:hAnsi="PT Astra Serif" w:cs="Times New Roman"/>
          <w:sz w:val="28"/>
          <w:szCs w:val="28"/>
          <w:highlight w:val="green"/>
        </w:rPr>
        <w:t>некапита</w:t>
      </w:r>
      <w:r w:rsidR="00B1741B" w:rsidRPr="00B1741B">
        <w:rPr>
          <w:rFonts w:ascii="PT Astra Serif" w:eastAsia="Calibri" w:hAnsi="PT Astra Serif" w:cs="Times New Roman"/>
          <w:sz w:val="28"/>
          <w:szCs w:val="28"/>
          <w:highlight w:val="green"/>
        </w:rPr>
        <w:t>льных нестационарных сооружений</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red"/>
        </w:rPr>
      </w:pPr>
      <w:r w:rsidRPr="00E305DE">
        <w:rPr>
          <w:rFonts w:ascii="PT Astra Serif" w:eastAsia="Calibri" w:hAnsi="PT Astra Serif" w:cs="Times New Roman"/>
          <w:sz w:val="28"/>
          <w:szCs w:val="28"/>
          <w:highlight w:val="red"/>
        </w:rPr>
        <w:lastRenderedPageBreak/>
        <w:t>12.1.</w:t>
      </w:r>
      <w:r w:rsidR="00C96C70" w:rsidRPr="00E305DE">
        <w:rPr>
          <w:rFonts w:ascii="PT Astra Serif" w:eastAsia="Calibri" w:hAnsi="PT Astra Serif" w:cs="Times New Roman"/>
          <w:sz w:val="28"/>
          <w:szCs w:val="28"/>
          <w:highlight w:val="red"/>
        </w:rPr>
        <w:t> </w:t>
      </w:r>
      <w:r w:rsidRPr="00E305DE">
        <w:rPr>
          <w:rFonts w:ascii="PT Astra Serif" w:eastAsia="Calibri" w:hAnsi="PT Astra Serif" w:cs="Times New Roman"/>
          <w:sz w:val="28"/>
          <w:szCs w:val="28"/>
          <w:highlight w:val="red"/>
        </w:rPr>
        <w:t>Некапитальные нестационарные строения, сооружения включают в себя: нестационарные торговые объекты, остановочные комплексы (автопавильоны), наземные туалетные кабины, боксовые гаражи, другие некапитальные строения, сооружения.</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red"/>
        </w:rPr>
      </w:pPr>
      <w:r w:rsidRPr="00E305DE">
        <w:rPr>
          <w:rFonts w:ascii="PT Astra Serif" w:eastAsia="Calibri" w:hAnsi="PT Astra Serif" w:cs="Times New Roman"/>
          <w:sz w:val="28"/>
          <w:szCs w:val="28"/>
          <w:highlight w:val="red"/>
        </w:rPr>
        <w:t>Некапитальные строения, сооружения должны:</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red"/>
        </w:rPr>
      </w:pPr>
      <w:r w:rsidRPr="00E305DE">
        <w:rPr>
          <w:rFonts w:ascii="PT Astra Serif" w:eastAsia="Calibri" w:hAnsi="PT Astra Serif" w:cs="Times New Roman"/>
          <w:sz w:val="28"/>
          <w:szCs w:val="28"/>
          <w:highlight w:val="red"/>
        </w:rPr>
        <w:t>-</w:t>
      </w:r>
      <w:r w:rsidR="00C96C70" w:rsidRPr="00E305DE">
        <w:rPr>
          <w:rFonts w:ascii="PT Astra Serif" w:eastAsia="Calibri" w:hAnsi="PT Astra Serif" w:cs="Times New Roman"/>
          <w:sz w:val="28"/>
          <w:szCs w:val="28"/>
          <w:highlight w:val="red"/>
        </w:rPr>
        <w:t> </w:t>
      </w:r>
      <w:r w:rsidRPr="00E305DE">
        <w:rPr>
          <w:rFonts w:ascii="PT Astra Serif" w:eastAsia="Calibri" w:hAnsi="PT Astra Serif" w:cs="Times New Roman"/>
          <w:sz w:val="28"/>
          <w:szCs w:val="28"/>
          <w:highlight w:val="red"/>
        </w:rPr>
        <w:t>отвечать санитарно-гигиеническим требованиям, нормам противопожарной безопасности, современным архитектурно-художественным требованиям городского дизайна и освещения;</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red"/>
        </w:rPr>
      </w:pPr>
      <w:r w:rsidRPr="00E305DE">
        <w:rPr>
          <w:rFonts w:ascii="PT Astra Serif" w:eastAsia="Calibri" w:hAnsi="PT Astra Serif" w:cs="Times New Roman"/>
          <w:sz w:val="28"/>
          <w:szCs w:val="28"/>
          <w:highlight w:val="red"/>
        </w:rPr>
        <w:t>-</w:t>
      </w:r>
      <w:r w:rsidR="00C96C70" w:rsidRPr="00E305DE">
        <w:rPr>
          <w:rFonts w:ascii="PT Astra Serif" w:eastAsia="Calibri" w:hAnsi="PT Astra Serif" w:cs="Times New Roman"/>
          <w:sz w:val="28"/>
          <w:szCs w:val="28"/>
          <w:highlight w:val="red"/>
        </w:rPr>
        <w:t> </w:t>
      </w:r>
      <w:r w:rsidRPr="00E305DE">
        <w:rPr>
          <w:rFonts w:ascii="PT Astra Serif" w:eastAsia="Calibri" w:hAnsi="PT Astra Serif" w:cs="Times New Roman"/>
          <w:sz w:val="28"/>
          <w:szCs w:val="28"/>
          <w:highlight w:val="red"/>
        </w:rPr>
        <w:t>соответствовать архитектурному облику сложившейся застройки территории города и условиям долговременной эксплуатации с учетом особенностей пространственной организации, исторических традиций и природного ландшафта;</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red"/>
        </w:rPr>
      </w:pPr>
      <w:r w:rsidRPr="00E305DE">
        <w:rPr>
          <w:rFonts w:ascii="PT Astra Serif" w:eastAsia="Calibri" w:hAnsi="PT Astra Serif" w:cs="Times New Roman"/>
          <w:sz w:val="28"/>
          <w:szCs w:val="28"/>
          <w:highlight w:val="red"/>
        </w:rPr>
        <w:t>-</w:t>
      </w:r>
      <w:r w:rsidR="00C96C70" w:rsidRPr="00E305DE">
        <w:rPr>
          <w:rFonts w:ascii="PT Astra Serif" w:eastAsia="Calibri" w:hAnsi="PT Astra Serif" w:cs="Times New Roman"/>
          <w:sz w:val="28"/>
          <w:szCs w:val="28"/>
          <w:highlight w:val="red"/>
        </w:rPr>
        <w:t> </w:t>
      </w:r>
      <w:r w:rsidRPr="00E305DE">
        <w:rPr>
          <w:rFonts w:ascii="PT Astra Serif" w:eastAsia="Calibri" w:hAnsi="PT Astra Serif" w:cs="Times New Roman"/>
          <w:sz w:val="28"/>
          <w:szCs w:val="28"/>
          <w:highlight w:val="red"/>
        </w:rPr>
        <w:t>предусматривать применение современных отделочных материалов, больших плоскостей остекления из безосколочных, ударостойких материалов, безопасных упрочняющих многослойных пленочных покрытий, поликарбонатных стекол, устройство витрин с подсветкой, быстровозводимых модульных комплексов, выполняемых из легких конструкций, места для размещения на нестационарных торговых объектах необходимой информации.</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proofErr w:type="gramStart"/>
      <w:r w:rsidRPr="00E305DE">
        <w:rPr>
          <w:rFonts w:ascii="PT Astra Serif" w:eastAsia="Calibri" w:hAnsi="PT Astra Serif" w:cs="Times New Roman"/>
          <w:sz w:val="28"/>
          <w:szCs w:val="28"/>
          <w:highlight w:val="red"/>
        </w:rPr>
        <w:t xml:space="preserve">Требования, указанные в пункте 12.1, не применяются при размещении летних кафе, </w:t>
      </w:r>
      <w:proofErr w:type="spellStart"/>
      <w:r w:rsidRPr="00E305DE">
        <w:rPr>
          <w:rFonts w:ascii="PT Astra Serif" w:eastAsia="Calibri" w:hAnsi="PT Astra Serif" w:cs="Times New Roman"/>
          <w:sz w:val="28"/>
          <w:szCs w:val="28"/>
          <w:highlight w:val="red"/>
        </w:rPr>
        <w:t>вендинговых</w:t>
      </w:r>
      <w:proofErr w:type="spellEnd"/>
      <w:r w:rsidRPr="00E305DE">
        <w:rPr>
          <w:rFonts w:ascii="PT Astra Serif" w:eastAsia="Calibri" w:hAnsi="PT Astra Serif" w:cs="Times New Roman"/>
          <w:sz w:val="28"/>
          <w:szCs w:val="28"/>
          <w:highlight w:val="red"/>
        </w:rPr>
        <w:t xml:space="preserve"> аппаратов, автоцистерн, автомагазинов (торговых автофургонов, автолавок), нестационарных торговых объектов, проектируемых при создании единого стиля оформления открытого городского пространства, пешеходных зон и благоустройства территорий, в силу особенностей их конструктивных элементов и архитектурно-дизайнерских решений, а также при размещении нестационарных торговых объектов во время проведения праздничных и иных массовых мероприятий, имеющих</w:t>
      </w:r>
      <w:proofErr w:type="gramEnd"/>
      <w:r w:rsidRPr="00E305DE">
        <w:rPr>
          <w:rFonts w:ascii="PT Astra Serif" w:eastAsia="Calibri" w:hAnsi="PT Astra Serif" w:cs="Times New Roman"/>
          <w:sz w:val="28"/>
          <w:szCs w:val="28"/>
          <w:highlight w:val="red"/>
        </w:rPr>
        <w:t xml:space="preserve"> краткосрочный характер.</w:t>
      </w:r>
    </w:p>
    <w:p w:rsidR="00284B0F" w:rsidRPr="00B1741B"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B1741B">
        <w:rPr>
          <w:rFonts w:ascii="PT Astra Serif" w:eastAsia="Calibri" w:hAnsi="PT Astra Serif" w:cs="Times New Roman"/>
          <w:sz w:val="28"/>
          <w:szCs w:val="28"/>
          <w:highlight w:val="green"/>
        </w:rPr>
        <w:t>Некапитальные нестационарные сооружения</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B1741B">
        <w:rPr>
          <w:rFonts w:ascii="PT Astra Serif" w:eastAsia="Calibri" w:hAnsi="PT Astra Serif" w:cs="Times New Roman"/>
          <w:sz w:val="28"/>
          <w:szCs w:val="28"/>
          <w:highlight w:val="green"/>
        </w:rPr>
        <w:t>12.2.</w:t>
      </w:r>
      <w:r w:rsidR="00C96C70" w:rsidRPr="00B1741B">
        <w:rPr>
          <w:rFonts w:ascii="PT Astra Serif" w:eastAsia="Calibri" w:hAnsi="PT Astra Serif" w:cs="Times New Roman"/>
          <w:sz w:val="28"/>
          <w:szCs w:val="28"/>
          <w:highlight w:val="green"/>
        </w:rPr>
        <w:t> </w:t>
      </w:r>
      <w:r w:rsidRPr="00B1741B">
        <w:rPr>
          <w:rFonts w:ascii="PT Astra Serif" w:eastAsia="Calibri" w:hAnsi="PT Astra Serif" w:cs="Times New Roman"/>
          <w:sz w:val="28"/>
          <w:szCs w:val="28"/>
          <w:highlight w:val="green"/>
        </w:rPr>
        <w:t>В рамках решения задачи обеспечения качества городской среды,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446DD2">
        <w:rPr>
          <w:rFonts w:ascii="PT Astra Serif" w:eastAsia="Calibri" w:hAnsi="PT Astra Serif" w:cs="Times New Roman"/>
          <w:sz w:val="28"/>
          <w:szCs w:val="28"/>
          <w:highlight w:val="green"/>
        </w:rPr>
        <w:t>12.3.</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 xml:space="preserve">При размещении некапитального нестационарного сооружения (за исключением нестационарных торговых объектов), произведений монументально-декоративного искусства осуществляется разработка проектной документации в составе: схема планировочной организации </w:t>
      </w:r>
      <w:r w:rsidRPr="00446DD2">
        <w:rPr>
          <w:rFonts w:ascii="PT Astra Serif" w:eastAsia="Calibri" w:hAnsi="PT Astra Serif" w:cs="Times New Roman"/>
          <w:sz w:val="28"/>
          <w:szCs w:val="28"/>
          <w:highlight w:val="green"/>
        </w:rPr>
        <w:lastRenderedPageBreak/>
        <w:t>земельного участка, пояснительная записка, проект организации строительства, архитектурные решения. Выбор типа некапитального нестационарные сооружения осуществляется в соответствии с приложением 6 к Правилам благоустройства территории города Югорска.</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446DD2">
        <w:rPr>
          <w:rFonts w:ascii="PT Astra Serif" w:eastAsia="Calibri" w:hAnsi="PT Astra Serif" w:cs="Times New Roman"/>
          <w:sz w:val="28"/>
          <w:szCs w:val="28"/>
          <w:highlight w:val="green"/>
        </w:rPr>
        <w:t>12.4.</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Выдача разрешения на установку некапитальных нестационарных сооружений, произведений монументально-декоративного искусства на территории города Югорска осуществляется в порядке, определенном нормативным правовым актом администрации города Югорска.</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446DD2">
        <w:rPr>
          <w:rFonts w:ascii="PT Astra Serif" w:eastAsia="Calibri" w:hAnsi="PT Astra Serif" w:cs="Times New Roman"/>
          <w:sz w:val="28"/>
          <w:szCs w:val="28"/>
          <w:highlight w:val="green"/>
        </w:rPr>
        <w:t>12.5.</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Югорска, благоустройство территории и застройки.</w:t>
      </w:r>
    </w:p>
    <w:p w:rsidR="00284B0F" w:rsidRPr="00284B0F" w:rsidRDefault="00284B0F" w:rsidP="0045436F">
      <w:pPr>
        <w:suppressAutoHyphens/>
        <w:spacing w:after="0" w:line="276" w:lineRule="auto"/>
        <w:ind w:firstLine="709"/>
        <w:jc w:val="both"/>
        <w:rPr>
          <w:rFonts w:ascii="PT Astra Serif" w:eastAsia="Calibri" w:hAnsi="PT Astra Serif" w:cs="Times New Roman"/>
          <w:b/>
          <w:sz w:val="28"/>
          <w:szCs w:val="28"/>
        </w:rPr>
      </w:pPr>
      <w:r w:rsidRPr="00284B0F">
        <w:rPr>
          <w:rFonts w:ascii="PT Astra Serif" w:eastAsia="Calibri" w:hAnsi="PT Astra Serif" w:cs="Times New Roman"/>
          <w:b/>
          <w:sz w:val="28"/>
          <w:szCs w:val="28"/>
        </w:rPr>
        <w:t>Нестационарные торговые объекты</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446DD2">
        <w:rPr>
          <w:rFonts w:ascii="PT Astra Serif" w:eastAsia="Calibri" w:hAnsi="PT Astra Serif" w:cs="Times New Roman"/>
          <w:sz w:val="28"/>
          <w:szCs w:val="28"/>
          <w:highlight w:val="green"/>
        </w:rPr>
        <w:t>12.6.</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Размещение нестационарных торговых объектов осуществляется в соответствии со схемой размещения нестационарных торговых объектов на территории муниципального образования городской округ город Югорск, утвержденной постановлением администрации города Югорска от 21.06.2011 N 1308, Положением о размещении нестационарных торговых объектов на территории города Югорска, утвержденным постановлением администрации города Югорска от 30.09.2016 N 2367.</w:t>
      </w:r>
    </w:p>
    <w:p w:rsidR="00284B0F" w:rsidRPr="00446DD2"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446DD2">
        <w:rPr>
          <w:rFonts w:ascii="PT Astra Serif" w:eastAsia="Calibri" w:hAnsi="PT Astra Serif" w:cs="Times New Roman"/>
          <w:sz w:val="28"/>
          <w:szCs w:val="28"/>
          <w:highlight w:val="green"/>
        </w:rPr>
        <w:t>12.7.</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Размещение нестационарных торговых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и другим требованиям федерального и регионального законодательства, нормативным правовым актам органов местного самоуправления и обеспечивать:</w:t>
      </w:r>
    </w:p>
    <w:p w:rsidR="00284B0F" w:rsidRPr="00446DD2"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446DD2">
        <w:rPr>
          <w:rFonts w:ascii="PT Astra Serif" w:eastAsia="Calibri" w:hAnsi="PT Astra Serif" w:cs="Times New Roman"/>
          <w:sz w:val="28"/>
          <w:szCs w:val="28"/>
          <w:highlight w:val="green"/>
        </w:rPr>
        <w:t>-</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сохранность архитектурного и эстетического облика города;</w:t>
      </w:r>
    </w:p>
    <w:p w:rsidR="00284B0F" w:rsidRPr="00446DD2"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446DD2">
        <w:rPr>
          <w:rFonts w:ascii="PT Astra Serif" w:eastAsia="Calibri" w:hAnsi="PT Astra Serif" w:cs="Times New Roman"/>
          <w:sz w:val="28"/>
          <w:szCs w:val="28"/>
          <w:highlight w:val="green"/>
        </w:rPr>
        <w:t>-</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возможность подключения объекта к сетям инженерно-технического обеспечения в кабельном исполнении (при необходимости);</w:t>
      </w:r>
    </w:p>
    <w:p w:rsidR="00284B0F" w:rsidRPr="00446DD2"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446DD2">
        <w:rPr>
          <w:rFonts w:ascii="PT Astra Serif" w:eastAsia="Calibri" w:hAnsi="PT Astra Serif" w:cs="Times New Roman"/>
          <w:sz w:val="28"/>
          <w:szCs w:val="28"/>
          <w:highlight w:val="green"/>
        </w:rPr>
        <w:t>-</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удобный подъезд автотранспорта, не создающий помех для прохода пешеходов, возможность беспрепятственного подвоза товара;</w:t>
      </w:r>
    </w:p>
    <w:p w:rsidR="00284B0F" w:rsidRPr="00446DD2"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446DD2">
        <w:rPr>
          <w:rFonts w:ascii="PT Astra Serif" w:eastAsia="Calibri" w:hAnsi="PT Astra Serif" w:cs="Times New Roman"/>
          <w:sz w:val="28"/>
          <w:szCs w:val="28"/>
          <w:highlight w:val="green"/>
        </w:rPr>
        <w:t>-</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беспрепятственный доступ покупателей к местам торговли;</w:t>
      </w:r>
    </w:p>
    <w:p w:rsidR="00284B0F" w:rsidRPr="00446DD2"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446DD2">
        <w:rPr>
          <w:rFonts w:ascii="PT Astra Serif" w:eastAsia="Calibri" w:hAnsi="PT Astra Serif" w:cs="Times New Roman"/>
          <w:sz w:val="28"/>
          <w:szCs w:val="28"/>
          <w:highlight w:val="green"/>
        </w:rPr>
        <w:t>-</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нормативную ширину тротуаров и проездов в местах размещения;</w:t>
      </w:r>
    </w:p>
    <w:p w:rsidR="00284B0F" w:rsidRPr="00446DD2"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446DD2">
        <w:rPr>
          <w:rFonts w:ascii="PT Astra Serif" w:eastAsia="Calibri" w:hAnsi="PT Astra Serif" w:cs="Times New Roman"/>
          <w:sz w:val="28"/>
          <w:szCs w:val="28"/>
          <w:highlight w:val="green"/>
        </w:rPr>
        <w:t>-</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безопасность покупателей и продавцов;</w:t>
      </w:r>
    </w:p>
    <w:p w:rsidR="00284B0F" w:rsidRPr="00446DD2"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446DD2">
        <w:rPr>
          <w:rFonts w:ascii="PT Astra Serif" w:eastAsia="Calibri" w:hAnsi="PT Astra Serif" w:cs="Times New Roman"/>
          <w:sz w:val="28"/>
          <w:szCs w:val="28"/>
          <w:highlight w:val="green"/>
        </w:rPr>
        <w:t>-</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соблюдение требований в области обращения с твердыми коммунальными отходами на территории города.</w:t>
      </w:r>
    </w:p>
    <w:p w:rsidR="00284B0F" w:rsidRPr="00446DD2"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446DD2">
        <w:rPr>
          <w:rFonts w:ascii="PT Astra Serif" w:eastAsia="Calibri" w:hAnsi="PT Astra Serif" w:cs="Times New Roman"/>
          <w:sz w:val="28"/>
          <w:szCs w:val="28"/>
          <w:highlight w:val="green"/>
        </w:rPr>
        <w:t>12.8.</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 xml:space="preserve">Размещение нестационарных торговых объектов не должно мешать пешеходному движению, нарушать противопожарные требования, условия </w:t>
      </w:r>
      <w:r w:rsidRPr="00446DD2">
        <w:rPr>
          <w:rFonts w:ascii="PT Astra Serif" w:eastAsia="Calibri" w:hAnsi="PT Astra Serif" w:cs="Times New Roman"/>
          <w:sz w:val="28"/>
          <w:szCs w:val="28"/>
          <w:highlight w:val="green"/>
        </w:rPr>
        <w:lastRenderedPageBreak/>
        <w:t>инсоляции территории и помещений, рядом с которыми они расположены, ухудшать визуальное восприятие среды города Югорска, благоустройство территории и застройки.</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446DD2">
        <w:rPr>
          <w:rFonts w:ascii="PT Astra Serif" w:eastAsia="Calibri" w:hAnsi="PT Astra Serif" w:cs="Times New Roman"/>
          <w:sz w:val="28"/>
          <w:szCs w:val="28"/>
          <w:highlight w:val="green"/>
        </w:rPr>
        <w:t>12.9.</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Нестационарные торговые объекты могут располагаться на территориях парков, скверов.</w:t>
      </w:r>
    </w:p>
    <w:p w:rsidR="00284B0F" w:rsidRPr="00446DD2"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446DD2">
        <w:rPr>
          <w:rFonts w:ascii="PT Astra Serif" w:eastAsia="Calibri" w:hAnsi="PT Astra Serif" w:cs="Times New Roman"/>
          <w:sz w:val="28"/>
          <w:szCs w:val="28"/>
          <w:highlight w:val="green"/>
        </w:rPr>
        <w:t>12.10.</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Не допускается размещение нестационарных торговых объектов:</w:t>
      </w:r>
    </w:p>
    <w:p w:rsidR="00284B0F" w:rsidRPr="00446DD2"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446DD2">
        <w:rPr>
          <w:rFonts w:ascii="PT Astra Serif" w:eastAsia="Calibri" w:hAnsi="PT Astra Serif" w:cs="Times New Roman"/>
          <w:sz w:val="28"/>
          <w:szCs w:val="28"/>
          <w:highlight w:val="green"/>
        </w:rPr>
        <w:t>-</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w:t>
      </w:r>
    </w:p>
    <w:p w:rsidR="00284B0F" w:rsidRPr="00446DD2"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446DD2">
        <w:rPr>
          <w:rFonts w:ascii="PT Astra Serif" w:eastAsia="Calibri" w:hAnsi="PT Astra Serif" w:cs="Times New Roman"/>
          <w:sz w:val="28"/>
          <w:szCs w:val="28"/>
          <w:highlight w:val="green"/>
        </w:rPr>
        <w:t>-</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на цветниках, площадках (детских, отдыха, спортивных);</w:t>
      </w:r>
    </w:p>
    <w:p w:rsidR="00284B0F" w:rsidRPr="00446DD2"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446DD2">
        <w:rPr>
          <w:rFonts w:ascii="PT Astra Serif" w:eastAsia="Calibri" w:hAnsi="PT Astra Serif" w:cs="Times New Roman"/>
          <w:sz w:val="28"/>
          <w:szCs w:val="28"/>
          <w:highlight w:val="green"/>
        </w:rPr>
        <w:t>-</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на земельных участках, предоставленных для индивидуального жилищного строительства;</w:t>
      </w:r>
    </w:p>
    <w:p w:rsidR="00284B0F" w:rsidRPr="00446DD2"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446DD2">
        <w:rPr>
          <w:rFonts w:ascii="PT Astra Serif" w:eastAsia="Calibri" w:hAnsi="PT Astra Serif" w:cs="Times New Roman"/>
          <w:sz w:val="28"/>
          <w:szCs w:val="28"/>
          <w:highlight w:val="green"/>
        </w:rPr>
        <w:t>-</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в арках зданий;</w:t>
      </w:r>
    </w:p>
    <w:p w:rsidR="00284B0F" w:rsidRPr="00446DD2"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446DD2">
        <w:rPr>
          <w:rFonts w:ascii="PT Astra Serif" w:eastAsia="Calibri" w:hAnsi="PT Astra Serif" w:cs="Times New Roman"/>
          <w:sz w:val="28"/>
          <w:szCs w:val="28"/>
          <w:highlight w:val="green"/>
        </w:rPr>
        <w:t>-</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 xml:space="preserve">в охранной зоне сетей инженерно-технического обеспечения, на расстоянии </w:t>
      </w:r>
      <w:proofErr w:type="gramStart"/>
      <w:r w:rsidRPr="00446DD2">
        <w:rPr>
          <w:rFonts w:ascii="PT Astra Serif" w:eastAsia="Calibri" w:hAnsi="PT Astra Serif" w:cs="Times New Roman"/>
          <w:sz w:val="28"/>
          <w:szCs w:val="28"/>
          <w:highlight w:val="green"/>
        </w:rPr>
        <w:t>менее нормативного</w:t>
      </w:r>
      <w:proofErr w:type="gramEnd"/>
      <w:r w:rsidRPr="00446DD2">
        <w:rPr>
          <w:rFonts w:ascii="PT Astra Serif" w:eastAsia="Calibri" w:hAnsi="PT Astra Serif" w:cs="Times New Roman"/>
          <w:sz w:val="28"/>
          <w:szCs w:val="28"/>
          <w:highlight w:val="green"/>
        </w:rPr>
        <w:t xml:space="preserve"> значения от сетей инженерно-технического обеспечения без согласования с владельцами данных сетей;</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446DD2">
        <w:rPr>
          <w:rFonts w:ascii="PT Astra Serif" w:eastAsia="Calibri" w:hAnsi="PT Astra Serif" w:cs="Times New Roman"/>
          <w:sz w:val="28"/>
          <w:szCs w:val="28"/>
          <w:highlight w:val="green"/>
        </w:rPr>
        <w:t>-</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в случаях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red"/>
        </w:rPr>
      </w:pPr>
      <w:r w:rsidRPr="00E305DE">
        <w:rPr>
          <w:rFonts w:ascii="PT Astra Serif" w:eastAsia="Calibri" w:hAnsi="PT Astra Serif" w:cs="Times New Roman"/>
          <w:sz w:val="28"/>
          <w:szCs w:val="28"/>
          <w:highlight w:val="red"/>
        </w:rPr>
        <w:t>12.11.</w:t>
      </w:r>
      <w:r w:rsidR="00C96C70" w:rsidRPr="00E305DE">
        <w:rPr>
          <w:rFonts w:ascii="PT Astra Serif" w:eastAsia="Calibri" w:hAnsi="PT Astra Serif" w:cs="Times New Roman"/>
          <w:sz w:val="28"/>
          <w:szCs w:val="28"/>
          <w:highlight w:val="red"/>
        </w:rPr>
        <w:t> </w:t>
      </w:r>
      <w:r w:rsidRPr="00E305DE">
        <w:rPr>
          <w:rFonts w:ascii="PT Astra Serif" w:eastAsia="Calibri" w:hAnsi="PT Astra Serif" w:cs="Times New Roman"/>
          <w:sz w:val="28"/>
          <w:szCs w:val="28"/>
          <w:highlight w:val="red"/>
        </w:rPr>
        <w:t>Не допускается около нестационарных торговых объектов:</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red"/>
        </w:rPr>
      </w:pPr>
      <w:r w:rsidRPr="00E305DE">
        <w:rPr>
          <w:rFonts w:ascii="PT Astra Serif" w:eastAsia="Calibri" w:hAnsi="PT Astra Serif" w:cs="Times New Roman"/>
          <w:sz w:val="28"/>
          <w:szCs w:val="28"/>
          <w:highlight w:val="red"/>
        </w:rPr>
        <w:t>-</w:t>
      </w:r>
      <w:r w:rsidR="00C96C70" w:rsidRPr="00E305DE">
        <w:rPr>
          <w:rFonts w:ascii="PT Astra Serif" w:eastAsia="Calibri" w:hAnsi="PT Astra Serif" w:cs="Times New Roman"/>
          <w:sz w:val="28"/>
          <w:szCs w:val="28"/>
          <w:highlight w:val="red"/>
        </w:rPr>
        <w:t> </w:t>
      </w:r>
      <w:r w:rsidRPr="00E305DE">
        <w:rPr>
          <w:rFonts w:ascii="PT Astra Serif" w:eastAsia="Calibri" w:hAnsi="PT Astra Serif" w:cs="Times New Roman"/>
          <w:sz w:val="28"/>
          <w:szCs w:val="28"/>
          <w:highlight w:val="red"/>
        </w:rPr>
        <w:t>выставлять торгово-холодильное оборудование;</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E305DE">
        <w:rPr>
          <w:rFonts w:ascii="PT Astra Serif" w:eastAsia="Calibri" w:hAnsi="PT Astra Serif" w:cs="Times New Roman"/>
          <w:sz w:val="28"/>
          <w:szCs w:val="28"/>
          <w:highlight w:val="red"/>
        </w:rPr>
        <w:t>-</w:t>
      </w:r>
      <w:r w:rsidR="00C96C70" w:rsidRPr="00E305DE">
        <w:rPr>
          <w:rFonts w:ascii="PT Astra Serif" w:eastAsia="Calibri" w:hAnsi="PT Astra Serif" w:cs="Times New Roman"/>
          <w:sz w:val="28"/>
          <w:szCs w:val="28"/>
          <w:highlight w:val="red"/>
        </w:rPr>
        <w:t> </w:t>
      </w:r>
      <w:r w:rsidRPr="00E305DE">
        <w:rPr>
          <w:rFonts w:ascii="PT Astra Serif" w:eastAsia="Calibri" w:hAnsi="PT Astra Serif" w:cs="Times New Roman"/>
          <w:sz w:val="28"/>
          <w:szCs w:val="28"/>
          <w:highlight w:val="red"/>
        </w:rPr>
        <w:t xml:space="preserve">устанавливать мангалы, палатки, столы и </w:t>
      </w:r>
      <w:proofErr w:type="gramStart"/>
      <w:r w:rsidRPr="00E305DE">
        <w:rPr>
          <w:rFonts w:ascii="PT Astra Serif" w:eastAsia="Calibri" w:hAnsi="PT Astra Serif" w:cs="Times New Roman"/>
          <w:sz w:val="28"/>
          <w:szCs w:val="28"/>
          <w:highlight w:val="red"/>
        </w:rPr>
        <w:t>стулья</w:t>
      </w:r>
      <w:proofErr w:type="gramEnd"/>
      <w:r w:rsidRPr="00E305DE">
        <w:rPr>
          <w:rFonts w:ascii="PT Astra Serif" w:eastAsia="Calibri" w:hAnsi="PT Astra Serif" w:cs="Times New Roman"/>
          <w:sz w:val="28"/>
          <w:szCs w:val="28"/>
          <w:highlight w:val="red"/>
        </w:rPr>
        <w:t xml:space="preserve"> и иное торговое оборудование.</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446DD2">
        <w:rPr>
          <w:rFonts w:ascii="PT Astra Serif" w:eastAsia="Calibri" w:hAnsi="PT Astra Serif" w:cs="Times New Roman"/>
          <w:sz w:val="28"/>
          <w:szCs w:val="28"/>
          <w:highlight w:val="green"/>
        </w:rPr>
        <w:t>12.12.</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Нестационарные торговые объекты должны устанавливаться на твердые виды покрытия, оборудоваться осветительным оборудованием, урнами.</w:t>
      </w:r>
    </w:p>
    <w:p w:rsidR="00284B0F" w:rsidRPr="00446DD2"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446DD2">
        <w:rPr>
          <w:rFonts w:ascii="PT Astra Serif" w:eastAsia="Calibri" w:hAnsi="PT Astra Serif" w:cs="Times New Roman"/>
          <w:sz w:val="28"/>
          <w:szCs w:val="28"/>
          <w:highlight w:val="green"/>
        </w:rPr>
        <w:t>12.13.</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Размещение автоприцепов (</w:t>
      </w:r>
      <w:proofErr w:type="spellStart"/>
      <w:r w:rsidRPr="00446DD2">
        <w:rPr>
          <w:rFonts w:ascii="PT Astra Serif" w:eastAsia="Calibri" w:hAnsi="PT Astra Serif" w:cs="Times New Roman"/>
          <w:sz w:val="28"/>
          <w:szCs w:val="28"/>
          <w:highlight w:val="green"/>
        </w:rPr>
        <w:t>тонаров</w:t>
      </w:r>
      <w:proofErr w:type="spellEnd"/>
      <w:r w:rsidRPr="00446DD2">
        <w:rPr>
          <w:rFonts w:ascii="PT Astra Serif" w:eastAsia="Calibri" w:hAnsi="PT Astra Serif" w:cs="Times New Roman"/>
          <w:sz w:val="28"/>
          <w:szCs w:val="28"/>
          <w:highlight w:val="green"/>
        </w:rPr>
        <w:t>) осуществляется в местах, имеющих возможность заезда на отведенное место.</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446DD2">
        <w:rPr>
          <w:rFonts w:ascii="PT Astra Serif" w:eastAsia="Calibri" w:hAnsi="PT Astra Serif" w:cs="Times New Roman"/>
          <w:sz w:val="28"/>
          <w:szCs w:val="28"/>
          <w:highlight w:val="green"/>
        </w:rPr>
        <w:t>12.14.</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Передвижные нестационарные объекты, размещаемые на территории города Югорска, должны находиться в технически исправном состоянии (включая наличие колес) и должны быть вывезены с места их размещения в течение двух часов по требованию администрации города Югорска в случае необходимости обеспечения уборки городских территорий, проведения публичных и массовых мероприятий.</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446DD2">
        <w:rPr>
          <w:rFonts w:ascii="PT Astra Serif" w:eastAsia="Calibri" w:hAnsi="PT Astra Serif" w:cs="Times New Roman"/>
          <w:sz w:val="28"/>
          <w:szCs w:val="28"/>
          <w:highlight w:val="green"/>
        </w:rPr>
        <w:t>12.15.</w:t>
      </w:r>
      <w:r w:rsidR="00C96C70" w:rsidRPr="00446DD2">
        <w:rPr>
          <w:rFonts w:ascii="PT Astra Serif" w:eastAsia="Calibri" w:hAnsi="PT Astra Serif" w:cs="Times New Roman"/>
          <w:sz w:val="28"/>
          <w:szCs w:val="28"/>
          <w:highlight w:val="green"/>
        </w:rPr>
        <w:t> </w:t>
      </w:r>
      <w:r w:rsidRPr="00446DD2">
        <w:rPr>
          <w:rFonts w:ascii="PT Astra Serif" w:eastAsia="Calibri" w:hAnsi="PT Astra Serif" w:cs="Times New Roman"/>
          <w:sz w:val="28"/>
          <w:szCs w:val="28"/>
          <w:highlight w:val="green"/>
        </w:rPr>
        <w:t>Требования к внешнему облику, конструктивным особенностям и параметрам нестационарных торговых объектов, размещаемых на территории города Югорска (за исключением летних кафе).</w:t>
      </w:r>
    </w:p>
    <w:p w:rsidR="00284B0F" w:rsidRPr="00446DD2" w:rsidRDefault="00284B0F" w:rsidP="0045436F">
      <w:pPr>
        <w:suppressAutoHyphens/>
        <w:spacing w:after="0" w:line="276" w:lineRule="auto"/>
        <w:ind w:firstLine="709"/>
        <w:jc w:val="both"/>
        <w:rPr>
          <w:rFonts w:ascii="PT Astra Serif" w:eastAsia="Calibri" w:hAnsi="PT Astra Serif" w:cs="Times New Roman"/>
          <w:b/>
          <w:sz w:val="28"/>
          <w:szCs w:val="28"/>
          <w:highlight w:val="green"/>
        </w:rPr>
      </w:pPr>
      <w:r w:rsidRPr="00446DD2">
        <w:rPr>
          <w:rFonts w:ascii="PT Astra Serif" w:eastAsia="Calibri" w:hAnsi="PT Astra Serif" w:cs="Times New Roman"/>
          <w:b/>
          <w:sz w:val="28"/>
          <w:szCs w:val="28"/>
          <w:highlight w:val="green"/>
        </w:rPr>
        <w:t>12.15.1.</w:t>
      </w:r>
      <w:r w:rsidR="00C96C70" w:rsidRPr="00446DD2">
        <w:rPr>
          <w:rFonts w:ascii="PT Astra Serif" w:eastAsia="Calibri" w:hAnsi="PT Astra Serif" w:cs="Times New Roman"/>
          <w:b/>
          <w:sz w:val="28"/>
          <w:szCs w:val="28"/>
          <w:highlight w:val="green"/>
        </w:rPr>
        <w:t> </w:t>
      </w:r>
      <w:r w:rsidRPr="00446DD2">
        <w:rPr>
          <w:rFonts w:ascii="PT Astra Serif" w:eastAsia="Calibri" w:hAnsi="PT Astra Serif" w:cs="Times New Roman"/>
          <w:b/>
          <w:sz w:val="28"/>
          <w:szCs w:val="28"/>
          <w:highlight w:val="green"/>
        </w:rPr>
        <w:t>Внешний облик нестационарных торговых объектов.</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446DD2">
        <w:rPr>
          <w:rFonts w:ascii="PT Astra Serif" w:eastAsia="Calibri" w:hAnsi="PT Astra Serif" w:cs="Times New Roman"/>
          <w:sz w:val="28"/>
          <w:szCs w:val="28"/>
          <w:highlight w:val="green"/>
        </w:rPr>
        <w:lastRenderedPageBreak/>
        <w:t>Внешний вид нестационарного торгового объекта должен приниматься в соответствии с приложением 6 к настоящим правилам.</w:t>
      </w:r>
    </w:p>
    <w:p w:rsidR="00284B0F" w:rsidRPr="00446DD2"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446DD2">
        <w:rPr>
          <w:rFonts w:ascii="PT Astra Serif" w:eastAsia="Calibri" w:hAnsi="PT Astra Serif" w:cs="Times New Roman"/>
          <w:sz w:val="28"/>
          <w:szCs w:val="28"/>
          <w:highlight w:val="green"/>
        </w:rPr>
        <w:t>Отделочные материалы нестационарных торговых объектов должны отвечать санитарно-гигиеническим требованиям, нормам противопожарной безопасности, архитектурно-художественным требованиям, характеру сложившейся среды и условиям долговременной эксплуатации.</w:t>
      </w:r>
    </w:p>
    <w:p w:rsidR="00284B0F" w:rsidRPr="00446DD2"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446DD2">
        <w:rPr>
          <w:rFonts w:ascii="PT Astra Serif" w:eastAsia="Calibri" w:hAnsi="PT Astra Serif" w:cs="Times New Roman"/>
          <w:sz w:val="28"/>
          <w:szCs w:val="28"/>
          <w:highlight w:val="green"/>
        </w:rPr>
        <w:t xml:space="preserve">Процент остекления фасадов нестационарного объекта должен составлять не менее 30% площади поверхности стен объекта. На остекленных фасадах нестационарных объектов допускается размещение </w:t>
      </w:r>
      <w:proofErr w:type="spellStart"/>
      <w:r w:rsidRPr="00446DD2">
        <w:rPr>
          <w:rFonts w:ascii="PT Astra Serif" w:eastAsia="Calibri" w:hAnsi="PT Astra Serif" w:cs="Times New Roman"/>
          <w:sz w:val="28"/>
          <w:szCs w:val="28"/>
          <w:highlight w:val="green"/>
        </w:rPr>
        <w:t>рольставней</w:t>
      </w:r>
      <w:proofErr w:type="spellEnd"/>
      <w:r w:rsidRPr="00446DD2">
        <w:rPr>
          <w:rFonts w:ascii="PT Astra Serif" w:eastAsia="Calibri" w:hAnsi="PT Astra Serif" w:cs="Times New Roman"/>
          <w:sz w:val="28"/>
          <w:szCs w:val="28"/>
          <w:highlight w:val="green"/>
        </w:rPr>
        <w:t>.</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446DD2">
        <w:rPr>
          <w:rFonts w:ascii="PT Astra Serif" w:eastAsia="Calibri" w:hAnsi="PT Astra Serif" w:cs="Times New Roman"/>
          <w:sz w:val="28"/>
          <w:szCs w:val="28"/>
          <w:highlight w:val="green"/>
        </w:rPr>
        <w:t>При остеклении витрин нестационарных торговых объектов следует применять безосколочные, ударостойкие материалы, безопасные упрочняющие многослойные пленочные покрытия, поликарбонатные стекла.</w:t>
      </w:r>
    </w:p>
    <w:p w:rsidR="00284B0F" w:rsidRPr="00446DD2"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446DD2">
        <w:rPr>
          <w:rFonts w:ascii="PT Astra Serif" w:eastAsia="Calibri" w:hAnsi="PT Astra Serif" w:cs="Times New Roman"/>
          <w:sz w:val="28"/>
          <w:szCs w:val="28"/>
          <w:highlight w:val="green"/>
        </w:rPr>
        <w:t>При размещении киосков и павильонов площадью 20 кв. м. включительно в группах, а также на расстоянии менее 15 метров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w:t>
      </w:r>
    </w:p>
    <w:p w:rsidR="00284B0F" w:rsidRPr="00446DD2"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446DD2">
        <w:rPr>
          <w:rFonts w:ascii="PT Astra Serif" w:eastAsia="Calibri" w:hAnsi="PT Astra Serif" w:cs="Times New Roman"/>
          <w:sz w:val="28"/>
          <w:szCs w:val="28"/>
          <w:highlight w:val="green"/>
        </w:rPr>
        <w:t>Размер вывески не должен быть более 1,5 м   0,25 м, не допускается размещение вывески на торцевых фасадах объекта.</w:t>
      </w:r>
    </w:p>
    <w:p w:rsidR="00284B0F" w:rsidRPr="00446DD2"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446DD2">
        <w:rPr>
          <w:rFonts w:ascii="PT Astra Serif" w:eastAsia="Calibri" w:hAnsi="PT Astra Serif" w:cs="Times New Roman"/>
          <w:sz w:val="28"/>
          <w:szCs w:val="28"/>
          <w:highlight w:val="green"/>
        </w:rPr>
        <w:t>Размер информационной таблички не должен быть более 0,4 м   0,5 м.</w:t>
      </w:r>
    </w:p>
    <w:p w:rsidR="00284B0F" w:rsidRPr="00446DD2"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446DD2">
        <w:rPr>
          <w:rFonts w:ascii="PT Astra Serif" w:eastAsia="Calibri" w:hAnsi="PT Astra Serif" w:cs="Times New Roman"/>
          <w:sz w:val="28"/>
          <w:szCs w:val="28"/>
          <w:highlight w:val="green"/>
        </w:rPr>
        <w:t>Цветовое решение вывески и информационной таблички должно гармонировать с цветовым решением фасадов нестационарных объектов. Не допускается использование цвета и логотипов, диссонирующих с цветовым решением фасада.</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446DD2">
        <w:rPr>
          <w:rFonts w:ascii="PT Astra Serif" w:eastAsia="Calibri" w:hAnsi="PT Astra Serif" w:cs="Times New Roman"/>
          <w:sz w:val="28"/>
          <w:szCs w:val="28"/>
          <w:highlight w:val="green"/>
        </w:rPr>
        <w:t>Нестационарные объекты оборудуются элементами внешней декоративной подсветки.</w:t>
      </w:r>
    </w:p>
    <w:p w:rsidR="00284B0F" w:rsidRPr="00284B0F" w:rsidRDefault="00284B0F" w:rsidP="0045436F">
      <w:pPr>
        <w:suppressAutoHyphens/>
        <w:spacing w:after="0" w:line="276" w:lineRule="auto"/>
        <w:ind w:firstLine="709"/>
        <w:jc w:val="both"/>
        <w:rPr>
          <w:rFonts w:ascii="PT Astra Serif" w:eastAsia="Calibri" w:hAnsi="PT Astra Serif" w:cs="Times New Roman"/>
          <w:b/>
          <w:sz w:val="28"/>
          <w:szCs w:val="28"/>
        </w:rPr>
      </w:pPr>
      <w:r w:rsidRPr="00284B0F">
        <w:rPr>
          <w:rFonts w:ascii="PT Astra Serif" w:eastAsia="Calibri" w:hAnsi="PT Astra Serif" w:cs="Times New Roman"/>
          <w:b/>
          <w:sz w:val="28"/>
          <w:szCs w:val="28"/>
        </w:rPr>
        <w:t>12.15.2.</w:t>
      </w:r>
      <w:r w:rsidR="00C96C70">
        <w:rPr>
          <w:rFonts w:ascii="PT Astra Serif" w:eastAsia="Calibri" w:hAnsi="PT Astra Serif" w:cs="Times New Roman"/>
          <w:b/>
          <w:sz w:val="28"/>
          <w:szCs w:val="28"/>
        </w:rPr>
        <w:t> </w:t>
      </w:r>
      <w:r w:rsidRPr="00284B0F">
        <w:rPr>
          <w:rFonts w:ascii="PT Astra Serif" w:eastAsia="Calibri" w:hAnsi="PT Astra Serif" w:cs="Times New Roman"/>
          <w:b/>
          <w:sz w:val="28"/>
          <w:szCs w:val="28"/>
        </w:rPr>
        <w:t>Конструктивные особенности нестационарных торговых объектов.</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E305DE">
        <w:rPr>
          <w:rFonts w:ascii="PT Astra Serif" w:eastAsia="Calibri" w:hAnsi="PT Astra Serif" w:cs="Times New Roman"/>
          <w:sz w:val="28"/>
          <w:szCs w:val="28"/>
          <w:highlight w:val="green"/>
        </w:rPr>
        <w:t>Конструктивные особенности нестационарных торговых объектов должны исключать устройство заглубленных фундаментов, подземных помещений.</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E305DE">
        <w:rPr>
          <w:rFonts w:ascii="PT Astra Serif" w:eastAsia="Calibri" w:hAnsi="PT Astra Serif" w:cs="Times New Roman"/>
          <w:sz w:val="28"/>
          <w:szCs w:val="28"/>
          <w:highlight w:val="green"/>
        </w:rPr>
        <w:t>В качестве основания для нестационарных торговых объектов используется площадка с твердым покрытием.</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E305DE">
        <w:rPr>
          <w:rFonts w:ascii="PT Astra Serif" w:eastAsia="Calibri" w:hAnsi="PT Astra Serif" w:cs="Times New Roman"/>
          <w:sz w:val="28"/>
          <w:szCs w:val="28"/>
          <w:highlight w:val="green"/>
        </w:rPr>
        <w:t>Планировка и конструктивное исполнение нестационарных торговых объектов должны обеспечивать требуемые нормативными документами условия приема, хранения и отпуска товаров.</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E305DE">
        <w:rPr>
          <w:rFonts w:ascii="PT Astra Serif" w:eastAsia="Calibri" w:hAnsi="PT Astra Serif" w:cs="Times New Roman"/>
          <w:sz w:val="28"/>
          <w:szCs w:val="28"/>
          <w:highlight w:val="green"/>
        </w:rPr>
        <w:t>Конструктивные особенности должны отвечать требованиям действующего законодательства Российской Федерации, обеспечивать беспрепятственный доступ инвалидов.</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E305DE">
        <w:rPr>
          <w:rFonts w:ascii="PT Astra Serif" w:eastAsia="Calibri" w:hAnsi="PT Astra Serif" w:cs="Times New Roman"/>
          <w:sz w:val="28"/>
          <w:szCs w:val="28"/>
          <w:highlight w:val="green"/>
        </w:rPr>
        <w:lastRenderedPageBreak/>
        <w:t>Отступление от требований к внешнему облику, конструктивным особенностям и параметрам нестационарных торговых объектов (павильонов, киосков), размещаемых на территории города, допускается в случае, если указанное отступление обусловлено действующим техническим регламентом, утвержденной нормативной документацией, санитарными правилами и нормами.</w:t>
      </w:r>
    </w:p>
    <w:p w:rsidR="00284B0F" w:rsidRPr="00E305DE" w:rsidRDefault="00284B0F" w:rsidP="0045436F">
      <w:pPr>
        <w:suppressAutoHyphens/>
        <w:spacing w:after="0" w:line="276" w:lineRule="auto"/>
        <w:ind w:firstLine="709"/>
        <w:jc w:val="both"/>
        <w:rPr>
          <w:rFonts w:ascii="PT Astra Serif" w:eastAsia="Calibri" w:hAnsi="PT Astra Serif" w:cs="Times New Roman"/>
          <w:b/>
          <w:sz w:val="28"/>
          <w:szCs w:val="28"/>
          <w:highlight w:val="green"/>
        </w:rPr>
      </w:pPr>
      <w:r w:rsidRPr="00E305DE">
        <w:rPr>
          <w:rFonts w:ascii="PT Astra Serif" w:eastAsia="Calibri" w:hAnsi="PT Astra Serif" w:cs="Times New Roman"/>
          <w:b/>
          <w:sz w:val="28"/>
          <w:szCs w:val="28"/>
          <w:highlight w:val="green"/>
        </w:rPr>
        <w:t>12.15.3.</w:t>
      </w:r>
      <w:r w:rsidR="00C96C70" w:rsidRPr="00E305DE">
        <w:rPr>
          <w:rFonts w:ascii="PT Astra Serif" w:eastAsia="Calibri" w:hAnsi="PT Astra Serif" w:cs="Times New Roman"/>
          <w:b/>
          <w:sz w:val="28"/>
          <w:szCs w:val="28"/>
          <w:highlight w:val="green"/>
        </w:rPr>
        <w:t> </w:t>
      </w:r>
      <w:r w:rsidRPr="00E305DE">
        <w:rPr>
          <w:rFonts w:ascii="PT Astra Serif" w:eastAsia="Calibri" w:hAnsi="PT Astra Serif" w:cs="Times New Roman"/>
          <w:b/>
          <w:sz w:val="28"/>
          <w:szCs w:val="28"/>
          <w:highlight w:val="green"/>
        </w:rPr>
        <w:t>Параметры нестационарных торговых объектов.</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E305DE">
        <w:rPr>
          <w:rFonts w:ascii="PT Astra Serif" w:eastAsia="Calibri" w:hAnsi="PT Astra Serif" w:cs="Times New Roman"/>
          <w:sz w:val="28"/>
          <w:szCs w:val="28"/>
          <w:highlight w:val="green"/>
        </w:rPr>
        <w:t>Допустимые размеры киосков - площадью от 10 кв. м до 20 кв. м и высотой 3,2 м.</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E305DE">
        <w:rPr>
          <w:rFonts w:ascii="PT Astra Serif" w:eastAsia="Calibri" w:hAnsi="PT Astra Serif" w:cs="Times New Roman"/>
          <w:sz w:val="28"/>
          <w:szCs w:val="28"/>
          <w:highlight w:val="green"/>
        </w:rPr>
        <w:t>Допустимые размеры павильонов - площадью от 21 кв. м до 60 кв. м и высотой 3,2 м.</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E305DE">
        <w:rPr>
          <w:rFonts w:ascii="PT Astra Serif" w:eastAsia="Calibri" w:hAnsi="PT Astra Serif" w:cs="Times New Roman"/>
          <w:sz w:val="28"/>
          <w:szCs w:val="28"/>
          <w:highlight w:val="green"/>
        </w:rPr>
        <w:t>Максимальное количество этажей нестационарных торговых объектов не должно превышать 1 этаж</w:t>
      </w:r>
      <w:r w:rsidRPr="00284B0F">
        <w:rPr>
          <w:rFonts w:ascii="PT Astra Serif" w:eastAsia="Calibri" w:hAnsi="PT Astra Serif" w:cs="Times New Roman"/>
          <w:sz w:val="28"/>
          <w:szCs w:val="28"/>
        </w:rPr>
        <w:t xml:space="preserve">. </w:t>
      </w:r>
      <w:r w:rsidRPr="00E305DE">
        <w:rPr>
          <w:rFonts w:ascii="PT Astra Serif" w:eastAsia="Calibri" w:hAnsi="PT Astra Serif" w:cs="Times New Roman"/>
          <w:sz w:val="28"/>
          <w:szCs w:val="28"/>
          <w:highlight w:val="red"/>
        </w:rPr>
        <w:t>Допускается использовать эксплуатируемую кровлю для нестационарных кафе.</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E305DE">
        <w:rPr>
          <w:rFonts w:ascii="PT Astra Serif" w:eastAsia="Calibri" w:hAnsi="PT Astra Serif" w:cs="Times New Roman"/>
          <w:sz w:val="28"/>
          <w:szCs w:val="28"/>
          <w:highlight w:val="green"/>
        </w:rPr>
        <w:t>12.16.</w:t>
      </w:r>
      <w:r w:rsidR="00C96C70" w:rsidRPr="00E305DE">
        <w:rPr>
          <w:rFonts w:ascii="PT Astra Serif" w:eastAsia="Calibri" w:hAnsi="PT Astra Serif" w:cs="Times New Roman"/>
          <w:sz w:val="28"/>
          <w:szCs w:val="28"/>
          <w:highlight w:val="green"/>
        </w:rPr>
        <w:t> </w:t>
      </w:r>
      <w:r w:rsidRPr="00E305DE">
        <w:rPr>
          <w:rFonts w:ascii="PT Astra Serif" w:eastAsia="Calibri" w:hAnsi="PT Astra Serif" w:cs="Times New Roman"/>
          <w:sz w:val="28"/>
          <w:szCs w:val="28"/>
          <w:highlight w:val="green"/>
        </w:rPr>
        <w:t>Требования к благоустройству территории, примыкающей к нестационарным торговым объектам.</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E305DE">
        <w:rPr>
          <w:rFonts w:ascii="PT Astra Serif" w:eastAsia="Calibri" w:hAnsi="PT Astra Serif" w:cs="Times New Roman"/>
          <w:sz w:val="28"/>
          <w:szCs w:val="28"/>
          <w:highlight w:val="green"/>
        </w:rPr>
        <w:t>Площадка для размещения нестационарного объекта должна иметь твердое покрытие.</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E305DE">
        <w:rPr>
          <w:rFonts w:ascii="PT Astra Serif" w:eastAsia="Calibri" w:hAnsi="PT Astra Serif" w:cs="Times New Roman"/>
          <w:sz w:val="28"/>
          <w:szCs w:val="28"/>
          <w:highlight w:val="green"/>
        </w:rPr>
        <w:t>Границы благоустройства устанавливаются в зависимости от типа сооружений, с учетом особенностей территории, на которой планируется размещение нестационарного торгового объекта:</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E305DE">
        <w:rPr>
          <w:rFonts w:ascii="PT Astra Serif" w:eastAsia="Calibri" w:hAnsi="PT Astra Serif" w:cs="Times New Roman"/>
          <w:sz w:val="28"/>
          <w:szCs w:val="28"/>
          <w:highlight w:val="green"/>
        </w:rPr>
        <w:t>-</w:t>
      </w:r>
      <w:r w:rsidR="00C96C70" w:rsidRPr="00E305DE">
        <w:rPr>
          <w:rFonts w:ascii="PT Astra Serif" w:eastAsia="Calibri" w:hAnsi="PT Astra Serif" w:cs="Times New Roman"/>
          <w:sz w:val="28"/>
          <w:szCs w:val="28"/>
          <w:highlight w:val="green"/>
        </w:rPr>
        <w:t> </w:t>
      </w:r>
      <w:r w:rsidRPr="00E305DE">
        <w:rPr>
          <w:rFonts w:ascii="PT Astra Serif" w:eastAsia="Calibri" w:hAnsi="PT Astra Serif" w:cs="Times New Roman"/>
          <w:sz w:val="28"/>
          <w:szCs w:val="28"/>
          <w:highlight w:val="green"/>
        </w:rPr>
        <w:t>для палаток, киосков, автоприцепов (</w:t>
      </w:r>
      <w:proofErr w:type="spellStart"/>
      <w:r w:rsidRPr="00E305DE">
        <w:rPr>
          <w:rFonts w:ascii="PT Astra Serif" w:eastAsia="Calibri" w:hAnsi="PT Astra Serif" w:cs="Times New Roman"/>
          <w:sz w:val="28"/>
          <w:szCs w:val="28"/>
          <w:highlight w:val="green"/>
        </w:rPr>
        <w:t>тонаров</w:t>
      </w:r>
      <w:proofErr w:type="spellEnd"/>
      <w:r w:rsidRPr="00E305DE">
        <w:rPr>
          <w:rFonts w:ascii="PT Astra Serif" w:eastAsia="Calibri" w:hAnsi="PT Astra Serif" w:cs="Times New Roman"/>
          <w:sz w:val="28"/>
          <w:szCs w:val="28"/>
          <w:highlight w:val="green"/>
        </w:rPr>
        <w:t>) - на расстоянии 2 м от лицевого фасада, 0,8 м от боковых фасадов, 0,5 м от заднего фасада,</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E305DE">
        <w:rPr>
          <w:rFonts w:ascii="PT Astra Serif" w:eastAsia="Calibri" w:hAnsi="PT Astra Serif" w:cs="Times New Roman"/>
          <w:sz w:val="28"/>
          <w:szCs w:val="28"/>
          <w:highlight w:val="green"/>
        </w:rPr>
        <w:t>-</w:t>
      </w:r>
      <w:r w:rsidR="00C96C70" w:rsidRPr="00E305DE">
        <w:rPr>
          <w:rFonts w:ascii="PT Astra Serif" w:eastAsia="Calibri" w:hAnsi="PT Astra Serif" w:cs="Times New Roman"/>
          <w:sz w:val="28"/>
          <w:szCs w:val="28"/>
          <w:highlight w:val="green"/>
        </w:rPr>
        <w:t> </w:t>
      </w:r>
      <w:r w:rsidRPr="00E305DE">
        <w:rPr>
          <w:rFonts w:ascii="PT Astra Serif" w:eastAsia="Calibri" w:hAnsi="PT Astra Serif" w:cs="Times New Roman"/>
          <w:sz w:val="28"/>
          <w:szCs w:val="28"/>
          <w:highlight w:val="green"/>
        </w:rPr>
        <w:t>для павильонов, летних кафе - на расстоянии 3 м от лицевого фасада, 1 м от боковых фасадов, 0,8 м от заднего фасада.</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E305DE">
        <w:rPr>
          <w:rFonts w:ascii="PT Astra Serif" w:eastAsia="Calibri" w:hAnsi="PT Astra Serif" w:cs="Times New Roman"/>
          <w:sz w:val="28"/>
          <w:szCs w:val="28"/>
          <w:highlight w:val="green"/>
        </w:rPr>
        <w:t>В границах благоустроенной территории устанавливается урна емкостью не менее 10 литров.</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E305DE">
        <w:rPr>
          <w:rFonts w:ascii="PT Astra Serif" w:eastAsia="Calibri" w:hAnsi="PT Astra Serif" w:cs="Times New Roman"/>
          <w:sz w:val="28"/>
          <w:szCs w:val="28"/>
          <w:highlight w:val="green"/>
        </w:rPr>
        <w:t>Владелец нестационарного торгового объекта обеспечивает содержание (уборку) территории, прилегающей к нестационарному торговому объекту, в пределах радиуса 5 метров.</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E305DE">
        <w:rPr>
          <w:rFonts w:ascii="PT Astra Serif" w:eastAsia="Calibri" w:hAnsi="PT Astra Serif" w:cs="Times New Roman"/>
          <w:sz w:val="28"/>
          <w:szCs w:val="28"/>
          <w:highlight w:val="green"/>
        </w:rPr>
        <w:t>12.17.</w:t>
      </w:r>
      <w:r w:rsidR="00C96C70" w:rsidRPr="00E305DE">
        <w:rPr>
          <w:rFonts w:ascii="PT Astra Serif" w:eastAsia="Calibri" w:hAnsi="PT Astra Serif" w:cs="Times New Roman"/>
          <w:sz w:val="28"/>
          <w:szCs w:val="28"/>
          <w:highlight w:val="green"/>
        </w:rPr>
        <w:t> </w:t>
      </w:r>
      <w:r w:rsidRPr="00E305DE">
        <w:rPr>
          <w:rFonts w:ascii="PT Astra Serif" w:eastAsia="Calibri" w:hAnsi="PT Astra Serif" w:cs="Times New Roman"/>
          <w:sz w:val="28"/>
          <w:szCs w:val="28"/>
          <w:highlight w:val="green"/>
        </w:rPr>
        <w:t>Хозяйствующие субъекты обязаны обеспечивать:</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E305DE">
        <w:rPr>
          <w:rFonts w:ascii="PT Astra Serif" w:eastAsia="Calibri" w:hAnsi="PT Astra Serif" w:cs="Times New Roman"/>
          <w:sz w:val="28"/>
          <w:szCs w:val="28"/>
          <w:highlight w:val="green"/>
        </w:rPr>
        <w:t>-</w:t>
      </w:r>
      <w:r w:rsidR="00C96C70" w:rsidRPr="00E305DE">
        <w:rPr>
          <w:rFonts w:ascii="PT Astra Serif" w:eastAsia="Calibri" w:hAnsi="PT Astra Serif" w:cs="Times New Roman"/>
          <w:sz w:val="28"/>
          <w:szCs w:val="28"/>
          <w:highlight w:val="green"/>
        </w:rPr>
        <w:t> </w:t>
      </w:r>
      <w:r w:rsidRPr="00E305DE">
        <w:rPr>
          <w:rFonts w:ascii="PT Astra Serif" w:eastAsia="Calibri" w:hAnsi="PT Astra Serif" w:cs="Times New Roman"/>
          <w:sz w:val="28"/>
          <w:szCs w:val="28"/>
          <w:highlight w:val="green"/>
        </w:rPr>
        <w:t>полную уборку прилегающих территорий не менее двух раз в сутки (утром и вечером), чистоту и порядок торговой точки в течение рабочего времени,</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E305DE">
        <w:rPr>
          <w:rFonts w:ascii="PT Astra Serif" w:eastAsia="Calibri" w:hAnsi="PT Astra Serif" w:cs="Times New Roman"/>
          <w:sz w:val="28"/>
          <w:szCs w:val="28"/>
          <w:highlight w:val="green"/>
        </w:rPr>
        <w:t>-</w:t>
      </w:r>
      <w:r w:rsidR="00C96C70" w:rsidRPr="00E305DE">
        <w:rPr>
          <w:rFonts w:ascii="PT Astra Serif" w:eastAsia="Calibri" w:hAnsi="PT Astra Serif" w:cs="Times New Roman"/>
          <w:sz w:val="28"/>
          <w:szCs w:val="28"/>
          <w:highlight w:val="green"/>
        </w:rPr>
        <w:t> </w:t>
      </w:r>
      <w:r w:rsidRPr="00E305DE">
        <w:rPr>
          <w:rFonts w:ascii="PT Astra Serif" w:eastAsia="Calibri" w:hAnsi="PT Astra Serif" w:cs="Times New Roman"/>
          <w:sz w:val="28"/>
          <w:szCs w:val="28"/>
          <w:highlight w:val="green"/>
        </w:rPr>
        <w:t>необходимое количество урн, их ремонт или замену в случае повреждения или порчи, очистку от мусора, не допуская их переполнения,</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E305DE">
        <w:rPr>
          <w:rFonts w:ascii="PT Astra Serif" w:eastAsia="Calibri" w:hAnsi="PT Astra Serif" w:cs="Times New Roman"/>
          <w:sz w:val="28"/>
          <w:szCs w:val="28"/>
          <w:highlight w:val="green"/>
        </w:rPr>
        <w:t>-</w:t>
      </w:r>
      <w:r w:rsidR="00C96C70" w:rsidRPr="00E305DE">
        <w:rPr>
          <w:rFonts w:ascii="PT Astra Serif" w:eastAsia="Calibri" w:hAnsi="PT Astra Serif" w:cs="Times New Roman"/>
          <w:sz w:val="28"/>
          <w:szCs w:val="28"/>
          <w:highlight w:val="green"/>
        </w:rPr>
        <w:t> </w:t>
      </w:r>
      <w:r w:rsidRPr="00E305DE">
        <w:rPr>
          <w:rFonts w:ascii="PT Astra Serif" w:eastAsia="Calibri" w:hAnsi="PT Astra Serif" w:cs="Times New Roman"/>
          <w:sz w:val="28"/>
          <w:szCs w:val="28"/>
          <w:highlight w:val="green"/>
        </w:rPr>
        <w:t xml:space="preserve">регулярный вывоз отходов к месту их переработки, утилизации и размещения самостоятельно или на основании договора со </w:t>
      </w:r>
      <w:r w:rsidRPr="00E305DE">
        <w:rPr>
          <w:rFonts w:ascii="PT Astra Serif" w:eastAsia="Calibri" w:hAnsi="PT Astra Serif" w:cs="Times New Roman"/>
          <w:sz w:val="28"/>
          <w:szCs w:val="28"/>
          <w:highlight w:val="green"/>
        </w:rPr>
        <w:lastRenderedPageBreak/>
        <w:t>специализированной организацией, оказывающей услуги по вывозу и размещению отходов,</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E305DE">
        <w:rPr>
          <w:rFonts w:ascii="PT Astra Serif" w:eastAsia="Calibri" w:hAnsi="PT Astra Serif" w:cs="Times New Roman"/>
          <w:sz w:val="28"/>
          <w:szCs w:val="28"/>
          <w:highlight w:val="green"/>
        </w:rPr>
        <w:t>-</w:t>
      </w:r>
      <w:r w:rsidR="00C96C70" w:rsidRPr="00E305DE">
        <w:rPr>
          <w:rFonts w:ascii="PT Astra Serif" w:eastAsia="Calibri" w:hAnsi="PT Astra Serif" w:cs="Times New Roman"/>
          <w:sz w:val="28"/>
          <w:szCs w:val="28"/>
          <w:highlight w:val="green"/>
        </w:rPr>
        <w:t> </w:t>
      </w:r>
      <w:r w:rsidRPr="00E305DE">
        <w:rPr>
          <w:rFonts w:ascii="PT Astra Serif" w:eastAsia="Calibri" w:hAnsi="PT Astra Serif" w:cs="Times New Roman"/>
          <w:sz w:val="28"/>
          <w:szCs w:val="28"/>
          <w:highlight w:val="green"/>
        </w:rPr>
        <w:t xml:space="preserve">в зимний период уборку снега, очистку наледи до асфальта или </w:t>
      </w:r>
      <w:proofErr w:type="spellStart"/>
      <w:r w:rsidRPr="00E305DE">
        <w:rPr>
          <w:rFonts w:ascii="PT Astra Serif" w:eastAsia="Calibri" w:hAnsi="PT Astra Serif" w:cs="Times New Roman"/>
          <w:sz w:val="28"/>
          <w:szCs w:val="28"/>
          <w:highlight w:val="green"/>
        </w:rPr>
        <w:t>противогололедную</w:t>
      </w:r>
      <w:proofErr w:type="spellEnd"/>
      <w:r w:rsidRPr="00E305DE">
        <w:rPr>
          <w:rFonts w:ascii="PT Astra Serif" w:eastAsia="Calibri" w:hAnsi="PT Astra Serif" w:cs="Times New Roman"/>
          <w:sz w:val="28"/>
          <w:szCs w:val="28"/>
          <w:highlight w:val="green"/>
        </w:rPr>
        <w:t xml:space="preserve"> посыпку территории, своевременную очистку навесов от снега, наледи, сосулек,</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E305DE">
        <w:rPr>
          <w:rFonts w:ascii="PT Astra Serif" w:eastAsia="Calibri" w:hAnsi="PT Astra Serif" w:cs="Times New Roman"/>
          <w:sz w:val="28"/>
          <w:szCs w:val="28"/>
          <w:highlight w:val="green"/>
        </w:rPr>
        <w:t>-</w:t>
      </w:r>
      <w:r w:rsidR="00C96C70" w:rsidRPr="00E305DE">
        <w:rPr>
          <w:rFonts w:ascii="PT Astra Serif" w:eastAsia="Calibri" w:hAnsi="PT Astra Serif" w:cs="Times New Roman"/>
          <w:sz w:val="28"/>
          <w:szCs w:val="28"/>
          <w:highlight w:val="green"/>
        </w:rPr>
        <w:t> </w:t>
      </w:r>
      <w:r w:rsidRPr="00E305DE">
        <w:rPr>
          <w:rFonts w:ascii="PT Astra Serif" w:eastAsia="Calibri" w:hAnsi="PT Astra Serif" w:cs="Times New Roman"/>
          <w:sz w:val="28"/>
          <w:szCs w:val="28"/>
          <w:highlight w:val="green"/>
        </w:rPr>
        <w:t>соблюдение посетителями требований правил чистоты и порядка,</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E305DE">
        <w:rPr>
          <w:rFonts w:ascii="PT Astra Serif" w:eastAsia="Calibri" w:hAnsi="PT Astra Serif" w:cs="Times New Roman"/>
          <w:sz w:val="28"/>
          <w:szCs w:val="28"/>
          <w:highlight w:val="green"/>
        </w:rPr>
        <w:t>-</w:t>
      </w:r>
      <w:r w:rsidR="00C96C70" w:rsidRPr="00E305DE">
        <w:rPr>
          <w:rFonts w:ascii="PT Astra Serif" w:eastAsia="Calibri" w:hAnsi="PT Astra Serif" w:cs="Times New Roman"/>
          <w:sz w:val="28"/>
          <w:szCs w:val="28"/>
          <w:highlight w:val="green"/>
        </w:rPr>
        <w:t> </w:t>
      </w:r>
      <w:r w:rsidRPr="00E305DE">
        <w:rPr>
          <w:rFonts w:ascii="PT Astra Serif" w:eastAsia="Calibri" w:hAnsi="PT Astra Serif" w:cs="Times New Roman"/>
          <w:sz w:val="28"/>
          <w:szCs w:val="28"/>
          <w:highlight w:val="green"/>
        </w:rPr>
        <w:t>содержание в исправном состоянии и своевременное устранение нарушения в содержании нестационарных торговых объектов (устранение бумажного спама (наклейки, объявления, реклама), посторонних надписей, замена разбитых стекол, их очистка, покраска или промывка козырьков и т.д.),</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E305DE">
        <w:rPr>
          <w:rFonts w:ascii="PT Astra Serif" w:eastAsia="Calibri" w:hAnsi="PT Astra Serif" w:cs="Times New Roman"/>
          <w:sz w:val="28"/>
          <w:szCs w:val="28"/>
          <w:highlight w:val="green"/>
        </w:rPr>
        <w:t>-</w:t>
      </w:r>
      <w:r w:rsidR="00C96C70" w:rsidRPr="00E305DE">
        <w:rPr>
          <w:rFonts w:ascii="PT Astra Serif" w:eastAsia="Calibri" w:hAnsi="PT Astra Serif" w:cs="Times New Roman"/>
          <w:sz w:val="28"/>
          <w:szCs w:val="28"/>
          <w:highlight w:val="green"/>
        </w:rPr>
        <w:t> </w:t>
      </w:r>
      <w:r w:rsidRPr="00E305DE">
        <w:rPr>
          <w:rFonts w:ascii="PT Astra Serif" w:eastAsia="Calibri" w:hAnsi="PT Astra Serif" w:cs="Times New Roman"/>
          <w:sz w:val="28"/>
          <w:szCs w:val="28"/>
          <w:highlight w:val="green"/>
        </w:rPr>
        <w:t>ремонт и окраску нестационарных сооружений,</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E305DE">
        <w:rPr>
          <w:rFonts w:ascii="PT Astra Serif" w:eastAsia="Calibri" w:hAnsi="PT Astra Serif" w:cs="Times New Roman"/>
          <w:sz w:val="28"/>
          <w:szCs w:val="28"/>
          <w:highlight w:val="green"/>
        </w:rPr>
        <w:t>-</w:t>
      </w:r>
      <w:r w:rsidR="00C96C70" w:rsidRPr="00E305DE">
        <w:rPr>
          <w:rFonts w:ascii="PT Astra Serif" w:eastAsia="Calibri" w:hAnsi="PT Astra Serif" w:cs="Times New Roman"/>
          <w:sz w:val="28"/>
          <w:szCs w:val="28"/>
          <w:highlight w:val="green"/>
        </w:rPr>
        <w:t> </w:t>
      </w:r>
      <w:r w:rsidRPr="00E305DE">
        <w:rPr>
          <w:rFonts w:ascii="PT Astra Serif" w:eastAsia="Calibri" w:hAnsi="PT Astra Serif" w:cs="Times New Roman"/>
          <w:sz w:val="28"/>
          <w:szCs w:val="28"/>
          <w:highlight w:val="green"/>
        </w:rPr>
        <w:t>сохранность зеленых насаждений, газонов, бордюрного камня.</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E305DE">
        <w:rPr>
          <w:rFonts w:ascii="PT Astra Serif" w:eastAsia="Calibri" w:hAnsi="PT Astra Serif" w:cs="Times New Roman"/>
          <w:sz w:val="28"/>
          <w:szCs w:val="28"/>
          <w:highlight w:val="green"/>
        </w:rPr>
        <w:t>12.18.</w:t>
      </w:r>
      <w:r w:rsidR="00C96C70" w:rsidRPr="00E305DE">
        <w:rPr>
          <w:rFonts w:ascii="PT Astra Serif" w:eastAsia="Calibri" w:hAnsi="PT Astra Serif" w:cs="Times New Roman"/>
          <w:sz w:val="28"/>
          <w:szCs w:val="28"/>
          <w:highlight w:val="green"/>
        </w:rPr>
        <w:t> </w:t>
      </w:r>
      <w:r w:rsidRPr="00E305DE">
        <w:rPr>
          <w:rFonts w:ascii="PT Astra Serif" w:eastAsia="Calibri" w:hAnsi="PT Astra Serif" w:cs="Times New Roman"/>
          <w:sz w:val="28"/>
          <w:szCs w:val="28"/>
          <w:highlight w:val="green"/>
        </w:rPr>
        <w:t>Хозяйствующим субъектам запрещается:</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E305DE">
        <w:rPr>
          <w:rFonts w:ascii="PT Astra Serif" w:eastAsia="Calibri" w:hAnsi="PT Astra Serif" w:cs="Times New Roman"/>
          <w:sz w:val="28"/>
          <w:szCs w:val="28"/>
          <w:highlight w:val="green"/>
        </w:rPr>
        <w:t>-</w:t>
      </w:r>
      <w:r w:rsidR="00C96C70" w:rsidRPr="00E305DE">
        <w:rPr>
          <w:rFonts w:ascii="PT Astra Serif" w:eastAsia="Calibri" w:hAnsi="PT Astra Serif" w:cs="Times New Roman"/>
          <w:sz w:val="28"/>
          <w:szCs w:val="28"/>
          <w:highlight w:val="green"/>
        </w:rPr>
        <w:t> </w:t>
      </w:r>
      <w:r w:rsidRPr="00E305DE">
        <w:rPr>
          <w:rFonts w:ascii="PT Astra Serif" w:eastAsia="Calibri" w:hAnsi="PT Astra Serif" w:cs="Times New Roman"/>
          <w:sz w:val="28"/>
          <w:szCs w:val="28"/>
          <w:highlight w:val="green"/>
        </w:rPr>
        <w:t>нарушать асфальтовое и другое покрытие улиц, тротуаров, целостность объектов внешнего благоустройства и зеленых насаждений;</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E305DE">
        <w:rPr>
          <w:rFonts w:ascii="PT Astra Serif" w:eastAsia="Calibri" w:hAnsi="PT Astra Serif" w:cs="Times New Roman"/>
          <w:sz w:val="28"/>
          <w:szCs w:val="28"/>
          <w:highlight w:val="green"/>
        </w:rPr>
        <w:t>-</w:t>
      </w:r>
      <w:r w:rsidR="00C96C70" w:rsidRPr="00E305DE">
        <w:rPr>
          <w:rFonts w:ascii="PT Astra Serif" w:eastAsia="Calibri" w:hAnsi="PT Astra Serif" w:cs="Times New Roman"/>
          <w:sz w:val="28"/>
          <w:szCs w:val="28"/>
          <w:highlight w:val="green"/>
        </w:rPr>
        <w:t> </w:t>
      </w:r>
      <w:r w:rsidRPr="00E305DE">
        <w:rPr>
          <w:rFonts w:ascii="PT Astra Serif" w:eastAsia="Calibri" w:hAnsi="PT Astra Serif" w:cs="Times New Roman"/>
          <w:sz w:val="28"/>
          <w:szCs w:val="28"/>
          <w:highlight w:val="green"/>
        </w:rPr>
        <w:t>выкладывать товар за пределами торговой точки, а именно: на тротуарах, газонах, ограждениях, деревьях, малых архитектурных формах, фасадах, парапетах и деталях зданий и сооружений, на проезжей части улиц, территориях парковок автотранспорта;</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E305DE">
        <w:rPr>
          <w:rFonts w:ascii="PT Astra Serif" w:eastAsia="Calibri" w:hAnsi="PT Astra Serif" w:cs="Times New Roman"/>
          <w:sz w:val="28"/>
          <w:szCs w:val="28"/>
          <w:highlight w:val="green"/>
        </w:rPr>
        <w:t>-</w:t>
      </w:r>
      <w:r w:rsidR="00C96C70" w:rsidRPr="00E305DE">
        <w:rPr>
          <w:rFonts w:ascii="PT Astra Serif" w:eastAsia="Calibri" w:hAnsi="PT Astra Serif" w:cs="Times New Roman"/>
          <w:sz w:val="28"/>
          <w:szCs w:val="28"/>
          <w:highlight w:val="green"/>
        </w:rPr>
        <w:t> </w:t>
      </w:r>
      <w:r w:rsidRPr="00E305DE">
        <w:rPr>
          <w:rFonts w:ascii="PT Astra Serif" w:eastAsia="Calibri" w:hAnsi="PT Astra Serif" w:cs="Times New Roman"/>
          <w:sz w:val="28"/>
          <w:szCs w:val="28"/>
          <w:highlight w:val="green"/>
        </w:rPr>
        <w:t xml:space="preserve">после окончания торговли оставлять на улицах, бульварах, в садах, скверах и </w:t>
      </w:r>
      <w:proofErr w:type="gramStart"/>
      <w:r w:rsidRPr="00E305DE">
        <w:rPr>
          <w:rFonts w:ascii="PT Astra Serif" w:eastAsia="Calibri" w:hAnsi="PT Astra Serif" w:cs="Times New Roman"/>
          <w:sz w:val="28"/>
          <w:szCs w:val="28"/>
          <w:highlight w:val="green"/>
        </w:rPr>
        <w:t>других</w:t>
      </w:r>
      <w:proofErr w:type="gramEnd"/>
      <w:r w:rsidRPr="00E305DE">
        <w:rPr>
          <w:rFonts w:ascii="PT Astra Serif" w:eastAsia="Calibri" w:hAnsi="PT Astra Serif" w:cs="Times New Roman"/>
          <w:sz w:val="28"/>
          <w:szCs w:val="28"/>
          <w:highlight w:val="green"/>
        </w:rPr>
        <w:t xml:space="preserve"> не предназначенных для этих целей местах элементы подвоза товара (передвижные лотки, тележки, контейнеры и другое оборудование);</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E305DE">
        <w:rPr>
          <w:rFonts w:ascii="PT Astra Serif" w:eastAsia="Calibri" w:hAnsi="PT Astra Serif" w:cs="Times New Roman"/>
          <w:sz w:val="28"/>
          <w:szCs w:val="28"/>
          <w:highlight w:val="green"/>
        </w:rPr>
        <w:t>-</w:t>
      </w:r>
      <w:r w:rsidR="00C96C70" w:rsidRPr="00E305DE">
        <w:rPr>
          <w:rFonts w:ascii="PT Astra Serif" w:eastAsia="Calibri" w:hAnsi="PT Astra Serif" w:cs="Times New Roman"/>
          <w:sz w:val="28"/>
          <w:szCs w:val="28"/>
          <w:highlight w:val="green"/>
        </w:rPr>
        <w:t> </w:t>
      </w:r>
      <w:r w:rsidRPr="00E305DE">
        <w:rPr>
          <w:rFonts w:ascii="PT Astra Serif" w:eastAsia="Calibri" w:hAnsi="PT Astra Serif" w:cs="Times New Roman"/>
          <w:sz w:val="28"/>
          <w:szCs w:val="28"/>
          <w:highlight w:val="green"/>
        </w:rPr>
        <w:t>складировать тару на тротуарах, газонах, проезжей части улиц и других местах, не отведенных для этой цели;</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green"/>
        </w:rPr>
      </w:pPr>
      <w:r w:rsidRPr="00E305DE">
        <w:rPr>
          <w:rFonts w:ascii="PT Astra Serif" w:eastAsia="Calibri" w:hAnsi="PT Astra Serif" w:cs="Times New Roman"/>
          <w:sz w:val="28"/>
          <w:szCs w:val="28"/>
          <w:highlight w:val="green"/>
        </w:rPr>
        <w:t>-</w:t>
      </w:r>
      <w:r w:rsidR="00C96C70" w:rsidRPr="00E305DE">
        <w:rPr>
          <w:rFonts w:ascii="PT Astra Serif" w:eastAsia="Calibri" w:hAnsi="PT Astra Serif" w:cs="Times New Roman"/>
          <w:sz w:val="28"/>
          <w:szCs w:val="28"/>
          <w:highlight w:val="green"/>
        </w:rPr>
        <w:t> </w:t>
      </w:r>
      <w:r w:rsidRPr="00E305DE">
        <w:rPr>
          <w:rFonts w:ascii="PT Astra Serif" w:eastAsia="Calibri" w:hAnsi="PT Astra Serif" w:cs="Times New Roman"/>
          <w:sz w:val="28"/>
          <w:szCs w:val="28"/>
          <w:highlight w:val="green"/>
        </w:rPr>
        <w:t>торговля из ящиков, мешков, картонных коробок или другой случайной тары вне нестационарных торговых объектов;</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E305DE">
        <w:rPr>
          <w:rFonts w:ascii="PT Astra Serif" w:eastAsia="Calibri" w:hAnsi="PT Astra Serif" w:cs="Times New Roman"/>
          <w:sz w:val="28"/>
          <w:szCs w:val="28"/>
          <w:highlight w:val="green"/>
        </w:rPr>
        <w:t>-</w:t>
      </w:r>
      <w:r w:rsidR="00C96C70" w:rsidRPr="00E305DE">
        <w:rPr>
          <w:rFonts w:ascii="PT Astra Serif" w:eastAsia="Calibri" w:hAnsi="PT Astra Serif" w:cs="Times New Roman"/>
          <w:sz w:val="28"/>
          <w:szCs w:val="28"/>
          <w:highlight w:val="green"/>
        </w:rPr>
        <w:t> </w:t>
      </w:r>
      <w:r w:rsidRPr="00E305DE">
        <w:rPr>
          <w:rFonts w:ascii="PT Astra Serif" w:eastAsia="Calibri" w:hAnsi="PT Astra Serif" w:cs="Times New Roman"/>
          <w:sz w:val="28"/>
          <w:szCs w:val="28"/>
          <w:highlight w:val="green"/>
        </w:rPr>
        <w:t>возведение у нестационарных торговых объектов пристройки, козырька, загородки, решетки, навеса, холодильного и иного оборудования, не предусмотренного паспортом нестационарного торгового объекта;</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E305DE">
        <w:rPr>
          <w:rFonts w:ascii="PT Astra Serif" w:eastAsia="Calibri" w:hAnsi="PT Astra Serif" w:cs="Times New Roman"/>
          <w:sz w:val="28"/>
          <w:szCs w:val="28"/>
          <w:highlight w:val="green"/>
        </w:rPr>
        <w:t>-</w:t>
      </w:r>
      <w:r w:rsidR="00C96C70" w:rsidRPr="00E305DE">
        <w:rPr>
          <w:rFonts w:ascii="PT Astra Serif" w:eastAsia="Calibri" w:hAnsi="PT Astra Serif" w:cs="Times New Roman"/>
          <w:sz w:val="28"/>
          <w:szCs w:val="28"/>
          <w:highlight w:val="green"/>
        </w:rPr>
        <w:t> </w:t>
      </w:r>
      <w:r w:rsidRPr="00E305DE">
        <w:rPr>
          <w:rFonts w:ascii="PT Astra Serif" w:eastAsia="Calibri" w:hAnsi="PT Astra Serif" w:cs="Times New Roman"/>
          <w:sz w:val="28"/>
          <w:szCs w:val="28"/>
          <w:highlight w:val="green"/>
        </w:rPr>
        <w:t>использовать нестационарный торговый объект под складские цели;</w:t>
      </w:r>
    </w:p>
    <w:p w:rsidR="00284B0F" w:rsidRPr="00284B0F" w:rsidRDefault="00284B0F" w:rsidP="0045436F">
      <w:pPr>
        <w:suppressAutoHyphens/>
        <w:spacing w:after="0" w:line="276" w:lineRule="auto"/>
        <w:ind w:firstLine="709"/>
        <w:jc w:val="both"/>
        <w:rPr>
          <w:rFonts w:ascii="PT Astra Serif" w:eastAsia="Calibri" w:hAnsi="PT Astra Serif" w:cs="Times New Roman"/>
          <w:sz w:val="28"/>
          <w:szCs w:val="28"/>
        </w:rPr>
      </w:pPr>
      <w:r w:rsidRPr="00E305DE">
        <w:rPr>
          <w:rFonts w:ascii="PT Astra Serif" w:eastAsia="Calibri" w:hAnsi="PT Astra Serif" w:cs="Times New Roman"/>
          <w:sz w:val="28"/>
          <w:szCs w:val="28"/>
          <w:highlight w:val="red"/>
        </w:rPr>
        <w:t>-</w:t>
      </w:r>
      <w:r w:rsidR="00C96C70" w:rsidRPr="00E305DE">
        <w:rPr>
          <w:rFonts w:ascii="PT Astra Serif" w:eastAsia="Calibri" w:hAnsi="PT Astra Serif" w:cs="Times New Roman"/>
          <w:sz w:val="28"/>
          <w:szCs w:val="28"/>
          <w:highlight w:val="red"/>
        </w:rPr>
        <w:t> </w:t>
      </w:r>
      <w:r w:rsidRPr="00E305DE">
        <w:rPr>
          <w:rFonts w:ascii="PT Astra Serif" w:eastAsia="Calibri" w:hAnsi="PT Astra Serif" w:cs="Times New Roman"/>
          <w:sz w:val="28"/>
          <w:szCs w:val="28"/>
          <w:highlight w:val="red"/>
        </w:rPr>
        <w:t>размещать на фасадах нестационарных торговых объектов рекламные конструкции, рекламу, объявления не рекламного характера и т.д.</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yellow"/>
        </w:rPr>
      </w:pPr>
      <w:r w:rsidRPr="00E305DE">
        <w:rPr>
          <w:rFonts w:ascii="PT Astra Serif" w:eastAsia="Calibri" w:hAnsi="PT Astra Serif" w:cs="Times New Roman"/>
          <w:sz w:val="28"/>
          <w:szCs w:val="28"/>
          <w:highlight w:val="yellow"/>
        </w:rPr>
        <w:t>12.19.</w:t>
      </w:r>
      <w:r w:rsidR="00C96C70" w:rsidRPr="00E305DE">
        <w:rPr>
          <w:rFonts w:ascii="PT Astra Serif" w:eastAsia="Calibri" w:hAnsi="PT Astra Serif" w:cs="Times New Roman"/>
          <w:sz w:val="28"/>
          <w:szCs w:val="28"/>
          <w:highlight w:val="yellow"/>
        </w:rPr>
        <w:t> </w:t>
      </w:r>
      <w:r w:rsidRPr="00E305DE">
        <w:rPr>
          <w:rFonts w:ascii="PT Astra Serif" w:eastAsia="Calibri" w:hAnsi="PT Astra Serif" w:cs="Times New Roman"/>
          <w:sz w:val="28"/>
          <w:szCs w:val="28"/>
          <w:highlight w:val="yellow"/>
        </w:rPr>
        <w:t>Остановочные комплексы.</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yellow"/>
        </w:rPr>
      </w:pPr>
      <w:r w:rsidRPr="00E305DE">
        <w:rPr>
          <w:rFonts w:ascii="PT Astra Serif" w:eastAsia="Calibri" w:hAnsi="PT Astra Serif" w:cs="Times New Roman"/>
          <w:sz w:val="28"/>
          <w:szCs w:val="28"/>
          <w:highlight w:val="yellow"/>
        </w:rPr>
        <w:t xml:space="preserve">Остановочные комплексы (автопавильоны) по своим габаритам и техническим особенностям должны быть спроектированы и построены с учетом величины пассажиропотока и климатических особенностей местности, защищать ожидающих транспорт от ветра и осадков, а также оборудованы скамейками, изготовленными из дерева или синтетических полимерных </w:t>
      </w:r>
      <w:r w:rsidRPr="00E305DE">
        <w:rPr>
          <w:rFonts w:ascii="PT Astra Serif" w:eastAsia="Calibri" w:hAnsi="PT Astra Serif" w:cs="Times New Roman"/>
          <w:sz w:val="28"/>
          <w:szCs w:val="28"/>
          <w:highlight w:val="yellow"/>
        </w:rPr>
        <w:lastRenderedPageBreak/>
        <w:t>материалов и освещением (при наличии технической возможности). Остановочные комплексы (автопавильоны) на остановочных пунктах с наибольшим пассажиропотоком могут быть оборудованы небольшими закрытыми отапливаемыми зимой помещениями. Урны должны быть расположены за пределами остановочного комплекса (автопавильона), но в пределах остановочного пункта.</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yellow"/>
        </w:rPr>
      </w:pPr>
      <w:r w:rsidRPr="00E305DE">
        <w:rPr>
          <w:rFonts w:ascii="PT Astra Serif" w:eastAsia="Calibri" w:hAnsi="PT Astra Serif" w:cs="Times New Roman"/>
          <w:sz w:val="28"/>
          <w:szCs w:val="28"/>
          <w:highlight w:val="yellow"/>
        </w:rPr>
        <w:t>Остановочные комплексы (автопавильоны) в обязательном порядке следует оборудовать информационными стендами различных форматов, на которых должна быть представлена информация об обслуживаемых остановочным пунктом маршрутах общественного транспорта, графике их движения, расписаниях. На остановочных пунктах с высоким пассажиропотоком, или обслуживающих более 3 различных маршрутов общественного транспорта, информационные стенды должны также содержать графические схемы обслуживаемых маршрутов. При наличии технической возможности такие павильоны следует также оборудовать электронными информационными табло, указывающими на ожидаемое время прибытия маршрутных транспортных средств.</w:t>
      </w:r>
    </w:p>
    <w:p w:rsidR="00284B0F" w:rsidRPr="00E305DE" w:rsidRDefault="00284B0F" w:rsidP="0045436F">
      <w:pPr>
        <w:suppressAutoHyphens/>
        <w:spacing w:after="0" w:line="276" w:lineRule="auto"/>
        <w:ind w:firstLine="709"/>
        <w:jc w:val="both"/>
        <w:rPr>
          <w:rFonts w:ascii="PT Astra Serif" w:eastAsia="Calibri" w:hAnsi="PT Astra Serif" w:cs="Times New Roman"/>
          <w:sz w:val="28"/>
          <w:szCs w:val="28"/>
          <w:highlight w:val="yellow"/>
        </w:rPr>
      </w:pPr>
      <w:r w:rsidRPr="00E305DE">
        <w:rPr>
          <w:rFonts w:ascii="PT Astra Serif" w:eastAsia="Calibri" w:hAnsi="PT Astra Serif" w:cs="Times New Roman"/>
          <w:sz w:val="28"/>
          <w:szCs w:val="28"/>
          <w:highlight w:val="yellow"/>
        </w:rPr>
        <w:t>Остановочные комплексы (автопавильоны) устанавливаются в местах остановок пассажирского транспорта. Для установки павильона рекомендуется предусматривать площадку с твердыми видами покрытия размером 2x5 метров и более. Расстояние от края проезжей части до ближайшей конструкции павильона рекомендуется устанавливать не менее 3 метров, расстояние от боковых конструкций павильона до стволов деревьев - не менее 2 метров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государственными стандартами, строительными нормами и правилами, сводами правил.</w:t>
      </w:r>
    </w:p>
    <w:p w:rsidR="00B320FF" w:rsidRPr="00800EBB" w:rsidRDefault="00284B0F" w:rsidP="0045436F">
      <w:pPr>
        <w:suppressAutoHyphens/>
        <w:spacing w:after="0" w:line="276" w:lineRule="auto"/>
        <w:ind w:firstLine="709"/>
        <w:jc w:val="both"/>
        <w:rPr>
          <w:rFonts w:ascii="PT Astra Serif" w:eastAsia="Calibri" w:hAnsi="PT Astra Serif" w:cs="Times New Roman"/>
          <w:sz w:val="28"/>
          <w:szCs w:val="28"/>
        </w:rPr>
      </w:pPr>
      <w:r w:rsidRPr="00E305DE">
        <w:rPr>
          <w:rFonts w:ascii="PT Astra Serif" w:eastAsia="Calibri" w:hAnsi="PT Astra Serif" w:cs="Times New Roman"/>
          <w:sz w:val="28"/>
          <w:szCs w:val="28"/>
          <w:highlight w:val="yellow"/>
        </w:rPr>
        <w:t>12.20.</w:t>
      </w:r>
      <w:r w:rsidR="00C96C70" w:rsidRPr="00E305DE">
        <w:rPr>
          <w:rFonts w:ascii="PT Astra Serif" w:eastAsia="Calibri" w:hAnsi="PT Astra Serif" w:cs="Times New Roman"/>
          <w:sz w:val="28"/>
          <w:szCs w:val="28"/>
          <w:highlight w:val="yellow"/>
        </w:rPr>
        <w:t> </w:t>
      </w:r>
      <w:r w:rsidRPr="00E305DE">
        <w:rPr>
          <w:rFonts w:ascii="PT Astra Serif" w:eastAsia="Calibri" w:hAnsi="PT Astra Serif" w:cs="Times New Roman"/>
          <w:sz w:val="28"/>
          <w:szCs w:val="28"/>
          <w:highlight w:val="yellow"/>
        </w:rPr>
        <w:t>Размещение нестационарных туалетных кабин должно предусматриваться на активно посещаемых территориях города Югорска: в местах проведения массовых мероприятий, на территории объектов рекреации (парках, садах), на автозаправочных станциях,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метров. Туалетную кабину необходимо устанавливать на твердые виды покрытия. Запрещается установка туалетов с выгребной ямой</w:t>
      </w:r>
      <w:proofErr w:type="gramStart"/>
      <w:r w:rsidRPr="00E305DE">
        <w:rPr>
          <w:rFonts w:ascii="PT Astra Serif" w:eastAsia="Calibri" w:hAnsi="PT Astra Serif" w:cs="Times New Roman"/>
          <w:sz w:val="28"/>
          <w:szCs w:val="28"/>
          <w:highlight w:val="yellow"/>
        </w:rPr>
        <w:t>.</w:t>
      </w:r>
      <w:r w:rsidR="00B320FF" w:rsidRPr="00E305DE">
        <w:rPr>
          <w:rFonts w:ascii="PT Astra Serif" w:eastAsia="Calibri" w:hAnsi="PT Astra Serif" w:cs="Times New Roman"/>
          <w:sz w:val="28"/>
          <w:szCs w:val="28"/>
          <w:highlight w:val="yellow"/>
        </w:rPr>
        <w:t>».</w:t>
      </w:r>
      <w:proofErr w:type="gramEnd"/>
    </w:p>
    <w:p w:rsidR="00C96C70" w:rsidRPr="0045436F" w:rsidRDefault="00FB667A" w:rsidP="0045436F">
      <w:pPr>
        <w:suppressAutoHyphens/>
        <w:spacing w:after="0" w:line="276" w:lineRule="auto"/>
        <w:ind w:firstLine="709"/>
        <w:jc w:val="both"/>
        <w:rPr>
          <w:rFonts w:ascii="PT Astra Serif" w:eastAsia="Calibri" w:hAnsi="PT Astra Serif" w:cs="Times New Roman"/>
          <w:b/>
          <w:sz w:val="28"/>
          <w:szCs w:val="28"/>
        </w:rPr>
      </w:pPr>
      <w:r w:rsidRPr="0045436F">
        <w:rPr>
          <w:rFonts w:ascii="PT Astra Serif" w:eastAsia="Calibri" w:hAnsi="PT Astra Serif" w:cs="Times New Roman"/>
          <w:b/>
          <w:sz w:val="28"/>
          <w:szCs w:val="28"/>
        </w:rPr>
        <w:t>1.</w:t>
      </w:r>
      <w:r w:rsidR="00E40CCC">
        <w:rPr>
          <w:rFonts w:ascii="PT Astra Serif" w:eastAsia="Calibri" w:hAnsi="PT Astra Serif" w:cs="Times New Roman"/>
          <w:b/>
          <w:sz w:val="28"/>
          <w:szCs w:val="28"/>
        </w:rPr>
        <w:t>3</w:t>
      </w:r>
      <w:r w:rsidRPr="0045436F">
        <w:rPr>
          <w:rFonts w:ascii="PT Astra Serif" w:eastAsia="Calibri" w:hAnsi="PT Astra Serif" w:cs="Times New Roman"/>
          <w:b/>
          <w:sz w:val="28"/>
          <w:szCs w:val="28"/>
        </w:rPr>
        <w:t>.</w:t>
      </w:r>
      <w:r w:rsidR="0045436F" w:rsidRPr="0045436F">
        <w:rPr>
          <w:rFonts w:ascii="PT Astra Serif" w:eastAsia="Calibri" w:hAnsi="PT Astra Serif" w:cs="Times New Roman"/>
          <w:b/>
          <w:sz w:val="28"/>
          <w:szCs w:val="28"/>
        </w:rPr>
        <w:t> </w:t>
      </w:r>
      <w:r w:rsidR="00C96C70" w:rsidRPr="0045436F">
        <w:rPr>
          <w:rFonts w:ascii="PT Astra Serif" w:eastAsia="Calibri" w:hAnsi="PT Astra Serif" w:cs="Times New Roman"/>
          <w:b/>
          <w:sz w:val="28"/>
          <w:szCs w:val="28"/>
        </w:rPr>
        <w:t>Статью 13 дополнить пунктом 13.19 следующего содержания:</w:t>
      </w:r>
    </w:p>
    <w:p w:rsidR="000D400C" w:rsidRPr="00800EBB" w:rsidRDefault="006E33D8" w:rsidP="0045436F">
      <w:pPr>
        <w:suppressAutoHyphens/>
        <w:spacing w:after="0" w:line="276" w:lineRule="auto"/>
        <w:ind w:firstLine="709"/>
        <w:jc w:val="both"/>
        <w:rPr>
          <w:rFonts w:ascii="PT Astra Serif" w:eastAsia="Calibri" w:hAnsi="PT Astra Serif" w:cs="Times New Roman"/>
          <w:sz w:val="28"/>
          <w:szCs w:val="28"/>
        </w:rPr>
      </w:pPr>
      <w:r w:rsidRPr="00E305DE">
        <w:rPr>
          <w:rFonts w:ascii="PT Astra Serif" w:eastAsia="Calibri" w:hAnsi="PT Astra Serif" w:cs="Times New Roman"/>
          <w:sz w:val="28"/>
          <w:szCs w:val="28"/>
          <w:highlight w:val="red"/>
        </w:rPr>
        <w:lastRenderedPageBreak/>
        <w:t>«</w:t>
      </w:r>
      <w:r w:rsidR="00C96C70" w:rsidRPr="00E305DE">
        <w:rPr>
          <w:rFonts w:ascii="PT Astra Serif" w:eastAsia="Calibri" w:hAnsi="PT Astra Serif" w:cs="Times New Roman"/>
          <w:sz w:val="28"/>
          <w:szCs w:val="28"/>
          <w:highlight w:val="red"/>
        </w:rPr>
        <w:t>13.19.</w:t>
      </w:r>
      <w:r w:rsidR="0045436F" w:rsidRPr="00E305DE">
        <w:rPr>
          <w:rFonts w:ascii="PT Astra Serif" w:eastAsia="Calibri" w:hAnsi="PT Astra Serif" w:cs="Times New Roman"/>
          <w:sz w:val="28"/>
          <w:szCs w:val="28"/>
          <w:highlight w:val="red"/>
        </w:rPr>
        <w:t> </w:t>
      </w:r>
      <w:r w:rsidR="00C96C70" w:rsidRPr="00E305DE">
        <w:rPr>
          <w:rFonts w:ascii="PT Astra Serif" w:eastAsia="Calibri" w:hAnsi="PT Astra Serif" w:cs="Times New Roman"/>
          <w:sz w:val="28"/>
          <w:szCs w:val="28"/>
          <w:highlight w:val="red"/>
        </w:rPr>
        <w:t>При летних кафе размещаются туалетные кабины (биотуалеты) в случае отсутствия общественных туалетов на прилегающей территории в зоне доступности 200 метров</w:t>
      </w:r>
      <w:proofErr w:type="gramStart"/>
      <w:r w:rsidR="00C96C70" w:rsidRPr="00E305DE">
        <w:rPr>
          <w:rFonts w:ascii="PT Astra Serif" w:eastAsia="Calibri" w:hAnsi="PT Astra Serif" w:cs="Times New Roman"/>
          <w:sz w:val="28"/>
          <w:szCs w:val="28"/>
          <w:highlight w:val="red"/>
        </w:rPr>
        <w:t>.</w:t>
      </w:r>
      <w:r w:rsidR="00973921" w:rsidRPr="00E305DE">
        <w:rPr>
          <w:rFonts w:ascii="PT Astra Serif" w:eastAsia="Calibri" w:hAnsi="PT Astra Serif" w:cs="Times New Roman"/>
          <w:sz w:val="28"/>
          <w:szCs w:val="28"/>
          <w:highlight w:val="red"/>
        </w:rPr>
        <w:t>».</w:t>
      </w:r>
      <w:proofErr w:type="gramEnd"/>
    </w:p>
    <w:p w:rsidR="00B320FF" w:rsidRPr="00800EBB" w:rsidRDefault="00C471EA" w:rsidP="0045436F">
      <w:pPr>
        <w:suppressAutoHyphens/>
        <w:spacing w:after="0" w:line="276" w:lineRule="auto"/>
        <w:ind w:firstLine="709"/>
        <w:jc w:val="both"/>
        <w:rPr>
          <w:rFonts w:ascii="PT Astra Serif" w:eastAsia="Calibri" w:hAnsi="PT Astra Serif" w:cs="Times New Roman"/>
          <w:sz w:val="28"/>
          <w:szCs w:val="28"/>
        </w:rPr>
      </w:pPr>
      <w:r w:rsidRPr="0045436F">
        <w:rPr>
          <w:rFonts w:ascii="PT Astra Serif" w:eastAsia="Calibri" w:hAnsi="PT Astra Serif" w:cs="Times New Roman"/>
          <w:b/>
          <w:sz w:val="28"/>
          <w:szCs w:val="28"/>
        </w:rPr>
        <w:t>1.</w:t>
      </w:r>
      <w:r w:rsidR="00E40CCC">
        <w:rPr>
          <w:rFonts w:ascii="PT Astra Serif" w:eastAsia="Calibri" w:hAnsi="PT Astra Serif" w:cs="Times New Roman"/>
          <w:b/>
          <w:sz w:val="28"/>
          <w:szCs w:val="28"/>
        </w:rPr>
        <w:t>4</w:t>
      </w:r>
      <w:r w:rsidR="000D400C" w:rsidRPr="0045436F">
        <w:rPr>
          <w:rFonts w:ascii="PT Astra Serif" w:eastAsia="Calibri" w:hAnsi="PT Astra Serif" w:cs="Times New Roman"/>
          <w:b/>
          <w:sz w:val="28"/>
          <w:szCs w:val="28"/>
        </w:rPr>
        <w:t>.</w:t>
      </w:r>
      <w:r w:rsidR="0045436F" w:rsidRPr="00A609CF">
        <w:rPr>
          <w:rFonts w:ascii="PT Astra Serif" w:eastAsia="Calibri" w:hAnsi="PT Astra Serif" w:cs="Times New Roman"/>
          <w:b/>
          <w:sz w:val="28"/>
          <w:szCs w:val="28"/>
        </w:rPr>
        <w:t> </w:t>
      </w:r>
      <w:r w:rsidR="00A609CF" w:rsidRPr="00A609CF">
        <w:rPr>
          <w:rFonts w:ascii="PT Astra Serif" w:eastAsia="Calibri" w:hAnsi="PT Astra Serif" w:cs="Times New Roman"/>
          <w:b/>
          <w:sz w:val="28"/>
          <w:szCs w:val="28"/>
        </w:rPr>
        <w:t xml:space="preserve">В </w:t>
      </w:r>
      <w:r w:rsidR="00A609CF">
        <w:rPr>
          <w:rFonts w:ascii="PT Astra Serif" w:eastAsia="Calibri" w:hAnsi="PT Astra Serif" w:cs="Times New Roman"/>
          <w:b/>
          <w:sz w:val="28"/>
          <w:szCs w:val="28"/>
        </w:rPr>
        <w:t>с</w:t>
      </w:r>
      <w:r w:rsidR="000D400C" w:rsidRPr="0062460E">
        <w:rPr>
          <w:rFonts w:ascii="PT Astra Serif" w:eastAsia="Calibri" w:hAnsi="PT Astra Serif" w:cs="Times New Roman"/>
          <w:b/>
          <w:sz w:val="28"/>
          <w:szCs w:val="28"/>
        </w:rPr>
        <w:t>тать</w:t>
      </w:r>
      <w:r w:rsidR="00A609CF">
        <w:rPr>
          <w:rFonts w:ascii="PT Astra Serif" w:eastAsia="Calibri" w:hAnsi="PT Astra Serif" w:cs="Times New Roman"/>
          <w:b/>
          <w:sz w:val="28"/>
          <w:szCs w:val="28"/>
        </w:rPr>
        <w:t>е</w:t>
      </w:r>
      <w:r w:rsidR="000D400C" w:rsidRPr="0062460E">
        <w:rPr>
          <w:rFonts w:ascii="PT Astra Serif" w:eastAsia="Calibri" w:hAnsi="PT Astra Serif" w:cs="Times New Roman"/>
          <w:b/>
          <w:sz w:val="28"/>
          <w:szCs w:val="28"/>
        </w:rPr>
        <w:t xml:space="preserve"> </w:t>
      </w:r>
      <w:r w:rsidR="00C96C70">
        <w:rPr>
          <w:rFonts w:ascii="PT Astra Serif" w:eastAsia="Calibri" w:hAnsi="PT Astra Serif" w:cs="Times New Roman"/>
          <w:b/>
          <w:sz w:val="28"/>
          <w:szCs w:val="28"/>
        </w:rPr>
        <w:t>2</w:t>
      </w:r>
      <w:r w:rsidR="000D400C" w:rsidRPr="0062460E">
        <w:rPr>
          <w:rFonts w:ascii="PT Astra Serif" w:eastAsia="Calibri" w:hAnsi="PT Astra Serif" w:cs="Times New Roman"/>
          <w:b/>
          <w:sz w:val="28"/>
          <w:szCs w:val="28"/>
        </w:rPr>
        <w:t>5:</w:t>
      </w:r>
    </w:p>
    <w:p w:rsidR="00C96C70" w:rsidRPr="00C96C70" w:rsidRDefault="00A609CF" w:rsidP="00A609CF">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1.</w:t>
      </w:r>
      <w:r w:rsidR="00E40CCC">
        <w:rPr>
          <w:rFonts w:ascii="PT Astra Serif" w:eastAsia="Calibri" w:hAnsi="PT Astra Serif" w:cs="Times New Roman"/>
          <w:sz w:val="28"/>
          <w:szCs w:val="28"/>
        </w:rPr>
        <w:t>4</w:t>
      </w:r>
      <w:r>
        <w:rPr>
          <w:rFonts w:ascii="PT Astra Serif" w:eastAsia="Calibri" w:hAnsi="PT Astra Serif" w:cs="Times New Roman"/>
          <w:sz w:val="28"/>
          <w:szCs w:val="28"/>
        </w:rPr>
        <w:t>.1. В пункте 25.2 слова «</w:t>
      </w:r>
      <w:r w:rsidRPr="00A609CF">
        <w:rPr>
          <w:rFonts w:ascii="PT Astra Serif" w:eastAsia="Calibri" w:hAnsi="PT Astra Serif" w:cs="Times New Roman"/>
          <w:sz w:val="28"/>
          <w:szCs w:val="28"/>
        </w:rPr>
        <w:t>Положением о порядке установки и эксплуатации рекламных конструкций на территории города Югорска</w:t>
      </w:r>
      <w:r>
        <w:rPr>
          <w:rFonts w:ascii="PT Astra Serif" w:eastAsia="Calibri" w:hAnsi="PT Astra Serif" w:cs="Times New Roman"/>
          <w:sz w:val="28"/>
          <w:szCs w:val="28"/>
        </w:rPr>
        <w:t>» заменить словами «</w:t>
      </w:r>
      <w:r w:rsidR="00C96C70" w:rsidRPr="00C96C70">
        <w:rPr>
          <w:rFonts w:ascii="PT Astra Serif" w:eastAsia="Calibri" w:hAnsi="PT Astra Serif" w:cs="Times New Roman"/>
          <w:sz w:val="28"/>
          <w:szCs w:val="28"/>
        </w:rPr>
        <w:t>Положением о размещении рекламных конструкций на территории города Югорска, схемой размещения рекламных конструкций на территории города Югорска</w:t>
      </w:r>
      <w:proofErr w:type="gramStart"/>
      <w:r w:rsidR="00C96C70" w:rsidRPr="00C96C70">
        <w:rPr>
          <w:rFonts w:ascii="PT Astra Serif" w:eastAsia="Calibri" w:hAnsi="PT Astra Serif" w:cs="Times New Roman"/>
          <w:sz w:val="28"/>
          <w:szCs w:val="28"/>
        </w:rPr>
        <w:t>.</w:t>
      </w:r>
      <w:r>
        <w:rPr>
          <w:rFonts w:ascii="PT Astra Serif" w:eastAsia="Calibri" w:hAnsi="PT Astra Serif" w:cs="Times New Roman"/>
          <w:sz w:val="28"/>
          <w:szCs w:val="28"/>
        </w:rPr>
        <w:t>».</w:t>
      </w:r>
      <w:proofErr w:type="gramEnd"/>
    </w:p>
    <w:p w:rsidR="00A609CF" w:rsidRDefault="00A609CF" w:rsidP="0045436F">
      <w:pPr>
        <w:suppressAutoHyphens/>
        <w:spacing w:after="0" w:line="276" w:lineRule="auto"/>
        <w:ind w:firstLine="709"/>
        <w:jc w:val="both"/>
        <w:rPr>
          <w:rFonts w:ascii="PT Astra Serif" w:eastAsia="Calibri" w:hAnsi="PT Astra Serif" w:cs="Times New Roman"/>
          <w:sz w:val="28"/>
          <w:szCs w:val="28"/>
        </w:rPr>
      </w:pPr>
      <w:r w:rsidRPr="00144B75">
        <w:rPr>
          <w:rFonts w:ascii="PT Astra Serif" w:eastAsia="Calibri" w:hAnsi="PT Astra Serif" w:cs="Times New Roman"/>
          <w:sz w:val="28"/>
          <w:szCs w:val="28"/>
          <w:highlight w:val="yellow"/>
        </w:rPr>
        <w:t>1.</w:t>
      </w:r>
      <w:r w:rsidR="00E40CCC" w:rsidRPr="00144B75">
        <w:rPr>
          <w:rFonts w:ascii="PT Astra Serif" w:eastAsia="Calibri" w:hAnsi="PT Astra Serif" w:cs="Times New Roman"/>
          <w:sz w:val="28"/>
          <w:szCs w:val="28"/>
          <w:highlight w:val="yellow"/>
        </w:rPr>
        <w:t>4</w:t>
      </w:r>
      <w:r w:rsidRPr="00144B75">
        <w:rPr>
          <w:rFonts w:ascii="PT Astra Serif" w:eastAsia="Calibri" w:hAnsi="PT Astra Serif" w:cs="Times New Roman"/>
          <w:sz w:val="28"/>
          <w:szCs w:val="28"/>
          <w:highlight w:val="yellow"/>
        </w:rPr>
        <w:t>.2. В пункте 25.3 слова «в соответствии с порядком, определяемым постановлением администрации города» исключить.</w:t>
      </w:r>
      <w:r w:rsidR="005F483F" w:rsidRPr="00144B75">
        <w:rPr>
          <w:rFonts w:ascii="PT Astra Serif" w:eastAsia="Calibri" w:hAnsi="PT Astra Serif" w:cs="Times New Roman"/>
          <w:sz w:val="28"/>
          <w:szCs w:val="28"/>
          <w:highlight w:val="yellow"/>
        </w:rPr>
        <w:t xml:space="preserve"> Весь пункт</w:t>
      </w:r>
      <w:r w:rsidR="00144B75" w:rsidRPr="00144B75">
        <w:rPr>
          <w:rFonts w:ascii="PT Astra Serif" w:eastAsia="Calibri" w:hAnsi="PT Astra Serif" w:cs="Times New Roman"/>
          <w:sz w:val="28"/>
          <w:szCs w:val="28"/>
          <w:highlight w:val="yellow"/>
        </w:rPr>
        <w:t xml:space="preserve"> исключить?</w:t>
      </w:r>
    </w:p>
    <w:p w:rsidR="00A609CF" w:rsidRDefault="00A609CF" w:rsidP="0045436F">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1.</w:t>
      </w:r>
      <w:r w:rsidR="00E40CCC">
        <w:rPr>
          <w:rFonts w:ascii="PT Astra Serif" w:eastAsia="Calibri" w:hAnsi="PT Astra Serif" w:cs="Times New Roman"/>
          <w:sz w:val="28"/>
          <w:szCs w:val="28"/>
        </w:rPr>
        <w:t>4</w:t>
      </w:r>
      <w:r>
        <w:rPr>
          <w:rFonts w:ascii="PT Astra Serif" w:eastAsia="Calibri" w:hAnsi="PT Astra Serif" w:cs="Times New Roman"/>
          <w:sz w:val="28"/>
          <w:szCs w:val="28"/>
        </w:rPr>
        <w:t xml:space="preserve">.3. Пункт </w:t>
      </w:r>
      <w:r w:rsidR="00C96C70" w:rsidRPr="00C96C70">
        <w:rPr>
          <w:rFonts w:ascii="PT Astra Serif" w:eastAsia="Calibri" w:hAnsi="PT Astra Serif" w:cs="Times New Roman"/>
          <w:sz w:val="28"/>
          <w:szCs w:val="28"/>
        </w:rPr>
        <w:t>25.5.</w:t>
      </w:r>
      <w:r>
        <w:rPr>
          <w:rFonts w:ascii="PT Astra Serif" w:eastAsia="Calibri" w:hAnsi="PT Astra Serif" w:cs="Times New Roman"/>
          <w:sz w:val="28"/>
          <w:szCs w:val="28"/>
        </w:rPr>
        <w:t>изложить в новой редакции:</w:t>
      </w:r>
    </w:p>
    <w:p w:rsidR="00C96C70" w:rsidRPr="00C96C70" w:rsidRDefault="00A609CF" w:rsidP="0045436F">
      <w:pPr>
        <w:suppressAutoHyphens/>
        <w:spacing w:after="0" w:line="276" w:lineRule="auto"/>
        <w:ind w:firstLine="709"/>
        <w:jc w:val="both"/>
        <w:rPr>
          <w:rFonts w:ascii="PT Astra Serif" w:eastAsia="Calibri" w:hAnsi="PT Astra Serif" w:cs="Times New Roman"/>
          <w:sz w:val="28"/>
          <w:szCs w:val="28"/>
        </w:rPr>
      </w:pPr>
      <w:r w:rsidRPr="005F483F">
        <w:rPr>
          <w:rFonts w:ascii="PT Astra Serif" w:eastAsia="Calibri" w:hAnsi="PT Astra Serif" w:cs="Times New Roman"/>
          <w:sz w:val="28"/>
          <w:szCs w:val="28"/>
          <w:highlight w:val="red"/>
        </w:rPr>
        <w:t>«25.5. </w:t>
      </w:r>
      <w:r w:rsidR="00C96C70" w:rsidRPr="005F483F">
        <w:rPr>
          <w:rFonts w:ascii="PT Astra Serif" w:eastAsia="Calibri" w:hAnsi="PT Astra Serif" w:cs="Times New Roman"/>
          <w:sz w:val="28"/>
          <w:szCs w:val="28"/>
          <w:highlight w:val="red"/>
        </w:rPr>
        <w:t>Техническое состояние установленных на территории города Югорска рекламных конструкций должно соответствовать параметрам, установленным в разрешении на установку и эксплуатацию рекламной конструкции, а также документам, на основании которых такое разрешение было выдано</w:t>
      </w:r>
      <w:proofErr w:type="gramStart"/>
      <w:r w:rsidR="00C96C70" w:rsidRPr="005F483F">
        <w:rPr>
          <w:rFonts w:ascii="PT Astra Serif" w:eastAsia="Calibri" w:hAnsi="PT Astra Serif" w:cs="Times New Roman"/>
          <w:sz w:val="28"/>
          <w:szCs w:val="28"/>
          <w:highlight w:val="red"/>
        </w:rPr>
        <w:t>.</w:t>
      </w:r>
      <w:r w:rsidRPr="005F483F">
        <w:rPr>
          <w:rFonts w:ascii="PT Astra Serif" w:eastAsia="Calibri" w:hAnsi="PT Astra Serif" w:cs="Times New Roman"/>
          <w:sz w:val="28"/>
          <w:szCs w:val="28"/>
          <w:highlight w:val="red"/>
        </w:rPr>
        <w:t>».</w:t>
      </w:r>
      <w:proofErr w:type="gramEnd"/>
    </w:p>
    <w:p w:rsidR="00A609CF" w:rsidRPr="00144B75" w:rsidRDefault="00A609CF" w:rsidP="0045436F">
      <w:pPr>
        <w:suppressAutoHyphens/>
        <w:spacing w:after="0" w:line="276" w:lineRule="auto"/>
        <w:ind w:firstLine="709"/>
        <w:jc w:val="both"/>
        <w:rPr>
          <w:rFonts w:ascii="PT Astra Serif" w:eastAsia="Calibri" w:hAnsi="PT Astra Serif" w:cs="Times New Roman"/>
          <w:sz w:val="28"/>
          <w:szCs w:val="28"/>
          <w:highlight w:val="red"/>
        </w:rPr>
      </w:pPr>
      <w:r w:rsidRPr="00144B75">
        <w:rPr>
          <w:rFonts w:ascii="PT Astra Serif" w:eastAsia="Calibri" w:hAnsi="PT Astra Serif" w:cs="Times New Roman"/>
          <w:sz w:val="28"/>
          <w:szCs w:val="28"/>
          <w:highlight w:val="red"/>
        </w:rPr>
        <w:t>1.</w:t>
      </w:r>
      <w:r w:rsidR="00E40CCC" w:rsidRPr="00144B75">
        <w:rPr>
          <w:rFonts w:ascii="PT Astra Serif" w:eastAsia="Calibri" w:hAnsi="PT Astra Serif" w:cs="Times New Roman"/>
          <w:sz w:val="28"/>
          <w:szCs w:val="28"/>
          <w:highlight w:val="red"/>
        </w:rPr>
        <w:t>4</w:t>
      </w:r>
      <w:r w:rsidRPr="00144B75">
        <w:rPr>
          <w:rFonts w:ascii="PT Astra Serif" w:eastAsia="Calibri" w:hAnsi="PT Astra Serif" w:cs="Times New Roman"/>
          <w:sz w:val="28"/>
          <w:szCs w:val="28"/>
          <w:highlight w:val="red"/>
        </w:rPr>
        <w:t>.4. Пункт 25.15 изложить в новой редакции:</w:t>
      </w:r>
    </w:p>
    <w:p w:rsidR="00C96C70" w:rsidRPr="00C96C70" w:rsidRDefault="00A609CF" w:rsidP="0045436F">
      <w:pPr>
        <w:suppressAutoHyphens/>
        <w:spacing w:after="0" w:line="276" w:lineRule="auto"/>
        <w:ind w:firstLine="709"/>
        <w:jc w:val="both"/>
        <w:rPr>
          <w:rFonts w:ascii="PT Astra Serif" w:eastAsia="Calibri" w:hAnsi="PT Astra Serif" w:cs="Times New Roman"/>
          <w:sz w:val="28"/>
          <w:szCs w:val="28"/>
        </w:rPr>
      </w:pPr>
      <w:r w:rsidRPr="00144B75">
        <w:rPr>
          <w:rFonts w:ascii="PT Astra Serif" w:eastAsia="Calibri" w:hAnsi="PT Astra Serif" w:cs="Times New Roman"/>
          <w:sz w:val="28"/>
          <w:szCs w:val="28"/>
          <w:highlight w:val="red"/>
        </w:rPr>
        <w:t>«25.</w:t>
      </w:r>
      <w:r w:rsidR="00C96C70" w:rsidRPr="00144B75">
        <w:rPr>
          <w:rFonts w:ascii="PT Astra Serif" w:eastAsia="Calibri" w:hAnsi="PT Astra Serif" w:cs="Times New Roman"/>
          <w:sz w:val="28"/>
          <w:szCs w:val="28"/>
          <w:highlight w:val="red"/>
        </w:rPr>
        <w:t>15.</w:t>
      </w:r>
      <w:r w:rsidR="0045436F" w:rsidRPr="00144B75">
        <w:rPr>
          <w:rFonts w:ascii="PT Astra Serif" w:eastAsia="Calibri" w:hAnsi="PT Astra Serif" w:cs="Times New Roman"/>
          <w:sz w:val="28"/>
          <w:szCs w:val="28"/>
          <w:highlight w:val="red"/>
        </w:rPr>
        <w:t> </w:t>
      </w:r>
      <w:r w:rsidR="00C96C70" w:rsidRPr="00144B75">
        <w:rPr>
          <w:rFonts w:ascii="PT Astra Serif" w:eastAsia="Calibri" w:hAnsi="PT Astra Serif" w:cs="Times New Roman"/>
          <w:sz w:val="28"/>
          <w:szCs w:val="28"/>
          <w:highlight w:val="red"/>
        </w:rPr>
        <w:t xml:space="preserve">Для формирования единого городского рекламно-информационного пространства </w:t>
      </w:r>
      <w:proofErr w:type="spellStart"/>
      <w:r w:rsidR="00C96C70" w:rsidRPr="00144B75">
        <w:rPr>
          <w:rFonts w:ascii="PT Astra Serif" w:eastAsia="Calibri" w:hAnsi="PT Astra Serif" w:cs="Times New Roman"/>
          <w:sz w:val="28"/>
          <w:szCs w:val="28"/>
          <w:highlight w:val="red"/>
        </w:rPr>
        <w:t>рекламораспространитель</w:t>
      </w:r>
      <w:proofErr w:type="spellEnd"/>
      <w:r w:rsidR="00C96C70" w:rsidRPr="00144B75">
        <w:rPr>
          <w:rFonts w:ascii="PT Astra Serif" w:eastAsia="Calibri" w:hAnsi="PT Astra Serif" w:cs="Times New Roman"/>
          <w:sz w:val="28"/>
          <w:szCs w:val="28"/>
          <w:highlight w:val="red"/>
        </w:rPr>
        <w:t xml:space="preserve"> представляет в Департамент муниципальной собственности и градостроительства администрации города Югорска проектную документацию рекламной конструкции в соответствии с административным регламентом предоставления муниципальной услуги «Выдача разрешения на установку и эксплуатацию рекламных конструкций на территории города Югорска, аннулирование такого разрешения».</w:t>
      </w:r>
    </w:p>
    <w:p w:rsidR="00A74BAC" w:rsidRDefault="00A74BAC" w:rsidP="0045436F">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1.</w:t>
      </w:r>
      <w:r w:rsidR="00E40CCC">
        <w:rPr>
          <w:rFonts w:ascii="PT Astra Serif" w:eastAsia="Calibri" w:hAnsi="PT Astra Serif" w:cs="Times New Roman"/>
          <w:sz w:val="28"/>
          <w:szCs w:val="28"/>
        </w:rPr>
        <w:t>4</w:t>
      </w:r>
      <w:r>
        <w:rPr>
          <w:rFonts w:ascii="PT Astra Serif" w:eastAsia="Calibri" w:hAnsi="PT Astra Serif" w:cs="Times New Roman"/>
          <w:sz w:val="28"/>
          <w:szCs w:val="28"/>
        </w:rPr>
        <w:t>.5. Пункт 25.16 изложить в новой редакции:</w:t>
      </w:r>
    </w:p>
    <w:p w:rsidR="00C96C70" w:rsidRPr="00C96C70" w:rsidRDefault="00A74BAC" w:rsidP="0045436F">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w:t>
      </w:r>
      <w:r w:rsidR="00C96C70" w:rsidRPr="00C96C70">
        <w:rPr>
          <w:rFonts w:ascii="PT Astra Serif" w:eastAsia="Calibri" w:hAnsi="PT Astra Serif" w:cs="Times New Roman"/>
          <w:sz w:val="28"/>
          <w:szCs w:val="28"/>
        </w:rPr>
        <w:t>25.16.</w:t>
      </w:r>
      <w:r w:rsidR="0045436F">
        <w:rPr>
          <w:rFonts w:ascii="PT Astra Serif" w:eastAsia="Calibri" w:hAnsi="PT Astra Serif" w:cs="Times New Roman"/>
          <w:sz w:val="28"/>
          <w:szCs w:val="28"/>
        </w:rPr>
        <w:t> </w:t>
      </w:r>
      <w:r w:rsidR="00C96C70" w:rsidRPr="00C96C70">
        <w:rPr>
          <w:rFonts w:ascii="PT Astra Serif" w:eastAsia="Calibri" w:hAnsi="PT Astra Serif" w:cs="Times New Roman"/>
          <w:sz w:val="28"/>
          <w:szCs w:val="28"/>
        </w:rPr>
        <w:t xml:space="preserve">Проект рекламной конструкции </w:t>
      </w:r>
      <w:r w:rsidR="00C96C70" w:rsidRPr="005F483F">
        <w:rPr>
          <w:rFonts w:ascii="PT Astra Serif" w:eastAsia="Calibri" w:hAnsi="PT Astra Serif" w:cs="Times New Roman"/>
          <w:sz w:val="28"/>
          <w:szCs w:val="28"/>
          <w:highlight w:val="yellow"/>
        </w:rPr>
        <w:t>предоставляется на листах, сопровождаемых штампом чертежа - рамкой для чертежа, и</w:t>
      </w:r>
      <w:r w:rsidR="00C96C70" w:rsidRPr="00C96C70">
        <w:rPr>
          <w:rFonts w:ascii="PT Astra Serif" w:eastAsia="Calibri" w:hAnsi="PT Astra Serif" w:cs="Times New Roman"/>
          <w:sz w:val="28"/>
          <w:szCs w:val="28"/>
        </w:rPr>
        <w:t xml:space="preserve"> должен содержать:</w:t>
      </w:r>
    </w:p>
    <w:p w:rsidR="00C96C70" w:rsidRPr="00C96C70" w:rsidRDefault="00C96C70" w:rsidP="0045436F">
      <w:pPr>
        <w:suppressAutoHyphens/>
        <w:spacing w:after="0" w:line="276" w:lineRule="auto"/>
        <w:ind w:firstLine="709"/>
        <w:jc w:val="both"/>
        <w:rPr>
          <w:rFonts w:ascii="PT Astra Serif" w:eastAsia="Calibri" w:hAnsi="PT Astra Serif" w:cs="Times New Roman"/>
          <w:sz w:val="28"/>
          <w:szCs w:val="28"/>
        </w:rPr>
      </w:pPr>
      <w:r w:rsidRPr="00C96C70">
        <w:rPr>
          <w:rFonts w:ascii="PT Astra Serif" w:eastAsia="Calibri" w:hAnsi="PT Astra Serif" w:cs="Times New Roman"/>
          <w:sz w:val="28"/>
          <w:szCs w:val="28"/>
        </w:rPr>
        <w:t>а)</w:t>
      </w:r>
      <w:r w:rsidR="0045436F">
        <w:rPr>
          <w:rFonts w:ascii="PT Astra Serif" w:eastAsia="Calibri" w:hAnsi="PT Astra Serif" w:cs="Times New Roman"/>
          <w:sz w:val="28"/>
          <w:szCs w:val="28"/>
        </w:rPr>
        <w:t> </w:t>
      </w:r>
      <w:r w:rsidRPr="00C96C70">
        <w:rPr>
          <w:rFonts w:ascii="PT Astra Serif" w:eastAsia="Calibri" w:hAnsi="PT Astra Serif" w:cs="Times New Roman"/>
          <w:sz w:val="28"/>
          <w:szCs w:val="28"/>
        </w:rPr>
        <w:t>пояснительную записку с указанием:</w:t>
      </w:r>
    </w:p>
    <w:p w:rsidR="00C96C70" w:rsidRPr="00C96C70" w:rsidRDefault="00C96C70" w:rsidP="0045436F">
      <w:pPr>
        <w:suppressAutoHyphens/>
        <w:spacing w:after="0" w:line="276" w:lineRule="auto"/>
        <w:ind w:firstLine="709"/>
        <w:jc w:val="both"/>
        <w:rPr>
          <w:rFonts w:ascii="PT Astra Serif" w:eastAsia="Calibri" w:hAnsi="PT Astra Serif" w:cs="Times New Roman"/>
          <w:sz w:val="28"/>
          <w:szCs w:val="28"/>
        </w:rPr>
      </w:pPr>
      <w:r w:rsidRPr="00C96C70">
        <w:rPr>
          <w:rFonts w:ascii="PT Astra Serif" w:eastAsia="Calibri" w:hAnsi="PT Astra Serif" w:cs="Times New Roman"/>
          <w:sz w:val="28"/>
          <w:szCs w:val="28"/>
        </w:rPr>
        <w:t>-</w:t>
      </w:r>
      <w:r w:rsidR="0045436F">
        <w:rPr>
          <w:rFonts w:ascii="PT Astra Serif" w:eastAsia="Calibri" w:hAnsi="PT Astra Serif" w:cs="Times New Roman"/>
          <w:sz w:val="28"/>
          <w:szCs w:val="28"/>
        </w:rPr>
        <w:t> </w:t>
      </w:r>
      <w:r w:rsidRPr="00C96C70">
        <w:rPr>
          <w:rFonts w:ascii="PT Astra Serif" w:eastAsia="Calibri" w:hAnsi="PT Astra Serif" w:cs="Times New Roman"/>
          <w:sz w:val="28"/>
          <w:szCs w:val="28"/>
        </w:rPr>
        <w:t>типа рекламной конструкции;</w:t>
      </w:r>
    </w:p>
    <w:p w:rsidR="00C96C70" w:rsidRPr="00C96C70" w:rsidRDefault="00C96C70" w:rsidP="0045436F">
      <w:pPr>
        <w:suppressAutoHyphens/>
        <w:spacing w:after="0" w:line="276" w:lineRule="auto"/>
        <w:ind w:firstLine="709"/>
        <w:jc w:val="both"/>
        <w:rPr>
          <w:rFonts w:ascii="PT Astra Serif" w:eastAsia="Calibri" w:hAnsi="PT Astra Serif" w:cs="Times New Roman"/>
          <w:sz w:val="28"/>
          <w:szCs w:val="28"/>
        </w:rPr>
      </w:pPr>
      <w:r w:rsidRPr="00C96C70">
        <w:rPr>
          <w:rFonts w:ascii="PT Astra Serif" w:eastAsia="Calibri" w:hAnsi="PT Astra Serif" w:cs="Times New Roman"/>
          <w:sz w:val="28"/>
          <w:szCs w:val="28"/>
        </w:rPr>
        <w:t>-</w:t>
      </w:r>
      <w:r w:rsidR="0045436F">
        <w:rPr>
          <w:rFonts w:ascii="PT Astra Serif" w:eastAsia="Calibri" w:hAnsi="PT Astra Serif" w:cs="Times New Roman"/>
          <w:sz w:val="28"/>
          <w:szCs w:val="28"/>
        </w:rPr>
        <w:t> </w:t>
      </w:r>
      <w:r w:rsidRPr="00C96C70">
        <w:rPr>
          <w:rFonts w:ascii="PT Astra Serif" w:eastAsia="Calibri" w:hAnsi="PT Astra Serif" w:cs="Times New Roman"/>
          <w:sz w:val="28"/>
          <w:szCs w:val="28"/>
        </w:rPr>
        <w:t>вида рекламной кон</w:t>
      </w:r>
      <w:r w:rsidR="00284ACD">
        <w:rPr>
          <w:rFonts w:ascii="PT Astra Serif" w:eastAsia="Calibri" w:hAnsi="PT Astra Serif" w:cs="Times New Roman"/>
          <w:sz w:val="28"/>
          <w:szCs w:val="28"/>
        </w:rPr>
        <w:t>струкции (по времени размещения,</w:t>
      </w:r>
      <w:r w:rsidRPr="00C96C70">
        <w:rPr>
          <w:rFonts w:ascii="PT Astra Serif" w:eastAsia="Calibri" w:hAnsi="PT Astra Serif" w:cs="Times New Roman"/>
          <w:sz w:val="28"/>
          <w:szCs w:val="28"/>
        </w:rPr>
        <w:t xml:space="preserve"> по способу отображения информации</w:t>
      </w:r>
      <w:r w:rsidR="00284ACD">
        <w:rPr>
          <w:rFonts w:ascii="PT Astra Serif" w:eastAsia="Calibri" w:hAnsi="PT Astra Serif" w:cs="Times New Roman"/>
          <w:sz w:val="28"/>
          <w:szCs w:val="28"/>
        </w:rPr>
        <w:t>)</w:t>
      </w:r>
      <w:r w:rsidRPr="00C96C70">
        <w:rPr>
          <w:rFonts w:ascii="PT Astra Serif" w:eastAsia="Calibri" w:hAnsi="PT Astra Serif" w:cs="Times New Roman"/>
          <w:sz w:val="28"/>
          <w:szCs w:val="28"/>
        </w:rPr>
        <w:t>;</w:t>
      </w:r>
    </w:p>
    <w:p w:rsidR="00C96C70" w:rsidRPr="00C96C70" w:rsidRDefault="00C96C70" w:rsidP="0045436F">
      <w:pPr>
        <w:suppressAutoHyphens/>
        <w:spacing w:after="0" w:line="276" w:lineRule="auto"/>
        <w:ind w:firstLine="709"/>
        <w:jc w:val="both"/>
        <w:rPr>
          <w:rFonts w:ascii="PT Astra Serif" w:eastAsia="Calibri" w:hAnsi="PT Astra Serif" w:cs="Times New Roman"/>
          <w:sz w:val="28"/>
          <w:szCs w:val="28"/>
        </w:rPr>
      </w:pPr>
      <w:r w:rsidRPr="00C96C70">
        <w:rPr>
          <w:rFonts w:ascii="PT Astra Serif" w:eastAsia="Calibri" w:hAnsi="PT Astra Serif" w:cs="Times New Roman"/>
          <w:sz w:val="28"/>
          <w:szCs w:val="28"/>
        </w:rPr>
        <w:t>-</w:t>
      </w:r>
      <w:r w:rsidR="0045436F">
        <w:rPr>
          <w:rFonts w:ascii="PT Astra Serif" w:eastAsia="Calibri" w:hAnsi="PT Astra Serif" w:cs="Times New Roman"/>
          <w:sz w:val="28"/>
          <w:szCs w:val="28"/>
        </w:rPr>
        <w:t> </w:t>
      </w:r>
      <w:r w:rsidRPr="00C96C70">
        <w:rPr>
          <w:rFonts w:ascii="PT Astra Serif" w:eastAsia="Calibri" w:hAnsi="PT Astra Serif" w:cs="Times New Roman"/>
          <w:sz w:val="28"/>
          <w:szCs w:val="28"/>
        </w:rPr>
        <w:t>размеров информационного поля рекламной конструкции;</w:t>
      </w:r>
    </w:p>
    <w:p w:rsidR="00C96C70" w:rsidRPr="00C96C70" w:rsidRDefault="00C96C70" w:rsidP="0045436F">
      <w:pPr>
        <w:suppressAutoHyphens/>
        <w:spacing w:after="0" w:line="276" w:lineRule="auto"/>
        <w:ind w:firstLine="709"/>
        <w:jc w:val="both"/>
        <w:rPr>
          <w:rFonts w:ascii="PT Astra Serif" w:eastAsia="Calibri" w:hAnsi="PT Astra Serif" w:cs="Times New Roman"/>
          <w:sz w:val="28"/>
          <w:szCs w:val="28"/>
        </w:rPr>
      </w:pPr>
      <w:r w:rsidRPr="00284ACD">
        <w:rPr>
          <w:rFonts w:ascii="PT Astra Serif" w:eastAsia="Calibri" w:hAnsi="PT Astra Serif" w:cs="Times New Roman"/>
          <w:sz w:val="28"/>
          <w:szCs w:val="28"/>
          <w:highlight w:val="yellow"/>
        </w:rPr>
        <w:t>-</w:t>
      </w:r>
      <w:r w:rsidR="0045436F" w:rsidRPr="00284ACD">
        <w:rPr>
          <w:rFonts w:ascii="PT Astra Serif" w:eastAsia="Calibri" w:hAnsi="PT Astra Serif" w:cs="Times New Roman"/>
          <w:sz w:val="28"/>
          <w:szCs w:val="28"/>
          <w:highlight w:val="yellow"/>
        </w:rPr>
        <w:t> </w:t>
      </w:r>
      <w:r w:rsidRPr="00284ACD">
        <w:rPr>
          <w:rFonts w:ascii="PT Astra Serif" w:eastAsia="Calibri" w:hAnsi="PT Astra Serif" w:cs="Times New Roman"/>
          <w:sz w:val="28"/>
          <w:szCs w:val="28"/>
          <w:highlight w:val="yellow"/>
        </w:rPr>
        <w:t>площади информационного поля рекламной конструкции;</w:t>
      </w:r>
    </w:p>
    <w:p w:rsidR="00C96C70" w:rsidRPr="00C96C70" w:rsidRDefault="00C96C70" w:rsidP="0045436F">
      <w:pPr>
        <w:suppressAutoHyphens/>
        <w:spacing w:after="0" w:line="276" w:lineRule="auto"/>
        <w:ind w:firstLine="709"/>
        <w:jc w:val="both"/>
        <w:rPr>
          <w:rFonts w:ascii="PT Astra Serif" w:eastAsia="Calibri" w:hAnsi="PT Astra Serif" w:cs="Times New Roman"/>
          <w:sz w:val="28"/>
          <w:szCs w:val="28"/>
        </w:rPr>
      </w:pPr>
      <w:r w:rsidRPr="00C96C70">
        <w:rPr>
          <w:rFonts w:ascii="PT Astra Serif" w:eastAsia="Calibri" w:hAnsi="PT Astra Serif" w:cs="Times New Roman"/>
          <w:sz w:val="28"/>
          <w:szCs w:val="28"/>
        </w:rPr>
        <w:t>-</w:t>
      </w:r>
      <w:r w:rsidR="0045436F">
        <w:rPr>
          <w:rFonts w:ascii="PT Astra Serif" w:eastAsia="Calibri" w:hAnsi="PT Astra Serif" w:cs="Times New Roman"/>
          <w:sz w:val="28"/>
          <w:szCs w:val="28"/>
        </w:rPr>
        <w:t> </w:t>
      </w:r>
      <w:r w:rsidRPr="00C96C70">
        <w:rPr>
          <w:rFonts w:ascii="PT Astra Serif" w:eastAsia="Calibri" w:hAnsi="PT Astra Serif" w:cs="Times New Roman"/>
          <w:sz w:val="28"/>
          <w:szCs w:val="28"/>
        </w:rPr>
        <w:t>количества сторон;</w:t>
      </w:r>
    </w:p>
    <w:p w:rsidR="00C96C70" w:rsidRPr="00C96C70" w:rsidRDefault="00C96C70" w:rsidP="0045436F">
      <w:pPr>
        <w:suppressAutoHyphens/>
        <w:spacing w:after="0" w:line="276" w:lineRule="auto"/>
        <w:ind w:firstLine="709"/>
        <w:jc w:val="both"/>
        <w:rPr>
          <w:rFonts w:ascii="PT Astra Serif" w:eastAsia="Calibri" w:hAnsi="PT Astra Serif" w:cs="Times New Roman"/>
          <w:sz w:val="28"/>
          <w:szCs w:val="28"/>
        </w:rPr>
      </w:pPr>
      <w:r w:rsidRPr="00C96C70">
        <w:rPr>
          <w:rFonts w:ascii="PT Astra Serif" w:eastAsia="Calibri" w:hAnsi="PT Astra Serif" w:cs="Times New Roman"/>
          <w:sz w:val="28"/>
          <w:szCs w:val="28"/>
        </w:rPr>
        <w:t>-</w:t>
      </w:r>
      <w:r w:rsidR="0045436F">
        <w:rPr>
          <w:rFonts w:ascii="PT Astra Serif" w:eastAsia="Calibri" w:hAnsi="PT Astra Serif" w:cs="Times New Roman"/>
          <w:sz w:val="28"/>
          <w:szCs w:val="28"/>
        </w:rPr>
        <w:t> </w:t>
      </w:r>
      <w:r w:rsidRPr="00C96C70">
        <w:rPr>
          <w:rFonts w:ascii="PT Astra Serif" w:eastAsia="Calibri" w:hAnsi="PT Astra Serif" w:cs="Times New Roman"/>
          <w:sz w:val="28"/>
          <w:szCs w:val="28"/>
        </w:rPr>
        <w:t>адреса размещения рекламной конструкции;</w:t>
      </w:r>
    </w:p>
    <w:p w:rsidR="00C96C70" w:rsidRPr="00C96C70" w:rsidRDefault="00C96C70" w:rsidP="0045436F">
      <w:pPr>
        <w:suppressAutoHyphens/>
        <w:spacing w:after="0" w:line="276" w:lineRule="auto"/>
        <w:ind w:firstLine="709"/>
        <w:jc w:val="both"/>
        <w:rPr>
          <w:rFonts w:ascii="PT Astra Serif" w:eastAsia="Calibri" w:hAnsi="PT Astra Serif" w:cs="Times New Roman"/>
          <w:sz w:val="28"/>
          <w:szCs w:val="28"/>
        </w:rPr>
      </w:pPr>
      <w:r w:rsidRPr="00C96C70">
        <w:rPr>
          <w:rFonts w:ascii="PT Astra Serif" w:eastAsia="Calibri" w:hAnsi="PT Astra Serif" w:cs="Times New Roman"/>
          <w:sz w:val="28"/>
          <w:szCs w:val="28"/>
        </w:rPr>
        <w:lastRenderedPageBreak/>
        <w:t>-</w:t>
      </w:r>
      <w:r w:rsidR="0045436F">
        <w:rPr>
          <w:rFonts w:ascii="PT Astra Serif" w:eastAsia="Calibri" w:hAnsi="PT Astra Serif" w:cs="Times New Roman"/>
          <w:sz w:val="28"/>
          <w:szCs w:val="28"/>
        </w:rPr>
        <w:t> </w:t>
      </w:r>
      <w:r w:rsidRPr="00C96C70">
        <w:rPr>
          <w:rFonts w:ascii="PT Astra Serif" w:eastAsia="Calibri" w:hAnsi="PT Astra Serif" w:cs="Times New Roman"/>
          <w:sz w:val="28"/>
          <w:szCs w:val="28"/>
        </w:rPr>
        <w:t>номера рекламной конструкции на Схеме размещения рекламных конструкций (в случае, если место установки рекламной конструкции в соответствии с частью 5.8 статьи 19 Федерального закона «О рекламе» определяется схемой размещения рекламных конструкций);</w:t>
      </w:r>
    </w:p>
    <w:p w:rsidR="00C96C70" w:rsidRPr="00C96C70" w:rsidRDefault="00C96C70" w:rsidP="0045436F">
      <w:pPr>
        <w:suppressAutoHyphens/>
        <w:spacing w:after="0" w:line="276" w:lineRule="auto"/>
        <w:ind w:firstLine="709"/>
        <w:jc w:val="both"/>
        <w:rPr>
          <w:rFonts w:ascii="PT Astra Serif" w:eastAsia="Calibri" w:hAnsi="PT Astra Serif" w:cs="Times New Roman"/>
          <w:sz w:val="28"/>
          <w:szCs w:val="28"/>
        </w:rPr>
      </w:pPr>
      <w:r w:rsidRPr="00284ACD">
        <w:rPr>
          <w:rFonts w:ascii="PT Astra Serif" w:eastAsia="Calibri" w:hAnsi="PT Astra Serif" w:cs="Times New Roman"/>
          <w:sz w:val="28"/>
          <w:szCs w:val="28"/>
          <w:highlight w:val="yellow"/>
        </w:rPr>
        <w:t>-</w:t>
      </w:r>
      <w:r w:rsidR="0045436F" w:rsidRPr="00284ACD">
        <w:rPr>
          <w:rFonts w:ascii="PT Astra Serif" w:eastAsia="Calibri" w:hAnsi="PT Astra Serif" w:cs="Times New Roman"/>
          <w:sz w:val="28"/>
          <w:szCs w:val="28"/>
          <w:highlight w:val="yellow"/>
        </w:rPr>
        <w:t> </w:t>
      </w:r>
      <w:r w:rsidRPr="00284ACD">
        <w:rPr>
          <w:rFonts w:ascii="PT Astra Serif" w:eastAsia="Calibri" w:hAnsi="PT Astra Serif" w:cs="Times New Roman"/>
          <w:sz w:val="28"/>
          <w:szCs w:val="28"/>
          <w:highlight w:val="yellow"/>
        </w:rPr>
        <w:t>сведений о соответствии рекламной конструкц</w:t>
      </w:r>
      <w:proofErr w:type="gramStart"/>
      <w:r w:rsidRPr="00284ACD">
        <w:rPr>
          <w:rFonts w:ascii="PT Astra Serif" w:eastAsia="Calibri" w:hAnsi="PT Astra Serif" w:cs="Times New Roman"/>
          <w:sz w:val="28"/>
          <w:szCs w:val="28"/>
          <w:highlight w:val="yellow"/>
        </w:rPr>
        <w:t>ии и ее</w:t>
      </w:r>
      <w:proofErr w:type="gramEnd"/>
      <w:r w:rsidRPr="00284ACD">
        <w:rPr>
          <w:rFonts w:ascii="PT Astra Serif" w:eastAsia="Calibri" w:hAnsi="PT Astra Serif" w:cs="Times New Roman"/>
          <w:sz w:val="28"/>
          <w:szCs w:val="28"/>
          <w:highlight w:val="yellow"/>
        </w:rPr>
        <w:t xml:space="preserve"> территориального размещения требованиям технических регламентов (ГОСТов, строительных норм и правил до утверждения технических регламентов), санитарно-эпидемиологического законодательства Российской Федерации в области обеспечения благополучия населения, требований пожарной безопасности и других нормативных актов, содержащих требования для конструкций данного типа и вида);</w:t>
      </w:r>
    </w:p>
    <w:p w:rsidR="00C96C70" w:rsidRPr="00284ACD" w:rsidRDefault="00C96C70" w:rsidP="0045436F">
      <w:pPr>
        <w:suppressAutoHyphens/>
        <w:spacing w:after="0" w:line="276" w:lineRule="auto"/>
        <w:ind w:firstLine="709"/>
        <w:jc w:val="both"/>
        <w:rPr>
          <w:rFonts w:ascii="PT Astra Serif" w:eastAsia="Calibri" w:hAnsi="PT Astra Serif" w:cs="Times New Roman"/>
          <w:sz w:val="28"/>
          <w:szCs w:val="28"/>
          <w:highlight w:val="yellow"/>
        </w:rPr>
      </w:pPr>
      <w:r w:rsidRPr="00284ACD">
        <w:rPr>
          <w:rFonts w:ascii="PT Astra Serif" w:eastAsia="Calibri" w:hAnsi="PT Astra Serif" w:cs="Times New Roman"/>
          <w:sz w:val="28"/>
          <w:szCs w:val="28"/>
          <w:highlight w:val="yellow"/>
        </w:rPr>
        <w:t>б)</w:t>
      </w:r>
      <w:r w:rsidR="0045436F" w:rsidRPr="00284ACD">
        <w:rPr>
          <w:rFonts w:ascii="PT Astra Serif" w:eastAsia="Calibri" w:hAnsi="PT Astra Serif" w:cs="Times New Roman"/>
          <w:sz w:val="28"/>
          <w:szCs w:val="28"/>
          <w:highlight w:val="yellow"/>
        </w:rPr>
        <w:t> </w:t>
      </w:r>
      <w:r w:rsidRPr="00284ACD">
        <w:rPr>
          <w:rFonts w:ascii="PT Astra Serif" w:eastAsia="Calibri" w:hAnsi="PT Astra Serif" w:cs="Times New Roman"/>
          <w:sz w:val="28"/>
          <w:szCs w:val="28"/>
          <w:highlight w:val="yellow"/>
        </w:rPr>
        <w:t>ситуационный план с указанием места размещения рекламной конструкции в М 1:2000 с привязкой в плане к ближайшей опоре освещения или объекту капитального строительства;</w:t>
      </w:r>
    </w:p>
    <w:p w:rsidR="00C96C70" w:rsidRPr="00C96C70" w:rsidRDefault="00C96C70" w:rsidP="0045436F">
      <w:pPr>
        <w:suppressAutoHyphens/>
        <w:spacing w:after="0" w:line="276" w:lineRule="auto"/>
        <w:ind w:firstLine="709"/>
        <w:jc w:val="both"/>
        <w:rPr>
          <w:rFonts w:ascii="PT Astra Serif" w:eastAsia="Calibri" w:hAnsi="PT Astra Serif" w:cs="Times New Roman"/>
          <w:sz w:val="28"/>
          <w:szCs w:val="28"/>
        </w:rPr>
      </w:pPr>
      <w:r w:rsidRPr="00284ACD">
        <w:rPr>
          <w:rFonts w:ascii="PT Astra Serif" w:eastAsia="Calibri" w:hAnsi="PT Astra Serif" w:cs="Times New Roman"/>
          <w:sz w:val="28"/>
          <w:szCs w:val="28"/>
          <w:highlight w:val="yellow"/>
        </w:rPr>
        <w:t>в)</w:t>
      </w:r>
      <w:r w:rsidR="0045436F" w:rsidRPr="00284ACD">
        <w:rPr>
          <w:rFonts w:ascii="PT Astra Serif" w:eastAsia="Calibri" w:hAnsi="PT Astra Serif" w:cs="Times New Roman"/>
          <w:sz w:val="28"/>
          <w:szCs w:val="28"/>
          <w:highlight w:val="yellow"/>
        </w:rPr>
        <w:t> </w:t>
      </w:r>
      <w:proofErr w:type="spellStart"/>
      <w:r w:rsidRPr="00284ACD">
        <w:rPr>
          <w:rFonts w:ascii="PT Astra Serif" w:eastAsia="Calibri" w:hAnsi="PT Astra Serif" w:cs="Times New Roman"/>
          <w:sz w:val="28"/>
          <w:szCs w:val="28"/>
          <w:highlight w:val="yellow"/>
        </w:rPr>
        <w:t>выкопировку</w:t>
      </w:r>
      <w:proofErr w:type="spellEnd"/>
      <w:r w:rsidRPr="00284ACD">
        <w:rPr>
          <w:rFonts w:ascii="PT Astra Serif" w:eastAsia="Calibri" w:hAnsi="PT Astra Serif" w:cs="Times New Roman"/>
          <w:sz w:val="28"/>
          <w:szCs w:val="28"/>
          <w:highlight w:val="yellow"/>
        </w:rPr>
        <w:t xml:space="preserve"> из плана местности в М 1:500 с необходимыми привязками, определяющими местоположение рекламной конструкции в соответствии со Схемой размещения рекламных конструкций, утвержденной постановлением администрации города Югорска (для рекламных конструкций, расположенных на земельных участках, объектах муниципальной собственности);</w:t>
      </w:r>
    </w:p>
    <w:p w:rsidR="00C96C70" w:rsidRPr="00284ACD" w:rsidRDefault="00C96C70" w:rsidP="0045436F">
      <w:pPr>
        <w:suppressAutoHyphens/>
        <w:spacing w:after="0" w:line="276" w:lineRule="auto"/>
        <w:ind w:firstLine="709"/>
        <w:jc w:val="both"/>
        <w:rPr>
          <w:rFonts w:ascii="PT Astra Serif" w:eastAsia="Calibri" w:hAnsi="PT Astra Serif" w:cs="Times New Roman"/>
          <w:sz w:val="28"/>
          <w:szCs w:val="28"/>
          <w:highlight w:val="yellow"/>
        </w:rPr>
      </w:pPr>
      <w:r w:rsidRPr="00284ACD">
        <w:rPr>
          <w:rFonts w:ascii="PT Astra Serif" w:eastAsia="Calibri" w:hAnsi="PT Astra Serif" w:cs="Times New Roman"/>
          <w:sz w:val="28"/>
          <w:szCs w:val="28"/>
          <w:highlight w:val="yellow"/>
        </w:rPr>
        <w:t>г)</w:t>
      </w:r>
      <w:r w:rsidR="0045436F" w:rsidRPr="00284ACD">
        <w:rPr>
          <w:rFonts w:ascii="PT Astra Serif" w:eastAsia="Calibri" w:hAnsi="PT Astra Serif" w:cs="Times New Roman"/>
          <w:sz w:val="28"/>
          <w:szCs w:val="28"/>
          <w:highlight w:val="yellow"/>
        </w:rPr>
        <w:t> </w:t>
      </w:r>
      <w:proofErr w:type="spellStart"/>
      <w:r w:rsidRPr="00284ACD">
        <w:rPr>
          <w:rFonts w:ascii="PT Astra Serif" w:eastAsia="Calibri" w:hAnsi="PT Astra Serif" w:cs="Times New Roman"/>
          <w:sz w:val="28"/>
          <w:szCs w:val="28"/>
          <w:highlight w:val="yellow"/>
        </w:rPr>
        <w:t>фотофиксацию</w:t>
      </w:r>
      <w:proofErr w:type="spellEnd"/>
      <w:r w:rsidRPr="00284ACD">
        <w:rPr>
          <w:rFonts w:ascii="PT Astra Serif" w:eastAsia="Calibri" w:hAnsi="PT Astra Serif" w:cs="Times New Roman"/>
          <w:sz w:val="28"/>
          <w:szCs w:val="28"/>
          <w:highlight w:val="yellow"/>
        </w:rPr>
        <w:t xml:space="preserve"> (формат не менее А</w:t>
      </w:r>
      <w:proofErr w:type="gramStart"/>
      <w:r w:rsidRPr="00284ACD">
        <w:rPr>
          <w:rFonts w:ascii="PT Astra Serif" w:eastAsia="Calibri" w:hAnsi="PT Astra Serif" w:cs="Times New Roman"/>
          <w:sz w:val="28"/>
          <w:szCs w:val="28"/>
          <w:highlight w:val="yellow"/>
        </w:rPr>
        <w:t>4</w:t>
      </w:r>
      <w:proofErr w:type="gramEnd"/>
      <w:r w:rsidRPr="00284ACD">
        <w:rPr>
          <w:rFonts w:ascii="PT Astra Serif" w:eastAsia="Calibri" w:hAnsi="PT Astra Serif" w:cs="Times New Roman"/>
          <w:sz w:val="28"/>
          <w:szCs w:val="28"/>
          <w:highlight w:val="yellow"/>
        </w:rPr>
        <w:t>):</w:t>
      </w:r>
    </w:p>
    <w:p w:rsidR="00C96C70" w:rsidRPr="00284ACD" w:rsidRDefault="00C96C70" w:rsidP="0045436F">
      <w:pPr>
        <w:suppressAutoHyphens/>
        <w:spacing w:after="0" w:line="276" w:lineRule="auto"/>
        <w:ind w:firstLine="709"/>
        <w:jc w:val="both"/>
        <w:rPr>
          <w:rFonts w:ascii="PT Astra Serif" w:eastAsia="Calibri" w:hAnsi="PT Astra Serif" w:cs="Times New Roman"/>
          <w:sz w:val="28"/>
          <w:szCs w:val="28"/>
          <w:highlight w:val="yellow"/>
        </w:rPr>
      </w:pPr>
      <w:r w:rsidRPr="00284ACD">
        <w:rPr>
          <w:rFonts w:ascii="PT Astra Serif" w:eastAsia="Calibri" w:hAnsi="PT Astra Serif" w:cs="Times New Roman"/>
          <w:sz w:val="28"/>
          <w:szCs w:val="28"/>
          <w:highlight w:val="yellow"/>
        </w:rPr>
        <w:t>-</w:t>
      </w:r>
      <w:r w:rsidR="0045436F" w:rsidRPr="00284ACD">
        <w:rPr>
          <w:rFonts w:ascii="PT Astra Serif" w:eastAsia="Calibri" w:hAnsi="PT Astra Serif" w:cs="Times New Roman"/>
          <w:sz w:val="28"/>
          <w:szCs w:val="28"/>
          <w:highlight w:val="yellow"/>
        </w:rPr>
        <w:t> </w:t>
      </w:r>
      <w:r w:rsidRPr="00284ACD">
        <w:rPr>
          <w:rFonts w:ascii="PT Astra Serif" w:eastAsia="Calibri" w:hAnsi="PT Astra Serif" w:cs="Times New Roman"/>
          <w:sz w:val="28"/>
          <w:szCs w:val="28"/>
          <w:highlight w:val="yellow"/>
        </w:rPr>
        <w:t>места размещения рекламной конструкции (существующее положение);</w:t>
      </w:r>
    </w:p>
    <w:p w:rsidR="00C96C70" w:rsidRPr="00C96C70" w:rsidRDefault="00C96C70" w:rsidP="0045436F">
      <w:pPr>
        <w:suppressAutoHyphens/>
        <w:spacing w:after="0" w:line="276" w:lineRule="auto"/>
        <w:ind w:firstLine="709"/>
        <w:jc w:val="both"/>
        <w:rPr>
          <w:rFonts w:ascii="PT Astra Serif" w:eastAsia="Calibri" w:hAnsi="PT Astra Serif" w:cs="Times New Roman"/>
          <w:sz w:val="28"/>
          <w:szCs w:val="28"/>
        </w:rPr>
      </w:pPr>
      <w:r w:rsidRPr="00284ACD">
        <w:rPr>
          <w:rFonts w:ascii="PT Astra Serif" w:eastAsia="Calibri" w:hAnsi="PT Astra Serif" w:cs="Times New Roman"/>
          <w:sz w:val="28"/>
          <w:szCs w:val="28"/>
          <w:highlight w:val="yellow"/>
        </w:rPr>
        <w:t>-</w:t>
      </w:r>
      <w:r w:rsidR="0045436F" w:rsidRPr="00284ACD">
        <w:rPr>
          <w:rFonts w:ascii="PT Astra Serif" w:eastAsia="Calibri" w:hAnsi="PT Astra Serif" w:cs="Times New Roman"/>
          <w:sz w:val="28"/>
          <w:szCs w:val="28"/>
          <w:highlight w:val="yellow"/>
        </w:rPr>
        <w:t> </w:t>
      </w:r>
      <w:r w:rsidRPr="00284ACD">
        <w:rPr>
          <w:rFonts w:ascii="PT Astra Serif" w:eastAsia="Calibri" w:hAnsi="PT Astra Serif" w:cs="Times New Roman"/>
          <w:sz w:val="28"/>
          <w:szCs w:val="28"/>
          <w:highlight w:val="yellow"/>
        </w:rPr>
        <w:t>существующей окружающей застройки.</w:t>
      </w:r>
    </w:p>
    <w:p w:rsidR="00C96C70" w:rsidRPr="00C96C70" w:rsidRDefault="00C96C70" w:rsidP="0045436F">
      <w:pPr>
        <w:suppressAutoHyphens/>
        <w:spacing w:after="0" w:line="276" w:lineRule="auto"/>
        <w:ind w:firstLine="709"/>
        <w:jc w:val="both"/>
        <w:rPr>
          <w:rFonts w:ascii="PT Astra Serif" w:eastAsia="Calibri" w:hAnsi="PT Astra Serif" w:cs="Times New Roman"/>
          <w:sz w:val="28"/>
          <w:szCs w:val="28"/>
        </w:rPr>
      </w:pPr>
      <w:proofErr w:type="spellStart"/>
      <w:r w:rsidRPr="00284ACD">
        <w:rPr>
          <w:rFonts w:ascii="PT Astra Serif" w:eastAsia="Calibri" w:hAnsi="PT Astra Serif" w:cs="Times New Roman"/>
          <w:sz w:val="28"/>
          <w:szCs w:val="28"/>
          <w:highlight w:val="yellow"/>
        </w:rPr>
        <w:t>Фотофиксация</w:t>
      </w:r>
      <w:proofErr w:type="spellEnd"/>
      <w:r w:rsidRPr="00284ACD">
        <w:rPr>
          <w:rFonts w:ascii="PT Astra Serif" w:eastAsia="Calibri" w:hAnsi="PT Astra Serif" w:cs="Times New Roman"/>
          <w:sz w:val="28"/>
          <w:szCs w:val="28"/>
          <w:highlight w:val="yellow"/>
        </w:rPr>
        <w:t xml:space="preserve"> должна быть выполнена не позднее, чем за один месяц до даты подачи заявления о выдаче разрешения на установку и эксплуатацию рекламной конструкции. В штампе чертежа должна быть отражена информация о дате и времени проведения </w:t>
      </w:r>
      <w:proofErr w:type="spellStart"/>
      <w:r w:rsidRPr="00284ACD">
        <w:rPr>
          <w:rFonts w:ascii="PT Astra Serif" w:eastAsia="Calibri" w:hAnsi="PT Astra Serif" w:cs="Times New Roman"/>
          <w:sz w:val="28"/>
          <w:szCs w:val="28"/>
          <w:highlight w:val="yellow"/>
        </w:rPr>
        <w:t>фотофиксации</w:t>
      </w:r>
      <w:proofErr w:type="spellEnd"/>
      <w:r w:rsidRPr="00284ACD">
        <w:rPr>
          <w:rFonts w:ascii="PT Astra Serif" w:eastAsia="Calibri" w:hAnsi="PT Astra Serif" w:cs="Times New Roman"/>
          <w:sz w:val="28"/>
          <w:szCs w:val="28"/>
          <w:highlight w:val="yellow"/>
        </w:rPr>
        <w:t xml:space="preserve">, а также указано расстояние от рекламной конструкции до места, с которого осуществлялась </w:t>
      </w:r>
      <w:proofErr w:type="spellStart"/>
      <w:r w:rsidRPr="00284ACD">
        <w:rPr>
          <w:rFonts w:ascii="PT Astra Serif" w:eastAsia="Calibri" w:hAnsi="PT Astra Serif" w:cs="Times New Roman"/>
          <w:sz w:val="28"/>
          <w:szCs w:val="28"/>
          <w:highlight w:val="yellow"/>
        </w:rPr>
        <w:t>фотофиксация</w:t>
      </w:r>
      <w:proofErr w:type="spellEnd"/>
      <w:r w:rsidRPr="00284ACD">
        <w:rPr>
          <w:rFonts w:ascii="PT Astra Serif" w:eastAsia="Calibri" w:hAnsi="PT Astra Serif" w:cs="Times New Roman"/>
          <w:sz w:val="28"/>
          <w:szCs w:val="28"/>
          <w:highlight w:val="yellow"/>
        </w:rPr>
        <w:t>;</w:t>
      </w:r>
    </w:p>
    <w:p w:rsidR="00C96C70" w:rsidRPr="00284ACD" w:rsidRDefault="00C96C70" w:rsidP="0045436F">
      <w:pPr>
        <w:suppressAutoHyphens/>
        <w:spacing w:after="0" w:line="276" w:lineRule="auto"/>
        <w:ind w:firstLine="709"/>
        <w:jc w:val="both"/>
        <w:rPr>
          <w:rFonts w:ascii="PT Astra Serif" w:eastAsia="Calibri" w:hAnsi="PT Astra Serif" w:cs="Times New Roman"/>
          <w:sz w:val="28"/>
          <w:szCs w:val="28"/>
          <w:highlight w:val="yellow"/>
        </w:rPr>
      </w:pPr>
      <w:r w:rsidRPr="00284ACD">
        <w:rPr>
          <w:rFonts w:ascii="PT Astra Serif" w:eastAsia="Calibri" w:hAnsi="PT Astra Serif" w:cs="Times New Roman"/>
          <w:sz w:val="28"/>
          <w:szCs w:val="28"/>
          <w:highlight w:val="yellow"/>
        </w:rPr>
        <w:t>д)</w:t>
      </w:r>
      <w:r w:rsidR="0045436F" w:rsidRPr="00284ACD">
        <w:rPr>
          <w:rFonts w:ascii="PT Astra Serif" w:eastAsia="Calibri" w:hAnsi="PT Astra Serif" w:cs="Times New Roman"/>
          <w:sz w:val="28"/>
          <w:szCs w:val="28"/>
          <w:highlight w:val="yellow"/>
        </w:rPr>
        <w:t> </w:t>
      </w:r>
      <w:proofErr w:type="spellStart"/>
      <w:r w:rsidRPr="00284ACD">
        <w:rPr>
          <w:rFonts w:ascii="PT Astra Serif" w:eastAsia="Calibri" w:hAnsi="PT Astra Serif" w:cs="Times New Roman"/>
          <w:sz w:val="28"/>
          <w:szCs w:val="28"/>
          <w:highlight w:val="yellow"/>
        </w:rPr>
        <w:t>фотофиксацию</w:t>
      </w:r>
      <w:proofErr w:type="spellEnd"/>
      <w:r w:rsidRPr="00284ACD">
        <w:rPr>
          <w:rFonts w:ascii="PT Astra Serif" w:eastAsia="Calibri" w:hAnsi="PT Astra Serif" w:cs="Times New Roman"/>
          <w:sz w:val="28"/>
          <w:szCs w:val="28"/>
          <w:highlight w:val="yellow"/>
        </w:rPr>
        <w:t xml:space="preserve"> с наложенным эскизом рекламной конструкции (формат не менее А</w:t>
      </w:r>
      <w:proofErr w:type="gramStart"/>
      <w:r w:rsidRPr="00284ACD">
        <w:rPr>
          <w:rFonts w:ascii="PT Astra Serif" w:eastAsia="Calibri" w:hAnsi="PT Astra Serif" w:cs="Times New Roman"/>
          <w:sz w:val="28"/>
          <w:szCs w:val="28"/>
          <w:highlight w:val="yellow"/>
        </w:rPr>
        <w:t>4</w:t>
      </w:r>
      <w:proofErr w:type="gramEnd"/>
      <w:r w:rsidRPr="00284ACD">
        <w:rPr>
          <w:rFonts w:ascii="PT Astra Serif" w:eastAsia="Calibri" w:hAnsi="PT Astra Serif" w:cs="Times New Roman"/>
          <w:sz w:val="28"/>
          <w:szCs w:val="28"/>
          <w:highlight w:val="yellow"/>
        </w:rPr>
        <w:t>):</w:t>
      </w:r>
    </w:p>
    <w:p w:rsidR="00C96C70" w:rsidRPr="00284ACD" w:rsidRDefault="00C96C70" w:rsidP="0045436F">
      <w:pPr>
        <w:suppressAutoHyphens/>
        <w:spacing w:after="0" w:line="276" w:lineRule="auto"/>
        <w:ind w:firstLine="709"/>
        <w:jc w:val="both"/>
        <w:rPr>
          <w:rFonts w:ascii="PT Astra Serif" w:eastAsia="Calibri" w:hAnsi="PT Astra Serif" w:cs="Times New Roman"/>
          <w:sz w:val="28"/>
          <w:szCs w:val="28"/>
          <w:highlight w:val="yellow"/>
        </w:rPr>
      </w:pPr>
      <w:proofErr w:type="gramStart"/>
      <w:r w:rsidRPr="00284ACD">
        <w:rPr>
          <w:rFonts w:ascii="PT Astra Serif" w:eastAsia="Calibri" w:hAnsi="PT Astra Serif" w:cs="Times New Roman"/>
          <w:sz w:val="28"/>
          <w:szCs w:val="28"/>
          <w:highlight w:val="yellow"/>
        </w:rPr>
        <w:t>-</w:t>
      </w:r>
      <w:r w:rsidR="0045436F" w:rsidRPr="00284ACD">
        <w:rPr>
          <w:rFonts w:ascii="PT Astra Serif" w:eastAsia="Calibri" w:hAnsi="PT Astra Serif" w:cs="Times New Roman"/>
          <w:sz w:val="28"/>
          <w:szCs w:val="28"/>
          <w:highlight w:val="yellow"/>
        </w:rPr>
        <w:t> </w:t>
      </w:r>
      <w:r w:rsidRPr="00284ACD">
        <w:rPr>
          <w:rFonts w:ascii="PT Astra Serif" w:eastAsia="Calibri" w:hAnsi="PT Astra Serif" w:cs="Times New Roman"/>
          <w:sz w:val="28"/>
          <w:szCs w:val="28"/>
          <w:highlight w:val="yellow"/>
        </w:rPr>
        <w:t>не менее двух цветных фотографий для рекламных конструкций, предполагаемых к размещению на земельном участке, с привязками, определяющими место размещения рекламной конструкции (с привязкой рекламной конструкции к ближайшему километровому столбу или объекту капитального строительства и привязкой по высоте к поверхности проезжей части дороги или улицы, расстоянию от края рекламной конструкции до проезжей части дороги или улицы).</w:t>
      </w:r>
      <w:proofErr w:type="gramEnd"/>
      <w:r w:rsidRPr="00284ACD">
        <w:rPr>
          <w:rFonts w:ascii="PT Astra Serif" w:eastAsia="Calibri" w:hAnsi="PT Astra Serif" w:cs="Times New Roman"/>
          <w:sz w:val="28"/>
          <w:szCs w:val="28"/>
          <w:highlight w:val="yellow"/>
        </w:rPr>
        <w:t xml:space="preserve"> </w:t>
      </w:r>
      <w:proofErr w:type="spellStart"/>
      <w:r w:rsidRPr="00284ACD">
        <w:rPr>
          <w:rFonts w:ascii="PT Astra Serif" w:eastAsia="Calibri" w:hAnsi="PT Astra Serif" w:cs="Times New Roman"/>
          <w:sz w:val="28"/>
          <w:szCs w:val="28"/>
          <w:highlight w:val="yellow"/>
        </w:rPr>
        <w:t>Фотофиксацию</w:t>
      </w:r>
      <w:proofErr w:type="spellEnd"/>
      <w:r w:rsidRPr="00284ACD">
        <w:rPr>
          <w:rFonts w:ascii="PT Astra Serif" w:eastAsia="Calibri" w:hAnsi="PT Astra Serif" w:cs="Times New Roman"/>
          <w:sz w:val="28"/>
          <w:szCs w:val="28"/>
          <w:highlight w:val="yellow"/>
        </w:rPr>
        <w:t xml:space="preserve"> необходимо производить с </w:t>
      </w:r>
      <w:r w:rsidRPr="00284ACD">
        <w:rPr>
          <w:rFonts w:ascii="PT Astra Serif" w:eastAsia="Calibri" w:hAnsi="PT Astra Serif" w:cs="Times New Roman"/>
          <w:sz w:val="28"/>
          <w:szCs w:val="28"/>
          <w:highlight w:val="yellow"/>
        </w:rPr>
        <w:lastRenderedPageBreak/>
        <w:t xml:space="preserve">двух противоположных сторон на расстоянии 40 - 50 метров от конструкции. </w:t>
      </w:r>
      <w:proofErr w:type="spellStart"/>
      <w:r w:rsidRPr="00284ACD">
        <w:rPr>
          <w:rFonts w:ascii="PT Astra Serif" w:eastAsia="Calibri" w:hAnsi="PT Astra Serif" w:cs="Times New Roman"/>
          <w:sz w:val="28"/>
          <w:szCs w:val="28"/>
          <w:highlight w:val="yellow"/>
        </w:rPr>
        <w:t>Фотофиксация</w:t>
      </w:r>
      <w:proofErr w:type="spellEnd"/>
      <w:r w:rsidRPr="00284ACD">
        <w:rPr>
          <w:rFonts w:ascii="PT Astra Serif" w:eastAsia="Calibri" w:hAnsi="PT Astra Serif" w:cs="Times New Roman"/>
          <w:sz w:val="28"/>
          <w:szCs w:val="28"/>
          <w:highlight w:val="yellow"/>
        </w:rPr>
        <w:t xml:space="preserve"> должна отражать существующую окружающую застройку;</w:t>
      </w:r>
    </w:p>
    <w:p w:rsidR="00C96C70" w:rsidRPr="00284ACD" w:rsidRDefault="00C96C70" w:rsidP="0045436F">
      <w:pPr>
        <w:suppressAutoHyphens/>
        <w:spacing w:after="0" w:line="276" w:lineRule="auto"/>
        <w:ind w:firstLine="709"/>
        <w:jc w:val="both"/>
        <w:rPr>
          <w:rFonts w:ascii="PT Astra Serif" w:eastAsia="Calibri" w:hAnsi="PT Astra Serif" w:cs="Times New Roman"/>
          <w:sz w:val="28"/>
          <w:szCs w:val="28"/>
          <w:highlight w:val="yellow"/>
        </w:rPr>
      </w:pPr>
      <w:r w:rsidRPr="00284ACD">
        <w:rPr>
          <w:rFonts w:ascii="PT Astra Serif" w:eastAsia="Calibri" w:hAnsi="PT Astra Serif" w:cs="Times New Roman"/>
          <w:sz w:val="28"/>
          <w:szCs w:val="28"/>
          <w:highlight w:val="yellow"/>
        </w:rPr>
        <w:t>-</w:t>
      </w:r>
      <w:r w:rsidR="0045436F" w:rsidRPr="00284ACD">
        <w:rPr>
          <w:rFonts w:ascii="PT Astra Serif" w:eastAsia="Calibri" w:hAnsi="PT Astra Serif" w:cs="Times New Roman"/>
          <w:sz w:val="28"/>
          <w:szCs w:val="28"/>
          <w:highlight w:val="yellow"/>
        </w:rPr>
        <w:t> </w:t>
      </w:r>
      <w:r w:rsidRPr="00284ACD">
        <w:rPr>
          <w:rFonts w:ascii="PT Astra Serif" w:eastAsia="Calibri" w:hAnsi="PT Astra Serif" w:cs="Times New Roman"/>
          <w:sz w:val="28"/>
          <w:szCs w:val="28"/>
          <w:highlight w:val="yellow"/>
        </w:rPr>
        <w:t xml:space="preserve">не менее трех цветных фотографий рекламной конструкции, размещение которой предполагается на здании, строении, сооружении. На фотографии должна быть отражена существующая окружающая застройка в части визуализации предполагаемого места размещения рекламной конструкции, а также всех иных конструкций, размещенных на внешних поверхностях здания, строения, сооружения (при наличии), параметры предполагаемой к размещению рекламной конструкции (высота, ширина). </w:t>
      </w:r>
      <w:proofErr w:type="spellStart"/>
      <w:r w:rsidRPr="00284ACD">
        <w:rPr>
          <w:rFonts w:ascii="PT Astra Serif" w:eastAsia="Calibri" w:hAnsi="PT Astra Serif" w:cs="Times New Roman"/>
          <w:sz w:val="28"/>
          <w:szCs w:val="28"/>
          <w:highlight w:val="yellow"/>
        </w:rPr>
        <w:t>Фотофиксацию</w:t>
      </w:r>
      <w:proofErr w:type="spellEnd"/>
      <w:r w:rsidRPr="00284ACD">
        <w:rPr>
          <w:rFonts w:ascii="PT Astra Serif" w:eastAsia="Calibri" w:hAnsi="PT Astra Serif" w:cs="Times New Roman"/>
          <w:sz w:val="28"/>
          <w:szCs w:val="28"/>
          <w:highlight w:val="yellow"/>
        </w:rPr>
        <w:t xml:space="preserve"> необходимо производить слева, справа и по центру от предполагаемого места размещения конструкции, с расстояния, позволяющего сфотографировать рекламную конструкцию целиком с привязкой к зданию, строению, сооружению, к которому присоединяется рекламная конструкция.</w:t>
      </w:r>
    </w:p>
    <w:p w:rsidR="00C96C70" w:rsidRPr="00284ACD" w:rsidRDefault="00C96C70" w:rsidP="0045436F">
      <w:pPr>
        <w:suppressAutoHyphens/>
        <w:spacing w:after="0" w:line="276" w:lineRule="auto"/>
        <w:ind w:firstLine="709"/>
        <w:jc w:val="both"/>
        <w:rPr>
          <w:rFonts w:ascii="PT Astra Serif" w:eastAsia="Calibri" w:hAnsi="PT Astra Serif" w:cs="Times New Roman"/>
          <w:sz w:val="28"/>
          <w:szCs w:val="28"/>
          <w:highlight w:val="yellow"/>
        </w:rPr>
      </w:pPr>
      <w:r w:rsidRPr="00284ACD">
        <w:rPr>
          <w:rFonts w:ascii="PT Astra Serif" w:eastAsia="Calibri" w:hAnsi="PT Astra Serif" w:cs="Times New Roman"/>
          <w:sz w:val="28"/>
          <w:szCs w:val="28"/>
          <w:highlight w:val="yellow"/>
        </w:rPr>
        <w:t xml:space="preserve">В штампе чертежа должна быть отражена информация о дате и времени проведения </w:t>
      </w:r>
      <w:proofErr w:type="spellStart"/>
      <w:r w:rsidRPr="00284ACD">
        <w:rPr>
          <w:rFonts w:ascii="PT Astra Serif" w:eastAsia="Calibri" w:hAnsi="PT Astra Serif" w:cs="Times New Roman"/>
          <w:sz w:val="28"/>
          <w:szCs w:val="28"/>
          <w:highlight w:val="yellow"/>
        </w:rPr>
        <w:t>фотофиксации</w:t>
      </w:r>
      <w:proofErr w:type="spellEnd"/>
      <w:r w:rsidRPr="00284ACD">
        <w:rPr>
          <w:rFonts w:ascii="PT Astra Serif" w:eastAsia="Calibri" w:hAnsi="PT Astra Serif" w:cs="Times New Roman"/>
          <w:sz w:val="28"/>
          <w:szCs w:val="28"/>
          <w:highlight w:val="yellow"/>
        </w:rPr>
        <w:t xml:space="preserve">, а также указано расстояние от рекламной конструкции до места, с которого осуществлялась </w:t>
      </w:r>
      <w:proofErr w:type="spellStart"/>
      <w:r w:rsidRPr="00284ACD">
        <w:rPr>
          <w:rFonts w:ascii="PT Astra Serif" w:eastAsia="Calibri" w:hAnsi="PT Astra Serif" w:cs="Times New Roman"/>
          <w:sz w:val="28"/>
          <w:szCs w:val="28"/>
          <w:highlight w:val="yellow"/>
        </w:rPr>
        <w:t>фотофиксация</w:t>
      </w:r>
      <w:proofErr w:type="spellEnd"/>
      <w:r w:rsidRPr="00284ACD">
        <w:rPr>
          <w:rFonts w:ascii="PT Astra Serif" w:eastAsia="Calibri" w:hAnsi="PT Astra Serif" w:cs="Times New Roman"/>
          <w:sz w:val="28"/>
          <w:szCs w:val="28"/>
          <w:highlight w:val="yellow"/>
        </w:rPr>
        <w:t>;</w:t>
      </w:r>
    </w:p>
    <w:p w:rsidR="00C96C70" w:rsidRPr="00C96C70" w:rsidRDefault="00C96C70" w:rsidP="0045436F">
      <w:pPr>
        <w:suppressAutoHyphens/>
        <w:spacing w:after="0" w:line="276" w:lineRule="auto"/>
        <w:ind w:firstLine="709"/>
        <w:jc w:val="both"/>
        <w:rPr>
          <w:rFonts w:ascii="PT Astra Serif" w:eastAsia="Calibri" w:hAnsi="PT Astra Serif" w:cs="Times New Roman"/>
          <w:sz w:val="28"/>
          <w:szCs w:val="28"/>
        </w:rPr>
      </w:pPr>
      <w:r w:rsidRPr="00284ACD">
        <w:rPr>
          <w:rFonts w:ascii="PT Astra Serif" w:eastAsia="Calibri" w:hAnsi="PT Astra Serif" w:cs="Times New Roman"/>
          <w:sz w:val="28"/>
          <w:szCs w:val="28"/>
          <w:highlight w:val="yellow"/>
        </w:rPr>
        <w:t>е)</w:t>
      </w:r>
      <w:r w:rsidR="0045436F" w:rsidRPr="00284ACD">
        <w:rPr>
          <w:rFonts w:ascii="PT Astra Serif" w:eastAsia="Calibri" w:hAnsi="PT Astra Serif" w:cs="Times New Roman"/>
          <w:sz w:val="28"/>
          <w:szCs w:val="28"/>
          <w:highlight w:val="yellow"/>
        </w:rPr>
        <w:t> </w:t>
      </w:r>
      <w:r w:rsidRPr="00284ACD">
        <w:rPr>
          <w:rFonts w:ascii="PT Astra Serif" w:eastAsia="Calibri" w:hAnsi="PT Astra Serif" w:cs="Times New Roman"/>
          <w:sz w:val="28"/>
          <w:szCs w:val="28"/>
          <w:highlight w:val="yellow"/>
        </w:rPr>
        <w:t>информацию о высоте, ширине и площади фасада объекта капитального строительства (в случае размещения рекламной конструкции большого или сверхбольшого формата на фасаде объекта капитального строительства);</w:t>
      </w:r>
    </w:p>
    <w:p w:rsidR="00C96C70" w:rsidRPr="00C96C70" w:rsidRDefault="00C96C70" w:rsidP="0045436F">
      <w:pPr>
        <w:suppressAutoHyphens/>
        <w:spacing w:after="0" w:line="276" w:lineRule="auto"/>
        <w:ind w:firstLine="709"/>
        <w:jc w:val="both"/>
        <w:rPr>
          <w:rFonts w:ascii="PT Astra Serif" w:eastAsia="Calibri" w:hAnsi="PT Astra Serif" w:cs="Times New Roman"/>
          <w:sz w:val="28"/>
          <w:szCs w:val="28"/>
        </w:rPr>
      </w:pPr>
      <w:r w:rsidRPr="00C96C70">
        <w:rPr>
          <w:rFonts w:ascii="PT Astra Serif" w:eastAsia="Calibri" w:hAnsi="PT Astra Serif" w:cs="Times New Roman"/>
          <w:sz w:val="28"/>
          <w:szCs w:val="28"/>
        </w:rPr>
        <w:t>ж)</w:t>
      </w:r>
      <w:r w:rsidR="0045436F">
        <w:rPr>
          <w:rFonts w:ascii="PT Astra Serif" w:eastAsia="Calibri" w:hAnsi="PT Astra Serif" w:cs="Times New Roman"/>
          <w:sz w:val="28"/>
          <w:szCs w:val="28"/>
        </w:rPr>
        <w:t> </w:t>
      </w:r>
      <w:r w:rsidRPr="00C96C70">
        <w:rPr>
          <w:rFonts w:ascii="PT Astra Serif" w:eastAsia="Calibri" w:hAnsi="PT Astra Serif" w:cs="Times New Roman"/>
          <w:sz w:val="28"/>
          <w:szCs w:val="28"/>
        </w:rPr>
        <w:t xml:space="preserve">чертеж несущей конструкции рекламной конструкции с узлами крепления (с указанием размеров и материалов, применяемых в ее отделке, - по каталогу RAL </w:t>
      </w:r>
      <w:proofErr w:type="spellStart"/>
      <w:r w:rsidRPr="00C96C70">
        <w:rPr>
          <w:rFonts w:ascii="PT Astra Serif" w:eastAsia="Calibri" w:hAnsi="PT Astra Serif" w:cs="Times New Roman"/>
          <w:sz w:val="28"/>
          <w:szCs w:val="28"/>
        </w:rPr>
        <w:t>classic</w:t>
      </w:r>
      <w:proofErr w:type="spellEnd"/>
      <w:r w:rsidRPr="00C96C70">
        <w:rPr>
          <w:rFonts w:ascii="PT Astra Serif" w:eastAsia="Calibri" w:hAnsi="PT Astra Serif" w:cs="Times New Roman"/>
          <w:sz w:val="28"/>
          <w:szCs w:val="28"/>
        </w:rPr>
        <w:t>) и ее фундамента (для отдельно стоящей рекламной конструкции при наличии фундамента);</w:t>
      </w:r>
    </w:p>
    <w:p w:rsidR="00C96C70" w:rsidRPr="00284ACD" w:rsidRDefault="00C96C70" w:rsidP="0045436F">
      <w:pPr>
        <w:suppressAutoHyphens/>
        <w:spacing w:after="0" w:line="276" w:lineRule="auto"/>
        <w:ind w:firstLine="709"/>
        <w:jc w:val="both"/>
        <w:rPr>
          <w:rFonts w:ascii="PT Astra Serif" w:eastAsia="Calibri" w:hAnsi="PT Astra Serif" w:cs="Times New Roman"/>
          <w:sz w:val="28"/>
          <w:szCs w:val="28"/>
          <w:highlight w:val="yellow"/>
        </w:rPr>
      </w:pPr>
      <w:r w:rsidRPr="00284ACD">
        <w:rPr>
          <w:rFonts w:ascii="PT Astra Serif" w:eastAsia="Calibri" w:hAnsi="PT Astra Serif" w:cs="Times New Roman"/>
          <w:sz w:val="28"/>
          <w:szCs w:val="28"/>
          <w:highlight w:val="yellow"/>
        </w:rPr>
        <w:t>з)</w:t>
      </w:r>
      <w:r w:rsidR="0045436F" w:rsidRPr="00284ACD">
        <w:rPr>
          <w:rFonts w:ascii="PT Astra Serif" w:eastAsia="Calibri" w:hAnsi="PT Astra Serif" w:cs="Times New Roman"/>
          <w:sz w:val="28"/>
          <w:szCs w:val="28"/>
          <w:highlight w:val="yellow"/>
        </w:rPr>
        <w:t> </w:t>
      </w:r>
      <w:r w:rsidRPr="00284ACD">
        <w:rPr>
          <w:rFonts w:ascii="PT Astra Serif" w:eastAsia="Calibri" w:hAnsi="PT Astra Serif" w:cs="Times New Roman"/>
          <w:sz w:val="28"/>
          <w:szCs w:val="28"/>
          <w:highlight w:val="yellow"/>
        </w:rPr>
        <w:t>расчеты ветровой нагрузки на устойчивость и прочность рекламной конструкции в соответствии с требованиями действующего законодательства;</w:t>
      </w:r>
    </w:p>
    <w:p w:rsidR="00C96C70" w:rsidRPr="00C96C70" w:rsidRDefault="00C96C70" w:rsidP="0045436F">
      <w:pPr>
        <w:suppressAutoHyphens/>
        <w:spacing w:after="0" w:line="276" w:lineRule="auto"/>
        <w:ind w:firstLine="709"/>
        <w:jc w:val="both"/>
        <w:rPr>
          <w:rFonts w:ascii="PT Astra Serif" w:eastAsia="Calibri" w:hAnsi="PT Astra Serif" w:cs="Times New Roman"/>
          <w:sz w:val="28"/>
          <w:szCs w:val="28"/>
        </w:rPr>
      </w:pPr>
      <w:r w:rsidRPr="00284ACD">
        <w:rPr>
          <w:rFonts w:ascii="PT Astra Serif" w:eastAsia="Calibri" w:hAnsi="PT Astra Serif" w:cs="Times New Roman"/>
          <w:sz w:val="28"/>
          <w:szCs w:val="28"/>
          <w:highlight w:val="yellow"/>
        </w:rPr>
        <w:t>и)</w:t>
      </w:r>
      <w:r w:rsidR="0045436F" w:rsidRPr="00284ACD">
        <w:rPr>
          <w:rFonts w:ascii="PT Astra Serif" w:eastAsia="Calibri" w:hAnsi="PT Astra Serif" w:cs="Times New Roman"/>
          <w:sz w:val="28"/>
          <w:szCs w:val="28"/>
          <w:highlight w:val="yellow"/>
        </w:rPr>
        <w:t> </w:t>
      </w:r>
      <w:r w:rsidRPr="00284ACD">
        <w:rPr>
          <w:rFonts w:ascii="PT Astra Serif" w:eastAsia="Calibri" w:hAnsi="PT Astra Serif" w:cs="Times New Roman"/>
          <w:sz w:val="28"/>
          <w:szCs w:val="28"/>
          <w:highlight w:val="yellow"/>
        </w:rPr>
        <w:t>расчет несущей конструкции, узлов крепления и фундамента рекламной конструкции с узлами крепления (при наличии фундамента);</w:t>
      </w:r>
    </w:p>
    <w:p w:rsidR="00C96C70" w:rsidRPr="00C96C70" w:rsidRDefault="00C96C70" w:rsidP="0045436F">
      <w:pPr>
        <w:suppressAutoHyphens/>
        <w:spacing w:after="0" w:line="276" w:lineRule="auto"/>
        <w:ind w:firstLine="709"/>
        <w:jc w:val="both"/>
        <w:rPr>
          <w:rFonts w:ascii="PT Astra Serif" w:eastAsia="Calibri" w:hAnsi="PT Astra Serif" w:cs="Times New Roman"/>
          <w:sz w:val="28"/>
          <w:szCs w:val="28"/>
        </w:rPr>
      </w:pPr>
      <w:r w:rsidRPr="00C96C70">
        <w:rPr>
          <w:rFonts w:ascii="PT Astra Serif" w:eastAsia="Calibri" w:hAnsi="PT Astra Serif" w:cs="Times New Roman"/>
          <w:sz w:val="28"/>
          <w:szCs w:val="28"/>
        </w:rPr>
        <w:t>к)</w:t>
      </w:r>
      <w:r w:rsidR="0045436F">
        <w:rPr>
          <w:rFonts w:ascii="PT Astra Serif" w:eastAsia="Calibri" w:hAnsi="PT Astra Serif" w:cs="Times New Roman"/>
          <w:sz w:val="28"/>
          <w:szCs w:val="28"/>
        </w:rPr>
        <w:t> </w:t>
      </w:r>
      <w:r w:rsidRPr="00C96C70">
        <w:rPr>
          <w:rFonts w:ascii="PT Astra Serif" w:eastAsia="Calibri" w:hAnsi="PT Astra Serif" w:cs="Times New Roman"/>
          <w:sz w:val="28"/>
          <w:szCs w:val="28"/>
        </w:rPr>
        <w:t>световой режим работы рекламной конструкции, параметры световых и осветительных устройств (</w:t>
      </w:r>
      <w:r w:rsidRPr="00284ACD">
        <w:rPr>
          <w:rFonts w:ascii="PT Astra Serif" w:eastAsia="Calibri" w:hAnsi="PT Astra Serif" w:cs="Times New Roman"/>
          <w:sz w:val="28"/>
          <w:szCs w:val="28"/>
          <w:highlight w:val="yellow"/>
        </w:rPr>
        <w:t>в случае если в соответствии с требованиями Положения такой тип и вид рекламной конструкции предполагает наличие световых и осветительных устройств</w:t>
      </w:r>
      <w:r w:rsidRPr="00C96C70">
        <w:rPr>
          <w:rFonts w:ascii="PT Astra Serif" w:eastAsia="Calibri" w:hAnsi="PT Astra Serif" w:cs="Times New Roman"/>
          <w:sz w:val="28"/>
          <w:szCs w:val="28"/>
        </w:rPr>
        <w:t>).</w:t>
      </w:r>
    </w:p>
    <w:p w:rsidR="00C96C70" w:rsidRPr="00284ACD" w:rsidRDefault="00C96C70" w:rsidP="0045436F">
      <w:pPr>
        <w:suppressAutoHyphens/>
        <w:spacing w:after="0" w:line="276" w:lineRule="auto"/>
        <w:ind w:firstLine="709"/>
        <w:jc w:val="both"/>
        <w:rPr>
          <w:rFonts w:ascii="PT Astra Serif" w:eastAsia="Calibri" w:hAnsi="PT Astra Serif" w:cs="Times New Roman"/>
          <w:sz w:val="28"/>
          <w:szCs w:val="28"/>
          <w:highlight w:val="yellow"/>
        </w:rPr>
      </w:pPr>
      <w:proofErr w:type="gramStart"/>
      <w:r w:rsidRPr="00284ACD">
        <w:rPr>
          <w:rFonts w:ascii="PT Astra Serif" w:eastAsia="Calibri" w:hAnsi="PT Astra Serif" w:cs="Times New Roman"/>
          <w:sz w:val="28"/>
          <w:szCs w:val="28"/>
          <w:highlight w:val="yellow"/>
        </w:rPr>
        <w:t xml:space="preserve">Проект рекламной конструкции должен быть разработан проектировщиком или проектной организацией, имеющими свидетельство о допуске к соответствующему виду работ по подготовке проектной документации, выданное саморегулируемой организацией в области архитектурно-строительного проектирования, и оформлен в соответствии с требованиями технического регламента, а до вступления соответствующего </w:t>
      </w:r>
      <w:r w:rsidRPr="00284ACD">
        <w:rPr>
          <w:rFonts w:ascii="PT Astra Serif" w:eastAsia="Calibri" w:hAnsi="PT Astra Serif" w:cs="Times New Roman"/>
          <w:sz w:val="28"/>
          <w:szCs w:val="28"/>
          <w:highlight w:val="yellow"/>
        </w:rPr>
        <w:lastRenderedPageBreak/>
        <w:t xml:space="preserve">технического регламента в силу - в соответствии с требованиями законодательства о техническом регулировании. </w:t>
      </w:r>
      <w:proofErr w:type="gramEnd"/>
    </w:p>
    <w:p w:rsidR="00C96C70" w:rsidRPr="00C96C70" w:rsidRDefault="00C96C70" w:rsidP="0045436F">
      <w:pPr>
        <w:suppressAutoHyphens/>
        <w:spacing w:after="0" w:line="276" w:lineRule="auto"/>
        <w:ind w:firstLine="709"/>
        <w:jc w:val="both"/>
        <w:rPr>
          <w:rFonts w:ascii="PT Astra Serif" w:eastAsia="Calibri" w:hAnsi="PT Astra Serif" w:cs="Times New Roman"/>
          <w:sz w:val="28"/>
          <w:szCs w:val="28"/>
        </w:rPr>
      </w:pPr>
      <w:proofErr w:type="gramStart"/>
      <w:r w:rsidRPr="00284ACD">
        <w:rPr>
          <w:rFonts w:ascii="PT Astra Serif" w:eastAsia="Calibri" w:hAnsi="PT Astra Serif" w:cs="Times New Roman"/>
          <w:sz w:val="28"/>
          <w:szCs w:val="28"/>
          <w:highlight w:val="yellow"/>
        </w:rPr>
        <w:t>Проект рекламной конструкции, предоставляемый заявителем на бумажном носителе в случае подачи документов через МФЦ должен быть прошит</w:t>
      </w:r>
      <w:proofErr w:type="gramEnd"/>
      <w:r w:rsidRPr="00284ACD">
        <w:rPr>
          <w:rFonts w:ascii="PT Astra Serif" w:eastAsia="Calibri" w:hAnsi="PT Astra Serif" w:cs="Times New Roman"/>
          <w:sz w:val="28"/>
          <w:szCs w:val="28"/>
          <w:highlight w:val="yellow"/>
        </w:rPr>
        <w:t>, пронумерован, скреплен подписью и печатью проектировщика (проектной организации) (при наличии).</w:t>
      </w:r>
    </w:p>
    <w:p w:rsidR="00C96C70" w:rsidRPr="00C96C70" w:rsidRDefault="00C96C70" w:rsidP="0045436F">
      <w:pPr>
        <w:suppressAutoHyphens/>
        <w:spacing w:after="0" w:line="276" w:lineRule="auto"/>
        <w:ind w:firstLine="709"/>
        <w:jc w:val="both"/>
        <w:rPr>
          <w:rFonts w:ascii="PT Astra Serif" w:eastAsia="Calibri" w:hAnsi="PT Astra Serif" w:cs="Times New Roman"/>
          <w:sz w:val="28"/>
          <w:szCs w:val="28"/>
        </w:rPr>
      </w:pPr>
      <w:r w:rsidRPr="00284ACD">
        <w:rPr>
          <w:rFonts w:ascii="PT Astra Serif" w:eastAsia="Calibri" w:hAnsi="PT Astra Serif" w:cs="Times New Roman"/>
          <w:sz w:val="28"/>
          <w:szCs w:val="28"/>
          <w:highlight w:val="yellow"/>
        </w:rPr>
        <w:t>При подаче документов в электронной форме с использованием «Личного кабинета» единого портала государственных услуг проект рекламной конструкции предоставляется в форме электронного документа (</w:t>
      </w:r>
      <w:proofErr w:type="gramStart"/>
      <w:r w:rsidRPr="00284ACD">
        <w:rPr>
          <w:rFonts w:ascii="PT Astra Serif" w:eastAsia="Calibri" w:hAnsi="PT Astra Serif" w:cs="Times New Roman"/>
          <w:sz w:val="28"/>
          <w:szCs w:val="28"/>
          <w:highlight w:val="yellow"/>
        </w:rPr>
        <w:t>скан-копии</w:t>
      </w:r>
      <w:proofErr w:type="gramEnd"/>
      <w:r w:rsidRPr="00284ACD">
        <w:rPr>
          <w:rFonts w:ascii="PT Astra Serif" w:eastAsia="Calibri" w:hAnsi="PT Astra Serif" w:cs="Times New Roman"/>
          <w:sz w:val="28"/>
          <w:szCs w:val="28"/>
          <w:highlight w:val="yellow"/>
        </w:rPr>
        <w:t xml:space="preserve"> в форматах: </w:t>
      </w:r>
      <w:proofErr w:type="spellStart"/>
      <w:r w:rsidRPr="00284ACD">
        <w:rPr>
          <w:rFonts w:ascii="PT Astra Serif" w:eastAsia="Calibri" w:hAnsi="PT Astra Serif" w:cs="Times New Roman"/>
          <w:sz w:val="28"/>
          <w:szCs w:val="28"/>
          <w:highlight w:val="yellow"/>
        </w:rPr>
        <w:t>pdf</w:t>
      </w:r>
      <w:proofErr w:type="spellEnd"/>
      <w:r w:rsidRPr="00284ACD">
        <w:rPr>
          <w:rFonts w:ascii="PT Astra Serif" w:eastAsia="Calibri" w:hAnsi="PT Astra Serif" w:cs="Times New Roman"/>
          <w:sz w:val="28"/>
          <w:szCs w:val="28"/>
          <w:highlight w:val="yellow"/>
        </w:rPr>
        <w:t xml:space="preserve">, </w:t>
      </w:r>
      <w:proofErr w:type="spellStart"/>
      <w:r w:rsidRPr="00284ACD">
        <w:rPr>
          <w:rFonts w:ascii="PT Astra Serif" w:eastAsia="Calibri" w:hAnsi="PT Astra Serif" w:cs="Times New Roman"/>
          <w:sz w:val="28"/>
          <w:szCs w:val="28"/>
          <w:highlight w:val="yellow"/>
        </w:rPr>
        <w:t>jpg</w:t>
      </w:r>
      <w:proofErr w:type="spellEnd"/>
      <w:r w:rsidRPr="00284ACD">
        <w:rPr>
          <w:rFonts w:ascii="PT Astra Serif" w:eastAsia="Calibri" w:hAnsi="PT Astra Serif" w:cs="Times New Roman"/>
          <w:sz w:val="28"/>
          <w:szCs w:val="28"/>
          <w:highlight w:val="yellow"/>
        </w:rPr>
        <w:t xml:space="preserve"> или </w:t>
      </w:r>
      <w:proofErr w:type="spellStart"/>
      <w:r w:rsidRPr="00284ACD">
        <w:rPr>
          <w:rFonts w:ascii="PT Astra Serif" w:eastAsia="Calibri" w:hAnsi="PT Astra Serif" w:cs="Times New Roman"/>
          <w:sz w:val="28"/>
          <w:szCs w:val="28"/>
          <w:highlight w:val="yellow"/>
        </w:rPr>
        <w:t>zip</w:t>
      </w:r>
      <w:proofErr w:type="spellEnd"/>
      <w:r w:rsidRPr="00284ACD">
        <w:rPr>
          <w:rFonts w:ascii="PT Astra Serif" w:eastAsia="Calibri" w:hAnsi="PT Astra Serif" w:cs="Times New Roman"/>
          <w:sz w:val="28"/>
          <w:szCs w:val="28"/>
          <w:highlight w:val="yellow"/>
        </w:rPr>
        <w:t>-архив со скан-копиями), подписанного (удостоверенного) электронной подписью в порядке, установленном законодательством Российской Федерации об организации предоставления государственных и муниципальных услуг.</w:t>
      </w:r>
      <w:r w:rsidR="00A74BAC" w:rsidRPr="00284ACD">
        <w:rPr>
          <w:rFonts w:ascii="PT Astra Serif" w:eastAsia="Calibri" w:hAnsi="PT Astra Serif" w:cs="Times New Roman"/>
          <w:sz w:val="28"/>
          <w:szCs w:val="28"/>
          <w:highlight w:val="yellow"/>
        </w:rPr>
        <w:t>».</w:t>
      </w:r>
    </w:p>
    <w:p w:rsidR="00A74BAC" w:rsidRPr="00284ACD" w:rsidRDefault="00A74BAC" w:rsidP="00A74BAC">
      <w:pPr>
        <w:suppressAutoHyphens/>
        <w:spacing w:after="0" w:line="276" w:lineRule="auto"/>
        <w:ind w:firstLine="709"/>
        <w:jc w:val="both"/>
        <w:rPr>
          <w:rFonts w:ascii="PT Astra Serif" w:eastAsia="Calibri" w:hAnsi="PT Astra Serif" w:cs="Times New Roman"/>
          <w:sz w:val="28"/>
          <w:szCs w:val="28"/>
          <w:highlight w:val="green"/>
        </w:rPr>
      </w:pPr>
      <w:r w:rsidRPr="00284ACD">
        <w:rPr>
          <w:rFonts w:ascii="PT Astra Serif" w:eastAsia="Calibri" w:hAnsi="PT Astra Serif" w:cs="Times New Roman"/>
          <w:sz w:val="28"/>
          <w:szCs w:val="28"/>
          <w:highlight w:val="green"/>
        </w:rPr>
        <w:t>1.</w:t>
      </w:r>
      <w:r w:rsidR="00E40CCC" w:rsidRPr="00284ACD">
        <w:rPr>
          <w:rFonts w:ascii="PT Astra Serif" w:eastAsia="Calibri" w:hAnsi="PT Astra Serif" w:cs="Times New Roman"/>
          <w:sz w:val="28"/>
          <w:szCs w:val="28"/>
          <w:highlight w:val="green"/>
        </w:rPr>
        <w:t>4</w:t>
      </w:r>
      <w:r w:rsidRPr="00284ACD">
        <w:rPr>
          <w:rFonts w:ascii="PT Astra Serif" w:eastAsia="Calibri" w:hAnsi="PT Astra Serif" w:cs="Times New Roman"/>
          <w:sz w:val="28"/>
          <w:szCs w:val="28"/>
          <w:highlight w:val="green"/>
        </w:rPr>
        <w:t>.6. Дополнить пунктом 25.27:</w:t>
      </w:r>
    </w:p>
    <w:p w:rsidR="00A74BAC" w:rsidRPr="00C96C70" w:rsidRDefault="00A74BAC" w:rsidP="00A74BAC">
      <w:pPr>
        <w:suppressAutoHyphens/>
        <w:spacing w:after="0" w:line="276" w:lineRule="auto"/>
        <w:ind w:firstLine="709"/>
        <w:jc w:val="both"/>
        <w:rPr>
          <w:rFonts w:ascii="PT Astra Serif" w:eastAsia="Calibri" w:hAnsi="PT Astra Serif" w:cs="Times New Roman"/>
          <w:sz w:val="28"/>
          <w:szCs w:val="28"/>
        </w:rPr>
      </w:pPr>
      <w:r w:rsidRPr="00284ACD">
        <w:rPr>
          <w:rFonts w:ascii="PT Astra Serif" w:eastAsia="Calibri" w:hAnsi="PT Astra Serif" w:cs="Times New Roman"/>
          <w:sz w:val="28"/>
          <w:szCs w:val="28"/>
          <w:highlight w:val="green"/>
        </w:rPr>
        <w:t>«25.27. Не допускается установка и эксплуатация рекламных конструкций на нестационарных торговых объектах</w:t>
      </w:r>
      <w:proofErr w:type="gramStart"/>
      <w:r w:rsidRPr="00284ACD">
        <w:rPr>
          <w:rFonts w:ascii="PT Astra Serif" w:eastAsia="Calibri" w:hAnsi="PT Astra Serif" w:cs="Times New Roman"/>
          <w:sz w:val="28"/>
          <w:szCs w:val="28"/>
          <w:highlight w:val="green"/>
        </w:rPr>
        <w:t>.».</w:t>
      </w:r>
      <w:proofErr w:type="gramEnd"/>
    </w:p>
    <w:p w:rsidR="001D4D9D" w:rsidRPr="003A5544" w:rsidRDefault="001D4D9D" w:rsidP="0045436F">
      <w:pPr>
        <w:suppressAutoHyphens/>
        <w:spacing w:after="0" w:line="276" w:lineRule="auto"/>
        <w:ind w:firstLine="709"/>
        <w:jc w:val="both"/>
        <w:rPr>
          <w:rFonts w:ascii="PT Astra Serif" w:eastAsia="Calibri" w:hAnsi="PT Astra Serif" w:cs="Times New Roman"/>
          <w:b/>
          <w:sz w:val="28"/>
          <w:szCs w:val="28"/>
        </w:rPr>
      </w:pPr>
      <w:r w:rsidRPr="003A5544">
        <w:rPr>
          <w:rFonts w:ascii="PT Astra Serif" w:eastAsia="Calibri" w:hAnsi="PT Astra Serif" w:cs="Times New Roman"/>
          <w:b/>
          <w:sz w:val="28"/>
          <w:szCs w:val="28"/>
        </w:rPr>
        <w:t>1.</w:t>
      </w:r>
      <w:r w:rsidR="00E40CCC">
        <w:rPr>
          <w:rFonts w:ascii="PT Astra Serif" w:eastAsia="Calibri" w:hAnsi="PT Astra Serif" w:cs="Times New Roman"/>
          <w:b/>
          <w:sz w:val="28"/>
          <w:szCs w:val="28"/>
        </w:rPr>
        <w:t>5</w:t>
      </w:r>
      <w:r w:rsidR="00C471EA" w:rsidRPr="003A5544">
        <w:rPr>
          <w:rFonts w:ascii="PT Astra Serif" w:eastAsia="Calibri" w:hAnsi="PT Astra Serif" w:cs="Times New Roman"/>
          <w:b/>
          <w:sz w:val="28"/>
          <w:szCs w:val="28"/>
        </w:rPr>
        <w:t>.</w:t>
      </w:r>
      <w:r w:rsidRPr="003A5544">
        <w:rPr>
          <w:rFonts w:ascii="PT Astra Serif" w:eastAsia="Calibri" w:hAnsi="PT Astra Serif" w:cs="Times New Roman"/>
          <w:b/>
          <w:sz w:val="28"/>
          <w:szCs w:val="28"/>
        </w:rPr>
        <w:t xml:space="preserve"> </w:t>
      </w:r>
      <w:r w:rsidR="003A5544" w:rsidRPr="003A5544">
        <w:rPr>
          <w:rFonts w:ascii="PT Astra Serif" w:eastAsia="Calibri" w:hAnsi="PT Astra Serif" w:cs="Times New Roman"/>
          <w:b/>
          <w:sz w:val="28"/>
          <w:szCs w:val="28"/>
        </w:rPr>
        <w:t>Статью 2</w:t>
      </w:r>
      <w:r w:rsidR="003A5544">
        <w:rPr>
          <w:rFonts w:ascii="PT Astra Serif" w:eastAsia="Calibri" w:hAnsi="PT Astra Serif" w:cs="Times New Roman"/>
          <w:b/>
          <w:sz w:val="28"/>
          <w:szCs w:val="28"/>
        </w:rPr>
        <w:t>6</w:t>
      </w:r>
      <w:r w:rsidR="003A5544" w:rsidRPr="003A5544">
        <w:rPr>
          <w:rFonts w:ascii="PT Astra Serif" w:eastAsia="Calibri" w:hAnsi="PT Astra Serif" w:cs="Times New Roman"/>
          <w:b/>
          <w:sz w:val="28"/>
          <w:szCs w:val="28"/>
        </w:rPr>
        <w:t xml:space="preserve"> изложить в </w:t>
      </w:r>
      <w:r w:rsidR="00A74BAC">
        <w:rPr>
          <w:rFonts w:ascii="PT Astra Serif" w:eastAsia="Calibri" w:hAnsi="PT Astra Serif" w:cs="Times New Roman"/>
          <w:b/>
          <w:sz w:val="28"/>
          <w:szCs w:val="28"/>
        </w:rPr>
        <w:t>новой</w:t>
      </w:r>
      <w:r w:rsidR="003A5544" w:rsidRPr="003A5544">
        <w:rPr>
          <w:rFonts w:ascii="PT Astra Serif" w:eastAsia="Calibri" w:hAnsi="PT Astra Serif" w:cs="Times New Roman"/>
          <w:b/>
          <w:sz w:val="28"/>
          <w:szCs w:val="28"/>
        </w:rPr>
        <w:t xml:space="preserve"> редакции:</w:t>
      </w:r>
    </w:p>
    <w:p w:rsidR="001D4D9D" w:rsidRPr="003A5544" w:rsidRDefault="00001029" w:rsidP="0045436F">
      <w:pPr>
        <w:suppressAutoHyphens/>
        <w:spacing w:after="0" w:line="276" w:lineRule="auto"/>
        <w:ind w:firstLine="709"/>
        <w:jc w:val="both"/>
        <w:rPr>
          <w:rFonts w:ascii="PT Astra Serif" w:eastAsia="Calibri" w:hAnsi="PT Astra Serif" w:cs="Times New Roman"/>
          <w:sz w:val="28"/>
          <w:szCs w:val="28"/>
        </w:rPr>
      </w:pPr>
      <w:r w:rsidRPr="003A5544">
        <w:rPr>
          <w:rFonts w:ascii="PT Astra Serif" w:eastAsia="Calibri" w:hAnsi="PT Astra Serif" w:cs="Times New Roman"/>
          <w:sz w:val="28"/>
          <w:szCs w:val="28"/>
        </w:rPr>
        <w:t xml:space="preserve">«Статья </w:t>
      </w:r>
      <w:r w:rsidR="003A5544">
        <w:rPr>
          <w:rFonts w:ascii="PT Astra Serif" w:eastAsia="Calibri" w:hAnsi="PT Astra Serif" w:cs="Times New Roman"/>
          <w:sz w:val="28"/>
          <w:szCs w:val="28"/>
        </w:rPr>
        <w:t>26</w:t>
      </w:r>
      <w:r w:rsidRPr="003A5544">
        <w:rPr>
          <w:rFonts w:ascii="PT Astra Serif" w:eastAsia="Calibri" w:hAnsi="PT Astra Serif" w:cs="Times New Roman"/>
          <w:sz w:val="28"/>
          <w:szCs w:val="28"/>
        </w:rPr>
        <w:t xml:space="preserve">. </w:t>
      </w:r>
      <w:r w:rsidR="001A136C">
        <w:rPr>
          <w:rFonts w:ascii="PT Astra Serif" w:eastAsia="Calibri" w:hAnsi="PT Astra Serif" w:cs="Times New Roman"/>
          <w:sz w:val="28"/>
          <w:szCs w:val="28"/>
        </w:rPr>
        <w:t>Информационные конструкции</w:t>
      </w:r>
      <w:r w:rsidRPr="003A5544">
        <w:rPr>
          <w:rFonts w:ascii="PT Astra Serif" w:eastAsia="Calibri" w:hAnsi="PT Astra Serif" w:cs="Times New Roman"/>
          <w:sz w:val="28"/>
          <w:szCs w:val="28"/>
        </w:rPr>
        <w:t>.</w:t>
      </w:r>
    </w:p>
    <w:p w:rsidR="00872C40" w:rsidRDefault="001A136C" w:rsidP="00872C40">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26.</w:t>
      </w:r>
      <w:r w:rsidRPr="001A136C">
        <w:rPr>
          <w:rFonts w:ascii="PT Astra Serif" w:eastAsia="Calibri" w:hAnsi="PT Astra Serif" w:cs="Times New Roman"/>
          <w:sz w:val="28"/>
          <w:szCs w:val="28"/>
        </w:rPr>
        <w:t>1.</w:t>
      </w:r>
      <w:r>
        <w:rPr>
          <w:rFonts w:ascii="PT Astra Serif" w:eastAsia="Calibri" w:hAnsi="PT Astra Serif" w:cs="Times New Roman"/>
          <w:sz w:val="28"/>
          <w:szCs w:val="28"/>
        </w:rPr>
        <w:t> </w:t>
      </w:r>
      <w:r w:rsidR="00872C40" w:rsidRPr="00872C40">
        <w:rPr>
          <w:rFonts w:ascii="PT Astra Serif" w:eastAsia="Calibri" w:hAnsi="PT Astra Serif" w:cs="Times New Roman"/>
          <w:sz w:val="28"/>
          <w:szCs w:val="28"/>
        </w:rPr>
        <w:t xml:space="preserve">Информационная конструкция - объект благоустройства, выполняющий функцию информирования населения города </w:t>
      </w:r>
      <w:r w:rsidR="00872C40" w:rsidRPr="00284ACD">
        <w:rPr>
          <w:rFonts w:ascii="PT Astra Serif" w:eastAsia="Calibri" w:hAnsi="PT Astra Serif" w:cs="Times New Roman"/>
          <w:sz w:val="28"/>
          <w:szCs w:val="28"/>
          <w:highlight w:val="red"/>
        </w:rPr>
        <w:t>Москвы</w:t>
      </w:r>
      <w:r w:rsidR="00872C40" w:rsidRPr="00872C40">
        <w:rPr>
          <w:rFonts w:ascii="PT Astra Serif" w:eastAsia="Calibri" w:hAnsi="PT Astra Serif" w:cs="Times New Roman"/>
          <w:sz w:val="28"/>
          <w:szCs w:val="28"/>
        </w:rPr>
        <w:t xml:space="preserve"> и соответствующий требованиям, установленным настоящими Правилами</w:t>
      </w:r>
      <w:r w:rsidR="00872C40">
        <w:rPr>
          <w:rFonts w:ascii="PT Astra Serif" w:eastAsia="Calibri" w:hAnsi="PT Astra Serif" w:cs="Times New Roman"/>
          <w:sz w:val="28"/>
          <w:szCs w:val="28"/>
        </w:rPr>
        <w:t>.</w:t>
      </w:r>
    </w:p>
    <w:p w:rsidR="001A136C" w:rsidRPr="001A136C" w:rsidRDefault="00872C40"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26.2. </w:t>
      </w:r>
      <w:r w:rsidR="001A136C" w:rsidRPr="001A136C">
        <w:rPr>
          <w:rFonts w:ascii="PT Astra Serif" w:eastAsia="Calibri" w:hAnsi="PT Astra Serif" w:cs="Times New Roman"/>
          <w:sz w:val="28"/>
          <w:szCs w:val="28"/>
        </w:rPr>
        <w:t xml:space="preserve">На территории </w:t>
      </w:r>
      <w:r w:rsidR="001A136C">
        <w:rPr>
          <w:rFonts w:ascii="PT Astra Serif" w:eastAsia="Calibri" w:hAnsi="PT Astra Serif" w:cs="Times New Roman"/>
          <w:sz w:val="28"/>
          <w:szCs w:val="28"/>
        </w:rPr>
        <w:t>города Югорска</w:t>
      </w:r>
      <w:r w:rsidR="001A136C" w:rsidRPr="001A136C">
        <w:rPr>
          <w:rFonts w:ascii="PT Astra Serif" w:eastAsia="Calibri" w:hAnsi="PT Astra Serif" w:cs="Times New Roman"/>
          <w:sz w:val="28"/>
          <w:szCs w:val="28"/>
        </w:rPr>
        <w:t xml:space="preserve"> осуществляется размещение информационных конструкций следующих видов:</w:t>
      </w:r>
    </w:p>
    <w:p w:rsidR="001A136C" w:rsidRPr="001A136C" w:rsidRDefault="00872C40"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26.2.1.</w:t>
      </w:r>
      <w:r w:rsidR="001A136C">
        <w:rPr>
          <w:rFonts w:ascii="PT Astra Serif" w:eastAsia="Calibri" w:hAnsi="PT Astra Serif" w:cs="Times New Roman"/>
          <w:sz w:val="28"/>
          <w:szCs w:val="28"/>
        </w:rPr>
        <w:t> </w:t>
      </w:r>
      <w:proofErr w:type="gramStart"/>
      <w:r>
        <w:rPr>
          <w:rFonts w:ascii="PT Astra Serif" w:eastAsia="Calibri" w:hAnsi="PT Astra Serif" w:cs="Times New Roman"/>
          <w:sz w:val="28"/>
          <w:szCs w:val="28"/>
        </w:rPr>
        <w:t>У</w:t>
      </w:r>
      <w:r w:rsidR="001A136C" w:rsidRPr="001A136C">
        <w:rPr>
          <w:rFonts w:ascii="PT Astra Serif" w:eastAsia="Calibri" w:hAnsi="PT Astra Serif" w:cs="Times New Roman"/>
          <w:sz w:val="28"/>
          <w:szCs w:val="28"/>
        </w:rPr>
        <w:t>казатели наименований улиц, площадей, проездов, переулков, проектируемых (номерных) проездов, проспектов, шоссе, набережных, скверов, тупиков, бульваров, просек, аллей, линий, мостов, путепроводов, эстакад, тоннелей, а также километровых участков автодорог и магистралей федерального и регионального значения, указатели номеров домов;</w:t>
      </w:r>
      <w:proofErr w:type="gramEnd"/>
    </w:p>
    <w:p w:rsidR="001A136C" w:rsidRPr="001A136C" w:rsidRDefault="00872C40"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26.2.2.</w:t>
      </w:r>
      <w:r w:rsidR="001A136C">
        <w:rPr>
          <w:rFonts w:ascii="PT Astra Serif" w:eastAsia="Calibri" w:hAnsi="PT Astra Serif" w:cs="Times New Roman"/>
          <w:sz w:val="28"/>
          <w:szCs w:val="28"/>
        </w:rPr>
        <w:t> </w:t>
      </w:r>
      <w:r>
        <w:rPr>
          <w:rFonts w:ascii="PT Astra Serif" w:eastAsia="Calibri" w:hAnsi="PT Astra Serif" w:cs="Times New Roman"/>
          <w:sz w:val="28"/>
          <w:szCs w:val="28"/>
        </w:rPr>
        <w:t>У</w:t>
      </w:r>
      <w:r w:rsidR="001A136C" w:rsidRPr="001A136C">
        <w:rPr>
          <w:rFonts w:ascii="PT Astra Serif" w:eastAsia="Calibri" w:hAnsi="PT Astra Serif" w:cs="Times New Roman"/>
          <w:sz w:val="28"/>
          <w:szCs w:val="28"/>
        </w:rPr>
        <w:t>казатели местоположения органов государственной власти и органов местного самоуправления, государственных предприятий и учреждений, муниципальных предприятий и учреждений;</w:t>
      </w:r>
    </w:p>
    <w:p w:rsidR="001A136C" w:rsidRDefault="00872C40"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26.2.3.</w:t>
      </w:r>
      <w:r w:rsidR="001A136C">
        <w:rPr>
          <w:rFonts w:ascii="PT Astra Serif" w:eastAsia="Calibri" w:hAnsi="PT Astra Serif" w:cs="Times New Roman"/>
          <w:sz w:val="28"/>
          <w:szCs w:val="28"/>
        </w:rPr>
        <w:t> </w:t>
      </w:r>
      <w:r>
        <w:rPr>
          <w:rFonts w:ascii="PT Astra Serif" w:eastAsia="Calibri" w:hAnsi="PT Astra Serif" w:cs="Times New Roman"/>
          <w:sz w:val="28"/>
          <w:szCs w:val="28"/>
        </w:rPr>
        <w:t>И</w:t>
      </w:r>
      <w:r w:rsidR="007E796F">
        <w:rPr>
          <w:rFonts w:ascii="PT Astra Serif" w:eastAsia="Calibri" w:hAnsi="PT Astra Serif" w:cs="Times New Roman"/>
          <w:sz w:val="28"/>
          <w:szCs w:val="28"/>
        </w:rPr>
        <w:t>нформационные вывески;</w:t>
      </w:r>
    </w:p>
    <w:p w:rsidR="001A136C" w:rsidRPr="001A136C" w:rsidRDefault="001A136C"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26.</w:t>
      </w:r>
      <w:r w:rsidR="00577FEB">
        <w:rPr>
          <w:rFonts w:ascii="PT Astra Serif" w:eastAsia="Calibri" w:hAnsi="PT Astra Serif" w:cs="Times New Roman"/>
          <w:sz w:val="28"/>
          <w:szCs w:val="28"/>
        </w:rPr>
        <w:t>3</w:t>
      </w:r>
      <w:r w:rsidRPr="001A136C">
        <w:rPr>
          <w:rFonts w:ascii="PT Astra Serif" w:eastAsia="Calibri" w:hAnsi="PT Astra Serif" w:cs="Times New Roman"/>
          <w:sz w:val="28"/>
          <w:szCs w:val="28"/>
        </w:rPr>
        <w:t>.</w:t>
      </w:r>
      <w:r>
        <w:rPr>
          <w:rFonts w:ascii="PT Astra Serif" w:eastAsia="Calibri" w:hAnsi="PT Astra Serif" w:cs="Times New Roman"/>
          <w:sz w:val="28"/>
          <w:szCs w:val="28"/>
        </w:rPr>
        <w:t> </w:t>
      </w:r>
      <w:proofErr w:type="gramStart"/>
      <w:r w:rsidRPr="001A136C">
        <w:rPr>
          <w:rFonts w:ascii="PT Astra Serif" w:eastAsia="Calibri" w:hAnsi="PT Astra Serif" w:cs="Times New Roman"/>
          <w:sz w:val="28"/>
          <w:szCs w:val="28"/>
        </w:rPr>
        <w:t xml:space="preserve">Информационная вывеска (далее - вывеска) должна содержать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w:t>
      </w:r>
      <w:r w:rsidRPr="001A136C">
        <w:rPr>
          <w:rFonts w:ascii="PT Astra Serif" w:eastAsia="Calibri" w:hAnsi="PT Astra Serif" w:cs="Times New Roman"/>
          <w:sz w:val="28"/>
          <w:szCs w:val="28"/>
        </w:rPr>
        <w:lastRenderedPageBreak/>
        <w:t>предпринимателя в соответствии с Законом Российской Федерации от 7 февраля 1992</w:t>
      </w:r>
      <w:proofErr w:type="gramEnd"/>
      <w:r w:rsidRPr="001A136C">
        <w:rPr>
          <w:rFonts w:ascii="PT Astra Serif" w:eastAsia="Calibri" w:hAnsi="PT Astra Serif" w:cs="Times New Roman"/>
          <w:sz w:val="28"/>
          <w:szCs w:val="28"/>
        </w:rPr>
        <w:t xml:space="preserve"> года N 2300-1 </w:t>
      </w:r>
      <w:r>
        <w:rPr>
          <w:rFonts w:ascii="PT Astra Serif" w:eastAsia="Calibri" w:hAnsi="PT Astra Serif" w:cs="Times New Roman"/>
          <w:sz w:val="28"/>
          <w:szCs w:val="28"/>
        </w:rPr>
        <w:t>«</w:t>
      </w:r>
      <w:r w:rsidRPr="001A136C">
        <w:rPr>
          <w:rFonts w:ascii="PT Astra Serif" w:eastAsia="Calibri" w:hAnsi="PT Astra Serif" w:cs="Times New Roman"/>
          <w:sz w:val="28"/>
          <w:szCs w:val="28"/>
        </w:rPr>
        <w:t>О защите прав потребителей</w:t>
      </w:r>
      <w:r>
        <w:rPr>
          <w:rFonts w:ascii="PT Astra Serif" w:eastAsia="Calibri" w:hAnsi="PT Astra Serif" w:cs="Times New Roman"/>
          <w:sz w:val="28"/>
          <w:szCs w:val="28"/>
        </w:rPr>
        <w:t>»</w:t>
      </w:r>
      <w:r w:rsidRPr="001A136C">
        <w:rPr>
          <w:rFonts w:ascii="PT Astra Serif" w:eastAsia="Calibri" w:hAnsi="PT Astra Serif" w:cs="Times New Roman"/>
          <w:sz w:val="28"/>
          <w:szCs w:val="28"/>
        </w:rPr>
        <w:t>.</w:t>
      </w:r>
    </w:p>
    <w:p w:rsidR="00577FEB" w:rsidRPr="001A136C" w:rsidRDefault="00577FEB" w:rsidP="00577FEB">
      <w:pPr>
        <w:suppressAutoHyphens/>
        <w:spacing w:after="0" w:line="276" w:lineRule="auto"/>
        <w:ind w:firstLine="709"/>
        <w:jc w:val="both"/>
        <w:rPr>
          <w:rFonts w:ascii="PT Astra Serif" w:eastAsia="Calibri" w:hAnsi="PT Astra Serif" w:cs="Times New Roman"/>
          <w:sz w:val="28"/>
          <w:szCs w:val="28"/>
        </w:rPr>
      </w:pPr>
      <w:r w:rsidRPr="00284ACD">
        <w:rPr>
          <w:rFonts w:ascii="PT Astra Serif" w:eastAsia="Calibri" w:hAnsi="PT Astra Serif" w:cs="Times New Roman"/>
          <w:sz w:val="28"/>
          <w:szCs w:val="28"/>
          <w:highlight w:val="red"/>
        </w:rPr>
        <w:t xml:space="preserve">Информационные вывески устанавливаются на территории города Югорска в соответствии с административным регламентом предоставления муниципальной услуги «Установка информационной вывески, согласование </w:t>
      </w:r>
      <w:proofErr w:type="gramStart"/>
      <w:r w:rsidRPr="00284ACD">
        <w:rPr>
          <w:rFonts w:ascii="PT Astra Serif" w:eastAsia="Calibri" w:hAnsi="PT Astra Serif" w:cs="Times New Roman"/>
          <w:sz w:val="28"/>
          <w:szCs w:val="28"/>
          <w:highlight w:val="red"/>
        </w:rPr>
        <w:t>дизайн-проекта</w:t>
      </w:r>
      <w:proofErr w:type="gramEnd"/>
      <w:r w:rsidRPr="00284ACD">
        <w:rPr>
          <w:rFonts w:ascii="PT Astra Serif" w:eastAsia="Calibri" w:hAnsi="PT Astra Serif" w:cs="Times New Roman"/>
          <w:sz w:val="28"/>
          <w:szCs w:val="28"/>
          <w:highlight w:val="red"/>
        </w:rPr>
        <w:t xml:space="preserve"> размещения вывески», утвержденным постановлением администрации города Югорска.</w:t>
      </w:r>
    </w:p>
    <w:p w:rsidR="001A136C" w:rsidRPr="001A136C" w:rsidRDefault="001A136C"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26.</w:t>
      </w:r>
      <w:r w:rsidR="00577FEB">
        <w:rPr>
          <w:rFonts w:ascii="PT Astra Serif" w:eastAsia="Calibri" w:hAnsi="PT Astra Serif" w:cs="Times New Roman"/>
          <w:sz w:val="28"/>
          <w:szCs w:val="28"/>
        </w:rPr>
        <w:t>4</w:t>
      </w:r>
      <w:r>
        <w:rPr>
          <w:rFonts w:ascii="PT Astra Serif" w:eastAsia="Calibri" w:hAnsi="PT Astra Serif" w:cs="Times New Roman"/>
          <w:sz w:val="28"/>
          <w:szCs w:val="28"/>
        </w:rPr>
        <w:t>. </w:t>
      </w:r>
      <w:r w:rsidRPr="001A136C">
        <w:rPr>
          <w:rFonts w:ascii="PT Astra Serif" w:eastAsia="Calibri" w:hAnsi="PT Astra Serif" w:cs="Times New Roman"/>
          <w:sz w:val="28"/>
          <w:szCs w:val="28"/>
        </w:rPr>
        <w:t>Содержание и эксплуатация:</w:t>
      </w:r>
    </w:p>
    <w:p w:rsidR="001A136C" w:rsidRPr="001A136C" w:rsidRDefault="007E796F" w:rsidP="001A136C">
      <w:pPr>
        <w:suppressAutoHyphens/>
        <w:spacing w:after="0" w:line="276" w:lineRule="auto"/>
        <w:ind w:firstLine="709"/>
        <w:jc w:val="both"/>
        <w:rPr>
          <w:rFonts w:ascii="PT Astra Serif" w:eastAsia="Calibri" w:hAnsi="PT Astra Serif" w:cs="Times New Roman"/>
          <w:sz w:val="28"/>
          <w:szCs w:val="28"/>
        </w:rPr>
      </w:pPr>
      <w:proofErr w:type="gramStart"/>
      <w:r>
        <w:rPr>
          <w:rFonts w:ascii="PT Astra Serif" w:eastAsia="Calibri" w:hAnsi="PT Astra Serif" w:cs="Times New Roman"/>
          <w:sz w:val="28"/>
          <w:szCs w:val="28"/>
        </w:rPr>
        <w:t>- </w:t>
      </w:r>
      <w:r w:rsidR="001A136C" w:rsidRPr="001A136C">
        <w:rPr>
          <w:rFonts w:ascii="PT Astra Serif" w:eastAsia="Calibri" w:hAnsi="PT Astra Serif" w:cs="Times New Roman"/>
          <w:sz w:val="28"/>
          <w:szCs w:val="28"/>
        </w:rPr>
        <w:t>информационных конструкций, размещенных на внешних поверхностях зданий, строений, сооружений (далее - объектов) осуществляется собственниками (правообладателями) данных объектов;</w:t>
      </w:r>
      <w:proofErr w:type="gramEnd"/>
    </w:p>
    <w:p w:rsidR="001A136C" w:rsidRPr="001A136C" w:rsidRDefault="007E796F"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w:t>
      </w:r>
      <w:r w:rsidR="001A136C" w:rsidRPr="001A136C">
        <w:rPr>
          <w:rFonts w:ascii="PT Astra Serif" w:eastAsia="Calibri" w:hAnsi="PT Astra Serif" w:cs="Times New Roman"/>
          <w:sz w:val="28"/>
          <w:szCs w:val="28"/>
        </w:rPr>
        <w:t xml:space="preserve">информационных конструкций, указанных </w:t>
      </w:r>
      <w:r w:rsidR="001A136C" w:rsidRPr="00284ACD">
        <w:rPr>
          <w:rFonts w:ascii="PT Astra Serif" w:eastAsia="Calibri" w:hAnsi="PT Astra Serif" w:cs="Times New Roman"/>
          <w:sz w:val="28"/>
          <w:szCs w:val="28"/>
          <w:highlight w:val="red"/>
        </w:rPr>
        <w:t xml:space="preserve">в </w:t>
      </w:r>
      <w:r w:rsidRPr="00284ACD">
        <w:rPr>
          <w:rFonts w:ascii="PT Astra Serif" w:eastAsia="Calibri" w:hAnsi="PT Astra Serif" w:cs="Times New Roman"/>
          <w:sz w:val="28"/>
          <w:szCs w:val="28"/>
          <w:highlight w:val="red"/>
        </w:rPr>
        <w:t>под</w:t>
      </w:r>
      <w:r w:rsidR="001A136C" w:rsidRPr="00284ACD">
        <w:rPr>
          <w:rFonts w:ascii="PT Astra Serif" w:eastAsia="Calibri" w:hAnsi="PT Astra Serif" w:cs="Times New Roman"/>
          <w:sz w:val="28"/>
          <w:szCs w:val="28"/>
          <w:highlight w:val="red"/>
        </w:rPr>
        <w:t xml:space="preserve">пункте </w:t>
      </w:r>
      <w:r w:rsidRPr="00284ACD">
        <w:rPr>
          <w:rFonts w:ascii="PT Astra Serif" w:eastAsia="Calibri" w:hAnsi="PT Astra Serif" w:cs="Times New Roman"/>
          <w:sz w:val="28"/>
          <w:szCs w:val="28"/>
          <w:highlight w:val="red"/>
        </w:rPr>
        <w:t>б</w:t>
      </w:r>
      <w:r w:rsidR="001A136C" w:rsidRPr="00284ACD">
        <w:rPr>
          <w:rFonts w:ascii="PT Astra Serif" w:eastAsia="Calibri" w:hAnsi="PT Astra Serif" w:cs="Times New Roman"/>
          <w:sz w:val="28"/>
          <w:szCs w:val="28"/>
          <w:highlight w:val="red"/>
        </w:rPr>
        <w:t xml:space="preserve"> </w:t>
      </w:r>
      <w:r w:rsidRPr="00284ACD">
        <w:rPr>
          <w:rFonts w:ascii="PT Astra Serif" w:eastAsia="Calibri" w:hAnsi="PT Astra Serif" w:cs="Times New Roman"/>
          <w:sz w:val="28"/>
          <w:szCs w:val="28"/>
          <w:highlight w:val="red"/>
        </w:rPr>
        <w:t>пункта</w:t>
      </w:r>
      <w:r w:rsidR="001A136C" w:rsidRPr="00284ACD">
        <w:rPr>
          <w:rFonts w:ascii="PT Astra Serif" w:eastAsia="Calibri" w:hAnsi="PT Astra Serif" w:cs="Times New Roman"/>
          <w:sz w:val="28"/>
          <w:szCs w:val="28"/>
          <w:highlight w:val="red"/>
        </w:rPr>
        <w:t xml:space="preserve"> </w:t>
      </w:r>
      <w:r w:rsidRPr="00284ACD">
        <w:rPr>
          <w:rFonts w:ascii="PT Astra Serif" w:eastAsia="Calibri" w:hAnsi="PT Astra Serif" w:cs="Times New Roman"/>
          <w:sz w:val="28"/>
          <w:szCs w:val="28"/>
          <w:highlight w:val="red"/>
        </w:rPr>
        <w:t>26.</w:t>
      </w:r>
      <w:r w:rsidR="001A136C" w:rsidRPr="00284ACD">
        <w:rPr>
          <w:rFonts w:ascii="PT Astra Serif" w:eastAsia="Calibri" w:hAnsi="PT Astra Serif" w:cs="Times New Roman"/>
          <w:sz w:val="28"/>
          <w:szCs w:val="28"/>
          <w:highlight w:val="red"/>
        </w:rPr>
        <w:t>1</w:t>
      </w:r>
      <w:r w:rsidR="001A136C" w:rsidRPr="001A136C">
        <w:rPr>
          <w:rFonts w:ascii="PT Astra Serif" w:eastAsia="Calibri" w:hAnsi="PT Astra Serif" w:cs="Times New Roman"/>
          <w:sz w:val="28"/>
          <w:szCs w:val="28"/>
        </w:rPr>
        <w:t xml:space="preserve"> настоящей статьи, осуществляется органами местного самоуправления;</w:t>
      </w:r>
    </w:p>
    <w:p w:rsidR="001A136C" w:rsidRPr="001A136C" w:rsidRDefault="007E796F"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w:t>
      </w:r>
      <w:r w:rsidR="001A136C" w:rsidRPr="001A136C">
        <w:rPr>
          <w:rFonts w:ascii="PT Astra Serif" w:eastAsia="Calibri" w:hAnsi="PT Astra Serif" w:cs="Times New Roman"/>
          <w:sz w:val="28"/>
          <w:szCs w:val="28"/>
        </w:rPr>
        <w:t>вывесок осуществляется организацией или индивидуальным предпринимателем, сведения о которых содержатся в данных информационных конструкциях, и в месте фактического нахождения (осуществления деятельности) которых данные информационные конструкции размещены (владельцы вывесок).</w:t>
      </w:r>
    </w:p>
    <w:p w:rsidR="001A136C" w:rsidRPr="001A136C" w:rsidRDefault="007E796F"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26.</w:t>
      </w:r>
      <w:r w:rsidR="00577FEB">
        <w:rPr>
          <w:rFonts w:ascii="PT Astra Serif" w:eastAsia="Calibri" w:hAnsi="PT Astra Serif" w:cs="Times New Roman"/>
          <w:sz w:val="28"/>
          <w:szCs w:val="28"/>
        </w:rPr>
        <w:t>5</w:t>
      </w:r>
      <w:r w:rsidR="001A136C" w:rsidRPr="001A136C">
        <w:rPr>
          <w:rFonts w:ascii="PT Astra Serif" w:eastAsia="Calibri" w:hAnsi="PT Astra Serif" w:cs="Times New Roman"/>
          <w:sz w:val="28"/>
          <w:szCs w:val="28"/>
        </w:rPr>
        <w:t>.</w:t>
      </w:r>
      <w:r>
        <w:rPr>
          <w:rFonts w:ascii="PT Astra Serif" w:eastAsia="Calibri" w:hAnsi="PT Astra Serif" w:cs="Times New Roman"/>
          <w:sz w:val="28"/>
          <w:szCs w:val="28"/>
        </w:rPr>
        <w:t> </w:t>
      </w:r>
      <w:proofErr w:type="gramStart"/>
      <w:r w:rsidR="001A136C" w:rsidRPr="001A136C">
        <w:rPr>
          <w:rFonts w:ascii="PT Astra Serif" w:eastAsia="Calibri" w:hAnsi="PT Astra Serif" w:cs="Times New Roman"/>
          <w:sz w:val="28"/>
          <w:szCs w:val="28"/>
        </w:rPr>
        <w:t>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w:t>
      </w:r>
      <w:r>
        <w:rPr>
          <w:rFonts w:ascii="PT Astra Serif" w:eastAsia="Calibri" w:hAnsi="PT Astra Serif" w:cs="Times New Roman"/>
          <w:sz w:val="28"/>
          <w:szCs w:val="28"/>
        </w:rPr>
        <w:t>и</w:t>
      </w:r>
      <w:r w:rsidR="001A136C" w:rsidRPr="001A136C">
        <w:rPr>
          <w:rFonts w:ascii="PT Astra Serif" w:eastAsia="Calibri" w:hAnsi="PT Astra Serif" w:cs="Times New Roman"/>
          <w:sz w:val="28"/>
          <w:szCs w:val="28"/>
        </w:rPr>
        <w:t xml:space="preserve">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архитектурный облик </w:t>
      </w:r>
      <w:r>
        <w:rPr>
          <w:rFonts w:ascii="PT Astra Serif" w:eastAsia="Calibri" w:hAnsi="PT Astra Serif" w:cs="Times New Roman"/>
          <w:sz w:val="28"/>
          <w:szCs w:val="28"/>
        </w:rPr>
        <w:t>города</w:t>
      </w:r>
      <w:r w:rsidR="001A136C" w:rsidRPr="001A136C">
        <w:rPr>
          <w:rFonts w:ascii="PT Astra Serif" w:eastAsia="Calibri" w:hAnsi="PT Astra Serif" w:cs="Times New Roman"/>
          <w:sz w:val="28"/>
          <w:szCs w:val="28"/>
        </w:rPr>
        <w:t xml:space="preserve"> и обеспечивать соответствие эстетических характеристик информационных конструкций стилистике объекта, на котором они размещаются.</w:t>
      </w:r>
      <w:proofErr w:type="gramEnd"/>
    </w:p>
    <w:p w:rsidR="001A136C" w:rsidRPr="001A136C" w:rsidRDefault="007E796F"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26.</w:t>
      </w:r>
      <w:r w:rsidR="00577FEB">
        <w:rPr>
          <w:rFonts w:ascii="PT Astra Serif" w:eastAsia="Calibri" w:hAnsi="PT Astra Serif" w:cs="Times New Roman"/>
          <w:sz w:val="28"/>
          <w:szCs w:val="28"/>
        </w:rPr>
        <w:t>6</w:t>
      </w:r>
      <w:r w:rsidR="001A136C" w:rsidRPr="001A136C">
        <w:rPr>
          <w:rFonts w:ascii="PT Astra Serif" w:eastAsia="Calibri" w:hAnsi="PT Astra Serif" w:cs="Times New Roman"/>
          <w:sz w:val="28"/>
          <w:szCs w:val="28"/>
        </w:rPr>
        <w:t>.</w:t>
      </w:r>
      <w:r>
        <w:rPr>
          <w:rFonts w:ascii="PT Astra Serif" w:eastAsia="Calibri" w:hAnsi="PT Astra Serif" w:cs="Times New Roman"/>
          <w:sz w:val="28"/>
          <w:szCs w:val="28"/>
        </w:rPr>
        <w:t> </w:t>
      </w:r>
      <w:r w:rsidR="001A136C" w:rsidRPr="001A136C">
        <w:rPr>
          <w:rFonts w:ascii="PT Astra Serif" w:eastAsia="Calibri" w:hAnsi="PT Astra Serif" w:cs="Times New Roman"/>
          <w:sz w:val="28"/>
          <w:szCs w:val="28"/>
        </w:rPr>
        <w:t xml:space="preserve">Запрещается размещение информационных конструкций на ограждающих конструкциях (заборах, шлагбаумах и т.д.), </w:t>
      </w:r>
      <w:r w:rsidR="001A136C" w:rsidRPr="00284ACD">
        <w:rPr>
          <w:rFonts w:ascii="PT Astra Serif" w:eastAsia="Calibri" w:hAnsi="PT Astra Serif" w:cs="Times New Roman"/>
          <w:sz w:val="28"/>
          <w:szCs w:val="28"/>
          <w:highlight w:val="red"/>
        </w:rPr>
        <w:t xml:space="preserve">а также в виде отдельно стоящих сборно-разборных (складных) конструкций - </w:t>
      </w:r>
      <w:proofErr w:type="spellStart"/>
      <w:r w:rsidR="001A136C" w:rsidRPr="00284ACD">
        <w:rPr>
          <w:rFonts w:ascii="PT Astra Serif" w:eastAsia="Calibri" w:hAnsi="PT Astra Serif" w:cs="Times New Roman"/>
          <w:sz w:val="28"/>
          <w:szCs w:val="28"/>
          <w:highlight w:val="red"/>
        </w:rPr>
        <w:t>штендеров</w:t>
      </w:r>
      <w:proofErr w:type="spellEnd"/>
      <w:r w:rsidR="001A136C" w:rsidRPr="00284ACD">
        <w:rPr>
          <w:rFonts w:ascii="PT Astra Serif" w:eastAsia="Calibri" w:hAnsi="PT Astra Serif" w:cs="Times New Roman"/>
          <w:sz w:val="28"/>
          <w:szCs w:val="28"/>
          <w:highlight w:val="red"/>
        </w:rPr>
        <w:t>.</w:t>
      </w:r>
    </w:p>
    <w:p w:rsidR="001A136C" w:rsidRPr="001A136C" w:rsidRDefault="00577FEB"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26.7</w:t>
      </w:r>
      <w:r w:rsidR="001A136C" w:rsidRPr="001A136C">
        <w:rPr>
          <w:rFonts w:ascii="PT Astra Serif" w:eastAsia="Calibri" w:hAnsi="PT Astra Serif" w:cs="Times New Roman"/>
          <w:sz w:val="28"/>
          <w:szCs w:val="28"/>
        </w:rPr>
        <w:t>.</w:t>
      </w:r>
      <w:r>
        <w:rPr>
          <w:rFonts w:ascii="PT Astra Serif" w:eastAsia="Calibri" w:hAnsi="PT Astra Serif" w:cs="Times New Roman"/>
          <w:sz w:val="28"/>
          <w:szCs w:val="28"/>
        </w:rPr>
        <w:t> </w:t>
      </w:r>
      <w:r w:rsidR="001A136C" w:rsidRPr="001A136C">
        <w:rPr>
          <w:rFonts w:ascii="PT Astra Serif" w:eastAsia="Calibri" w:hAnsi="PT Astra Serif" w:cs="Times New Roman"/>
          <w:sz w:val="28"/>
          <w:szCs w:val="28"/>
        </w:rPr>
        <w:t>В случае утверждения архитектурно-художественных концепций внешнего облика улиц, магистралей и территорий размещение информационных конструкций, в том числе вывесок, на внешних поверхностях зданий, строений, сооружений данных улиц, магистралей и территорий осуществляется согласно утвержденной архитектурно-художественной концепции.</w:t>
      </w:r>
    </w:p>
    <w:p w:rsidR="001A136C" w:rsidRPr="001A136C" w:rsidRDefault="00577FEB"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26.8</w:t>
      </w:r>
      <w:r w:rsidR="001A136C" w:rsidRPr="001A136C">
        <w:rPr>
          <w:rFonts w:ascii="PT Astra Serif" w:eastAsia="Calibri" w:hAnsi="PT Astra Serif" w:cs="Times New Roman"/>
          <w:sz w:val="28"/>
          <w:szCs w:val="28"/>
        </w:rPr>
        <w:t>.</w:t>
      </w:r>
      <w:r>
        <w:rPr>
          <w:rFonts w:ascii="PT Astra Serif" w:eastAsia="Calibri" w:hAnsi="PT Astra Serif" w:cs="Times New Roman"/>
          <w:sz w:val="28"/>
          <w:szCs w:val="28"/>
        </w:rPr>
        <w:t> </w:t>
      </w:r>
      <w:r w:rsidR="001A136C" w:rsidRPr="001A136C">
        <w:rPr>
          <w:rFonts w:ascii="PT Astra Serif" w:eastAsia="Calibri" w:hAnsi="PT Astra Serif" w:cs="Times New Roman"/>
          <w:sz w:val="28"/>
          <w:szCs w:val="28"/>
        </w:rPr>
        <w:t xml:space="preserve">Вывески на зданиях, строениях и сооружениях размещаются на фасадах, крышах, на (в) витринах или на иных внешних поверхностях зданий, строений, сооружений. На внешних поверхностях одного здания, строения, </w:t>
      </w:r>
      <w:r w:rsidR="001A136C" w:rsidRPr="001A136C">
        <w:rPr>
          <w:rFonts w:ascii="PT Astra Serif" w:eastAsia="Calibri" w:hAnsi="PT Astra Serif" w:cs="Times New Roman"/>
          <w:sz w:val="28"/>
          <w:szCs w:val="28"/>
        </w:rPr>
        <w:lastRenderedPageBreak/>
        <w:t>сооружения организация или индивидуальный предприниматель вправе установить не более одной вывески, из следующих типов:</w:t>
      </w:r>
    </w:p>
    <w:p w:rsidR="001A136C" w:rsidRPr="001A136C" w:rsidRDefault="001A136C" w:rsidP="001A136C">
      <w:pPr>
        <w:suppressAutoHyphens/>
        <w:spacing w:after="0" w:line="276" w:lineRule="auto"/>
        <w:ind w:firstLine="709"/>
        <w:jc w:val="both"/>
        <w:rPr>
          <w:rFonts w:ascii="PT Astra Serif" w:eastAsia="Calibri" w:hAnsi="PT Astra Serif" w:cs="Times New Roman"/>
          <w:sz w:val="28"/>
          <w:szCs w:val="28"/>
        </w:rPr>
      </w:pPr>
      <w:r w:rsidRPr="001A136C">
        <w:rPr>
          <w:rFonts w:ascii="PT Astra Serif" w:eastAsia="Calibri" w:hAnsi="PT Astra Serif" w:cs="Times New Roman"/>
          <w:sz w:val="28"/>
          <w:szCs w:val="28"/>
        </w:rPr>
        <w:t>-</w:t>
      </w:r>
      <w:r w:rsidR="00577FEB">
        <w:rPr>
          <w:rFonts w:ascii="PT Astra Serif" w:eastAsia="Calibri" w:hAnsi="PT Astra Serif" w:cs="Times New Roman"/>
          <w:sz w:val="28"/>
          <w:szCs w:val="28"/>
        </w:rPr>
        <w:t> </w:t>
      </w:r>
      <w:r w:rsidRPr="001A136C">
        <w:rPr>
          <w:rFonts w:ascii="PT Astra Serif" w:eastAsia="Calibri" w:hAnsi="PT Astra Serif" w:cs="Times New Roman"/>
          <w:sz w:val="28"/>
          <w:szCs w:val="28"/>
        </w:rPr>
        <w:t>настенная конструкция располагается параллельно к поверхности фасадов зданий, строений, сооружений и (или) их конструктивных элементов непосредственно на плоскости фасада объекта;</w:t>
      </w:r>
    </w:p>
    <w:p w:rsidR="001A136C" w:rsidRPr="001A136C" w:rsidRDefault="001A136C" w:rsidP="001A136C">
      <w:pPr>
        <w:suppressAutoHyphens/>
        <w:spacing w:after="0" w:line="276" w:lineRule="auto"/>
        <w:ind w:firstLine="709"/>
        <w:jc w:val="both"/>
        <w:rPr>
          <w:rFonts w:ascii="PT Astra Serif" w:eastAsia="Calibri" w:hAnsi="PT Astra Serif" w:cs="Times New Roman"/>
          <w:sz w:val="28"/>
          <w:szCs w:val="28"/>
        </w:rPr>
      </w:pPr>
      <w:r w:rsidRPr="001A136C">
        <w:rPr>
          <w:rFonts w:ascii="PT Astra Serif" w:eastAsia="Calibri" w:hAnsi="PT Astra Serif" w:cs="Times New Roman"/>
          <w:sz w:val="28"/>
          <w:szCs w:val="28"/>
        </w:rPr>
        <w:t>-</w:t>
      </w:r>
      <w:r w:rsidR="00577FEB">
        <w:rPr>
          <w:rFonts w:ascii="PT Astra Serif" w:eastAsia="Calibri" w:hAnsi="PT Astra Serif" w:cs="Times New Roman"/>
          <w:sz w:val="28"/>
          <w:szCs w:val="28"/>
        </w:rPr>
        <w:t> </w:t>
      </w:r>
      <w:r w:rsidRPr="001A136C">
        <w:rPr>
          <w:rFonts w:ascii="PT Astra Serif" w:eastAsia="Calibri" w:hAnsi="PT Astra Serif" w:cs="Times New Roman"/>
          <w:sz w:val="28"/>
          <w:szCs w:val="28"/>
        </w:rPr>
        <w:t>консольная конструкция (панель-кронштейн) располагается перпендикулярно к поверхности фасадов зданий, строений, сооружений и (или) их конструктивных элементов, в том числе табло обмена валют с технологией смены изображения с помощью электронных носителей;</w:t>
      </w:r>
    </w:p>
    <w:p w:rsidR="001A136C" w:rsidRPr="001A136C" w:rsidRDefault="001A136C" w:rsidP="001A136C">
      <w:pPr>
        <w:suppressAutoHyphens/>
        <w:spacing w:after="0" w:line="276" w:lineRule="auto"/>
        <w:ind w:firstLine="709"/>
        <w:jc w:val="both"/>
        <w:rPr>
          <w:rFonts w:ascii="PT Astra Serif" w:eastAsia="Calibri" w:hAnsi="PT Astra Serif" w:cs="Times New Roman"/>
          <w:sz w:val="28"/>
          <w:szCs w:val="28"/>
        </w:rPr>
      </w:pPr>
      <w:proofErr w:type="gramStart"/>
      <w:r w:rsidRPr="001A136C">
        <w:rPr>
          <w:rFonts w:ascii="PT Astra Serif" w:eastAsia="Calibri" w:hAnsi="PT Astra Serif" w:cs="Times New Roman"/>
          <w:sz w:val="28"/>
          <w:szCs w:val="28"/>
        </w:rPr>
        <w:t>-</w:t>
      </w:r>
      <w:r w:rsidR="00577FEB">
        <w:rPr>
          <w:rFonts w:ascii="PT Astra Serif" w:eastAsia="Calibri" w:hAnsi="PT Astra Serif" w:cs="Times New Roman"/>
          <w:sz w:val="28"/>
          <w:szCs w:val="28"/>
        </w:rPr>
        <w:t> </w:t>
      </w:r>
      <w:r w:rsidRPr="001A136C">
        <w:rPr>
          <w:rFonts w:ascii="PT Astra Serif" w:eastAsia="Calibri" w:hAnsi="PT Astra Serif" w:cs="Times New Roman"/>
          <w:sz w:val="28"/>
          <w:szCs w:val="28"/>
        </w:rPr>
        <w:t>витринная конструкция располагается в витрине, на внешней и (или) с внутренней стороны остекления витрины зданий, строений, сооружений.</w:t>
      </w:r>
      <w:proofErr w:type="gramEnd"/>
    </w:p>
    <w:p w:rsidR="001A136C" w:rsidRPr="001A136C" w:rsidRDefault="00577FEB"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26.9</w:t>
      </w:r>
      <w:r w:rsidR="001A136C" w:rsidRPr="001A136C">
        <w:rPr>
          <w:rFonts w:ascii="PT Astra Serif" w:eastAsia="Calibri" w:hAnsi="PT Astra Serif" w:cs="Times New Roman"/>
          <w:sz w:val="28"/>
          <w:szCs w:val="28"/>
        </w:rPr>
        <w:t>.</w:t>
      </w:r>
      <w:r>
        <w:rPr>
          <w:rFonts w:ascii="PT Astra Serif" w:eastAsia="Calibri" w:hAnsi="PT Astra Serif" w:cs="Times New Roman"/>
          <w:sz w:val="28"/>
          <w:szCs w:val="28"/>
        </w:rPr>
        <w:t> </w:t>
      </w:r>
      <w:proofErr w:type="gramStart"/>
      <w:r w:rsidR="001A136C" w:rsidRPr="001A136C">
        <w:rPr>
          <w:rFonts w:ascii="PT Astra Serif" w:eastAsia="Calibri" w:hAnsi="PT Astra Serif" w:cs="Times New Roman"/>
          <w:sz w:val="28"/>
          <w:szCs w:val="28"/>
        </w:rPr>
        <w:t>Организации и индивидуальные предприниматели, осуществляющие деятельность по оказанию услуг общественного питания, дополнительно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roofErr w:type="gramEnd"/>
    </w:p>
    <w:p w:rsidR="001A136C" w:rsidRPr="001A136C" w:rsidRDefault="001A136C" w:rsidP="001A136C">
      <w:pPr>
        <w:suppressAutoHyphens/>
        <w:spacing w:after="0" w:line="276" w:lineRule="auto"/>
        <w:ind w:firstLine="709"/>
        <w:jc w:val="both"/>
        <w:rPr>
          <w:rFonts w:ascii="PT Astra Serif" w:eastAsia="Calibri" w:hAnsi="PT Astra Serif" w:cs="Times New Roman"/>
          <w:sz w:val="28"/>
          <w:szCs w:val="28"/>
        </w:rPr>
      </w:pPr>
      <w:r w:rsidRPr="001A136C">
        <w:rPr>
          <w:rFonts w:ascii="PT Astra Serif" w:eastAsia="Calibri" w:hAnsi="PT Astra Serif" w:cs="Times New Roman"/>
          <w:sz w:val="28"/>
          <w:szCs w:val="28"/>
        </w:rPr>
        <w:t>Данные конструкции размещаются на плоских участках фасада, свободных от архитектурных элементов, непосредственно у входа (справа или слева) в занимаемое помещение или на входных дверях в него, не выше уровня дверного проема. Максимальный размер такой конструкции не должен превышать по высоте - 0,8 м, по длине - 0,6 м.</w:t>
      </w:r>
    </w:p>
    <w:p w:rsidR="001A136C" w:rsidRPr="001A136C" w:rsidRDefault="00577FEB"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26.10. </w:t>
      </w:r>
      <w:r w:rsidR="001A136C" w:rsidRPr="001A136C">
        <w:rPr>
          <w:rFonts w:ascii="PT Astra Serif" w:eastAsia="Calibri" w:hAnsi="PT Astra Serif" w:cs="Times New Roman"/>
          <w:sz w:val="28"/>
          <w:szCs w:val="28"/>
        </w:rPr>
        <w:t>Конструкции могут быть размещены в виде единичной конструкции и (или) комплекса идентичных взаимосвязанных элементов одной информационной конструкции.</w:t>
      </w:r>
    </w:p>
    <w:p w:rsidR="001A136C" w:rsidRPr="001A136C" w:rsidRDefault="00577FEB"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26.11. </w:t>
      </w:r>
      <w:r w:rsidR="001A136C" w:rsidRPr="001A136C">
        <w:rPr>
          <w:rFonts w:ascii="PT Astra Serif" w:eastAsia="Calibri" w:hAnsi="PT Astra Serif" w:cs="Times New Roman"/>
          <w:sz w:val="28"/>
          <w:szCs w:val="28"/>
        </w:rPr>
        <w:t>Организации 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 индивидуальными предпринимателями помещений.</w:t>
      </w:r>
    </w:p>
    <w:p w:rsidR="001A136C" w:rsidRPr="001A136C" w:rsidRDefault="001A136C" w:rsidP="001A136C">
      <w:pPr>
        <w:suppressAutoHyphens/>
        <w:spacing w:after="0" w:line="276" w:lineRule="auto"/>
        <w:ind w:firstLine="709"/>
        <w:jc w:val="both"/>
        <w:rPr>
          <w:rFonts w:ascii="PT Astra Serif" w:eastAsia="Calibri" w:hAnsi="PT Astra Serif" w:cs="Times New Roman"/>
          <w:sz w:val="28"/>
          <w:szCs w:val="28"/>
        </w:rPr>
      </w:pPr>
      <w:r w:rsidRPr="001A136C">
        <w:rPr>
          <w:rFonts w:ascii="PT Astra Serif" w:eastAsia="Calibri" w:hAnsi="PT Astra Serif" w:cs="Times New Roman"/>
          <w:sz w:val="28"/>
          <w:szCs w:val="28"/>
        </w:rPr>
        <w:t>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1A136C" w:rsidRPr="001A136C" w:rsidRDefault="00577FEB"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26.12. </w:t>
      </w:r>
      <w:r w:rsidR="001A136C" w:rsidRPr="001A136C">
        <w:rPr>
          <w:rFonts w:ascii="PT Astra Serif" w:eastAsia="Calibri" w:hAnsi="PT Astra Serif" w:cs="Times New Roman"/>
          <w:sz w:val="28"/>
          <w:szCs w:val="28"/>
        </w:rPr>
        <w:t>Вывески могут состоять из следующих элементов:</w:t>
      </w:r>
    </w:p>
    <w:p w:rsidR="001A136C" w:rsidRPr="001A136C" w:rsidRDefault="001A136C" w:rsidP="001A136C">
      <w:pPr>
        <w:suppressAutoHyphens/>
        <w:spacing w:after="0" w:line="276" w:lineRule="auto"/>
        <w:ind w:firstLine="709"/>
        <w:jc w:val="both"/>
        <w:rPr>
          <w:rFonts w:ascii="PT Astra Serif" w:eastAsia="Calibri" w:hAnsi="PT Astra Serif" w:cs="Times New Roman"/>
          <w:sz w:val="28"/>
          <w:szCs w:val="28"/>
        </w:rPr>
      </w:pPr>
      <w:r w:rsidRPr="001A136C">
        <w:rPr>
          <w:rFonts w:ascii="PT Astra Serif" w:eastAsia="Calibri" w:hAnsi="PT Astra Serif" w:cs="Times New Roman"/>
          <w:sz w:val="28"/>
          <w:szCs w:val="28"/>
        </w:rPr>
        <w:t>-</w:t>
      </w:r>
      <w:r w:rsidR="00577FEB">
        <w:rPr>
          <w:rFonts w:ascii="PT Astra Serif" w:eastAsia="Calibri" w:hAnsi="PT Astra Serif" w:cs="Times New Roman"/>
          <w:sz w:val="28"/>
          <w:szCs w:val="28"/>
        </w:rPr>
        <w:t> </w:t>
      </w:r>
      <w:r w:rsidRPr="001A136C">
        <w:rPr>
          <w:rFonts w:ascii="PT Astra Serif" w:eastAsia="Calibri" w:hAnsi="PT Astra Serif" w:cs="Times New Roman"/>
          <w:sz w:val="28"/>
          <w:szCs w:val="28"/>
        </w:rPr>
        <w:t>информационное поле (текстовая часть);</w:t>
      </w:r>
    </w:p>
    <w:p w:rsidR="001A136C" w:rsidRPr="001A136C" w:rsidRDefault="001A136C" w:rsidP="001A136C">
      <w:pPr>
        <w:suppressAutoHyphens/>
        <w:spacing w:after="0" w:line="276" w:lineRule="auto"/>
        <w:ind w:firstLine="709"/>
        <w:jc w:val="both"/>
        <w:rPr>
          <w:rFonts w:ascii="PT Astra Serif" w:eastAsia="Calibri" w:hAnsi="PT Astra Serif" w:cs="Times New Roman"/>
          <w:sz w:val="28"/>
          <w:szCs w:val="28"/>
        </w:rPr>
      </w:pPr>
      <w:r w:rsidRPr="001A136C">
        <w:rPr>
          <w:rFonts w:ascii="PT Astra Serif" w:eastAsia="Calibri" w:hAnsi="PT Astra Serif" w:cs="Times New Roman"/>
          <w:sz w:val="28"/>
          <w:szCs w:val="28"/>
        </w:rPr>
        <w:lastRenderedPageBreak/>
        <w:t>-</w:t>
      </w:r>
      <w:r w:rsidR="00577FEB">
        <w:rPr>
          <w:rFonts w:ascii="PT Astra Serif" w:eastAsia="Calibri" w:hAnsi="PT Astra Serif" w:cs="Times New Roman"/>
          <w:sz w:val="28"/>
          <w:szCs w:val="28"/>
        </w:rPr>
        <w:t> </w:t>
      </w:r>
      <w:r w:rsidRPr="001A136C">
        <w:rPr>
          <w:rFonts w:ascii="PT Astra Serif" w:eastAsia="Calibri" w:hAnsi="PT Astra Serif" w:cs="Times New Roman"/>
          <w:sz w:val="28"/>
          <w:szCs w:val="28"/>
        </w:rPr>
        <w:t>декоративно-художественные элементы, высота которых не должна превышать высоту текстовой части вывески более чем в полтора раза;</w:t>
      </w:r>
    </w:p>
    <w:p w:rsidR="001A136C" w:rsidRPr="001A136C" w:rsidRDefault="001A136C" w:rsidP="001A136C">
      <w:pPr>
        <w:suppressAutoHyphens/>
        <w:spacing w:after="0" w:line="276" w:lineRule="auto"/>
        <w:ind w:firstLine="709"/>
        <w:jc w:val="both"/>
        <w:rPr>
          <w:rFonts w:ascii="PT Astra Serif" w:eastAsia="Calibri" w:hAnsi="PT Astra Serif" w:cs="Times New Roman"/>
          <w:sz w:val="28"/>
          <w:szCs w:val="28"/>
        </w:rPr>
      </w:pPr>
      <w:r w:rsidRPr="001A136C">
        <w:rPr>
          <w:rFonts w:ascii="PT Astra Serif" w:eastAsia="Calibri" w:hAnsi="PT Astra Serif" w:cs="Times New Roman"/>
          <w:sz w:val="28"/>
          <w:szCs w:val="28"/>
        </w:rPr>
        <w:t>-</w:t>
      </w:r>
      <w:r w:rsidR="00577FEB">
        <w:rPr>
          <w:rFonts w:ascii="PT Astra Serif" w:eastAsia="Calibri" w:hAnsi="PT Astra Serif" w:cs="Times New Roman"/>
          <w:sz w:val="28"/>
          <w:szCs w:val="28"/>
        </w:rPr>
        <w:t> </w:t>
      </w:r>
      <w:r w:rsidRPr="001A136C">
        <w:rPr>
          <w:rFonts w:ascii="PT Astra Serif" w:eastAsia="Calibri" w:hAnsi="PT Astra Serif" w:cs="Times New Roman"/>
          <w:sz w:val="28"/>
          <w:szCs w:val="28"/>
        </w:rPr>
        <w:t>элементы крепления вывески;</w:t>
      </w:r>
    </w:p>
    <w:p w:rsidR="001A136C" w:rsidRPr="001A136C" w:rsidRDefault="001A136C" w:rsidP="001A136C">
      <w:pPr>
        <w:suppressAutoHyphens/>
        <w:spacing w:after="0" w:line="276" w:lineRule="auto"/>
        <w:ind w:firstLine="709"/>
        <w:jc w:val="both"/>
        <w:rPr>
          <w:rFonts w:ascii="PT Astra Serif" w:eastAsia="Calibri" w:hAnsi="PT Astra Serif" w:cs="Times New Roman"/>
          <w:sz w:val="28"/>
          <w:szCs w:val="28"/>
        </w:rPr>
      </w:pPr>
      <w:r w:rsidRPr="001A136C">
        <w:rPr>
          <w:rFonts w:ascii="PT Astra Serif" w:eastAsia="Calibri" w:hAnsi="PT Astra Serif" w:cs="Times New Roman"/>
          <w:sz w:val="28"/>
          <w:szCs w:val="28"/>
        </w:rPr>
        <w:t>-</w:t>
      </w:r>
      <w:r w:rsidR="00577FEB">
        <w:rPr>
          <w:rFonts w:ascii="PT Astra Serif" w:eastAsia="Calibri" w:hAnsi="PT Astra Serif" w:cs="Times New Roman"/>
          <w:sz w:val="28"/>
          <w:szCs w:val="28"/>
        </w:rPr>
        <w:t> </w:t>
      </w:r>
      <w:r w:rsidRPr="001A136C">
        <w:rPr>
          <w:rFonts w:ascii="PT Astra Serif" w:eastAsia="Calibri" w:hAnsi="PT Astra Serif" w:cs="Times New Roman"/>
          <w:sz w:val="28"/>
          <w:szCs w:val="28"/>
        </w:rPr>
        <w:t>подложка.</w:t>
      </w:r>
    </w:p>
    <w:p w:rsidR="001A136C" w:rsidRPr="001A136C" w:rsidRDefault="00577FEB"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26.13. </w:t>
      </w:r>
      <w:r w:rsidR="001A136C" w:rsidRPr="001A136C">
        <w:rPr>
          <w:rFonts w:ascii="PT Astra Serif" w:eastAsia="Calibri" w:hAnsi="PT Astra Serif" w:cs="Times New Roman"/>
          <w:sz w:val="28"/>
          <w:szCs w:val="28"/>
        </w:rPr>
        <w:t>В случае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(не более 0,5 м), а также высоты декоративно-художественных элементов).</w:t>
      </w:r>
    </w:p>
    <w:p w:rsidR="001A136C" w:rsidRPr="001A136C" w:rsidRDefault="00577FEB"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26.14. </w:t>
      </w:r>
      <w:r w:rsidR="001A136C" w:rsidRPr="001A136C">
        <w:rPr>
          <w:rFonts w:ascii="PT Astra Serif" w:eastAsia="Calibri" w:hAnsi="PT Astra Serif" w:cs="Times New Roman"/>
          <w:sz w:val="28"/>
          <w:szCs w:val="28"/>
        </w:rPr>
        <w:t>На вывеске может быть организована подсветка, которая должна иметь немерцающий, приглушенный свет, не создавать прямых направленных лучей в окна жилых помещений.</w:t>
      </w:r>
    </w:p>
    <w:p w:rsidR="001A136C" w:rsidRPr="001A136C" w:rsidRDefault="00577FEB"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26.15. </w:t>
      </w:r>
      <w:r w:rsidR="001A136C" w:rsidRPr="001A136C">
        <w:rPr>
          <w:rFonts w:ascii="PT Astra Serif" w:eastAsia="Calibri" w:hAnsi="PT Astra Serif" w:cs="Times New Roman"/>
          <w:sz w:val="28"/>
          <w:szCs w:val="28"/>
        </w:rPr>
        <w:t>Настенные конструкции, размещаемые на внешних поверхностях зданий, строений, сооружений, должны соответствовать следующим требованиям:</w:t>
      </w:r>
    </w:p>
    <w:p w:rsidR="001A136C" w:rsidRPr="001A136C" w:rsidRDefault="00577FEB"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w:t>
      </w:r>
      <w:r w:rsidR="001A136C" w:rsidRPr="001A136C">
        <w:rPr>
          <w:rFonts w:ascii="PT Astra Serif" w:eastAsia="Calibri" w:hAnsi="PT Astra Serif" w:cs="Times New Roman"/>
          <w:sz w:val="28"/>
          <w:szCs w:val="28"/>
        </w:rPr>
        <w:t>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они могут быть размещены над окнами подвального или цокольного этажа, но не ниже 0,6 м от уровня земли до нижнего края настенной конструкции. При этом информационная конструкция (вывеска) не должна выступать от плоскости фасада более чем на 0,1 м;</w:t>
      </w:r>
    </w:p>
    <w:p w:rsidR="001A136C" w:rsidRPr="001A136C" w:rsidRDefault="00577FEB"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w:t>
      </w:r>
      <w:r w:rsidR="001A136C" w:rsidRPr="001A136C">
        <w:rPr>
          <w:rFonts w:ascii="PT Astra Serif" w:eastAsia="Calibri" w:hAnsi="PT Astra Serif" w:cs="Times New Roman"/>
          <w:sz w:val="28"/>
          <w:szCs w:val="28"/>
        </w:rPr>
        <w:t>максимальный размер настенных конструкций (вывесок), размещаемых организациями и индивидуальными предпринимателями на внешних поверхностях зданий, строений, сооружений, не должен превышать:</w:t>
      </w:r>
    </w:p>
    <w:p w:rsidR="001A136C" w:rsidRPr="001A136C" w:rsidRDefault="001A136C" w:rsidP="001A136C">
      <w:pPr>
        <w:suppressAutoHyphens/>
        <w:spacing w:after="0" w:line="276" w:lineRule="auto"/>
        <w:ind w:firstLine="709"/>
        <w:jc w:val="both"/>
        <w:rPr>
          <w:rFonts w:ascii="PT Astra Serif" w:eastAsia="Calibri" w:hAnsi="PT Astra Serif" w:cs="Times New Roman"/>
          <w:sz w:val="28"/>
          <w:szCs w:val="28"/>
        </w:rPr>
      </w:pPr>
      <w:r w:rsidRPr="001A136C">
        <w:rPr>
          <w:rFonts w:ascii="PT Astra Serif" w:eastAsia="Calibri" w:hAnsi="PT Astra Serif" w:cs="Times New Roman"/>
          <w:sz w:val="28"/>
          <w:szCs w:val="28"/>
        </w:rPr>
        <w:t>по высоте - 0,5 м, за исключением размещения настенной вывески на фризе;</w:t>
      </w:r>
    </w:p>
    <w:p w:rsidR="001A136C" w:rsidRPr="001A136C" w:rsidRDefault="001A136C" w:rsidP="001A136C">
      <w:pPr>
        <w:suppressAutoHyphens/>
        <w:spacing w:after="0" w:line="276" w:lineRule="auto"/>
        <w:ind w:firstLine="709"/>
        <w:jc w:val="both"/>
        <w:rPr>
          <w:rFonts w:ascii="PT Astra Serif" w:eastAsia="Calibri" w:hAnsi="PT Astra Serif" w:cs="Times New Roman"/>
          <w:sz w:val="28"/>
          <w:szCs w:val="28"/>
        </w:rPr>
      </w:pPr>
      <w:r w:rsidRPr="001A136C">
        <w:rPr>
          <w:rFonts w:ascii="PT Astra Serif" w:eastAsia="Calibri" w:hAnsi="PT Astra Serif" w:cs="Times New Roman"/>
          <w:sz w:val="28"/>
          <w:szCs w:val="28"/>
        </w:rPr>
        <w:t>по длине - 70% от длины фасада, соответствующей занимаемым данными организациями и индивидуальными предпринимателями помещениям, но не более 15 м для единичной конструкции. При размещении настенной конструкции в пределах 70% от длины фасада в виде комплекса идентичных взаимосвязанных элементов, при этом (информационное поле, т.е. текстовая часть и декоративно-художественные элементы) максимальный размер текстовой части не может превышать 10 м в длину, декоративно-художественной - 0,75 м;</w:t>
      </w:r>
    </w:p>
    <w:p w:rsidR="001A136C" w:rsidRPr="001A136C" w:rsidRDefault="00577FEB"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lastRenderedPageBreak/>
        <w:t>- </w:t>
      </w:r>
      <w:r w:rsidR="001A136C" w:rsidRPr="001A136C">
        <w:rPr>
          <w:rFonts w:ascii="PT Astra Serif" w:eastAsia="Calibri" w:hAnsi="PT Astra Serif" w:cs="Times New Roman"/>
          <w:sz w:val="28"/>
          <w:szCs w:val="28"/>
        </w:rPr>
        <w:t>при наличии на фасаде здания, строения, сооружения фриза настенная конструкция размещается исключительно на фризе, на всю высоту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1A136C" w:rsidRPr="001A136C" w:rsidRDefault="001A136C" w:rsidP="001A136C">
      <w:pPr>
        <w:suppressAutoHyphens/>
        <w:spacing w:after="0" w:line="276" w:lineRule="auto"/>
        <w:ind w:firstLine="709"/>
        <w:jc w:val="both"/>
        <w:rPr>
          <w:rFonts w:ascii="PT Astra Serif" w:eastAsia="Calibri" w:hAnsi="PT Astra Serif" w:cs="Times New Roman"/>
          <w:sz w:val="28"/>
          <w:szCs w:val="28"/>
        </w:rPr>
      </w:pPr>
      <w:r w:rsidRPr="001A136C">
        <w:rPr>
          <w:rFonts w:ascii="PT Astra Serif" w:eastAsia="Calibri" w:hAnsi="PT Astra Serif" w:cs="Times New Roman"/>
          <w:sz w:val="28"/>
          <w:szCs w:val="28"/>
        </w:rPr>
        <w:t>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1A136C" w:rsidRPr="001A136C" w:rsidRDefault="001A136C" w:rsidP="001A136C">
      <w:pPr>
        <w:suppressAutoHyphens/>
        <w:spacing w:after="0" w:line="276" w:lineRule="auto"/>
        <w:ind w:firstLine="709"/>
        <w:jc w:val="both"/>
        <w:rPr>
          <w:rFonts w:ascii="PT Astra Serif" w:eastAsia="Calibri" w:hAnsi="PT Astra Serif" w:cs="Times New Roman"/>
          <w:sz w:val="28"/>
          <w:szCs w:val="28"/>
        </w:rPr>
      </w:pPr>
      <w:r w:rsidRPr="001A136C">
        <w:rPr>
          <w:rFonts w:ascii="PT Astra Serif" w:eastAsia="Calibri" w:hAnsi="PT Astra Serif" w:cs="Times New Roman"/>
          <w:sz w:val="28"/>
          <w:szCs w:val="28"/>
        </w:rPr>
        <w:t>При наличии на фасаде здания, строения, сооружения козырька настенная конструкция может быть размещена на фризе козырька, строго в габаритах указанного фриза. Запрещается размещение настенной конструкции непосредственно на конструкции козырька.</w:t>
      </w:r>
    </w:p>
    <w:p w:rsidR="001A136C" w:rsidRPr="001A136C" w:rsidRDefault="00577FEB" w:rsidP="001A136C">
      <w:pPr>
        <w:suppressAutoHyphens/>
        <w:spacing w:after="0" w:line="276" w:lineRule="auto"/>
        <w:ind w:firstLine="709"/>
        <w:jc w:val="both"/>
        <w:rPr>
          <w:rFonts w:ascii="PT Astra Serif" w:eastAsia="Calibri" w:hAnsi="PT Astra Serif" w:cs="Times New Roman"/>
          <w:sz w:val="28"/>
          <w:szCs w:val="28"/>
        </w:rPr>
      </w:pPr>
      <w:r w:rsidRPr="00284ACD">
        <w:rPr>
          <w:rFonts w:ascii="PT Astra Serif" w:eastAsia="Calibri" w:hAnsi="PT Astra Serif" w:cs="Times New Roman"/>
          <w:sz w:val="28"/>
          <w:szCs w:val="28"/>
          <w:highlight w:val="red"/>
        </w:rPr>
        <w:t>26.16. </w:t>
      </w:r>
      <w:r w:rsidR="001A136C" w:rsidRPr="00284ACD">
        <w:rPr>
          <w:rFonts w:ascii="PT Astra Serif" w:eastAsia="Calibri" w:hAnsi="PT Astra Serif" w:cs="Times New Roman"/>
          <w:sz w:val="28"/>
          <w:szCs w:val="28"/>
          <w:highlight w:val="red"/>
        </w:rPr>
        <w:t>Информационное поле настенных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либо объектами, построенными до 1952 года включительно, должно выполняться из отдельных элементов (букв, обозначений, декоративных элементов и т.д.), без использования непрозрачной основы для их крепления.</w:t>
      </w:r>
    </w:p>
    <w:p w:rsidR="001A136C" w:rsidRPr="001A136C" w:rsidRDefault="00577FEB"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26.17. </w:t>
      </w:r>
      <w:r w:rsidR="001A136C" w:rsidRPr="001A136C">
        <w:rPr>
          <w:rFonts w:ascii="PT Astra Serif" w:eastAsia="Calibri" w:hAnsi="PT Astra Serif" w:cs="Times New Roman"/>
          <w:sz w:val="28"/>
          <w:szCs w:val="28"/>
        </w:rPr>
        <w:t>В дополнение к настенн</w:t>
      </w:r>
      <w:bookmarkStart w:id="3" w:name="_GoBack"/>
      <w:bookmarkEnd w:id="3"/>
      <w:r w:rsidR="001A136C" w:rsidRPr="001A136C">
        <w:rPr>
          <w:rFonts w:ascii="PT Astra Serif" w:eastAsia="Calibri" w:hAnsi="PT Astra Serif" w:cs="Times New Roman"/>
          <w:sz w:val="28"/>
          <w:szCs w:val="28"/>
        </w:rPr>
        <w:t>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rsidR="001A136C" w:rsidRPr="001A136C" w:rsidRDefault="001A136C" w:rsidP="001A136C">
      <w:pPr>
        <w:suppressAutoHyphens/>
        <w:spacing w:after="0" w:line="276" w:lineRule="auto"/>
        <w:ind w:firstLine="709"/>
        <w:jc w:val="both"/>
        <w:rPr>
          <w:rFonts w:ascii="PT Astra Serif" w:eastAsia="Calibri" w:hAnsi="PT Astra Serif" w:cs="Times New Roman"/>
          <w:sz w:val="28"/>
          <w:szCs w:val="28"/>
        </w:rPr>
      </w:pPr>
      <w:r w:rsidRPr="001A136C">
        <w:rPr>
          <w:rFonts w:ascii="PT Astra Serif" w:eastAsia="Calibri" w:hAnsi="PT Astra Serif" w:cs="Times New Roman"/>
          <w:sz w:val="28"/>
          <w:szCs w:val="28"/>
        </w:rPr>
        <w:t>Максимальный размер данных вывесок не должен превышать:</w:t>
      </w:r>
    </w:p>
    <w:p w:rsidR="001A136C" w:rsidRPr="001A136C" w:rsidRDefault="001A136C" w:rsidP="001A136C">
      <w:pPr>
        <w:suppressAutoHyphens/>
        <w:spacing w:after="0" w:line="276" w:lineRule="auto"/>
        <w:ind w:firstLine="709"/>
        <w:jc w:val="both"/>
        <w:rPr>
          <w:rFonts w:ascii="PT Astra Serif" w:eastAsia="Calibri" w:hAnsi="PT Astra Serif" w:cs="Times New Roman"/>
          <w:sz w:val="28"/>
          <w:szCs w:val="28"/>
        </w:rPr>
      </w:pPr>
      <w:r w:rsidRPr="001A136C">
        <w:rPr>
          <w:rFonts w:ascii="PT Astra Serif" w:eastAsia="Calibri" w:hAnsi="PT Astra Serif" w:cs="Times New Roman"/>
          <w:sz w:val="28"/>
          <w:szCs w:val="28"/>
        </w:rPr>
        <w:t>по высоте - 0,4 м;</w:t>
      </w:r>
    </w:p>
    <w:p w:rsidR="001A136C" w:rsidRPr="001A136C" w:rsidRDefault="001A136C" w:rsidP="001A136C">
      <w:pPr>
        <w:suppressAutoHyphens/>
        <w:spacing w:after="0" w:line="276" w:lineRule="auto"/>
        <w:ind w:firstLine="709"/>
        <w:jc w:val="both"/>
        <w:rPr>
          <w:rFonts w:ascii="PT Astra Serif" w:eastAsia="Calibri" w:hAnsi="PT Astra Serif" w:cs="Times New Roman"/>
          <w:sz w:val="28"/>
          <w:szCs w:val="28"/>
        </w:rPr>
      </w:pPr>
      <w:r w:rsidRPr="001A136C">
        <w:rPr>
          <w:rFonts w:ascii="PT Astra Serif" w:eastAsia="Calibri" w:hAnsi="PT Astra Serif" w:cs="Times New Roman"/>
          <w:sz w:val="28"/>
          <w:szCs w:val="28"/>
        </w:rPr>
        <w:t>по длине - 0,3 м.</w:t>
      </w:r>
    </w:p>
    <w:p w:rsidR="001A136C" w:rsidRPr="001A136C" w:rsidRDefault="00577FEB"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26.18. </w:t>
      </w:r>
      <w:r w:rsidR="001A136C" w:rsidRPr="001A136C">
        <w:rPr>
          <w:rFonts w:ascii="PT Astra Serif" w:eastAsia="Calibri" w:hAnsi="PT Astra Serif" w:cs="Times New Roman"/>
          <w:sz w:val="28"/>
          <w:szCs w:val="28"/>
        </w:rPr>
        <w:t>Консольные конструкции (</w:t>
      </w:r>
      <w:proofErr w:type="gramStart"/>
      <w:r w:rsidR="001A136C" w:rsidRPr="001A136C">
        <w:rPr>
          <w:rFonts w:ascii="PT Astra Serif" w:eastAsia="Calibri" w:hAnsi="PT Astra Serif" w:cs="Times New Roman"/>
          <w:sz w:val="28"/>
          <w:szCs w:val="28"/>
        </w:rPr>
        <w:t>панель-кронштейны</w:t>
      </w:r>
      <w:proofErr w:type="gramEnd"/>
      <w:r w:rsidR="001A136C" w:rsidRPr="001A136C">
        <w:rPr>
          <w:rFonts w:ascii="PT Astra Serif" w:eastAsia="Calibri" w:hAnsi="PT Astra Serif" w:cs="Times New Roman"/>
          <w:sz w:val="28"/>
          <w:szCs w:val="28"/>
        </w:rPr>
        <w:t>),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rsidR="001A136C" w:rsidRPr="001A136C" w:rsidRDefault="00577FEB"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w:t>
      </w:r>
      <w:r w:rsidR="001A136C" w:rsidRPr="001A136C">
        <w:rPr>
          <w:rFonts w:ascii="PT Astra Serif" w:eastAsia="Calibri" w:hAnsi="PT Astra Serif" w:cs="Times New Roman"/>
          <w:sz w:val="28"/>
          <w:szCs w:val="28"/>
        </w:rPr>
        <w:t>расстояние между консольными конструкциями не может быть менее 10 м. Расстояние от уровня земли до нижнего края консольной конструкции должно быть не менее 2,5 м;</w:t>
      </w:r>
    </w:p>
    <w:p w:rsidR="001A136C" w:rsidRPr="001A136C" w:rsidRDefault="00577FEB" w:rsidP="001A136C">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w:t>
      </w:r>
      <w:r w:rsidR="001A136C" w:rsidRPr="001A136C">
        <w:rPr>
          <w:rFonts w:ascii="PT Astra Serif" w:eastAsia="Calibri" w:hAnsi="PT Astra Serif" w:cs="Times New Roman"/>
          <w:sz w:val="28"/>
          <w:szCs w:val="28"/>
        </w:rPr>
        <w:t>консольная конструкция не должна находиться более чем на 0,2 м от плоскости фасада, а крайняя точка ее лицевой стороны - на расстоянии более чем 1 м от плоскости фасада. В высоту консольная конструкция не может превышать 1 м, а толщину 0,2 м;</w:t>
      </w:r>
    </w:p>
    <w:p w:rsidR="001A136C" w:rsidRPr="001A136C" w:rsidRDefault="00577FEB" w:rsidP="001A136C">
      <w:pPr>
        <w:suppressAutoHyphens/>
        <w:spacing w:after="0" w:line="276" w:lineRule="auto"/>
        <w:ind w:firstLine="709"/>
        <w:jc w:val="both"/>
        <w:rPr>
          <w:rFonts w:ascii="PT Astra Serif" w:eastAsia="Calibri" w:hAnsi="PT Astra Serif" w:cs="Times New Roman"/>
          <w:sz w:val="28"/>
          <w:szCs w:val="28"/>
        </w:rPr>
      </w:pPr>
      <w:r w:rsidRPr="00284ACD">
        <w:rPr>
          <w:rFonts w:ascii="PT Astra Serif" w:eastAsia="Calibri" w:hAnsi="PT Astra Serif" w:cs="Times New Roman"/>
          <w:sz w:val="28"/>
          <w:szCs w:val="28"/>
          <w:highlight w:val="red"/>
        </w:rPr>
        <w:lastRenderedPageBreak/>
        <w:t>- </w:t>
      </w:r>
      <w:r w:rsidR="001A136C" w:rsidRPr="00284ACD">
        <w:rPr>
          <w:rFonts w:ascii="PT Astra Serif" w:eastAsia="Calibri" w:hAnsi="PT Astra Serif" w:cs="Times New Roman"/>
          <w:sz w:val="28"/>
          <w:szCs w:val="28"/>
          <w:highlight w:val="red"/>
        </w:rPr>
        <w:t>максимальные параметры (размеры) консольных конструкций, размещаемых на фасадах зданий, строений, сооружений, являющихся объектами культурного наследия, выявленными объектами культурного наследия, а также объектов, построенных до 1952 года включительно, не должны превышать 0,5 м - по высоте и 0,5 м - по ширине.</w:t>
      </w:r>
    </w:p>
    <w:p w:rsidR="00E40CCC" w:rsidRDefault="001A136C" w:rsidP="00E40CCC">
      <w:pPr>
        <w:suppressAutoHyphens/>
        <w:spacing w:after="0" w:line="276" w:lineRule="auto"/>
        <w:ind w:firstLine="709"/>
        <w:jc w:val="both"/>
        <w:rPr>
          <w:rFonts w:ascii="PT Astra Serif" w:eastAsia="Calibri" w:hAnsi="PT Astra Serif" w:cs="Times New Roman"/>
          <w:sz w:val="28"/>
          <w:szCs w:val="28"/>
        </w:rPr>
      </w:pPr>
      <w:r w:rsidRPr="001A136C">
        <w:rPr>
          <w:rFonts w:ascii="PT Astra Serif" w:eastAsia="Calibri" w:hAnsi="PT Astra Serif" w:cs="Times New Roman"/>
          <w:sz w:val="28"/>
          <w:szCs w:val="28"/>
        </w:rPr>
        <w:t>При наличии на фасаде объекта настенных конструкций консольные конструкции располагаются с ними</w:t>
      </w:r>
      <w:r w:rsidR="00284ACD">
        <w:rPr>
          <w:rFonts w:ascii="PT Astra Serif" w:eastAsia="Calibri" w:hAnsi="PT Astra Serif" w:cs="Times New Roman"/>
          <w:sz w:val="28"/>
          <w:szCs w:val="28"/>
        </w:rPr>
        <w:t xml:space="preserve"> на единой горизонтальной оси</w:t>
      </w:r>
      <w:proofErr w:type="gramStart"/>
      <w:r w:rsidR="00284ACD">
        <w:rPr>
          <w:rFonts w:ascii="PT Astra Serif" w:eastAsia="Calibri" w:hAnsi="PT Astra Serif" w:cs="Times New Roman"/>
          <w:sz w:val="28"/>
          <w:szCs w:val="28"/>
        </w:rPr>
        <w:t>.</w:t>
      </w:r>
      <w:r w:rsidR="002D0A6C" w:rsidRPr="00721A25">
        <w:rPr>
          <w:rFonts w:ascii="PT Astra Serif" w:eastAsia="Calibri" w:hAnsi="PT Astra Serif" w:cs="Times New Roman"/>
          <w:sz w:val="28"/>
          <w:szCs w:val="28"/>
        </w:rPr>
        <w:t>».</w:t>
      </w:r>
      <w:proofErr w:type="gramEnd"/>
    </w:p>
    <w:p w:rsidR="00577FEB" w:rsidRPr="00E40CCC" w:rsidRDefault="007F6461" w:rsidP="00E40CCC">
      <w:pPr>
        <w:suppressAutoHyphens/>
        <w:spacing w:after="0" w:line="276" w:lineRule="auto"/>
        <w:ind w:firstLine="709"/>
        <w:jc w:val="both"/>
        <w:rPr>
          <w:rFonts w:ascii="PT Astra Serif" w:eastAsia="Calibri" w:hAnsi="PT Astra Serif" w:cs="Times New Roman"/>
          <w:sz w:val="28"/>
          <w:szCs w:val="28"/>
        </w:rPr>
      </w:pPr>
      <w:r w:rsidRPr="00D219CE">
        <w:rPr>
          <w:rFonts w:ascii="PT Astra Serif" w:eastAsia="Calibri" w:hAnsi="PT Astra Serif" w:cs="Times New Roman"/>
          <w:b/>
          <w:sz w:val="28"/>
          <w:szCs w:val="28"/>
        </w:rPr>
        <w:t>1.</w:t>
      </w:r>
      <w:r w:rsidR="00E40CCC">
        <w:rPr>
          <w:rFonts w:ascii="PT Astra Serif" w:eastAsia="Calibri" w:hAnsi="PT Astra Serif" w:cs="Times New Roman"/>
          <w:b/>
          <w:sz w:val="28"/>
          <w:szCs w:val="28"/>
        </w:rPr>
        <w:t>6</w:t>
      </w:r>
      <w:r w:rsidRPr="00D219CE">
        <w:rPr>
          <w:rFonts w:ascii="PT Astra Serif" w:eastAsia="Calibri" w:hAnsi="PT Astra Serif" w:cs="Times New Roman"/>
          <w:b/>
          <w:sz w:val="28"/>
          <w:szCs w:val="28"/>
        </w:rPr>
        <w:t>. Статью 31 дополнить пунктом 31.12:</w:t>
      </w:r>
    </w:p>
    <w:p w:rsidR="00E40CCC" w:rsidRDefault="007F6461" w:rsidP="00E40CCC">
      <w:pPr>
        <w:suppressAutoHyphens/>
        <w:spacing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«31.12. </w:t>
      </w:r>
      <w:r w:rsidR="00900FF9">
        <w:rPr>
          <w:rFonts w:ascii="PT Astra Serif" w:eastAsia="Calibri" w:hAnsi="PT Astra Serif" w:cs="Times New Roman"/>
          <w:sz w:val="28"/>
          <w:szCs w:val="28"/>
        </w:rPr>
        <w:t xml:space="preserve">На территории муниципального образования, за исключением территории лесных массивов (не относящихся к паркам, скверам, иной благоустроенной территории), не допускается создание кормовой базы для безнадзорных животных. Кормовая база – регулярное кормление животного в месте, определенном неравнодушным жителем города (волонтер, </w:t>
      </w:r>
      <w:r w:rsidR="00900FF9" w:rsidRPr="007C50AE">
        <w:rPr>
          <w:rFonts w:ascii="PT Astra Serif" w:eastAsia="Calibri" w:hAnsi="PT Astra Serif" w:cs="Times New Roman"/>
          <w:sz w:val="28"/>
          <w:szCs w:val="28"/>
        </w:rPr>
        <w:t>зоозащитник, активист и т.п.)</w:t>
      </w:r>
      <w:proofErr w:type="gramStart"/>
      <w:r w:rsidR="00900FF9" w:rsidRPr="007C50AE">
        <w:rPr>
          <w:rFonts w:ascii="PT Astra Serif" w:eastAsia="Calibri" w:hAnsi="PT Astra Serif" w:cs="Times New Roman"/>
          <w:sz w:val="28"/>
          <w:szCs w:val="28"/>
        </w:rPr>
        <w:t>.»</w:t>
      </w:r>
      <w:proofErr w:type="gramEnd"/>
      <w:r w:rsidR="00900FF9" w:rsidRPr="007C50AE">
        <w:rPr>
          <w:rFonts w:ascii="PT Astra Serif" w:eastAsia="Calibri" w:hAnsi="PT Astra Serif" w:cs="Times New Roman"/>
          <w:sz w:val="28"/>
          <w:szCs w:val="28"/>
        </w:rPr>
        <w:t>.</w:t>
      </w:r>
    </w:p>
    <w:p w:rsidR="007C50AE" w:rsidRPr="00E40CCC" w:rsidRDefault="007C50AE" w:rsidP="00E40CCC">
      <w:pPr>
        <w:suppressAutoHyphens/>
        <w:spacing w:line="276" w:lineRule="auto"/>
        <w:ind w:firstLine="709"/>
        <w:jc w:val="both"/>
        <w:rPr>
          <w:rFonts w:ascii="PT Astra Serif" w:eastAsia="Calibri" w:hAnsi="PT Astra Serif" w:cs="Times New Roman"/>
          <w:sz w:val="28"/>
          <w:szCs w:val="28"/>
        </w:rPr>
      </w:pPr>
      <w:r>
        <w:rPr>
          <w:rFonts w:ascii="PT Astra Serif" w:hAnsi="PT Astra Serif"/>
          <w:b/>
          <w:sz w:val="28"/>
          <w:szCs w:val="28"/>
        </w:rPr>
        <w:t>1.</w:t>
      </w:r>
      <w:r w:rsidR="00E40CCC">
        <w:rPr>
          <w:rFonts w:ascii="PT Astra Serif" w:hAnsi="PT Astra Serif"/>
          <w:b/>
          <w:sz w:val="28"/>
          <w:szCs w:val="28"/>
        </w:rPr>
        <w:t>7</w:t>
      </w:r>
      <w:r>
        <w:rPr>
          <w:rFonts w:ascii="PT Astra Serif" w:hAnsi="PT Astra Serif"/>
          <w:b/>
          <w:sz w:val="28"/>
          <w:szCs w:val="28"/>
        </w:rPr>
        <w:t>. В статье 44:</w:t>
      </w:r>
    </w:p>
    <w:p w:rsidR="007C50AE" w:rsidRDefault="007C50AE" w:rsidP="00E40CCC">
      <w:pPr>
        <w:spacing w:line="276" w:lineRule="auto"/>
        <w:ind w:firstLine="708"/>
        <w:jc w:val="both"/>
        <w:rPr>
          <w:rFonts w:ascii="PT Astra Serif" w:hAnsi="PT Astra Serif"/>
          <w:sz w:val="28"/>
          <w:szCs w:val="28"/>
        </w:rPr>
      </w:pPr>
      <w:r>
        <w:rPr>
          <w:rFonts w:ascii="PT Astra Serif" w:hAnsi="PT Astra Serif"/>
          <w:sz w:val="28"/>
          <w:szCs w:val="28"/>
        </w:rPr>
        <w:t>1.</w:t>
      </w:r>
      <w:r w:rsidR="00E40CCC">
        <w:rPr>
          <w:rFonts w:ascii="PT Astra Serif" w:hAnsi="PT Astra Serif"/>
          <w:sz w:val="28"/>
          <w:szCs w:val="28"/>
        </w:rPr>
        <w:t>7</w:t>
      </w:r>
      <w:r>
        <w:rPr>
          <w:rFonts w:ascii="PT Astra Serif" w:hAnsi="PT Astra Serif"/>
          <w:sz w:val="28"/>
          <w:szCs w:val="28"/>
        </w:rPr>
        <w:t>.2</w:t>
      </w:r>
      <w:r w:rsidRPr="00AA1559">
        <w:rPr>
          <w:rFonts w:ascii="PT Astra Serif" w:hAnsi="PT Astra Serif"/>
          <w:sz w:val="28"/>
          <w:szCs w:val="28"/>
        </w:rPr>
        <w:t>. Подпункт</w:t>
      </w:r>
      <w:r w:rsidR="00B14D85" w:rsidRPr="00AA1559">
        <w:rPr>
          <w:rFonts w:ascii="PT Astra Serif" w:hAnsi="PT Astra Serif"/>
          <w:sz w:val="28"/>
          <w:szCs w:val="28"/>
        </w:rPr>
        <w:t>ы</w:t>
      </w:r>
      <w:r w:rsidRPr="00AA1559">
        <w:rPr>
          <w:rFonts w:ascii="PT Astra Serif" w:hAnsi="PT Astra Serif"/>
          <w:sz w:val="28"/>
          <w:szCs w:val="28"/>
        </w:rPr>
        <w:t xml:space="preserve"> 6</w:t>
      </w:r>
      <w:r w:rsidR="00B14D85" w:rsidRPr="00AA1559">
        <w:rPr>
          <w:rFonts w:ascii="PT Astra Serif" w:hAnsi="PT Astra Serif"/>
          <w:sz w:val="28"/>
          <w:szCs w:val="28"/>
        </w:rPr>
        <w:t>,</w:t>
      </w:r>
      <w:r w:rsidR="00215D5D" w:rsidRPr="00AA1559">
        <w:rPr>
          <w:rFonts w:ascii="PT Astra Serif" w:hAnsi="PT Astra Serif"/>
          <w:sz w:val="28"/>
          <w:szCs w:val="28"/>
        </w:rPr>
        <w:t xml:space="preserve"> </w:t>
      </w:r>
      <w:r w:rsidR="00B14D85" w:rsidRPr="00AA1559">
        <w:rPr>
          <w:rFonts w:ascii="PT Astra Serif" w:hAnsi="PT Astra Serif"/>
          <w:sz w:val="28"/>
          <w:szCs w:val="28"/>
        </w:rPr>
        <w:t>7</w:t>
      </w:r>
      <w:r w:rsidR="00B14D85" w:rsidRPr="00DF1582">
        <w:rPr>
          <w:rFonts w:ascii="PT Astra Serif" w:hAnsi="PT Astra Serif"/>
          <w:sz w:val="28"/>
          <w:szCs w:val="28"/>
          <w:highlight w:val="red"/>
        </w:rPr>
        <w:t>,</w:t>
      </w:r>
      <w:r w:rsidR="00215D5D" w:rsidRPr="00DF1582">
        <w:rPr>
          <w:rFonts w:ascii="PT Astra Serif" w:hAnsi="PT Astra Serif"/>
          <w:sz w:val="28"/>
          <w:szCs w:val="28"/>
          <w:highlight w:val="red"/>
        </w:rPr>
        <w:t xml:space="preserve"> </w:t>
      </w:r>
      <w:r w:rsidR="00B14D85" w:rsidRPr="00DF1582">
        <w:rPr>
          <w:rFonts w:ascii="PT Astra Serif" w:hAnsi="PT Astra Serif"/>
          <w:sz w:val="28"/>
          <w:szCs w:val="28"/>
          <w:highlight w:val="red"/>
        </w:rPr>
        <w:t>8,</w:t>
      </w:r>
      <w:r w:rsidR="00215D5D">
        <w:rPr>
          <w:rFonts w:ascii="PT Astra Serif" w:hAnsi="PT Astra Serif"/>
          <w:sz w:val="28"/>
          <w:szCs w:val="28"/>
        </w:rPr>
        <w:t xml:space="preserve"> </w:t>
      </w:r>
      <w:r w:rsidR="00B14D85">
        <w:rPr>
          <w:rFonts w:ascii="PT Astra Serif" w:hAnsi="PT Astra Serif"/>
          <w:sz w:val="28"/>
          <w:szCs w:val="28"/>
        </w:rPr>
        <w:t>22,</w:t>
      </w:r>
      <w:r w:rsidR="00215D5D">
        <w:rPr>
          <w:rFonts w:ascii="PT Astra Serif" w:hAnsi="PT Astra Serif"/>
          <w:sz w:val="28"/>
          <w:szCs w:val="28"/>
        </w:rPr>
        <w:t xml:space="preserve"> </w:t>
      </w:r>
      <w:r w:rsidR="00B14D85" w:rsidRPr="00DF1582">
        <w:rPr>
          <w:rFonts w:ascii="PT Astra Serif" w:hAnsi="PT Astra Serif"/>
          <w:sz w:val="28"/>
          <w:szCs w:val="28"/>
          <w:highlight w:val="red"/>
        </w:rPr>
        <w:t>25</w:t>
      </w:r>
      <w:r w:rsidR="00645CE3" w:rsidRPr="00DF1582">
        <w:rPr>
          <w:rFonts w:ascii="PT Astra Serif" w:hAnsi="PT Astra Serif"/>
          <w:sz w:val="28"/>
          <w:szCs w:val="28"/>
          <w:highlight w:val="red"/>
        </w:rPr>
        <w:t xml:space="preserve"> </w:t>
      </w:r>
      <w:r w:rsidRPr="00DF1582">
        <w:rPr>
          <w:rFonts w:ascii="PT Astra Serif" w:hAnsi="PT Astra Serif"/>
          <w:sz w:val="28"/>
          <w:szCs w:val="28"/>
          <w:highlight w:val="red"/>
        </w:rPr>
        <w:t>п</w:t>
      </w:r>
      <w:r w:rsidRPr="007C50AE">
        <w:rPr>
          <w:rFonts w:ascii="PT Astra Serif" w:hAnsi="PT Astra Serif"/>
          <w:sz w:val="28"/>
          <w:szCs w:val="28"/>
        </w:rPr>
        <w:t>ункта 44.20</w:t>
      </w:r>
      <w:r w:rsidRPr="007C50AE">
        <w:rPr>
          <w:rFonts w:ascii="PT Astra Serif" w:hAnsi="PT Astra Serif"/>
          <w:b/>
          <w:sz w:val="28"/>
          <w:szCs w:val="28"/>
        </w:rPr>
        <w:t xml:space="preserve"> </w:t>
      </w:r>
      <w:r w:rsidRPr="007C50AE">
        <w:rPr>
          <w:rFonts w:ascii="PT Astra Serif" w:hAnsi="PT Astra Serif"/>
          <w:sz w:val="28"/>
          <w:szCs w:val="28"/>
        </w:rPr>
        <w:t>исключить</w:t>
      </w:r>
      <w:r>
        <w:rPr>
          <w:rFonts w:ascii="PT Astra Serif" w:hAnsi="PT Astra Serif"/>
          <w:sz w:val="28"/>
          <w:szCs w:val="28"/>
        </w:rPr>
        <w:t>.</w:t>
      </w:r>
      <w:r w:rsidR="00AA1559">
        <w:rPr>
          <w:rFonts w:ascii="PT Astra Serif" w:hAnsi="PT Astra Serif"/>
          <w:sz w:val="28"/>
          <w:szCs w:val="28"/>
        </w:rPr>
        <w:t xml:space="preserve"> </w:t>
      </w:r>
      <w:r w:rsidR="00AA1559" w:rsidRPr="00AA1559">
        <w:rPr>
          <w:rFonts w:ascii="PT Astra Serif" w:hAnsi="PT Astra Serif"/>
          <w:sz w:val="28"/>
          <w:szCs w:val="28"/>
          <w:highlight w:val="red"/>
        </w:rPr>
        <w:t>НЕ ИСКЛЮЧИТЬ, а изменить</w:t>
      </w:r>
    </w:p>
    <w:p w:rsidR="007C50AE" w:rsidRPr="007C50AE" w:rsidRDefault="007C50AE" w:rsidP="00E40CCC">
      <w:pPr>
        <w:spacing w:line="276" w:lineRule="auto"/>
        <w:ind w:firstLine="708"/>
        <w:jc w:val="both"/>
        <w:rPr>
          <w:rFonts w:ascii="PT Astra Serif" w:hAnsi="PT Astra Serif"/>
          <w:sz w:val="28"/>
          <w:szCs w:val="28"/>
        </w:rPr>
      </w:pPr>
      <w:r w:rsidRPr="007C50AE">
        <w:rPr>
          <w:rFonts w:ascii="PT Astra Serif" w:hAnsi="PT Astra Serif"/>
          <w:sz w:val="28"/>
          <w:szCs w:val="28"/>
        </w:rPr>
        <w:t>1.</w:t>
      </w:r>
      <w:r w:rsidR="00E40CCC">
        <w:rPr>
          <w:rFonts w:ascii="PT Astra Serif" w:hAnsi="PT Astra Serif"/>
          <w:sz w:val="28"/>
          <w:szCs w:val="28"/>
        </w:rPr>
        <w:t>7</w:t>
      </w:r>
      <w:r w:rsidRPr="007C50AE">
        <w:rPr>
          <w:rFonts w:ascii="PT Astra Serif" w:hAnsi="PT Astra Serif"/>
          <w:sz w:val="28"/>
          <w:szCs w:val="28"/>
        </w:rPr>
        <w:t xml:space="preserve">.2. </w:t>
      </w:r>
      <w:r>
        <w:rPr>
          <w:rFonts w:ascii="PT Astra Serif" w:hAnsi="PT Astra Serif"/>
          <w:sz w:val="28"/>
          <w:szCs w:val="28"/>
        </w:rPr>
        <w:t>В п</w:t>
      </w:r>
      <w:r w:rsidRPr="007C50AE">
        <w:rPr>
          <w:rFonts w:ascii="PT Astra Serif" w:hAnsi="PT Astra Serif"/>
          <w:sz w:val="28"/>
          <w:szCs w:val="28"/>
        </w:rPr>
        <w:t>одпункт</w:t>
      </w:r>
      <w:r>
        <w:rPr>
          <w:rFonts w:ascii="PT Astra Serif" w:hAnsi="PT Astra Serif"/>
          <w:sz w:val="28"/>
          <w:szCs w:val="28"/>
        </w:rPr>
        <w:t>е</w:t>
      </w:r>
      <w:r w:rsidRPr="007C50AE">
        <w:rPr>
          <w:rFonts w:ascii="PT Astra Serif" w:hAnsi="PT Astra Serif"/>
          <w:sz w:val="28"/>
          <w:szCs w:val="28"/>
        </w:rPr>
        <w:t xml:space="preserve"> 27 пункта 44.20 слова:</w:t>
      </w:r>
      <w:r w:rsidRPr="007C50AE">
        <w:rPr>
          <w:rFonts w:ascii="PT Astra Serif" w:hAnsi="PT Astra Serif"/>
          <w:b/>
          <w:sz w:val="28"/>
          <w:szCs w:val="28"/>
        </w:rPr>
        <w:t xml:space="preserve"> </w:t>
      </w:r>
      <w:r w:rsidRPr="007C50AE">
        <w:rPr>
          <w:rFonts w:ascii="PT Astra Serif" w:hAnsi="PT Astra Serif"/>
          <w:sz w:val="28"/>
          <w:szCs w:val="28"/>
        </w:rPr>
        <w:t xml:space="preserve">«Нарушение сроков» </w:t>
      </w:r>
      <w:proofErr w:type="gramStart"/>
      <w:r w:rsidRPr="007C50AE">
        <w:rPr>
          <w:rFonts w:ascii="PT Astra Serif" w:hAnsi="PT Astra Serif"/>
          <w:sz w:val="28"/>
          <w:szCs w:val="28"/>
        </w:rPr>
        <w:t>заменить на слова</w:t>
      </w:r>
      <w:proofErr w:type="gramEnd"/>
      <w:r w:rsidRPr="007C50AE">
        <w:rPr>
          <w:rFonts w:ascii="PT Astra Serif" w:hAnsi="PT Astra Serif"/>
          <w:sz w:val="28"/>
          <w:szCs w:val="28"/>
        </w:rPr>
        <w:t>: «Нарушение срока (более 5 дней)».</w:t>
      </w:r>
    </w:p>
    <w:p w:rsidR="007C50AE" w:rsidRPr="007C50AE" w:rsidRDefault="007C50AE" w:rsidP="00E40CCC">
      <w:pPr>
        <w:spacing w:line="276" w:lineRule="auto"/>
        <w:ind w:firstLine="708"/>
        <w:jc w:val="both"/>
        <w:rPr>
          <w:rFonts w:ascii="PT Astra Serif" w:hAnsi="PT Astra Serif"/>
          <w:sz w:val="28"/>
          <w:szCs w:val="28"/>
        </w:rPr>
      </w:pPr>
      <w:r w:rsidRPr="007C50AE">
        <w:rPr>
          <w:rFonts w:ascii="PT Astra Serif" w:hAnsi="PT Astra Serif"/>
          <w:sz w:val="28"/>
          <w:szCs w:val="28"/>
        </w:rPr>
        <w:t>1.</w:t>
      </w:r>
      <w:r w:rsidR="00E40CCC">
        <w:rPr>
          <w:rFonts w:ascii="PT Astra Serif" w:hAnsi="PT Astra Serif"/>
          <w:sz w:val="28"/>
          <w:szCs w:val="28"/>
        </w:rPr>
        <w:t>7</w:t>
      </w:r>
      <w:r w:rsidRPr="007C50AE">
        <w:rPr>
          <w:rFonts w:ascii="PT Astra Serif" w:hAnsi="PT Astra Serif"/>
          <w:sz w:val="28"/>
          <w:szCs w:val="28"/>
        </w:rPr>
        <w:t>.4. Подпункт 51 пункта 44.20 исключить.</w:t>
      </w:r>
    </w:p>
    <w:p w:rsidR="00854D5F" w:rsidRPr="007C50AE" w:rsidRDefault="00C56FB1" w:rsidP="00E40CCC">
      <w:pPr>
        <w:suppressAutoHyphens/>
        <w:spacing w:line="276" w:lineRule="auto"/>
        <w:ind w:firstLine="709"/>
        <w:jc w:val="both"/>
        <w:rPr>
          <w:rFonts w:ascii="PT Astra Serif" w:eastAsia="Calibri" w:hAnsi="PT Astra Serif" w:cs="Times New Roman"/>
          <w:b/>
          <w:sz w:val="28"/>
          <w:szCs w:val="28"/>
        </w:rPr>
      </w:pPr>
      <w:r w:rsidRPr="007C50AE">
        <w:rPr>
          <w:rFonts w:ascii="PT Astra Serif" w:eastAsia="Calibri" w:hAnsi="PT Astra Serif" w:cs="Times New Roman"/>
          <w:b/>
          <w:sz w:val="28"/>
          <w:szCs w:val="28"/>
        </w:rPr>
        <w:t>1.</w:t>
      </w:r>
      <w:r w:rsidR="00E40CCC">
        <w:rPr>
          <w:rFonts w:ascii="PT Astra Serif" w:eastAsia="Calibri" w:hAnsi="PT Astra Serif" w:cs="Times New Roman"/>
          <w:b/>
          <w:sz w:val="28"/>
          <w:szCs w:val="28"/>
        </w:rPr>
        <w:t>8</w:t>
      </w:r>
      <w:r w:rsidR="007C50AE">
        <w:rPr>
          <w:rFonts w:ascii="PT Astra Serif" w:eastAsia="Calibri" w:hAnsi="PT Astra Serif" w:cs="Times New Roman"/>
          <w:b/>
          <w:sz w:val="28"/>
          <w:szCs w:val="28"/>
        </w:rPr>
        <w:t>.</w:t>
      </w:r>
      <w:r w:rsidRPr="007C50AE">
        <w:rPr>
          <w:rFonts w:ascii="PT Astra Serif" w:eastAsia="Calibri" w:hAnsi="PT Astra Serif" w:cs="Times New Roman"/>
          <w:b/>
          <w:sz w:val="28"/>
          <w:szCs w:val="28"/>
        </w:rPr>
        <w:t xml:space="preserve"> </w:t>
      </w:r>
      <w:r w:rsidR="007C50AE">
        <w:rPr>
          <w:rFonts w:ascii="PT Astra Serif" w:eastAsia="Calibri" w:hAnsi="PT Astra Serif" w:cs="Times New Roman"/>
          <w:b/>
          <w:sz w:val="28"/>
          <w:szCs w:val="28"/>
        </w:rPr>
        <w:t>В</w:t>
      </w:r>
      <w:r w:rsidRPr="007C50AE">
        <w:rPr>
          <w:rFonts w:ascii="PT Astra Serif" w:eastAsia="Calibri" w:hAnsi="PT Astra Serif" w:cs="Times New Roman"/>
          <w:b/>
          <w:sz w:val="28"/>
          <w:szCs w:val="28"/>
        </w:rPr>
        <w:t xml:space="preserve"> </w:t>
      </w:r>
      <w:r w:rsidR="007C50AE">
        <w:rPr>
          <w:rFonts w:ascii="PT Astra Serif" w:eastAsia="Calibri" w:hAnsi="PT Astra Serif" w:cs="Times New Roman"/>
          <w:b/>
          <w:sz w:val="28"/>
          <w:szCs w:val="28"/>
        </w:rPr>
        <w:t>с</w:t>
      </w:r>
      <w:r w:rsidRPr="007C50AE">
        <w:rPr>
          <w:rFonts w:ascii="PT Astra Serif" w:eastAsia="Calibri" w:hAnsi="PT Astra Serif" w:cs="Times New Roman"/>
          <w:b/>
          <w:sz w:val="28"/>
          <w:szCs w:val="28"/>
        </w:rPr>
        <w:t>татье 53</w:t>
      </w:r>
      <w:r w:rsidR="00854D5F" w:rsidRPr="007C50AE">
        <w:rPr>
          <w:rFonts w:ascii="PT Astra Serif" w:eastAsia="Calibri" w:hAnsi="PT Astra Serif" w:cs="Times New Roman"/>
          <w:b/>
          <w:sz w:val="28"/>
          <w:szCs w:val="28"/>
        </w:rPr>
        <w:t>:</w:t>
      </w:r>
    </w:p>
    <w:p w:rsidR="00C56FB1" w:rsidRDefault="00854D5F" w:rsidP="00E40CCC">
      <w:pPr>
        <w:suppressAutoHyphens/>
        <w:spacing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1.</w:t>
      </w:r>
      <w:r w:rsidR="00E40CCC">
        <w:rPr>
          <w:rFonts w:ascii="PT Astra Serif" w:eastAsia="Calibri" w:hAnsi="PT Astra Serif" w:cs="Times New Roman"/>
          <w:sz w:val="28"/>
          <w:szCs w:val="28"/>
        </w:rPr>
        <w:t>8</w:t>
      </w:r>
      <w:r>
        <w:rPr>
          <w:rFonts w:ascii="PT Astra Serif" w:eastAsia="Calibri" w:hAnsi="PT Astra Serif" w:cs="Times New Roman"/>
          <w:sz w:val="28"/>
          <w:szCs w:val="28"/>
        </w:rPr>
        <w:t>.1.</w:t>
      </w:r>
      <w:r w:rsidR="00C56FB1">
        <w:rPr>
          <w:rFonts w:ascii="PT Astra Serif" w:eastAsia="Calibri" w:hAnsi="PT Astra Serif" w:cs="Times New Roman"/>
          <w:sz w:val="28"/>
          <w:szCs w:val="28"/>
        </w:rPr>
        <w:t xml:space="preserve"> пункт </w:t>
      </w:r>
      <w:r w:rsidR="00C56FB1" w:rsidRPr="00C56FB1">
        <w:rPr>
          <w:rFonts w:ascii="PT Astra Serif" w:eastAsia="Calibri" w:hAnsi="PT Astra Serif" w:cs="Times New Roman"/>
          <w:sz w:val="28"/>
          <w:szCs w:val="28"/>
        </w:rPr>
        <w:t xml:space="preserve">53.1. </w:t>
      </w:r>
      <w:r w:rsidR="00C56FB1">
        <w:rPr>
          <w:rFonts w:ascii="PT Astra Serif" w:eastAsia="Calibri" w:hAnsi="PT Astra Serif" w:cs="Times New Roman"/>
          <w:sz w:val="28"/>
          <w:szCs w:val="28"/>
        </w:rPr>
        <w:t xml:space="preserve">изложить в новой редакции: </w:t>
      </w:r>
    </w:p>
    <w:p w:rsidR="00C56FB1" w:rsidRPr="00DF1582" w:rsidRDefault="00C56FB1" w:rsidP="00C56FB1">
      <w:pPr>
        <w:suppressAutoHyphens/>
        <w:spacing w:after="0" w:line="276" w:lineRule="auto"/>
        <w:ind w:firstLine="709"/>
        <w:jc w:val="both"/>
        <w:rPr>
          <w:rFonts w:ascii="PT Astra Serif" w:eastAsia="Calibri" w:hAnsi="PT Astra Serif" w:cs="Times New Roman"/>
          <w:sz w:val="28"/>
          <w:szCs w:val="28"/>
          <w:highlight w:val="green"/>
        </w:rPr>
      </w:pPr>
      <w:r w:rsidRPr="00DF1582">
        <w:rPr>
          <w:rFonts w:ascii="PT Astra Serif" w:eastAsia="Calibri" w:hAnsi="PT Astra Serif" w:cs="Times New Roman"/>
          <w:sz w:val="28"/>
          <w:szCs w:val="28"/>
          <w:highlight w:val="green"/>
        </w:rPr>
        <w:t>«До начала строительных, ремонтных и иных видов работ (далее - работ) необходимо:</w:t>
      </w:r>
    </w:p>
    <w:p w:rsidR="00C56FB1" w:rsidRPr="00C56FB1" w:rsidRDefault="00C56FB1" w:rsidP="00C56FB1">
      <w:pPr>
        <w:suppressAutoHyphens/>
        <w:spacing w:after="0" w:line="276" w:lineRule="auto"/>
        <w:ind w:firstLine="709"/>
        <w:jc w:val="both"/>
        <w:rPr>
          <w:rFonts w:ascii="PT Astra Serif" w:eastAsia="Calibri" w:hAnsi="PT Astra Serif" w:cs="Times New Roman"/>
          <w:sz w:val="28"/>
          <w:szCs w:val="28"/>
        </w:rPr>
      </w:pPr>
      <w:r w:rsidRPr="00DF1582">
        <w:rPr>
          <w:rFonts w:ascii="PT Astra Serif" w:eastAsia="Calibri" w:hAnsi="PT Astra Serif" w:cs="Times New Roman"/>
          <w:sz w:val="28"/>
          <w:szCs w:val="28"/>
          <w:highlight w:val="green"/>
        </w:rPr>
        <w:t>- установить по всему периметру территории строительной площадки сплошное ограждение</w:t>
      </w:r>
      <w:r>
        <w:rPr>
          <w:rFonts w:ascii="PT Astra Serif" w:eastAsia="Calibri" w:hAnsi="PT Astra Serif" w:cs="Times New Roman"/>
          <w:sz w:val="28"/>
          <w:szCs w:val="28"/>
        </w:rPr>
        <w:t xml:space="preserve"> в соответствии с ГОСТ </w:t>
      </w:r>
      <w:proofErr w:type="gramStart"/>
      <w:r w:rsidRPr="00C56FB1">
        <w:rPr>
          <w:rFonts w:ascii="PT Astra Serif" w:eastAsia="Calibri" w:hAnsi="PT Astra Serif" w:cs="Times New Roman"/>
          <w:sz w:val="28"/>
          <w:szCs w:val="28"/>
        </w:rPr>
        <w:t>Р</w:t>
      </w:r>
      <w:proofErr w:type="gramEnd"/>
      <w:r w:rsidRPr="00C56FB1">
        <w:rPr>
          <w:rFonts w:ascii="PT Astra Serif" w:eastAsia="Calibri" w:hAnsi="PT Astra Serif" w:cs="Times New Roman"/>
          <w:sz w:val="28"/>
          <w:szCs w:val="28"/>
        </w:rPr>
        <w:t xml:space="preserve"> 58967-2020</w:t>
      </w:r>
      <w:r>
        <w:rPr>
          <w:rFonts w:ascii="PT Astra Serif" w:eastAsia="Calibri" w:hAnsi="PT Astra Serif" w:cs="Times New Roman"/>
          <w:sz w:val="28"/>
          <w:szCs w:val="28"/>
        </w:rPr>
        <w:t xml:space="preserve"> «</w:t>
      </w:r>
      <w:r w:rsidRPr="00C56FB1">
        <w:rPr>
          <w:rFonts w:ascii="PT Astra Serif" w:eastAsia="Calibri" w:hAnsi="PT Astra Serif" w:cs="Times New Roman"/>
          <w:sz w:val="28"/>
          <w:szCs w:val="28"/>
        </w:rPr>
        <w:t>Ограждения инвентарные строительных площадок и участков производства строительно-монтажных работ. Технические условия</w:t>
      </w:r>
      <w:r>
        <w:rPr>
          <w:rFonts w:ascii="PT Astra Serif" w:eastAsia="Calibri" w:hAnsi="PT Astra Serif" w:cs="Times New Roman"/>
          <w:sz w:val="28"/>
          <w:szCs w:val="28"/>
        </w:rPr>
        <w:t>»</w:t>
      </w:r>
      <w:r w:rsidRPr="00C56FB1">
        <w:rPr>
          <w:rFonts w:ascii="PT Astra Serif" w:eastAsia="Calibri" w:hAnsi="PT Astra Serif" w:cs="Times New Roman"/>
          <w:sz w:val="28"/>
          <w:szCs w:val="28"/>
        </w:rPr>
        <w:t>;</w:t>
      </w:r>
    </w:p>
    <w:p w:rsidR="00DF1582" w:rsidRDefault="00C56FB1" w:rsidP="00C56FB1">
      <w:pPr>
        <w:suppressAutoHyphens/>
        <w:spacing w:after="0" w:line="276" w:lineRule="auto"/>
        <w:ind w:firstLine="709"/>
        <w:jc w:val="both"/>
        <w:rPr>
          <w:rFonts w:ascii="PT Astra Serif" w:eastAsia="Calibri" w:hAnsi="PT Astra Serif" w:cs="Times New Roman"/>
          <w:sz w:val="28"/>
          <w:szCs w:val="28"/>
        </w:rPr>
      </w:pPr>
      <w:r w:rsidRPr="00DF1582">
        <w:rPr>
          <w:rFonts w:ascii="PT Astra Serif" w:eastAsia="Calibri" w:hAnsi="PT Astra Serif" w:cs="Times New Roman"/>
          <w:sz w:val="28"/>
          <w:szCs w:val="28"/>
          <w:highlight w:val="yellow"/>
        </w:rPr>
        <w:t xml:space="preserve">- </w:t>
      </w:r>
      <w:r w:rsidRPr="00DF1582">
        <w:rPr>
          <w:rFonts w:ascii="PT Astra Serif" w:eastAsia="Calibri" w:hAnsi="PT Astra Serif" w:cs="Times New Roman"/>
          <w:sz w:val="28"/>
          <w:szCs w:val="28"/>
          <w:highlight w:val="green"/>
        </w:rPr>
        <w:t>разместить при въезде на территорию строительной площадки информационный щит, который должен содержать паспорт объекта строительства, в котором указывается</w:t>
      </w:r>
      <w:r w:rsidRPr="00DF1582">
        <w:rPr>
          <w:rFonts w:ascii="PT Astra Serif" w:eastAsia="Calibri" w:hAnsi="PT Astra Serif" w:cs="Times New Roman"/>
          <w:sz w:val="28"/>
          <w:szCs w:val="28"/>
          <w:highlight w:val="yellow"/>
        </w:rPr>
        <w:t xml:space="preserve">: наименование объекта и работ, заказчик, генподрядчик, фамилия и должность лица, ответственного за производство работ, номера телефонов, даты начала и окончания производства работ, схема въезда и выезда автотранспорта со строительной площадки. </w:t>
      </w:r>
      <w:proofErr w:type="gramStart"/>
      <w:r w:rsidRPr="00DF1582">
        <w:rPr>
          <w:rFonts w:ascii="PT Astra Serif" w:eastAsia="Calibri" w:hAnsi="PT Astra Serif" w:cs="Times New Roman"/>
          <w:sz w:val="28"/>
          <w:szCs w:val="28"/>
          <w:highlight w:val="yellow"/>
        </w:rPr>
        <w:t>Рекомендуемые размеры паспорта объекта строительства: 2</w:t>
      </w:r>
      <w:r w:rsidR="00DF1582" w:rsidRPr="00DF1582">
        <w:rPr>
          <w:rFonts w:ascii="PT Astra Serif" w:eastAsia="Calibri" w:hAnsi="PT Astra Serif" w:cs="Times New Roman"/>
          <w:sz w:val="28"/>
          <w:szCs w:val="28"/>
          <w:highlight w:val="yellow"/>
        </w:rPr>
        <w:t xml:space="preserve"> </w:t>
      </w:r>
      <w:r w:rsidRPr="00DF1582">
        <w:rPr>
          <w:rFonts w:ascii="PT Astra Serif" w:eastAsia="Calibri" w:hAnsi="PT Astra Serif" w:cs="Times New Roman"/>
          <w:sz w:val="28"/>
          <w:szCs w:val="28"/>
          <w:highlight w:val="yellow"/>
        </w:rPr>
        <w:t>х</w:t>
      </w:r>
      <w:r w:rsidR="00DF1582" w:rsidRPr="00DF1582">
        <w:rPr>
          <w:rFonts w:ascii="PT Astra Serif" w:eastAsia="Calibri" w:hAnsi="PT Astra Serif" w:cs="Times New Roman"/>
          <w:sz w:val="28"/>
          <w:szCs w:val="28"/>
          <w:highlight w:val="yellow"/>
        </w:rPr>
        <w:t xml:space="preserve"> </w:t>
      </w:r>
      <w:r w:rsidRPr="00DF1582">
        <w:rPr>
          <w:rFonts w:ascii="PT Astra Serif" w:eastAsia="Calibri" w:hAnsi="PT Astra Serif" w:cs="Times New Roman"/>
          <w:sz w:val="28"/>
          <w:szCs w:val="28"/>
          <w:highlight w:val="yellow"/>
        </w:rPr>
        <w:t>1,5 м, минимальный размер шрифта – 30</w:t>
      </w:r>
      <w:r w:rsidR="00DF1582" w:rsidRPr="00DF1582">
        <w:rPr>
          <w:rFonts w:ascii="PT Astra Serif" w:eastAsia="Calibri" w:hAnsi="PT Astra Serif" w:cs="Times New Roman"/>
          <w:sz w:val="28"/>
          <w:szCs w:val="28"/>
          <w:highlight w:val="yellow"/>
        </w:rPr>
        <w:t xml:space="preserve"> </w:t>
      </w:r>
      <w:r w:rsidRPr="00DF1582">
        <w:rPr>
          <w:rFonts w:ascii="PT Astra Serif" w:eastAsia="Calibri" w:hAnsi="PT Astra Serif" w:cs="Times New Roman"/>
          <w:sz w:val="28"/>
          <w:szCs w:val="28"/>
          <w:highlight w:val="yellow"/>
        </w:rPr>
        <w:t xml:space="preserve">мм, цвет фона – белый, цвет шрифта – </w:t>
      </w:r>
      <w:r w:rsidRPr="00DF1582">
        <w:rPr>
          <w:rFonts w:ascii="PT Astra Serif" w:eastAsia="Calibri" w:hAnsi="PT Astra Serif" w:cs="Times New Roman"/>
          <w:sz w:val="28"/>
          <w:szCs w:val="28"/>
          <w:highlight w:val="yellow"/>
        </w:rPr>
        <w:lastRenderedPageBreak/>
        <w:t xml:space="preserve">синий (черный, коричневый), стиль шрифта - рубленый, материал щита – </w:t>
      </w:r>
      <w:r w:rsidR="00DF1582" w:rsidRPr="00DF1582">
        <w:rPr>
          <w:rFonts w:ascii="PT Astra Serif" w:eastAsia="Calibri" w:hAnsi="PT Astra Serif" w:cs="Times New Roman"/>
          <w:sz w:val="28"/>
          <w:szCs w:val="28"/>
          <w:highlight w:val="yellow"/>
        </w:rPr>
        <w:t>пластик ПВХ толщиной 3-4 мм;</w:t>
      </w:r>
      <w:proofErr w:type="gramEnd"/>
    </w:p>
    <w:p w:rsidR="00C56FB1" w:rsidRPr="00DF1582" w:rsidRDefault="00C56FB1" w:rsidP="00C56FB1">
      <w:pPr>
        <w:suppressAutoHyphens/>
        <w:spacing w:after="0" w:line="276" w:lineRule="auto"/>
        <w:ind w:firstLine="709"/>
        <w:jc w:val="both"/>
        <w:rPr>
          <w:rFonts w:ascii="PT Astra Serif" w:eastAsia="Calibri" w:hAnsi="PT Astra Serif" w:cs="Times New Roman"/>
          <w:sz w:val="28"/>
          <w:szCs w:val="28"/>
          <w:highlight w:val="green"/>
        </w:rPr>
      </w:pPr>
      <w:r w:rsidRPr="00DF1582">
        <w:rPr>
          <w:rFonts w:ascii="PT Astra Serif" w:eastAsia="Calibri" w:hAnsi="PT Astra Serif" w:cs="Times New Roman"/>
          <w:sz w:val="28"/>
          <w:szCs w:val="28"/>
          <w:highlight w:val="green"/>
        </w:rPr>
        <w:t>- обеспечить временные тротуары для пешеходов (в случае необходимости);</w:t>
      </w:r>
    </w:p>
    <w:p w:rsidR="00C56FB1" w:rsidRPr="00DF1582" w:rsidRDefault="00C56FB1" w:rsidP="00C56FB1">
      <w:pPr>
        <w:suppressAutoHyphens/>
        <w:spacing w:after="0" w:line="276" w:lineRule="auto"/>
        <w:ind w:firstLine="709"/>
        <w:jc w:val="both"/>
        <w:rPr>
          <w:rFonts w:ascii="PT Astra Serif" w:eastAsia="Calibri" w:hAnsi="PT Astra Serif" w:cs="Times New Roman"/>
          <w:sz w:val="28"/>
          <w:szCs w:val="28"/>
          <w:highlight w:val="green"/>
        </w:rPr>
      </w:pPr>
      <w:r w:rsidRPr="00DF1582">
        <w:rPr>
          <w:rFonts w:ascii="PT Astra Serif" w:eastAsia="Calibri" w:hAnsi="PT Astra Serif" w:cs="Times New Roman"/>
          <w:sz w:val="28"/>
          <w:szCs w:val="28"/>
          <w:highlight w:val="green"/>
        </w:rPr>
        <w:t>- обеспечить наружное освещение по периметру строительной площадки;</w:t>
      </w:r>
    </w:p>
    <w:p w:rsidR="00C56FB1" w:rsidRPr="00C56FB1" w:rsidRDefault="00C56FB1" w:rsidP="00C56FB1">
      <w:pPr>
        <w:suppressAutoHyphens/>
        <w:spacing w:after="0" w:line="276" w:lineRule="auto"/>
        <w:ind w:firstLine="709"/>
        <w:jc w:val="both"/>
        <w:rPr>
          <w:rFonts w:ascii="PT Astra Serif" w:eastAsia="Calibri" w:hAnsi="PT Astra Serif" w:cs="Times New Roman"/>
          <w:sz w:val="28"/>
          <w:szCs w:val="28"/>
        </w:rPr>
      </w:pPr>
      <w:r w:rsidRPr="00DF1582">
        <w:rPr>
          <w:rFonts w:ascii="PT Astra Serif" w:eastAsia="Calibri" w:hAnsi="PT Astra Serif" w:cs="Times New Roman"/>
          <w:sz w:val="28"/>
          <w:szCs w:val="28"/>
          <w:highlight w:val="green"/>
        </w:rPr>
        <w:t>- оборудовать благоустроенные подъезды к строительной площадке, внутриплощадочные проезды и пункты моек колес транспортных средств, исключающие вынос грязи и мусора на проезжую часть улиц (проездов);</w:t>
      </w:r>
    </w:p>
    <w:p w:rsidR="00C56FB1" w:rsidRPr="00C56FB1" w:rsidRDefault="00C56FB1" w:rsidP="00C56FB1">
      <w:pPr>
        <w:suppressAutoHyphens/>
        <w:spacing w:after="0" w:line="276" w:lineRule="auto"/>
        <w:ind w:firstLine="709"/>
        <w:jc w:val="both"/>
        <w:rPr>
          <w:rFonts w:ascii="PT Astra Serif" w:eastAsia="Calibri" w:hAnsi="PT Astra Serif" w:cs="Times New Roman"/>
          <w:sz w:val="28"/>
          <w:szCs w:val="28"/>
        </w:rPr>
      </w:pPr>
      <w:r w:rsidRPr="00C56FB1">
        <w:rPr>
          <w:rFonts w:ascii="PT Astra Serif" w:eastAsia="Calibri" w:hAnsi="PT Astra Serif" w:cs="Times New Roman"/>
          <w:sz w:val="28"/>
          <w:szCs w:val="28"/>
        </w:rPr>
        <w:t xml:space="preserve">- </w:t>
      </w:r>
      <w:r w:rsidRPr="00DF1582">
        <w:rPr>
          <w:rFonts w:ascii="PT Astra Serif" w:eastAsia="Calibri" w:hAnsi="PT Astra Serif" w:cs="Times New Roman"/>
          <w:sz w:val="28"/>
          <w:szCs w:val="28"/>
          <w:highlight w:val="green"/>
        </w:rPr>
        <w:t>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roofErr w:type="gramStart"/>
      <w:r w:rsidRPr="00DF1582">
        <w:rPr>
          <w:rFonts w:ascii="PT Astra Serif" w:eastAsia="Calibri" w:hAnsi="PT Astra Serif" w:cs="Times New Roman"/>
          <w:sz w:val="28"/>
          <w:szCs w:val="28"/>
          <w:highlight w:val="green"/>
        </w:rPr>
        <w:t>.</w:t>
      </w:r>
      <w:r w:rsidR="00854D5F">
        <w:rPr>
          <w:rFonts w:ascii="PT Astra Serif" w:eastAsia="Calibri" w:hAnsi="PT Astra Serif" w:cs="Times New Roman"/>
          <w:sz w:val="28"/>
          <w:szCs w:val="28"/>
        </w:rPr>
        <w:t>»</w:t>
      </w:r>
      <w:proofErr w:type="gramEnd"/>
    </w:p>
    <w:p w:rsidR="00C56FB1" w:rsidRPr="00C56FB1" w:rsidRDefault="00854D5F" w:rsidP="00C56FB1">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1.</w:t>
      </w:r>
      <w:r w:rsidR="00E40CCC">
        <w:rPr>
          <w:rFonts w:ascii="PT Astra Serif" w:eastAsia="Calibri" w:hAnsi="PT Astra Serif" w:cs="Times New Roman"/>
          <w:sz w:val="28"/>
          <w:szCs w:val="28"/>
        </w:rPr>
        <w:t>8</w:t>
      </w:r>
      <w:r>
        <w:rPr>
          <w:rFonts w:ascii="PT Astra Serif" w:eastAsia="Calibri" w:hAnsi="PT Astra Serif" w:cs="Times New Roman"/>
          <w:sz w:val="28"/>
          <w:szCs w:val="28"/>
        </w:rPr>
        <w:t xml:space="preserve">.2. </w:t>
      </w:r>
      <w:r w:rsidRPr="00DF1582">
        <w:rPr>
          <w:rFonts w:ascii="PT Astra Serif" w:eastAsia="Calibri" w:hAnsi="PT Astra Serif" w:cs="Times New Roman"/>
          <w:sz w:val="28"/>
          <w:szCs w:val="28"/>
          <w:highlight w:val="yellow"/>
        </w:rPr>
        <w:t xml:space="preserve">пункт </w:t>
      </w:r>
      <w:r w:rsidR="00C56FB1" w:rsidRPr="00DF1582">
        <w:rPr>
          <w:rFonts w:ascii="PT Astra Serif" w:eastAsia="Calibri" w:hAnsi="PT Astra Serif" w:cs="Times New Roman"/>
          <w:sz w:val="28"/>
          <w:szCs w:val="28"/>
          <w:highlight w:val="yellow"/>
        </w:rPr>
        <w:t xml:space="preserve">53.2. </w:t>
      </w:r>
      <w:r w:rsidRPr="00DF1582">
        <w:rPr>
          <w:rFonts w:ascii="PT Astra Serif" w:eastAsia="Calibri" w:hAnsi="PT Astra Serif" w:cs="Times New Roman"/>
          <w:sz w:val="28"/>
          <w:szCs w:val="28"/>
          <w:highlight w:val="yellow"/>
        </w:rPr>
        <w:t>изложить в новой редакции: «</w:t>
      </w:r>
      <w:r w:rsidR="00C56FB1" w:rsidRPr="00DF1582">
        <w:rPr>
          <w:rFonts w:ascii="PT Astra Serif" w:eastAsia="Calibri" w:hAnsi="PT Astra Serif" w:cs="Times New Roman"/>
          <w:sz w:val="28"/>
          <w:szCs w:val="28"/>
          <w:highlight w:val="green"/>
        </w:rPr>
        <w:t>В соответствии с</w:t>
      </w:r>
      <w:r w:rsidRPr="00DF1582">
        <w:rPr>
          <w:rFonts w:ascii="PT Astra Serif" w:eastAsia="Calibri" w:hAnsi="PT Astra Serif" w:cs="Times New Roman"/>
          <w:sz w:val="28"/>
          <w:szCs w:val="28"/>
          <w:highlight w:val="green"/>
        </w:rPr>
        <w:t>о</w:t>
      </w:r>
      <w:r w:rsidR="00C56FB1" w:rsidRPr="00DF1582">
        <w:rPr>
          <w:rFonts w:ascii="PT Astra Serif" w:eastAsia="Calibri" w:hAnsi="PT Astra Serif" w:cs="Times New Roman"/>
          <w:sz w:val="28"/>
          <w:szCs w:val="28"/>
          <w:highlight w:val="green"/>
        </w:rPr>
        <w:t xml:space="preserve"> </w:t>
      </w:r>
      <w:r w:rsidRPr="00DF1582">
        <w:rPr>
          <w:rFonts w:ascii="PT Astra Serif" w:eastAsia="Calibri" w:hAnsi="PT Astra Serif" w:cs="Times New Roman"/>
          <w:sz w:val="28"/>
          <w:szCs w:val="28"/>
          <w:highlight w:val="green"/>
        </w:rPr>
        <w:t xml:space="preserve">строительным генеральным планом по периметру строительной площадки </w:t>
      </w:r>
      <w:r w:rsidR="00C56FB1" w:rsidRPr="00DF1582">
        <w:rPr>
          <w:rFonts w:ascii="PT Astra Serif" w:eastAsia="Calibri" w:hAnsi="PT Astra Serif" w:cs="Times New Roman"/>
          <w:sz w:val="28"/>
          <w:szCs w:val="28"/>
          <w:highlight w:val="green"/>
        </w:rPr>
        <w:t>должны быть установлены указывающие, предупреждающие и запрещающие знаки, ограждены и отмечены опасные зоны и маршруты, отведены и обозначены зоны выполнения работ повышенной опасности</w:t>
      </w:r>
      <w:proofErr w:type="gramStart"/>
      <w:r w:rsidR="00C56FB1" w:rsidRPr="00DF1582">
        <w:rPr>
          <w:rFonts w:ascii="PT Astra Serif" w:eastAsia="Calibri" w:hAnsi="PT Astra Serif" w:cs="Times New Roman"/>
          <w:sz w:val="28"/>
          <w:szCs w:val="28"/>
          <w:highlight w:val="green"/>
        </w:rPr>
        <w:t>.</w:t>
      </w:r>
      <w:r w:rsidRPr="00DF1582">
        <w:rPr>
          <w:rFonts w:ascii="PT Astra Serif" w:eastAsia="Calibri" w:hAnsi="PT Astra Serif" w:cs="Times New Roman"/>
          <w:sz w:val="28"/>
          <w:szCs w:val="28"/>
          <w:highlight w:val="green"/>
        </w:rPr>
        <w:t>».</w:t>
      </w:r>
      <w:proofErr w:type="gramEnd"/>
    </w:p>
    <w:p w:rsidR="00D80391" w:rsidRDefault="00854D5F" w:rsidP="009523FA">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1.</w:t>
      </w:r>
      <w:r w:rsidR="00E40CCC">
        <w:rPr>
          <w:rFonts w:ascii="PT Astra Serif" w:eastAsia="Calibri" w:hAnsi="PT Astra Serif" w:cs="Times New Roman"/>
          <w:sz w:val="28"/>
          <w:szCs w:val="28"/>
        </w:rPr>
        <w:t>8</w:t>
      </w:r>
      <w:r>
        <w:rPr>
          <w:rFonts w:ascii="PT Astra Serif" w:eastAsia="Calibri" w:hAnsi="PT Astra Serif" w:cs="Times New Roman"/>
          <w:sz w:val="28"/>
          <w:szCs w:val="28"/>
        </w:rPr>
        <w:t xml:space="preserve">.3. </w:t>
      </w:r>
      <w:r w:rsidRPr="00DF1582">
        <w:rPr>
          <w:rFonts w:ascii="PT Astra Serif" w:eastAsia="Calibri" w:hAnsi="PT Astra Serif" w:cs="Times New Roman"/>
          <w:sz w:val="28"/>
          <w:szCs w:val="28"/>
          <w:highlight w:val="red"/>
        </w:rPr>
        <w:t>пункты 53.3</w:t>
      </w:r>
      <w:r w:rsidR="009523FA" w:rsidRPr="00DF1582">
        <w:rPr>
          <w:rFonts w:ascii="PT Astra Serif" w:eastAsia="Calibri" w:hAnsi="PT Astra Serif" w:cs="Times New Roman"/>
          <w:sz w:val="28"/>
          <w:szCs w:val="28"/>
          <w:highlight w:val="red"/>
        </w:rPr>
        <w:t>,</w:t>
      </w:r>
      <w:r w:rsidRPr="00DF1582">
        <w:rPr>
          <w:rFonts w:ascii="PT Astra Serif" w:eastAsia="Calibri" w:hAnsi="PT Astra Serif" w:cs="Times New Roman"/>
          <w:sz w:val="28"/>
          <w:szCs w:val="28"/>
          <w:highlight w:val="red"/>
        </w:rPr>
        <w:t xml:space="preserve"> 53.4</w:t>
      </w:r>
      <w:r w:rsidR="009523FA" w:rsidRPr="00DF1582">
        <w:rPr>
          <w:rFonts w:ascii="PT Astra Serif" w:eastAsia="Calibri" w:hAnsi="PT Astra Serif" w:cs="Times New Roman"/>
          <w:sz w:val="28"/>
          <w:szCs w:val="28"/>
          <w:highlight w:val="red"/>
        </w:rPr>
        <w:t>, 53.6, 53.7, 53.9, 53.11</w:t>
      </w:r>
      <w:r w:rsidRPr="00DF1582">
        <w:rPr>
          <w:rFonts w:ascii="PT Astra Serif" w:eastAsia="Calibri" w:hAnsi="PT Astra Serif" w:cs="Times New Roman"/>
          <w:sz w:val="28"/>
          <w:szCs w:val="28"/>
          <w:highlight w:val="red"/>
        </w:rPr>
        <w:t xml:space="preserve"> исключить</w:t>
      </w:r>
      <w:r w:rsidR="009523FA" w:rsidRPr="00DF1582">
        <w:rPr>
          <w:rFonts w:ascii="PT Astra Serif" w:eastAsia="Calibri" w:hAnsi="PT Astra Serif" w:cs="Times New Roman"/>
          <w:sz w:val="28"/>
          <w:szCs w:val="28"/>
          <w:highlight w:val="red"/>
        </w:rPr>
        <w:t>.</w:t>
      </w:r>
    </w:p>
    <w:p w:rsidR="005B5C58" w:rsidRPr="00D219CE" w:rsidRDefault="005B5C58" w:rsidP="0045436F">
      <w:pPr>
        <w:suppressAutoHyphens/>
        <w:spacing w:after="0" w:line="276" w:lineRule="auto"/>
        <w:ind w:firstLine="709"/>
        <w:jc w:val="both"/>
        <w:rPr>
          <w:rFonts w:ascii="PT Astra Serif" w:eastAsia="Calibri" w:hAnsi="PT Astra Serif" w:cs="Times New Roman"/>
          <w:b/>
          <w:sz w:val="28"/>
          <w:szCs w:val="28"/>
        </w:rPr>
      </w:pPr>
      <w:r w:rsidRPr="00D219CE">
        <w:rPr>
          <w:rFonts w:ascii="PT Astra Serif" w:eastAsia="Calibri" w:hAnsi="PT Astra Serif" w:cs="Times New Roman"/>
          <w:b/>
          <w:sz w:val="28"/>
          <w:szCs w:val="28"/>
        </w:rPr>
        <w:t>1.</w:t>
      </w:r>
      <w:r w:rsidR="00E40CCC">
        <w:rPr>
          <w:rFonts w:ascii="PT Astra Serif" w:eastAsia="Calibri" w:hAnsi="PT Astra Serif" w:cs="Times New Roman"/>
          <w:b/>
          <w:sz w:val="28"/>
          <w:szCs w:val="28"/>
        </w:rPr>
        <w:t>9</w:t>
      </w:r>
      <w:r w:rsidRPr="00D219CE">
        <w:rPr>
          <w:rFonts w:ascii="PT Astra Serif" w:eastAsia="Calibri" w:hAnsi="PT Astra Serif" w:cs="Times New Roman"/>
          <w:b/>
          <w:sz w:val="28"/>
          <w:szCs w:val="28"/>
        </w:rPr>
        <w:t>. В приложении 6 добавить пункт 1.12.1</w:t>
      </w:r>
      <w:r w:rsidR="00D80391" w:rsidRPr="00D219CE">
        <w:rPr>
          <w:rFonts w:ascii="PT Astra Serif" w:eastAsia="Calibri" w:hAnsi="PT Astra Serif" w:cs="Times New Roman"/>
          <w:b/>
          <w:sz w:val="28"/>
          <w:szCs w:val="28"/>
        </w:rPr>
        <w:t xml:space="preserve"> следующего содержания:</w:t>
      </w:r>
    </w:p>
    <w:p w:rsidR="00A74BAC" w:rsidRDefault="00D80391" w:rsidP="0045436F">
      <w:pPr>
        <w:suppressAutoHyphens/>
        <w:spacing w:after="0" w:line="276" w:lineRule="auto"/>
        <w:ind w:firstLine="709"/>
        <w:jc w:val="both"/>
        <w:rPr>
          <w:rFonts w:ascii="PT Astra Serif" w:eastAsia="Calibri" w:hAnsi="PT Astra Serif" w:cs="Times New Roman"/>
          <w:sz w:val="28"/>
          <w:szCs w:val="28"/>
        </w:rPr>
      </w:pPr>
      <w:r>
        <w:rPr>
          <w:rFonts w:ascii="PT Astra Serif" w:eastAsia="Calibri" w:hAnsi="PT Astra Serif" w:cs="Times New Roman"/>
          <w:sz w:val="28"/>
          <w:szCs w:val="28"/>
        </w:rPr>
        <w:t xml:space="preserve">«1.12.1. Требования пункта 1.12. приложения 6 </w:t>
      </w:r>
      <w:r w:rsidR="009D4811" w:rsidRPr="009D4811">
        <w:rPr>
          <w:rFonts w:ascii="PT Astra Serif" w:eastAsia="Calibri" w:hAnsi="PT Astra Serif" w:cs="Times New Roman"/>
          <w:sz w:val="28"/>
          <w:szCs w:val="28"/>
        </w:rPr>
        <w:t>не применяются в отношении инвалидов по зрению, использующих собак-проводников.</w:t>
      </w:r>
      <w:r>
        <w:rPr>
          <w:rFonts w:ascii="PT Astra Serif" w:eastAsia="Calibri" w:hAnsi="PT Astra Serif" w:cs="Times New Roman"/>
          <w:sz w:val="28"/>
          <w:szCs w:val="28"/>
        </w:rPr>
        <w:t>».</w:t>
      </w:r>
    </w:p>
    <w:p w:rsidR="00A74BAC" w:rsidRDefault="00A74BAC" w:rsidP="0045436F">
      <w:pPr>
        <w:suppressAutoHyphens/>
        <w:spacing w:after="0" w:line="276" w:lineRule="auto"/>
        <w:ind w:firstLine="709"/>
        <w:jc w:val="both"/>
        <w:rPr>
          <w:rFonts w:ascii="PT Astra Serif" w:eastAsia="Calibri" w:hAnsi="PT Astra Serif" w:cs="Times New Roman"/>
          <w:sz w:val="28"/>
          <w:szCs w:val="28"/>
        </w:rPr>
      </w:pPr>
    </w:p>
    <w:p w:rsidR="00A74BAC" w:rsidRDefault="00A74BAC" w:rsidP="0045436F">
      <w:pPr>
        <w:suppressAutoHyphens/>
        <w:spacing w:after="0" w:line="276" w:lineRule="auto"/>
        <w:ind w:firstLine="709"/>
        <w:jc w:val="both"/>
        <w:rPr>
          <w:rFonts w:ascii="PT Astra Serif" w:eastAsia="Calibri" w:hAnsi="PT Astra Serif" w:cs="Times New Roman"/>
          <w:sz w:val="28"/>
          <w:szCs w:val="28"/>
        </w:rPr>
      </w:pPr>
    </w:p>
    <w:bookmarkEnd w:id="2"/>
    <w:p w:rsidR="00D740C7" w:rsidRPr="00D740C7" w:rsidRDefault="00D740C7" w:rsidP="00BA1F3C">
      <w:pPr>
        <w:suppressAutoHyphens/>
        <w:spacing w:after="0" w:line="276" w:lineRule="auto"/>
        <w:jc w:val="both"/>
        <w:rPr>
          <w:rFonts w:ascii="PT Astra Serif" w:eastAsia="Calibri" w:hAnsi="PT Astra Serif" w:cs="Times New Roman"/>
          <w:sz w:val="28"/>
          <w:szCs w:val="28"/>
        </w:rPr>
      </w:pPr>
    </w:p>
    <w:p w:rsidR="00EC019F" w:rsidRPr="00BA1F3C" w:rsidRDefault="00EC019F" w:rsidP="00BA1F3C">
      <w:pPr>
        <w:pStyle w:val="a3"/>
        <w:tabs>
          <w:tab w:val="left" w:pos="0"/>
        </w:tabs>
        <w:spacing w:line="276" w:lineRule="auto"/>
        <w:ind w:left="0"/>
        <w:jc w:val="both"/>
        <w:rPr>
          <w:rFonts w:ascii="PT Astra Serif" w:hAnsi="PT Astra Serif" w:cs="Times New Roman"/>
          <w:b/>
          <w:sz w:val="28"/>
          <w:szCs w:val="28"/>
        </w:rPr>
      </w:pPr>
      <w:r w:rsidRPr="00BA1F3C">
        <w:rPr>
          <w:rFonts w:ascii="PT Astra Serif" w:hAnsi="PT Astra Serif" w:cs="Times New Roman"/>
          <w:b/>
          <w:sz w:val="28"/>
          <w:szCs w:val="28"/>
        </w:rPr>
        <w:t xml:space="preserve">Председатель Думы города Югорска                                   </w:t>
      </w:r>
      <w:r w:rsidR="00D80391">
        <w:rPr>
          <w:rFonts w:ascii="PT Astra Serif" w:hAnsi="PT Astra Serif" w:cs="Times New Roman"/>
          <w:b/>
          <w:sz w:val="28"/>
          <w:szCs w:val="28"/>
        </w:rPr>
        <w:t>Е.Б. Комисаренко</w:t>
      </w:r>
    </w:p>
    <w:p w:rsidR="00EC019F" w:rsidRPr="00BA1F3C" w:rsidRDefault="00EC019F" w:rsidP="00BA1F3C">
      <w:pPr>
        <w:pStyle w:val="a3"/>
        <w:tabs>
          <w:tab w:val="left" w:pos="0"/>
        </w:tabs>
        <w:spacing w:line="276" w:lineRule="auto"/>
        <w:ind w:left="0"/>
        <w:jc w:val="both"/>
        <w:rPr>
          <w:rFonts w:ascii="PT Astra Serif" w:hAnsi="PT Astra Serif" w:cs="Times New Roman"/>
          <w:b/>
          <w:sz w:val="28"/>
          <w:szCs w:val="28"/>
        </w:rPr>
      </w:pPr>
    </w:p>
    <w:p w:rsidR="00D219CE" w:rsidRDefault="00D219CE" w:rsidP="002B3777">
      <w:pPr>
        <w:pStyle w:val="a3"/>
        <w:tabs>
          <w:tab w:val="left" w:pos="0"/>
        </w:tabs>
        <w:spacing w:line="276" w:lineRule="auto"/>
        <w:ind w:left="0"/>
        <w:jc w:val="both"/>
        <w:rPr>
          <w:rFonts w:ascii="PT Astra Serif" w:hAnsi="PT Astra Serif" w:cs="Times New Roman"/>
          <w:b/>
          <w:sz w:val="28"/>
          <w:szCs w:val="28"/>
        </w:rPr>
      </w:pPr>
      <w:r>
        <w:rPr>
          <w:rFonts w:ascii="PT Astra Serif" w:hAnsi="PT Astra Serif" w:cs="Times New Roman"/>
          <w:b/>
          <w:sz w:val="28"/>
          <w:szCs w:val="28"/>
        </w:rPr>
        <w:t>Заместитель г</w:t>
      </w:r>
      <w:r w:rsidR="00EC019F" w:rsidRPr="00BA1F3C">
        <w:rPr>
          <w:rFonts w:ascii="PT Astra Serif" w:hAnsi="PT Astra Serif" w:cs="Times New Roman"/>
          <w:b/>
          <w:sz w:val="28"/>
          <w:szCs w:val="28"/>
        </w:rPr>
        <w:t xml:space="preserve">лавы </w:t>
      </w:r>
    </w:p>
    <w:p w:rsidR="0020035E" w:rsidRPr="002B3777" w:rsidRDefault="00EC019F" w:rsidP="002B3777">
      <w:pPr>
        <w:pStyle w:val="a3"/>
        <w:tabs>
          <w:tab w:val="left" w:pos="0"/>
        </w:tabs>
        <w:spacing w:line="276" w:lineRule="auto"/>
        <w:ind w:left="0"/>
        <w:jc w:val="both"/>
        <w:rPr>
          <w:rFonts w:ascii="PT Astra Serif" w:hAnsi="PT Astra Serif" w:cs="Times New Roman"/>
          <w:b/>
          <w:sz w:val="28"/>
          <w:szCs w:val="28"/>
        </w:rPr>
      </w:pPr>
      <w:r w:rsidRPr="00BA1F3C">
        <w:rPr>
          <w:rFonts w:ascii="PT Astra Serif" w:hAnsi="PT Astra Serif" w:cs="Times New Roman"/>
          <w:b/>
          <w:sz w:val="28"/>
          <w:szCs w:val="28"/>
        </w:rPr>
        <w:t xml:space="preserve">города </w:t>
      </w:r>
      <w:proofErr w:type="spellStart"/>
      <w:r w:rsidRPr="00BA1F3C">
        <w:rPr>
          <w:rFonts w:ascii="PT Astra Serif" w:hAnsi="PT Astra Serif" w:cs="Times New Roman"/>
          <w:b/>
          <w:sz w:val="28"/>
          <w:szCs w:val="28"/>
        </w:rPr>
        <w:t>Югорска</w:t>
      </w:r>
      <w:proofErr w:type="spellEnd"/>
      <w:r w:rsidR="00D219CE">
        <w:rPr>
          <w:rFonts w:ascii="PT Astra Serif" w:hAnsi="PT Astra Serif" w:cs="Times New Roman"/>
          <w:b/>
          <w:sz w:val="28"/>
          <w:szCs w:val="28"/>
        </w:rPr>
        <w:t xml:space="preserve"> – директор </w:t>
      </w:r>
      <w:proofErr w:type="spellStart"/>
      <w:r w:rsidR="00D219CE">
        <w:rPr>
          <w:rFonts w:ascii="PT Astra Serif" w:hAnsi="PT Astra Serif" w:cs="Times New Roman"/>
          <w:b/>
          <w:sz w:val="28"/>
          <w:szCs w:val="28"/>
        </w:rPr>
        <w:t>ДМСиГ</w:t>
      </w:r>
      <w:proofErr w:type="spellEnd"/>
      <w:r w:rsidRPr="00BA1F3C">
        <w:rPr>
          <w:rFonts w:ascii="PT Astra Serif" w:hAnsi="PT Astra Serif" w:cs="Times New Roman"/>
          <w:b/>
          <w:sz w:val="28"/>
          <w:szCs w:val="28"/>
        </w:rPr>
        <w:t xml:space="preserve">                                      </w:t>
      </w:r>
      <w:r w:rsidR="00D80391">
        <w:rPr>
          <w:rFonts w:ascii="PT Astra Serif" w:hAnsi="PT Astra Serif" w:cs="Times New Roman"/>
          <w:b/>
          <w:sz w:val="28"/>
          <w:szCs w:val="28"/>
        </w:rPr>
        <w:t xml:space="preserve">Ю.В. </w:t>
      </w:r>
      <w:proofErr w:type="spellStart"/>
      <w:r w:rsidR="00D80391">
        <w:rPr>
          <w:rFonts w:ascii="PT Astra Serif" w:hAnsi="PT Astra Serif" w:cs="Times New Roman"/>
          <w:b/>
          <w:sz w:val="28"/>
          <w:szCs w:val="28"/>
        </w:rPr>
        <w:t>Котелкина</w:t>
      </w:r>
      <w:proofErr w:type="spellEnd"/>
    </w:p>
    <w:p w:rsidR="00DB1E1F" w:rsidRDefault="00F70A0C">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B371A" w:rsidRPr="009F43D4" w:rsidRDefault="00DB1E1F" w:rsidP="00EB371A">
      <w:pPr>
        <w:spacing w:after="0" w:line="276" w:lineRule="auto"/>
        <w:jc w:val="right"/>
        <w:rPr>
          <w:rFonts w:ascii="PT Astra Serif" w:eastAsia="Calibri" w:hAnsi="PT Astra Serif" w:cs="Times New Roman"/>
          <w:b/>
          <w:sz w:val="28"/>
          <w:szCs w:val="28"/>
        </w:rPr>
      </w:pPr>
      <w:r w:rsidRPr="009F43D4">
        <w:rPr>
          <w:rFonts w:ascii="PT Astra Serif" w:eastAsia="Calibri" w:hAnsi="PT Astra Serif" w:cs="Times New Roman"/>
          <w:b/>
          <w:sz w:val="28"/>
          <w:szCs w:val="28"/>
        </w:rPr>
        <w:lastRenderedPageBreak/>
        <w:t xml:space="preserve">Приложение </w:t>
      </w:r>
    </w:p>
    <w:p w:rsidR="00DB1E1F" w:rsidRPr="009F43D4" w:rsidRDefault="00DB1E1F" w:rsidP="00EB371A">
      <w:pPr>
        <w:spacing w:after="0" w:line="276" w:lineRule="auto"/>
        <w:jc w:val="right"/>
        <w:rPr>
          <w:rFonts w:ascii="PT Astra Serif" w:eastAsia="Calibri" w:hAnsi="PT Astra Serif" w:cs="Times New Roman"/>
          <w:b/>
          <w:sz w:val="28"/>
          <w:szCs w:val="28"/>
        </w:rPr>
      </w:pPr>
      <w:r w:rsidRPr="009F43D4">
        <w:rPr>
          <w:rFonts w:ascii="PT Astra Serif" w:eastAsia="Calibri" w:hAnsi="PT Astra Serif" w:cs="Times New Roman"/>
          <w:b/>
          <w:sz w:val="28"/>
          <w:szCs w:val="28"/>
        </w:rPr>
        <w:t xml:space="preserve">к решению </w:t>
      </w:r>
      <w:r w:rsidR="00F17B7F">
        <w:rPr>
          <w:rFonts w:ascii="PT Astra Serif" w:eastAsia="Calibri" w:hAnsi="PT Astra Serif" w:cs="Times New Roman"/>
          <w:b/>
          <w:sz w:val="28"/>
          <w:szCs w:val="28"/>
        </w:rPr>
        <w:t>Д</w:t>
      </w:r>
      <w:r w:rsidRPr="009F43D4">
        <w:rPr>
          <w:rFonts w:ascii="PT Astra Serif" w:eastAsia="Calibri" w:hAnsi="PT Astra Serif" w:cs="Times New Roman"/>
          <w:b/>
          <w:sz w:val="28"/>
          <w:szCs w:val="28"/>
        </w:rPr>
        <w:t>умы города Югорска</w:t>
      </w:r>
    </w:p>
    <w:p w:rsidR="00DB1E1F" w:rsidRPr="0045436F" w:rsidRDefault="009F43D4" w:rsidP="0045436F">
      <w:pPr>
        <w:rPr>
          <w:rFonts w:ascii="PT Astra Serif" w:eastAsia="Calibri" w:hAnsi="PT Astra Serif" w:cs="Times New Roman"/>
          <w:sz w:val="28"/>
          <w:szCs w:val="28"/>
        </w:rPr>
      </w:pPr>
      <w:r>
        <w:rPr>
          <w:rFonts w:ascii="PT Astra Serif" w:eastAsia="Calibri" w:hAnsi="PT Astra Serif" w:cs="Times New Roman"/>
          <w:sz w:val="28"/>
          <w:szCs w:val="28"/>
        </w:rPr>
        <w:t xml:space="preserve">                                                                         от _________________</w:t>
      </w:r>
      <w:r w:rsidRPr="009F43D4">
        <w:rPr>
          <w:rFonts w:ascii="PT Astra Serif" w:eastAsia="Calibri" w:hAnsi="PT Astra Serif" w:cs="Times New Roman"/>
          <w:sz w:val="28"/>
          <w:szCs w:val="28"/>
        </w:rPr>
        <w:t xml:space="preserve">   </w:t>
      </w:r>
      <w:r>
        <w:rPr>
          <w:rFonts w:ascii="PT Astra Serif" w:eastAsia="Calibri" w:hAnsi="PT Astra Serif" w:cs="Times New Roman"/>
          <w:sz w:val="28"/>
          <w:szCs w:val="28"/>
        </w:rPr>
        <w:t xml:space="preserve">    </w:t>
      </w:r>
      <w:r w:rsidR="0045436F">
        <w:rPr>
          <w:rFonts w:ascii="PT Astra Serif" w:eastAsia="Calibri" w:hAnsi="PT Astra Serif" w:cs="Times New Roman"/>
          <w:sz w:val="28"/>
          <w:szCs w:val="28"/>
        </w:rPr>
        <w:t>№ ______</w:t>
      </w:r>
    </w:p>
    <w:sectPr w:rsidR="00DB1E1F" w:rsidRPr="0045436F" w:rsidSect="00C10E71">
      <w:headerReference w:type="default" r:id="rId10"/>
      <w:pgSz w:w="11906" w:h="16838"/>
      <w:pgMar w:top="567" w:right="70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510" w:rsidRDefault="00A13510" w:rsidP="00552A7F">
      <w:pPr>
        <w:spacing w:after="0" w:line="240" w:lineRule="auto"/>
      </w:pPr>
      <w:r>
        <w:separator/>
      </w:r>
    </w:p>
  </w:endnote>
  <w:endnote w:type="continuationSeparator" w:id="0">
    <w:p w:rsidR="00A13510" w:rsidRDefault="00A13510" w:rsidP="00552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207"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510" w:rsidRDefault="00A13510" w:rsidP="00552A7F">
      <w:pPr>
        <w:spacing w:after="0" w:line="240" w:lineRule="auto"/>
      </w:pPr>
      <w:r>
        <w:separator/>
      </w:r>
    </w:p>
  </w:footnote>
  <w:footnote w:type="continuationSeparator" w:id="0">
    <w:p w:rsidR="00A13510" w:rsidRDefault="00A13510" w:rsidP="00552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122426"/>
      <w:docPartObj>
        <w:docPartGallery w:val="Page Numbers (Top of Page)"/>
        <w:docPartUnique/>
      </w:docPartObj>
    </w:sdtPr>
    <w:sdtEndPr/>
    <w:sdtContent>
      <w:p w:rsidR="00A13510" w:rsidRDefault="00A13510">
        <w:pPr>
          <w:pStyle w:val="ab"/>
          <w:jc w:val="center"/>
        </w:pPr>
        <w:r>
          <w:fldChar w:fldCharType="begin"/>
        </w:r>
        <w:r>
          <w:instrText>PAGE   \* MERGEFORMAT</w:instrText>
        </w:r>
        <w:r>
          <w:fldChar w:fldCharType="separate"/>
        </w:r>
        <w:r w:rsidR="00EF59C4">
          <w:rPr>
            <w:noProof/>
          </w:rPr>
          <w:t>16</w:t>
        </w:r>
        <w:r>
          <w:fldChar w:fldCharType="end"/>
        </w:r>
      </w:p>
    </w:sdtContent>
  </w:sdt>
  <w:p w:rsidR="00A13510" w:rsidRDefault="00A1351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886"/>
    <w:multiLevelType w:val="hybridMultilevel"/>
    <w:tmpl w:val="76DA0C82"/>
    <w:lvl w:ilvl="0" w:tplc="7A882442">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CB3EBB"/>
    <w:multiLevelType w:val="hybridMultilevel"/>
    <w:tmpl w:val="6038B614"/>
    <w:lvl w:ilvl="0" w:tplc="8FD69D8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4491738"/>
    <w:multiLevelType w:val="multilevel"/>
    <w:tmpl w:val="270081B2"/>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CF65B99"/>
    <w:multiLevelType w:val="hybridMultilevel"/>
    <w:tmpl w:val="75384A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6501042"/>
    <w:multiLevelType w:val="multilevel"/>
    <w:tmpl w:val="D996D1EE"/>
    <w:lvl w:ilvl="0">
      <w:start w:val="1"/>
      <w:numFmt w:val="decimal"/>
      <w:lvlText w:val="%1."/>
      <w:lvlJc w:val="left"/>
      <w:pPr>
        <w:ind w:left="1714" w:hanging="1005"/>
      </w:pPr>
      <w:rPr>
        <w:rFonts w:hint="default"/>
      </w:rPr>
    </w:lvl>
    <w:lvl w:ilvl="1">
      <w:start w:val="1"/>
      <w:numFmt w:val="decimal"/>
      <w:isLgl/>
      <w:lvlText w:val="%1.%2."/>
      <w:lvlJc w:val="left"/>
      <w:pPr>
        <w:ind w:left="1984" w:hanging="1275"/>
      </w:pPr>
      <w:rPr>
        <w:rFonts w:hint="default"/>
      </w:rPr>
    </w:lvl>
    <w:lvl w:ilvl="2">
      <w:start w:val="1"/>
      <w:numFmt w:val="decimal"/>
      <w:isLgl/>
      <w:lvlText w:val="%1.%2.%3."/>
      <w:lvlJc w:val="left"/>
      <w:pPr>
        <w:ind w:left="1984" w:hanging="1275"/>
      </w:pPr>
      <w:rPr>
        <w:rFonts w:hint="default"/>
      </w:rPr>
    </w:lvl>
    <w:lvl w:ilvl="3">
      <w:start w:val="1"/>
      <w:numFmt w:val="decimal"/>
      <w:isLgl/>
      <w:lvlText w:val="%1.%2.%3.%4."/>
      <w:lvlJc w:val="left"/>
      <w:pPr>
        <w:ind w:left="1984" w:hanging="1275"/>
      </w:pPr>
      <w:rPr>
        <w:rFonts w:hint="default"/>
      </w:rPr>
    </w:lvl>
    <w:lvl w:ilvl="4">
      <w:start w:val="1"/>
      <w:numFmt w:val="decimal"/>
      <w:isLgl/>
      <w:lvlText w:val="%1.%2.%3.%4.%5."/>
      <w:lvlJc w:val="left"/>
      <w:pPr>
        <w:ind w:left="1984" w:hanging="127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67C268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765010C"/>
    <w:multiLevelType w:val="hybridMultilevel"/>
    <w:tmpl w:val="7B0858BE"/>
    <w:lvl w:ilvl="0" w:tplc="AE2E9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26A22EC"/>
    <w:multiLevelType w:val="hybridMultilevel"/>
    <w:tmpl w:val="5DCE1300"/>
    <w:lvl w:ilvl="0" w:tplc="EB025F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5"/>
  </w:num>
  <w:num w:numId="3">
    <w:abstractNumId w:val="3"/>
  </w:num>
  <w:num w:numId="4">
    <w:abstractNumId w:val="0"/>
  </w:num>
  <w:num w:numId="5">
    <w:abstractNumId w:val="1"/>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mirrorMargins/>
  <w:proofState w:spelling="clean" w:grammar="clean"/>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566"/>
    <w:rsid w:val="00001029"/>
    <w:rsid w:val="000044D3"/>
    <w:rsid w:val="00011BE7"/>
    <w:rsid w:val="00015765"/>
    <w:rsid w:val="000622E5"/>
    <w:rsid w:val="00066C87"/>
    <w:rsid w:val="000727AB"/>
    <w:rsid w:val="000803A1"/>
    <w:rsid w:val="000955E5"/>
    <w:rsid w:val="000A3FBF"/>
    <w:rsid w:val="000B63A4"/>
    <w:rsid w:val="000D400C"/>
    <w:rsid w:val="000D5408"/>
    <w:rsid w:val="000D6416"/>
    <w:rsid w:val="000D6600"/>
    <w:rsid w:val="000F3B1E"/>
    <w:rsid w:val="000F4F44"/>
    <w:rsid w:val="00101760"/>
    <w:rsid w:val="00110657"/>
    <w:rsid w:val="00110B46"/>
    <w:rsid w:val="001114D4"/>
    <w:rsid w:val="001273C8"/>
    <w:rsid w:val="00133072"/>
    <w:rsid w:val="00133BB2"/>
    <w:rsid w:val="0013463B"/>
    <w:rsid w:val="0013671C"/>
    <w:rsid w:val="00137964"/>
    <w:rsid w:val="00144B75"/>
    <w:rsid w:val="00150F25"/>
    <w:rsid w:val="00164721"/>
    <w:rsid w:val="001872BC"/>
    <w:rsid w:val="001911E9"/>
    <w:rsid w:val="001949F5"/>
    <w:rsid w:val="001A136C"/>
    <w:rsid w:val="001B1BBF"/>
    <w:rsid w:val="001C592B"/>
    <w:rsid w:val="001C7DCB"/>
    <w:rsid w:val="001D4D9D"/>
    <w:rsid w:val="001D69D2"/>
    <w:rsid w:val="001E0D34"/>
    <w:rsid w:val="001E685C"/>
    <w:rsid w:val="0020035E"/>
    <w:rsid w:val="00203B52"/>
    <w:rsid w:val="00215D5D"/>
    <w:rsid w:val="00252120"/>
    <w:rsid w:val="00253759"/>
    <w:rsid w:val="002609D1"/>
    <w:rsid w:val="00265A51"/>
    <w:rsid w:val="00266C00"/>
    <w:rsid w:val="0028130D"/>
    <w:rsid w:val="00284ACD"/>
    <w:rsid w:val="00284B0F"/>
    <w:rsid w:val="00291104"/>
    <w:rsid w:val="002B3777"/>
    <w:rsid w:val="002C2ECC"/>
    <w:rsid w:val="002D0179"/>
    <w:rsid w:val="002D0A6C"/>
    <w:rsid w:val="002D5C56"/>
    <w:rsid w:val="002E0E4B"/>
    <w:rsid w:val="002E1194"/>
    <w:rsid w:val="0030420C"/>
    <w:rsid w:val="00311D6D"/>
    <w:rsid w:val="003251BD"/>
    <w:rsid w:val="003364A6"/>
    <w:rsid w:val="00355A85"/>
    <w:rsid w:val="00360095"/>
    <w:rsid w:val="003647C7"/>
    <w:rsid w:val="003677F3"/>
    <w:rsid w:val="003720F5"/>
    <w:rsid w:val="003801E2"/>
    <w:rsid w:val="00390D02"/>
    <w:rsid w:val="003A5544"/>
    <w:rsid w:val="003B5C39"/>
    <w:rsid w:val="00425CB0"/>
    <w:rsid w:val="004261BE"/>
    <w:rsid w:val="0044481B"/>
    <w:rsid w:val="00446DD2"/>
    <w:rsid w:val="00447048"/>
    <w:rsid w:val="00453522"/>
    <w:rsid w:val="0045436F"/>
    <w:rsid w:val="004642D2"/>
    <w:rsid w:val="0046792F"/>
    <w:rsid w:val="00475BE6"/>
    <w:rsid w:val="00476845"/>
    <w:rsid w:val="00485523"/>
    <w:rsid w:val="004A0FD9"/>
    <w:rsid w:val="004F306B"/>
    <w:rsid w:val="00507AB9"/>
    <w:rsid w:val="005134ED"/>
    <w:rsid w:val="00526C35"/>
    <w:rsid w:val="00530632"/>
    <w:rsid w:val="005363BE"/>
    <w:rsid w:val="005454FF"/>
    <w:rsid w:val="00552A7F"/>
    <w:rsid w:val="00557F8A"/>
    <w:rsid w:val="00567BE1"/>
    <w:rsid w:val="00575D47"/>
    <w:rsid w:val="00577FEB"/>
    <w:rsid w:val="0058162F"/>
    <w:rsid w:val="005B2E70"/>
    <w:rsid w:val="005B5C58"/>
    <w:rsid w:val="005B656A"/>
    <w:rsid w:val="005C565A"/>
    <w:rsid w:val="005D27E0"/>
    <w:rsid w:val="005D2AB2"/>
    <w:rsid w:val="005E208C"/>
    <w:rsid w:val="005E7605"/>
    <w:rsid w:val="005F1058"/>
    <w:rsid w:val="005F483F"/>
    <w:rsid w:val="00606855"/>
    <w:rsid w:val="00622A2C"/>
    <w:rsid w:val="0062460E"/>
    <w:rsid w:val="00627068"/>
    <w:rsid w:val="006320B9"/>
    <w:rsid w:val="006339DA"/>
    <w:rsid w:val="00645CE3"/>
    <w:rsid w:val="00650ABF"/>
    <w:rsid w:val="00651E63"/>
    <w:rsid w:val="00654BE5"/>
    <w:rsid w:val="00657E8D"/>
    <w:rsid w:val="00670789"/>
    <w:rsid w:val="006801D2"/>
    <w:rsid w:val="00692961"/>
    <w:rsid w:val="00697BEC"/>
    <w:rsid w:val="006A0BAA"/>
    <w:rsid w:val="006A1B72"/>
    <w:rsid w:val="006B1614"/>
    <w:rsid w:val="006B2D9A"/>
    <w:rsid w:val="006C4566"/>
    <w:rsid w:val="006D58F0"/>
    <w:rsid w:val="006D7578"/>
    <w:rsid w:val="006E33D8"/>
    <w:rsid w:val="00701FF5"/>
    <w:rsid w:val="00705824"/>
    <w:rsid w:val="00712A47"/>
    <w:rsid w:val="007211A0"/>
    <w:rsid w:val="00721A25"/>
    <w:rsid w:val="007249FA"/>
    <w:rsid w:val="00732699"/>
    <w:rsid w:val="00736541"/>
    <w:rsid w:val="00741844"/>
    <w:rsid w:val="00744DC3"/>
    <w:rsid w:val="00753BF6"/>
    <w:rsid w:val="00760443"/>
    <w:rsid w:val="0076503B"/>
    <w:rsid w:val="00765116"/>
    <w:rsid w:val="00776A55"/>
    <w:rsid w:val="00781AD5"/>
    <w:rsid w:val="0078555B"/>
    <w:rsid w:val="007A3F37"/>
    <w:rsid w:val="007A41FB"/>
    <w:rsid w:val="007C23F5"/>
    <w:rsid w:val="007C50AE"/>
    <w:rsid w:val="007E796F"/>
    <w:rsid w:val="007F6461"/>
    <w:rsid w:val="00800EBB"/>
    <w:rsid w:val="00812D8D"/>
    <w:rsid w:val="0081356A"/>
    <w:rsid w:val="008149C7"/>
    <w:rsid w:val="00825AE6"/>
    <w:rsid w:val="00833473"/>
    <w:rsid w:val="0083565C"/>
    <w:rsid w:val="008369C7"/>
    <w:rsid w:val="0085116D"/>
    <w:rsid w:val="00854C0F"/>
    <w:rsid w:val="00854D5F"/>
    <w:rsid w:val="00856619"/>
    <w:rsid w:val="00861955"/>
    <w:rsid w:val="00872C40"/>
    <w:rsid w:val="00873D51"/>
    <w:rsid w:val="0088169F"/>
    <w:rsid w:val="00884216"/>
    <w:rsid w:val="008A1045"/>
    <w:rsid w:val="008A23F5"/>
    <w:rsid w:val="008A655A"/>
    <w:rsid w:val="008A7699"/>
    <w:rsid w:val="008C29C8"/>
    <w:rsid w:val="008C7A52"/>
    <w:rsid w:val="008D48CD"/>
    <w:rsid w:val="008E0A33"/>
    <w:rsid w:val="008E451C"/>
    <w:rsid w:val="008E55DF"/>
    <w:rsid w:val="008E6CE9"/>
    <w:rsid w:val="009001C0"/>
    <w:rsid w:val="00900FF9"/>
    <w:rsid w:val="00913851"/>
    <w:rsid w:val="009153F9"/>
    <w:rsid w:val="00915F46"/>
    <w:rsid w:val="00926830"/>
    <w:rsid w:val="0092756F"/>
    <w:rsid w:val="00927D84"/>
    <w:rsid w:val="009379E6"/>
    <w:rsid w:val="00937D33"/>
    <w:rsid w:val="00940183"/>
    <w:rsid w:val="009423BA"/>
    <w:rsid w:val="009513CA"/>
    <w:rsid w:val="009523FA"/>
    <w:rsid w:val="00973921"/>
    <w:rsid w:val="009A1239"/>
    <w:rsid w:val="009B0E0C"/>
    <w:rsid w:val="009B1D69"/>
    <w:rsid w:val="009B2B44"/>
    <w:rsid w:val="009C3C5C"/>
    <w:rsid w:val="009D018D"/>
    <w:rsid w:val="009D40EE"/>
    <w:rsid w:val="009D4811"/>
    <w:rsid w:val="009D720A"/>
    <w:rsid w:val="009E009E"/>
    <w:rsid w:val="009E06FF"/>
    <w:rsid w:val="009F43D4"/>
    <w:rsid w:val="00A06481"/>
    <w:rsid w:val="00A13510"/>
    <w:rsid w:val="00A16E1F"/>
    <w:rsid w:val="00A322E5"/>
    <w:rsid w:val="00A32E65"/>
    <w:rsid w:val="00A422BE"/>
    <w:rsid w:val="00A45BB5"/>
    <w:rsid w:val="00A512A5"/>
    <w:rsid w:val="00A576F1"/>
    <w:rsid w:val="00A609CF"/>
    <w:rsid w:val="00A621ED"/>
    <w:rsid w:val="00A65BC3"/>
    <w:rsid w:val="00A70128"/>
    <w:rsid w:val="00A74BAC"/>
    <w:rsid w:val="00A76481"/>
    <w:rsid w:val="00A81FB7"/>
    <w:rsid w:val="00A85544"/>
    <w:rsid w:val="00A964D2"/>
    <w:rsid w:val="00A97602"/>
    <w:rsid w:val="00A97A32"/>
    <w:rsid w:val="00AA1559"/>
    <w:rsid w:val="00AC33C3"/>
    <w:rsid w:val="00AD25FD"/>
    <w:rsid w:val="00AD4DCA"/>
    <w:rsid w:val="00AF14BB"/>
    <w:rsid w:val="00B14D85"/>
    <w:rsid w:val="00B16E2B"/>
    <w:rsid w:val="00B1741B"/>
    <w:rsid w:val="00B22A69"/>
    <w:rsid w:val="00B320FF"/>
    <w:rsid w:val="00B323BA"/>
    <w:rsid w:val="00B343E1"/>
    <w:rsid w:val="00B42242"/>
    <w:rsid w:val="00B52922"/>
    <w:rsid w:val="00B54526"/>
    <w:rsid w:val="00B55459"/>
    <w:rsid w:val="00B61E84"/>
    <w:rsid w:val="00B6663B"/>
    <w:rsid w:val="00B75914"/>
    <w:rsid w:val="00B83401"/>
    <w:rsid w:val="00B9274D"/>
    <w:rsid w:val="00BA1F3C"/>
    <w:rsid w:val="00BB1D8C"/>
    <w:rsid w:val="00BC0301"/>
    <w:rsid w:val="00BC6C6D"/>
    <w:rsid w:val="00BF0241"/>
    <w:rsid w:val="00C00B10"/>
    <w:rsid w:val="00C04043"/>
    <w:rsid w:val="00C10E71"/>
    <w:rsid w:val="00C130AE"/>
    <w:rsid w:val="00C402EF"/>
    <w:rsid w:val="00C4307E"/>
    <w:rsid w:val="00C468D1"/>
    <w:rsid w:val="00C471EA"/>
    <w:rsid w:val="00C55BC4"/>
    <w:rsid w:val="00C56FB1"/>
    <w:rsid w:val="00C61552"/>
    <w:rsid w:val="00C71200"/>
    <w:rsid w:val="00C77FBD"/>
    <w:rsid w:val="00C82AFD"/>
    <w:rsid w:val="00C96C70"/>
    <w:rsid w:val="00CA2E56"/>
    <w:rsid w:val="00CC3DBB"/>
    <w:rsid w:val="00CC48D3"/>
    <w:rsid w:val="00D030FB"/>
    <w:rsid w:val="00D05095"/>
    <w:rsid w:val="00D07662"/>
    <w:rsid w:val="00D157BA"/>
    <w:rsid w:val="00D219CE"/>
    <w:rsid w:val="00D35960"/>
    <w:rsid w:val="00D5731D"/>
    <w:rsid w:val="00D740C7"/>
    <w:rsid w:val="00D80391"/>
    <w:rsid w:val="00D821DA"/>
    <w:rsid w:val="00D8263A"/>
    <w:rsid w:val="00D863D1"/>
    <w:rsid w:val="00D923FC"/>
    <w:rsid w:val="00D970DD"/>
    <w:rsid w:val="00DA623A"/>
    <w:rsid w:val="00DB1E1F"/>
    <w:rsid w:val="00DB303C"/>
    <w:rsid w:val="00DE0368"/>
    <w:rsid w:val="00DF0532"/>
    <w:rsid w:val="00DF1582"/>
    <w:rsid w:val="00DF4F96"/>
    <w:rsid w:val="00E15264"/>
    <w:rsid w:val="00E3001E"/>
    <w:rsid w:val="00E305DE"/>
    <w:rsid w:val="00E40109"/>
    <w:rsid w:val="00E40CCC"/>
    <w:rsid w:val="00E50BA4"/>
    <w:rsid w:val="00E55365"/>
    <w:rsid w:val="00E61BF3"/>
    <w:rsid w:val="00E662BC"/>
    <w:rsid w:val="00E674CE"/>
    <w:rsid w:val="00E738C9"/>
    <w:rsid w:val="00E83B92"/>
    <w:rsid w:val="00E84B59"/>
    <w:rsid w:val="00E936F8"/>
    <w:rsid w:val="00EA36CE"/>
    <w:rsid w:val="00EB371A"/>
    <w:rsid w:val="00EB7265"/>
    <w:rsid w:val="00EC019F"/>
    <w:rsid w:val="00EE148C"/>
    <w:rsid w:val="00EE5D67"/>
    <w:rsid w:val="00EF59C4"/>
    <w:rsid w:val="00F07AF6"/>
    <w:rsid w:val="00F11810"/>
    <w:rsid w:val="00F1411E"/>
    <w:rsid w:val="00F15BE6"/>
    <w:rsid w:val="00F17B7F"/>
    <w:rsid w:val="00F2056C"/>
    <w:rsid w:val="00F21D9F"/>
    <w:rsid w:val="00F376BC"/>
    <w:rsid w:val="00F42767"/>
    <w:rsid w:val="00F66753"/>
    <w:rsid w:val="00F70A0C"/>
    <w:rsid w:val="00F84769"/>
    <w:rsid w:val="00F93268"/>
    <w:rsid w:val="00F96999"/>
    <w:rsid w:val="00FA0BDC"/>
    <w:rsid w:val="00FA7D4C"/>
    <w:rsid w:val="00FB667A"/>
    <w:rsid w:val="00FC2EEC"/>
    <w:rsid w:val="00FC603B"/>
    <w:rsid w:val="00FD2420"/>
    <w:rsid w:val="00FD5D39"/>
    <w:rsid w:val="00FD6611"/>
    <w:rsid w:val="00FD7F1E"/>
    <w:rsid w:val="00FF622E"/>
    <w:rsid w:val="00FF7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566"/>
    <w:pPr>
      <w:spacing w:after="160" w:line="259" w:lineRule="auto"/>
    </w:pPr>
    <w:rPr>
      <w:rFonts w:eastAsiaTheme="minorEastAsia"/>
    </w:rPr>
  </w:style>
  <w:style w:type="paragraph" w:styleId="1">
    <w:name w:val="heading 1"/>
    <w:basedOn w:val="a"/>
    <w:next w:val="a"/>
    <w:link w:val="10"/>
    <w:uiPriority w:val="9"/>
    <w:qFormat/>
    <w:rsid w:val="006C45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566"/>
    <w:pPr>
      <w:ind w:left="720"/>
      <w:contextualSpacing/>
    </w:pPr>
  </w:style>
  <w:style w:type="character" w:customStyle="1" w:styleId="10">
    <w:name w:val="Заголовок 1 Знак"/>
    <w:basedOn w:val="a0"/>
    <w:link w:val="1"/>
    <w:uiPriority w:val="9"/>
    <w:rsid w:val="006C4566"/>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6C4566"/>
    <w:pPr>
      <w:spacing w:before="320" w:line="240" w:lineRule="auto"/>
      <w:outlineLvl w:val="9"/>
    </w:pPr>
    <w:rPr>
      <w:b w:val="0"/>
      <w:bCs w:val="0"/>
      <w:sz w:val="30"/>
      <w:szCs w:val="30"/>
    </w:rPr>
  </w:style>
  <w:style w:type="paragraph" w:styleId="a5">
    <w:name w:val="No Spacing"/>
    <w:link w:val="a6"/>
    <w:uiPriority w:val="1"/>
    <w:qFormat/>
    <w:rsid w:val="00FA7D4C"/>
    <w:pPr>
      <w:widowControl w:val="0"/>
      <w:suppressAutoHyphens/>
      <w:autoSpaceDE w:val="0"/>
      <w:spacing w:after="0" w:line="240" w:lineRule="auto"/>
    </w:pPr>
    <w:rPr>
      <w:rFonts w:ascii="Corbel" w:eastAsia="Times New Roman" w:hAnsi="Corbel" w:cs="Times New Roman"/>
      <w:sz w:val="24"/>
      <w:szCs w:val="24"/>
      <w:lang w:eastAsia="ar-SA"/>
    </w:rPr>
  </w:style>
  <w:style w:type="paragraph" w:styleId="a7">
    <w:name w:val="Balloon Text"/>
    <w:basedOn w:val="a"/>
    <w:link w:val="a8"/>
    <w:uiPriority w:val="99"/>
    <w:semiHidden/>
    <w:unhideWhenUsed/>
    <w:rsid w:val="00575D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5D47"/>
    <w:rPr>
      <w:rFonts w:ascii="Tahoma" w:eastAsiaTheme="minorEastAsia" w:hAnsi="Tahoma" w:cs="Tahoma"/>
      <w:sz w:val="16"/>
      <w:szCs w:val="16"/>
    </w:rPr>
  </w:style>
  <w:style w:type="character" w:styleId="a9">
    <w:name w:val="line number"/>
    <w:basedOn w:val="a0"/>
    <w:uiPriority w:val="99"/>
    <w:semiHidden/>
    <w:unhideWhenUsed/>
    <w:rsid w:val="00BA1F3C"/>
  </w:style>
  <w:style w:type="character" w:customStyle="1" w:styleId="aa">
    <w:name w:val="Гипертекстовая ссылка"/>
    <w:basedOn w:val="a0"/>
    <w:uiPriority w:val="99"/>
    <w:rsid w:val="00DF0532"/>
    <w:rPr>
      <w:color w:val="106BBE"/>
    </w:rPr>
  </w:style>
  <w:style w:type="paragraph" w:styleId="ab">
    <w:name w:val="header"/>
    <w:basedOn w:val="a"/>
    <w:link w:val="ac"/>
    <w:uiPriority w:val="99"/>
    <w:unhideWhenUsed/>
    <w:rsid w:val="00552A7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52A7F"/>
    <w:rPr>
      <w:rFonts w:eastAsiaTheme="minorEastAsia"/>
    </w:rPr>
  </w:style>
  <w:style w:type="paragraph" w:styleId="ad">
    <w:name w:val="footer"/>
    <w:basedOn w:val="a"/>
    <w:link w:val="ae"/>
    <w:uiPriority w:val="99"/>
    <w:unhideWhenUsed/>
    <w:rsid w:val="00552A7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52A7F"/>
    <w:rPr>
      <w:rFonts w:eastAsiaTheme="minorEastAsia"/>
    </w:rPr>
  </w:style>
  <w:style w:type="character" w:customStyle="1" w:styleId="a6">
    <w:name w:val="Без интервала Знак"/>
    <w:basedOn w:val="a0"/>
    <w:link w:val="a5"/>
    <w:uiPriority w:val="1"/>
    <w:rsid w:val="00705824"/>
    <w:rPr>
      <w:rFonts w:ascii="Corbel" w:eastAsia="Times New Roman" w:hAnsi="Corbel"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566"/>
    <w:pPr>
      <w:spacing w:after="160" w:line="259" w:lineRule="auto"/>
    </w:pPr>
    <w:rPr>
      <w:rFonts w:eastAsiaTheme="minorEastAsia"/>
    </w:rPr>
  </w:style>
  <w:style w:type="paragraph" w:styleId="1">
    <w:name w:val="heading 1"/>
    <w:basedOn w:val="a"/>
    <w:next w:val="a"/>
    <w:link w:val="10"/>
    <w:uiPriority w:val="9"/>
    <w:qFormat/>
    <w:rsid w:val="006C45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566"/>
    <w:pPr>
      <w:ind w:left="720"/>
      <w:contextualSpacing/>
    </w:pPr>
  </w:style>
  <w:style w:type="character" w:customStyle="1" w:styleId="10">
    <w:name w:val="Заголовок 1 Знак"/>
    <w:basedOn w:val="a0"/>
    <w:link w:val="1"/>
    <w:uiPriority w:val="9"/>
    <w:rsid w:val="006C4566"/>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6C4566"/>
    <w:pPr>
      <w:spacing w:before="320" w:line="240" w:lineRule="auto"/>
      <w:outlineLvl w:val="9"/>
    </w:pPr>
    <w:rPr>
      <w:b w:val="0"/>
      <w:bCs w:val="0"/>
      <w:sz w:val="30"/>
      <w:szCs w:val="30"/>
    </w:rPr>
  </w:style>
  <w:style w:type="paragraph" w:styleId="a5">
    <w:name w:val="No Spacing"/>
    <w:link w:val="a6"/>
    <w:uiPriority w:val="1"/>
    <w:qFormat/>
    <w:rsid w:val="00FA7D4C"/>
    <w:pPr>
      <w:widowControl w:val="0"/>
      <w:suppressAutoHyphens/>
      <w:autoSpaceDE w:val="0"/>
      <w:spacing w:after="0" w:line="240" w:lineRule="auto"/>
    </w:pPr>
    <w:rPr>
      <w:rFonts w:ascii="Corbel" w:eastAsia="Times New Roman" w:hAnsi="Corbel" w:cs="Times New Roman"/>
      <w:sz w:val="24"/>
      <w:szCs w:val="24"/>
      <w:lang w:eastAsia="ar-SA"/>
    </w:rPr>
  </w:style>
  <w:style w:type="paragraph" w:styleId="a7">
    <w:name w:val="Balloon Text"/>
    <w:basedOn w:val="a"/>
    <w:link w:val="a8"/>
    <w:uiPriority w:val="99"/>
    <w:semiHidden/>
    <w:unhideWhenUsed/>
    <w:rsid w:val="00575D4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75D47"/>
    <w:rPr>
      <w:rFonts w:ascii="Tahoma" w:eastAsiaTheme="minorEastAsia" w:hAnsi="Tahoma" w:cs="Tahoma"/>
      <w:sz w:val="16"/>
      <w:szCs w:val="16"/>
    </w:rPr>
  </w:style>
  <w:style w:type="character" w:styleId="a9">
    <w:name w:val="line number"/>
    <w:basedOn w:val="a0"/>
    <w:uiPriority w:val="99"/>
    <w:semiHidden/>
    <w:unhideWhenUsed/>
    <w:rsid w:val="00BA1F3C"/>
  </w:style>
  <w:style w:type="character" w:customStyle="1" w:styleId="aa">
    <w:name w:val="Гипертекстовая ссылка"/>
    <w:basedOn w:val="a0"/>
    <w:uiPriority w:val="99"/>
    <w:rsid w:val="00DF0532"/>
    <w:rPr>
      <w:color w:val="106BBE"/>
    </w:rPr>
  </w:style>
  <w:style w:type="paragraph" w:styleId="ab">
    <w:name w:val="header"/>
    <w:basedOn w:val="a"/>
    <w:link w:val="ac"/>
    <w:uiPriority w:val="99"/>
    <w:unhideWhenUsed/>
    <w:rsid w:val="00552A7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52A7F"/>
    <w:rPr>
      <w:rFonts w:eastAsiaTheme="minorEastAsia"/>
    </w:rPr>
  </w:style>
  <w:style w:type="paragraph" w:styleId="ad">
    <w:name w:val="footer"/>
    <w:basedOn w:val="a"/>
    <w:link w:val="ae"/>
    <w:uiPriority w:val="99"/>
    <w:unhideWhenUsed/>
    <w:rsid w:val="00552A7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52A7F"/>
    <w:rPr>
      <w:rFonts w:eastAsiaTheme="minorEastAsia"/>
    </w:rPr>
  </w:style>
  <w:style w:type="character" w:customStyle="1" w:styleId="a6">
    <w:name w:val="Без интервала Знак"/>
    <w:basedOn w:val="a0"/>
    <w:link w:val="a5"/>
    <w:uiPriority w:val="1"/>
    <w:rsid w:val="00705824"/>
    <w:rPr>
      <w:rFonts w:ascii="Corbel" w:eastAsia="Times New Roman" w:hAnsi="Corbel"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49693">
      <w:bodyDiv w:val="1"/>
      <w:marLeft w:val="0"/>
      <w:marRight w:val="0"/>
      <w:marTop w:val="0"/>
      <w:marBottom w:val="0"/>
      <w:divBdr>
        <w:top w:val="none" w:sz="0" w:space="0" w:color="auto"/>
        <w:left w:val="none" w:sz="0" w:space="0" w:color="auto"/>
        <w:bottom w:val="none" w:sz="0" w:space="0" w:color="auto"/>
        <w:right w:val="none" w:sz="0" w:space="0" w:color="auto"/>
      </w:divBdr>
      <w:divsChild>
        <w:div w:id="52311848">
          <w:marLeft w:val="0"/>
          <w:marRight w:val="0"/>
          <w:marTop w:val="0"/>
          <w:marBottom w:val="0"/>
          <w:divBdr>
            <w:top w:val="none" w:sz="0" w:space="0" w:color="auto"/>
            <w:left w:val="none" w:sz="0" w:space="0" w:color="auto"/>
            <w:bottom w:val="none" w:sz="0" w:space="0" w:color="auto"/>
            <w:right w:val="none" w:sz="0" w:space="0" w:color="auto"/>
          </w:divBdr>
        </w:div>
        <w:div w:id="73206960">
          <w:marLeft w:val="0"/>
          <w:marRight w:val="0"/>
          <w:marTop w:val="0"/>
          <w:marBottom w:val="0"/>
          <w:divBdr>
            <w:top w:val="none" w:sz="0" w:space="0" w:color="auto"/>
            <w:left w:val="none" w:sz="0" w:space="0" w:color="auto"/>
            <w:bottom w:val="none" w:sz="0" w:space="0" w:color="auto"/>
            <w:right w:val="none" w:sz="0" w:space="0" w:color="auto"/>
          </w:divBdr>
        </w:div>
        <w:div w:id="920213490">
          <w:marLeft w:val="0"/>
          <w:marRight w:val="0"/>
          <w:marTop w:val="0"/>
          <w:marBottom w:val="0"/>
          <w:divBdr>
            <w:top w:val="none" w:sz="0" w:space="0" w:color="auto"/>
            <w:left w:val="none" w:sz="0" w:space="0" w:color="auto"/>
            <w:bottom w:val="none" w:sz="0" w:space="0" w:color="auto"/>
            <w:right w:val="none" w:sz="0" w:space="0" w:color="auto"/>
          </w:divBdr>
        </w:div>
        <w:div w:id="1073546837">
          <w:marLeft w:val="0"/>
          <w:marRight w:val="0"/>
          <w:marTop w:val="0"/>
          <w:marBottom w:val="0"/>
          <w:divBdr>
            <w:top w:val="none" w:sz="0" w:space="0" w:color="auto"/>
            <w:left w:val="none" w:sz="0" w:space="0" w:color="auto"/>
            <w:bottom w:val="none" w:sz="0" w:space="0" w:color="auto"/>
            <w:right w:val="none" w:sz="0" w:space="0" w:color="auto"/>
          </w:divBdr>
        </w:div>
        <w:div w:id="1173882155">
          <w:marLeft w:val="0"/>
          <w:marRight w:val="0"/>
          <w:marTop w:val="0"/>
          <w:marBottom w:val="0"/>
          <w:divBdr>
            <w:top w:val="none" w:sz="0" w:space="0" w:color="auto"/>
            <w:left w:val="none" w:sz="0" w:space="0" w:color="auto"/>
            <w:bottom w:val="none" w:sz="0" w:space="0" w:color="auto"/>
            <w:right w:val="none" w:sz="0" w:space="0" w:color="auto"/>
          </w:divBdr>
        </w:div>
        <w:div w:id="1645504294">
          <w:marLeft w:val="0"/>
          <w:marRight w:val="0"/>
          <w:marTop w:val="0"/>
          <w:marBottom w:val="0"/>
          <w:divBdr>
            <w:top w:val="none" w:sz="0" w:space="0" w:color="auto"/>
            <w:left w:val="none" w:sz="0" w:space="0" w:color="auto"/>
            <w:bottom w:val="none" w:sz="0" w:space="0" w:color="auto"/>
            <w:right w:val="none" w:sz="0" w:space="0" w:color="auto"/>
          </w:divBdr>
        </w:div>
        <w:div w:id="1979727786">
          <w:marLeft w:val="0"/>
          <w:marRight w:val="0"/>
          <w:marTop w:val="0"/>
          <w:marBottom w:val="0"/>
          <w:divBdr>
            <w:top w:val="none" w:sz="0" w:space="0" w:color="auto"/>
            <w:left w:val="none" w:sz="0" w:space="0" w:color="auto"/>
            <w:bottom w:val="none" w:sz="0" w:space="0" w:color="auto"/>
            <w:right w:val="none" w:sz="0" w:space="0" w:color="auto"/>
          </w:divBdr>
        </w:div>
      </w:divsChild>
    </w:div>
    <w:div w:id="2088572275">
      <w:bodyDiv w:val="1"/>
      <w:marLeft w:val="0"/>
      <w:marRight w:val="0"/>
      <w:marTop w:val="0"/>
      <w:marBottom w:val="0"/>
      <w:divBdr>
        <w:top w:val="none" w:sz="0" w:space="0" w:color="auto"/>
        <w:left w:val="none" w:sz="0" w:space="0" w:color="auto"/>
        <w:bottom w:val="none" w:sz="0" w:space="0" w:color="auto"/>
        <w:right w:val="none" w:sz="0" w:space="0" w:color="auto"/>
      </w:divBdr>
      <w:divsChild>
        <w:div w:id="250818419">
          <w:marLeft w:val="0"/>
          <w:marRight w:val="0"/>
          <w:marTop w:val="0"/>
          <w:marBottom w:val="0"/>
          <w:divBdr>
            <w:top w:val="none" w:sz="0" w:space="0" w:color="auto"/>
            <w:left w:val="none" w:sz="0" w:space="0" w:color="auto"/>
            <w:bottom w:val="none" w:sz="0" w:space="0" w:color="auto"/>
            <w:right w:val="none" w:sz="0" w:space="0" w:color="auto"/>
          </w:divBdr>
        </w:div>
        <w:div w:id="615523766">
          <w:marLeft w:val="0"/>
          <w:marRight w:val="0"/>
          <w:marTop w:val="0"/>
          <w:marBottom w:val="0"/>
          <w:divBdr>
            <w:top w:val="none" w:sz="0" w:space="0" w:color="auto"/>
            <w:left w:val="none" w:sz="0" w:space="0" w:color="auto"/>
            <w:bottom w:val="none" w:sz="0" w:space="0" w:color="auto"/>
            <w:right w:val="none" w:sz="0" w:space="0" w:color="auto"/>
          </w:divBdr>
        </w:div>
        <w:div w:id="1306814565">
          <w:marLeft w:val="0"/>
          <w:marRight w:val="0"/>
          <w:marTop w:val="0"/>
          <w:marBottom w:val="0"/>
          <w:divBdr>
            <w:top w:val="none" w:sz="0" w:space="0" w:color="auto"/>
            <w:left w:val="none" w:sz="0" w:space="0" w:color="auto"/>
            <w:bottom w:val="none" w:sz="0" w:space="0" w:color="auto"/>
            <w:right w:val="none" w:sz="0" w:space="0" w:color="auto"/>
          </w:divBdr>
        </w:div>
        <w:div w:id="1462576441">
          <w:marLeft w:val="0"/>
          <w:marRight w:val="0"/>
          <w:marTop w:val="0"/>
          <w:marBottom w:val="0"/>
          <w:divBdr>
            <w:top w:val="none" w:sz="0" w:space="0" w:color="auto"/>
            <w:left w:val="none" w:sz="0" w:space="0" w:color="auto"/>
            <w:bottom w:val="none" w:sz="0" w:space="0" w:color="auto"/>
            <w:right w:val="none" w:sz="0" w:space="0" w:color="auto"/>
          </w:divBdr>
        </w:div>
        <w:div w:id="1483085664">
          <w:marLeft w:val="0"/>
          <w:marRight w:val="0"/>
          <w:marTop w:val="0"/>
          <w:marBottom w:val="0"/>
          <w:divBdr>
            <w:top w:val="none" w:sz="0" w:space="0" w:color="auto"/>
            <w:left w:val="none" w:sz="0" w:space="0" w:color="auto"/>
            <w:bottom w:val="none" w:sz="0" w:space="0" w:color="auto"/>
            <w:right w:val="none" w:sz="0" w:space="0" w:color="auto"/>
          </w:divBdr>
        </w:div>
      </w:divsChild>
    </w:div>
    <w:div w:id="209466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2AEE0-40D6-4982-8FF6-D5F6C5F9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19</Pages>
  <Words>5799</Words>
  <Characters>33056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Каушкина Ирина Константиновна</dc:creator>
  <cp:lastModifiedBy>Котелкина Юлия Викторовна</cp:lastModifiedBy>
  <cp:revision>15</cp:revision>
  <cp:lastPrinted>2023-08-15T10:42:00Z</cp:lastPrinted>
  <dcterms:created xsi:type="dcterms:W3CDTF">2022-05-13T08:46:00Z</dcterms:created>
  <dcterms:modified xsi:type="dcterms:W3CDTF">2023-09-04T05:52:00Z</dcterms:modified>
</cp:coreProperties>
</file>