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DF" w:rsidRPr="005951DF" w:rsidRDefault="00002D6B" w:rsidP="005951DF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i/>
          <w:iCs/>
        </w:rPr>
      </w:pPr>
    </w:p>
    <w:p w:rsidR="005951DF" w:rsidRPr="005951DF" w:rsidRDefault="005951DF" w:rsidP="005951DF">
      <w:pPr>
        <w:autoSpaceDN w:val="0"/>
        <w:spacing w:after="0"/>
        <w:rPr>
          <w:b/>
        </w:rPr>
      </w:pPr>
      <w:r w:rsidRPr="005951DF">
        <w:rPr>
          <w:b/>
        </w:rPr>
        <w:t xml:space="preserve">Место, условия и сроки (периоды) поставки товаров: </w:t>
      </w:r>
    </w:p>
    <w:p w:rsidR="005951DF" w:rsidRPr="005951DF" w:rsidRDefault="005951DF" w:rsidP="005951DF">
      <w:pPr>
        <w:autoSpaceDN w:val="0"/>
        <w:spacing w:after="0"/>
      </w:pPr>
      <w:r w:rsidRPr="005951DF">
        <w:t>Муниципальное бюджетное общеобразовательное учреждение «Лицей им Г. Ф. Атякшева»</w:t>
      </w:r>
    </w:p>
    <w:p w:rsidR="005951DF" w:rsidRPr="005951DF" w:rsidRDefault="005951DF" w:rsidP="005951DF">
      <w:pPr>
        <w:autoSpaceDN w:val="0"/>
        <w:spacing w:after="0"/>
      </w:pPr>
      <w:r w:rsidRPr="005951DF">
        <w:t xml:space="preserve">628260, ул. Ленина, 24, г. Югорск, Ханты - Мансийский автономный округ - Югра, Тюменская область; </w:t>
      </w:r>
    </w:p>
    <w:p w:rsidR="005951DF" w:rsidRPr="005951DF" w:rsidRDefault="005951DF" w:rsidP="005951DF">
      <w:pPr>
        <w:autoSpaceDN w:val="0"/>
        <w:spacing w:after="0"/>
      </w:pPr>
      <w:r w:rsidRPr="005951DF">
        <w:t>Муниципальное бюджетное общеобразовательное учреждение «Лицей им Г. Ф. Атякшева» 628260, ул. Буряка, 6, г. Югорск, Ханты - Мансийский автономный</w:t>
      </w:r>
      <w:r w:rsidR="006C0169">
        <w:t xml:space="preserve"> </w:t>
      </w:r>
      <w:r w:rsidR="006C0169" w:rsidRPr="005951DF">
        <w:t xml:space="preserve">округ - Югра, Тюменская область; </w:t>
      </w: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rFonts w:eastAsia="Calibri"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Сроки поставки: </w:t>
      </w: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snapToGrid w:val="0"/>
        </w:rPr>
      </w:pPr>
      <w:r w:rsidRPr="005951DF">
        <w:rPr>
          <w:rFonts w:ascii="Times New Roman CYR" w:hAnsi="Times New Roman CYR" w:cs="Times New Roman CYR"/>
        </w:rPr>
        <w:t xml:space="preserve">поставка товара должна осуществляться </w:t>
      </w:r>
      <w:proofErr w:type="gramStart"/>
      <w:r w:rsidRPr="005951DF">
        <w:rPr>
          <w:rFonts w:ascii="Times New Roman CYR" w:hAnsi="Times New Roman CYR" w:cs="Times New Roman CYR"/>
        </w:rPr>
        <w:t>с даты заключения</w:t>
      </w:r>
      <w:proofErr w:type="gramEnd"/>
      <w:r w:rsidRPr="005951DF">
        <w:rPr>
          <w:rFonts w:ascii="Times New Roman CYR" w:hAnsi="Times New Roman CYR" w:cs="Times New Roman CYR"/>
        </w:rPr>
        <w:t xml:space="preserve"> гражданско-правового договора по 31.12.2021 г. по письменной  или телефонной заявке заказчика 3 раза в неделю с 9-00 часов до 15-00 часов местного времени.</w:t>
      </w:r>
    </w:p>
    <w:p w:rsidR="005951DF" w:rsidRPr="005951DF" w:rsidRDefault="005951DF" w:rsidP="005951DF">
      <w:pPr>
        <w:autoSpaceDN w:val="0"/>
        <w:spacing w:after="0"/>
        <w:rPr>
          <w:rFonts w:eastAsia="Calibri"/>
          <w:b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Количество поставляемого товара: </w:t>
      </w:r>
      <w:r w:rsidRPr="005951DF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5951DF">
        <w:rPr>
          <w:rFonts w:eastAsia="Calibri"/>
          <w:lang w:eastAsia="x-none"/>
        </w:rPr>
        <w:t>.</w:t>
      </w:r>
    </w:p>
    <w:p w:rsidR="005951DF" w:rsidRPr="005951DF" w:rsidRDefault="005951DF" w:rsidP="005951DF">
      <w:pPr>
        <w:autoSpaceDN w:val="0"/>
        <w:spacing w:after="0"/>
        <w:rPr>
          <w:rFonts w:eastAsia="Calibri"/>
          <w:lang w:eastAsia="x-none"/>
        </w:rPr>
      </w:pPr>
      <w:r w:rsidRPr="005951DF">
        <w:rPr>
          <w:rFonts w:eastAsia="Calibri"/>
          <w:b/>
          <w:lang w:val="x-none" w:eastAsia="x-none"/>
        </w:rPr>
        <w:t xml:space="preserve">Форма, сроки и порядок оплаты закупаемых товаров: </w:t>
      </w:r>
      <w:r w:rsidRPr="005951DF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Pr="005951DF">
        <w:rPr>
          <w:iCs/>
        </w:rPr>
        <w:t>Расчет за поставленный товар осуществляется в течение 15 (пятнадцат</w:t>
      </w:r>
      <w:r w:rsidR="002F2435">
        <w:rPr>
          <w:iCs/>
        </w:rPr>
        <w:t>и</w:t>
      </w:r>
      <w:r w:rsidRPr="005951DF">
        <w:rPr>
          <w:iCs/>
        </w:rPr>
        <w:t>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5951DF" w:rsidRDefault="005951DF" w:rsidP="005951DF">
      <w:pPr>
        <w:autoSpaceDN w:val="0"/>
        <w:spacing w:after="0"/>
        <w:rPr>
          <w:rFonts w:eastAsia="Calibri"/>
          <w:b/>
          <w:lang w:eastAsia="x-none"/>
        </w:rPr>
      </w:pPr>
      <w:r w:rsidRPr="005951DF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7E0870" w:rsidRDefault="007E0870" w:rsidP="005951DF">
      <w:pPr>
        <w:autoSpaceDN w:val="0"/>
        <w:spacing w:after="0"/>
        <w:rPr>
          <w:rFonts w:eastAsia="Calibri"/>
          <w:b/>
          <w:lang w:eastAsia="x-none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268"/>
        <w:gridCol w:w="709"/>
        <w:gridCol w:w="1275"/>
        <w:gridCol w:w="1134"/>
        <w:gridCol w:w="993"/>
        <w:gridCol w:w="1417"/>
      </w:tblGrid>
      <w:tr w:rsidR="007E0870" w:rsidRPr="0070779E" w:rsidTr="007E19D9"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70779E">
              <w:t>Предмет гражданско-правового договора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>
              <w:t>Остаточный срок годности</w:t>
            </w:r>
          </w:p>
        </w:tc>
      </w:tr>
      <w:tr w:rsidR="007E0870" w:rsidRPr="0070779E" w:rsidTr="007E19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70779E">
              <w:t>Код</w:t>
            </w:r>
          </w:p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70779E">
              <w:t xml:space="preserve"> КТРУ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70779E">
              <w:t>Наименование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70779E">
              <w:t>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70779E">
              <w:t>Ед.</w:t>
            </w:r>
          </w:p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70779E"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3D1F28">
              <w:t>Количество поставляемых товаров, по адресу: Ленина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 w:rsidRPr="003D1F28">
              <w:t>Количество поставляемых товаров, по адресу: Буряка 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70" w:rsidRPr="0070779E" w:rsidRDefault="007E0870" w:rsidP="007E19D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/>
        </w:tc>
      </w:tr>
      <w:tr w:rsidR="007E0870" w:rsidRPr="0070779E" w:rsidTr="007E19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</w:pPr>
            <w:r>
              <w:t>10.51.51.000-00000001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BC1976" w:rsidP="00BC1976">
            <w:pPr>
              <w:jc w:val="center"/>
            </w:pPr>
            <w:r>
              <w:t>М</w:t>
            </w:r>
            <w:r w:rsidRPr="00C00E8C">
              <w:t>олоко</w:t>
            </w:r>
            <w:r w:rsidRPr="00C00E8C">
              <w:t xml:space="preserve"> </w:t>
            </w:r>
            <w:r>
              <w:t>с</w:t>
            </w:r>
            <w:r w:rsidR="007E0870" w:rsidRPr="00C00E8C">
              <w:t xml:space="preserve">гущенное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r w:rsidRPr="00C00E8C">
              <w:t xml:space="preserve">Молоко сгущенное. Вид продукта: </w:t>
            </w:r>
            <w:proofErr w:type="gramStart"/>
            <w:r w:rsidRPr="00C00E8C">
              <w:t>Молоко</w:t>
            </w:r>
            <w:proofErr w:type="gramEnd"/>
            <w:r w:rsidRPr="00C00E8C">
              <w:t xml:space="preserve"> сгущенное с сахаром; Вид продукта по массовой доле жира: </w:t>
            </w:r>
            <w:proofErr w:type="gramStart"/>
            <w:r w:rsidRPr="00C00E8C">
              <w:t>Цельный</w:t>
            </w:r>
            <w:proofErr w:type="gramEnd"/>
            <w:r w:rsidRPr="00C00E8C">
              <w:t>;  Наличие вкусовых компонентов: Нет.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03288C" w:rsidP="007E19D9">
            <w:pPr>
              <w:autoSpaceDE w:val="0"/>
              <w:autoSpaceDN w:val="0"/>
              <w:adjustRightInd w:val="0"/>
              <w:jc w:val="center"/>
            </w:pPr>
            <w: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03288C" w:rsidP="007E19D9">
            <w:pPr>
              <w:autoSpaceDE w:val="0"/>
              <w:autoSpaceDN w:val="0"/>
              <w:adjustRightInd w:val="0"/>
              <w:jc w:val="center"/>
            </w:pPr>
            <w:r>
              <w:t>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03288C" w:rsidP="007E19D9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03288C" w:rsidP="007E19D9">
            <w:pPr>
              <w:autoSpaceDE w:val="0"/>
              <w:autoSpaceDN w:val="0"/>
              <w:adjustRightInd w:val="0"/>
              <w:jc w:val="center"/>
            </w:pPr>
            <w:r>
              <w:t>1056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EF27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Не менее </w:t>
            </w:r>
            <w:r w:rsidR="007C0E68">
              <w:rPr>
                <w:b/>
              </w:rPr>
              <w:t>6</w:t>
            </w:r>
            <w:r>
              <w:rPr>
                <w:b/>
              </w:rPr>
              <w:t xml:space="preserve"> месяцев</w:t>
            </w:r>
          </w:p>
        </w:tc>
      </w:tr>
      <w:tr w:rsidR="007E0870" w:rsidRPr="0070779E" w:rsidTr="007E19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</w:pPr>
            <w:r>
              <w:t>10.51.51.000-00000002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Default="00BC1976" w:rsidP="007E19D9">
            <w:pPr>
              <w:jc w:val="center"/>
            </w:pPr>
            <w:r>
              <w:t>М</w:t>
            </w:r>
            <w:r w:rsidR="007E0870" w:rsidRPr="00C00E8C">
              <w:t>олоко</w:t>
            </w:r>
            <w:r>
              <w:t xml:space="preserve"> сгущенное</w:t>
            </w:r>
            <w:r w:rsidR="007E0870" w:rsidRPr="003D1F28">
              <w:tab/>
            </w:r>
          </w:p>
          <w:p w:rsidR="007E0870" w:rsidRDefault="007E0870" w:rsidP="007E19D9">
            <w:pPr>
              <w:jc w:val="center"/>
            </w:pPr>
          </w:p>
          <w:p w:rsidR="007E0870" w:rsidRDefault="007E0870" w:rsidP="007E19D9">
            <w:pPr>
              <w:jc w:val="center"/>
            </w:pPr>
          </w:p>
          <w:p w:rsidR="007E0870" w:rsidRDefault="007E0870" w:rsidP="007E19D9">
            <w:pPr>
              <w:jc w:val="center"/>
            </w:pPr>
          </w:p>
          <w:p w:rsidR="007E0870" w:rsidRDefault="007E0870" w:rsidP="007E19D9">
            <w:pPr>
              <w:jc w:val="center"/>
            </w:pPr>
          </w:p>
          <w:p w:rsidR="007E0870" w:rsidRDefault="007E0870" w:rsidP="007E19D9">
            <w:pPr>
              <w:jc w:val="center"/>
            </w:pPr>
          </w:p>
          <w:p w:rsidR="007E0870" w:rsidRDefault="007E0870" w:rsidP="007E19D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Default="007E0870" w:rsidP="007E19D9">
            <w:r w:rsidRPr="00C00E8C">
              <w:lastRenderedPageBreak/>
              <w:t xml:space="preserve">Молоко сгущенное. Вид продукта: </w:t>
            </w:r>
            <w:proofErr w:type="gramStart"/>
            <w:r w:rsidRPr="00C00E8C">
              <w:t>Молоко</w:t>
            </w:r>
            <w:proofErr w:type="gramEnd"/>
            <w:r w:rsidRPr="00C00E8C">
              <w:t xml:space="preserve"> сгущенное стерилизованное; Вид продукта по массовой доле жира: </w:t>
            </w:r>
            <w:proofErr w:type="gramStart"/>
            <w:r w:rsidRPr="00C00E8C">
              <w:t>Цельный</w:t>
            </w:r>
            <w:proofErr w:type="gramEnd"/>
            <w:r w:rsidRPr="00C00E8C">
              <w:t xml:space="preserve">;  </w:t>
            </w:r>
            <w:r w:rsidRPr="00C00E8C">
              <w:lastRenderedPageBreak/>
              <w:t>Наличие вкусовых компонентов: Нет.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03288C" w:rsidP="007E19D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Default="007E0870" w:rsidP="007E19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Default="0003288C" w:rsidP="007E19D9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03288C" w:rsidP="007E19D9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EF27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Не менее </w:t>
            </w:r>
            <w:r w:rsidR="00EF27C0">
              <w:rPr>
                <w:b/>
              </w:rPr>
              <w:t>6</w:t>
            </w:r>
            <w:r>
              <w:rPr>
                <w:b/>
              </w:rPr>
              <w:t xml:space="preserve"> месяцев</w:t>
            </w:r>
          </w:p>
        </w:tc>
      </w:tr>
      <w:tr w:rsidR="007E0870" w:rsidRPr="0070779E" w:rsidTr="007E19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</w:pPr>
            <w:r>
              <w:lastRenderedPageBreak/>
              <w:t>10.51.30.110-00000004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3D1F28" w:rsidRDefault="00BC1976" w:rsidP="007E19D9">
            <w:pPr>
              <w:jc w:val="center"/>
            </w:pPr>
            <w:r>
              <w:t>Масло сливочное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Default="007E0870" w:rsidP="007E19D9">
            <w:r w:rsidRPr="00C00E8C">
              <w:t>Масло сливочное. Вид сливочного масла: Сладк</w:t>
            </w:r>
            <w:proofErr w:type="gramStart"/>
            <w:r w:rsidRPr="00C00E8C">
              <w:t>о-</w:t>
            </w:r>
            <w:proofErr w:type="gramEnd"/>
            <w:r w:rsidRPr="00C00E8C">
              <w:t xml:space="preserve"> сливочное. Наименование сливочного масла: Традиционное. Сорт: Высший. Тип сливочного масла: </w:t>
            </w:r>
            <w:proofErr w:type="gramStart"/>
            <w:r w:rsidRPr="00C00E8C">
              <w:t>несоленое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Default="007E0870" w:rsidP="007E19D9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Default="007E0870" w:rsidP="007E19D9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E19D9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70" w:rsidRPr="0070779E" w:rsidRDefault="007E0870" w:rsidP="007C0E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Не менее </w:t>
            </w:r>
            <w:r w:rsidR="007C0E68">
              <w:rPr>
                <w:b/>
              </w:rPr>
              <w:t>4</w:t>
            </w:r>
            <w:r w:rsidR="00EF27C0">
              <w:rPr>
                <w:b/>
              </w:rPr>
              <w:t xml:space="preserve"> </w:t>
            </w:r>
            <w:r>
              <w:rPr>
                <w:b/>
              </w:rPr>
              <w:t>месяцев</w:t>
            </w:r>
          </w:p>
        </w:tc>
      </w:tr>
    </w:tbl>
    <w:p w:rsidR="005951DF" w:rsidRPr="005951DF" w:rsidRDefault="005951DF" w:rsidP="005951DF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</w:p>
    <w:p w:rsidR="005951DF" w:rsidRPr="005951DF" w:rsidRDefault="005951DF" w:rsidP="005951DF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proofErr w:type="gramStart"/>
      <w:r w:rsidRPr="005951DF"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</w:t>
      </w:r>
      <w:proofErr w:type="gramEnd"/>
      <w:r w:rsidRPr="005951DF">
        <w:t xml:space="preserve"> </w:t>
      </w:r>
      <w:proofErr w:type="gramStart"/>
      <w:r w:rsidRPr="005951DF">
        <w:t>складе</w:t>
      </w:r>
      <w:proofErr w:type="gramEnd"/>
      <w:r w:rsidRPr="005951DF"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</w:pPr>
      <w:r w:rsidRPr="005951DF"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  <w:ind w:right="-1"/>
        <w:rPr>
          <w:rFonts w:eastAsia="Calibri"/>
          <w:bCs/>
          <w:lang w:eastAsia="en-US"/>
        </w:rPr>
      </w:pPr>
      <w:r w:rsidRPr="005951DF">
        <w:rPr>
          <w:rFonts w:eastAsia="Calibri"/>
          <w:bCs/>
          <w:lang w:eastAsia="en-US"/>
        </w:rPr>
        <w:t xml:space="preserve">Поставщик </w:t>
      </w:r>
      <w:proofErr w:type="gramStart"/>
      <w:r w:rsidRPr="005951DF">
        <w:rPr>
          <w:rFonts w:eastAsia="Calibri"/>
          <w:bCs/>
          <w:lang w:eastAsia="en-US"/>
        </w:rPr>
        <w:t>при</w:t>
      </w:r>
      <w:proofErr w:type="gramEnd"/>
      <w:r w:rsidRPr="005951DF">
        <w:rPr>
          <w:rFonts w:eastAsia="Calibri"/>
          <w:bCs/>
          <w:lang w:eastAsia="en-US"/>
        </w:rPr>
        <w:t xml:space="preserve"> </w:t>
      </w:r>
      <w:proofErr w:type="gramStart"/>
      <w:r w:rsidRPr="005951DF">
        <w:rPr>
          <w:rFonts w:eastAsia="Calibri"/>
          <w:bCs/>
          <w:lang w:eastAsia="en-US"/>
        </w:rPr>
        <w:t>поставки</w:t>
      </w:r>
      <w:proofErr w:type="gramEnd"/>
      <w:r w:rsidRPr="005951DF">
        <w:rPr>
          <w:rFonts w:eastAsia="Calibri"/>
          <w:bCs/>
          <w:lang w:eastAsia="en-US"/>
        </w:rPr>
        <w:t xml:space="preserve"> товара должен передать заказчику следующие документы: сертификаты соответствия/декларации о соответствии, удостоверение о качестве и безопасности.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  <w:ind w:right="-1"/>
        <w:rPr>
          <w:rFonts w:eastAsia="Calibri"/>
          <w:bCs/>
          <w:lang w:eastAsia="en-US"/>
        </w:rPr>
      </w:pP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02D6B"/>
    <w:rsid w:val="0003288C"/>
    <w:rsid w:val="000823CF"/>
    <w:rsid w:val="00141188"/>
    <w:rsid w:val="001A399D"/>
    <w:rsid w:val="00280026"/>
    <w:rsid w:val="002F2435"/>
    <w:rsid w:val="00423C30"/>
    <w:rsid w:val="005951DF"/>
    <w:rsid w:val="005C3681"/>
    <w:rsid w:val="005D146E"/>
    <w:rsid w:val="006C0169"/>
    <w:rsid w:val="006C3AD0"/>
    <w:rsid w:val="00704656"/>
    <w:rsid w:val="00724EDE"/>
    <w:rsid w:val="007B083A"/>
    <w:rsid w:val="007C0E68"/>
    <w:rsid w:val="007E0870"/>
    <w:rsid w:val="008C532E"/>
    <w:rsid w:val="00902CB6"/>
    <w:rsid w:val="00A05BE8"/>
    <w:rsid w:val="00BC1976"/>
    <w:rsid w:val="00D27CD8"/>
    <w:rsid w:val="00DA75BD"/>
    <w:rsid w:val="00E670E7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Гуляева Лариса Леонтиновна</cp:lastModifiedBy>
  <cp:revision>17</cp:revision>
  <cp:lastPrinted>2021-06-02T08:58:00Z</cp:lastPrinted>
  <dcterms:created xsi:type="dcterms:W3CDTF">2021-01-20T05:30:00Z</dcterms:created>
  <dcterms:modified xsi:type="dcterms:W3CDTF">2021-06-02T08:59:00Z</dcterms:modified>
</cp:coreProperties>
</file>