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2A2" w:rsidRDefault="00F462A2" w:rsidP="00F462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F462A2" w:rsidRDefault="00F462A2" w:rsidP="00F462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F462A2" w:rsidRDefault="00F462A2" w:rsidP="00F462A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F462A2" w:rsidRDefault="00F462A2" w:rsidP="00F462A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F462A2" w:rsidRDefault="00F462A2" w:rsidP="00F462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 июня 2018 г.                                                                                          № 0187300005818000240-1</w:t>
      </w:r>
    </w:p>
    <w:p w:rsidR="00967C7B" w:rsidRDefault="00967C7B" w:rsidP="00967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967C7B" w:rsidRDefault="00967C7B" w:rsidP="00967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967C7B" w:rsidRDefault="00967C7B" w:rsidP="00967C7B">
      <w:pPr>
        <w:pStyle w:val="a6"/>
        <w:numPr>
          <w:ilvl w:val="0"/>
          <w:numId w:val="1"/>
        </w:numPr>
        <w:ind w:left="284" w:hanging="284"/>
        <w:jc w:val="both"/>
      </w:pPr>
      <w:r>
        <w:t xml:space="preserve">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967C7B" w:rsidRDefault="00967C7B" w:rsidP="00967C7B">
      <w:pPr>
        <w:pStyle w:val="a6"/>
        <w:numPr>
          <w:ilvl w:val="0"/>
          <w:numId w:val="1"/>
        </w:numPr>
        <w:ind w:left="284" w:hanging="284"/>
        <w:jc w:val="both"/>
      </w:pPr>
      <w:r>
        <w:t>Н.А. Морозова – советник руководителя;</w:t>
      </w:r>
    </w:p>
    <w:p w:rsidR="00967C7B" w:rsidRDefault="00967C7B" w:rsidP="00967C7B">
      <w:pPr>
        <w:pStyle w:val="a6"/>
        <w:numPr>
          <w:ilvl w:val="0"/>
          <w:numId w:val="1"/>
        </w:numPr>
        <w:ind w:left="284" w:hanging="284"/>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967C7B" w:rsidRDefault="00967C7B" w:rsidP="00967C7B">
      <w:pPr>
        <w:pStyle w:val="a6"/>
        <w:numPr>
          <w:ilvl w:val="0"/>
          <w:numId w:val="1"/>
        </w:numPr>
        <w:ind w:left="284" w:hanging="284"/>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967C7B" w:rsidRDefault="00967C7B" w:rsidP="00967C7B">
      <w:pPr>
        <w:pStyle w:val="a6"/>
        <w:numPr>
          <w:ilvl w:val="0"/>
          <w:numId w:val="1"/>
        </w:numPr>
        <w:ind w:left="284" w:hanging="284"/>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967C7B" w:rsidRDefault="00967C7B" w:rsidP="00967C7B">
      <w:pPr>
        <w:pStyle w:val="a6"/>
        <w:numPr>
          <w:ilvl w:val="0"/>
          <w:numId w:val="1"/>
        </w:numPr>
        <w:ind w:left="284" w:hanging="284"/>
        <w:jc w:val="both"/>
      </w:pPr>
      <w:proofErr w:type="spellStart"/>
      <w:r>
        <w:t>Н.Б.Захарова</w:t>
      </w:r>
      <w:proofErr w:type="spellEnd"/>
      <w: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967C7B" w:rsidRDefault="00967C7B" w:rsidP="00967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Всего присутствовали 6 членов комиссии из 8.</w:t>
      </w:r>
    </w:p>
    <w:p w:rsidR="00F462A2" w:rsidRDefault="00F462A2" w:rsidP="00F462A2">
      <w:pPr>
        <w:pStyle w:val="a6"/>
        <w:autoSpaceDE w:val="0"/>
        <w:autoSpaceDN w:val="0"/>
        <w:adjustRightInd w:val="0"/>
        <w:ind w:left="0"/>
        <w:contextualSpacing/>
        <w:jc w:val="both"/>
      </w:pPr>
      <w:r>
        <w:t xml:space="preserve"> 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F462A2" w:rsidRDefault="00F462A2" w:rsidP="00F462A2">
      <w:pPr>
        <w:pStyle w:val="a6"/>
        <w:autoSpaceDE w:val="0"/>
        <w:autoSpaceDN w:val="0"/>
        <w:adjustRightInd w:val="0"/>
        <w:ind w:left="0"/>
        <w:contextualSpacing/>
        <w:jc w:val="both"/>
      </w:pPr>
      <w:r>
        <w:t xml:space="preserve">1. </w:t>
      </w:r>
      <w:proofErr w:type="gramStart"/>
      <w:r>
        <w:t>Наименование аукциона: аукцион в электронной форме № 0187300005818000240 среди субъектов малого предпринимательства и социально ориентированных некоммерческих организаций</w:t>
      </w:r>
      <w:r>
        <w:rPr>
          <w:sz w:val="22"/>
          <w:szCs w:val="22"/>
        </w:rPr>
        <w:t xml:space="preserve">  на право заключения муниципального контракта </w:t>
      </w:r>
      <w:r>
        <w:rPr>
          <w:bCs/>
          <w:sz w:val="22"/>
          <w:szCs w:val="22"/>
        </w:rPr>
        <w:t>на оказание образовательных услуг по дополнительной профессиональной программе повышения квалификации «Основные задачи и технологии проектного управления в органах государственной и муниципальной власти (организационные модели, инструменты проектного управления и практика создания проектных офисов)»</w:t>
      </w:r>
      <w:r>
        <w:t>.</w:t>
      </w:r>
      <w:proofErr w:type="gramEnd"/>
    </w:p>
    <w:p w:rsidR="00F462A2" w:rsidRDefault="00F462A2" w:rsidP="00F462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rFonts w:ascii="Times New Roman" w:hAnsi="Times New Roman" w:cs="Times New Roman"/>
          <w:sz w:val="24"/>
          <w:szCs w:val="24"/>
        </w:rPr>
        <w:t xml:space="preserve">, код аукциона 0187300005818000240, дата публикации 18.06.2018. </w:t>
      </w:r>
    </w:p>
    <w:p w:rsidR="00F462A2" w:rsidRDefault="00F462A2" w:rsidP="00F462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r w:rsidRPr="00F462A2">
        <w:t xml:space="preserve"> </w:t>
      </w:r>
      <w:r>
        <w:t>183862200236886220100100400218542244</w:t>
      </w:r>
      <w:r>
        <w:rPr>
          <w:rFonts w:ascii="Times New Roman" w:hAnsi="Times New Roman" w:cs="Times New Roman"/>
          <w:sz w:val="24"/>
          <w:szCs w:val="24"/>
        </w:rPr>
        <w:t>.</w:t>
      </w:r>
    </w:p>
    <w:p w:rsidR="00F462A2" w:rsidRDefault="00F462A2" w:rsidP="00F462A2">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 Ханты-Мансийский  автономный  округ-Югра, Тюменская область.</w:t>
      </w:r>
    </w:p>
    <w:p w:rsidR="00F462A2" w:rsidRDefault="00F462A2" w:rsidP="00F462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F462A2" w:rsidRPr="00967C7B" w:rsidRDefault="00F462A2" w:rsidP="00F462A2">
      <w:pPr>
        <w:spacing w:after="0" w:line="240" w:lineRule="auto"/>
        <w:jc w:val="both"/>
        <w:rPr>
          <w:rFonts w:ascii="Times New Roman" w:hAnsi="Times New Roman" w:cs="Times New Roman"/>
          <w:noProof/>
          <w:sz w:val="24"/>
          <w:szCs w:val="24"/>
        </w:rPr>
      </w:pPr>
      <w:r w:rsidRPr="00967C7B">
        <w:rPr>
          <w:rFonts w:ascii="Times New Roman" w:hAnsi="Times New Roman" w:cs="Times New Roman"/>
          <w:noProof/>
          <w:sz w:val="24"/>
          <w:szCs w:val="24"/>
        </w:rPr>
        <w:t xml:space="preserve">4. Количество поступивших заявок на участие  в аукционе – 2. </w:t>
      </w:r>
    </w:p>
    <w:p w:rsidR="00F462A2" w:rsidRDefault="00F462A2" w:rsidP="00F462A2">
      <w:pPr>
        <w:spacing w:after="0" w:line="240" w:lineRule="auto"/>
        <w:jc w:val="both"/>
        <w:rPr>
          <w:rFonts w:ascii="Times New Roman" w:hAnsi="Times New Roman" w:cs="Times New Roman"/>
          <w:noProof/>
          <w:sz w:val="24"/>
          <w:szCs w:val="24"/>
        </w:rPr>
      </w:pPr>
      <w:r w:rsidRPr="00967C7B">
        <w:rPr>
          <w:rFonts w:ascii="Times New Roman" w:hAnsi="Times New Roman" w:cs="Times New Roman"/>
          <w:noProof/>
          <w:sz w:val="24"/>
          <w:szCs w:val="24"/>
        </w:rPr>
        <w:t>5. Комиссия рассмотрела первые части заявок и приняла</w:t>
      </w:r>
      <w:r>
        <w:rPr>
          <w:rFonts w:ascii="Times New Roman" w:hAnsi="Times New Roman" w:cs="Times New Roman"/>
          <w:noProof/>
          <w:sz w:val="24"/>
          <w:szCs w:val="24"/>
        </w:rPr>
        <w:t xml:space="preserve"> следующее решение: </w:t>
      </w:r>
    </w:p>
    <w:tbl>
      <w:tblPr>
        <w:tblW w:w="5053" w:type="pct"/>
        <w:tblInd w:w="15" w:type="dxa"/>
        <w:tblLook w:val="00A0" w:firstRow="1" w:lastRow="0" w:firstColumn="1" w:lastColumn="0" w:noHBand="0" w:noVBand="0"/>
      </w:tblPr>
      <w:tblGrid>
        <w:gridCol w:w="2036"/>
        <w:gridCol w:w="3136"/>
        <w:gridCol w:w="5315"/>
      </w:tblGrid>
      <w:tr w:rsidR="00F462A2" w:rsidTr="00F462A2">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462A2" w:rsidRDefault="00F462A2">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462A2" w:rsidRDefault="00F462A2">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462A2" w:rsidRDefault="00F462A2">
            <w:pPr>
              <w:pStyle w:val="a5"/>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Причина отказа в допуске</w:t>
            </w:r>
          </w:p>
        </w:tc>
      </w:tr>
      <w:tr w:rsidR="00F462A2" w:rsidRPr="00967C7B" w:rsidTr="00F462A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462A2" w:rsidRPr="00967C7B" w:rsidRDefault="00F462A2">
            <w:pPr>
              <w:widowControl w:val="0"/>
              <w:spacing w:after="0" w:line="240" w:lineRule="auto"/>
              <w:jc w:val="center"/>
              <w:rPr>
                <w:rFonts w:ascii="Times New Roman" w:eastAsia="Times New Roman" w:hAnsi="Times New Roman" w:cs="Times New Roman"/>
                <w:spacing w:val="-6"/>
                <w:sz w:val="24"/>
                <w:szCs w:val="24"/>
              </w:rPr>
            </w:pPr>
            <w:r w:rsidRPr="00967C7B">
              <w:rPr>
                <w:rFonts w:ascii="Times New Roman" w:hAnsi="Times New Roman" w:cs="Times New Roman"/>
                <w:sz w:val="24"/>
                <w:szCs w:val="24"/>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462A2" w:rsidRPr="00967C7B" w:rsidRDefault="00F462A2">
            <w:pPr>
              <w:widowControl w:val="0"/>
              <w:spacing w:after="0" w:line="240" w:lineRule="auto"/>
              <w:jc w:val="center"/>
              <w:rPr>
                <w:rFonts w:ascii="Times New Roman" w:eastAsia="Times New Roman" w:hAnsi="Times New Roman" w:cs="Times New Roman"/>
                <w:color w:val="FF0000"/>
                <w:spacing w:val="-6"/>
                <w:sz w:val="24"/>
                <w:szCs w:val="24"/>
              </w:rPr>
            </w:pPr>
            <w:r w:rsidRPr="00967C7B">
              <w:rPr>
                <w:rFonts w:ascii="Times New Roman" w:hAnsi="Times New Roman" w:cs="Times New Roman"/>
                <w:spacing w:val="-6"/>
                <w:sz w:val="24"/>
                <w:szCs w:val="24"/>
              </w:rPr>
              <w:t>допустить к участию в аукционе и признать участником аукциона</w:t>
            </w:r>
            <w:r w:rsidRPr="00967C7B">
              <w:rPr>
                <w:rFonts w:ascii="Times New Roman" w:hAnsi="Times New Roman" w:cs="Times New Roman"/>
                <w:color w:val="FF0000"/>
                <w:spacing w:val="-6"/>
                <w:sz w:val="24"/>
                <w:szCs w:val="24"/>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62A2" w:rsidRPr="00967C7B" w:rsidRDefault="00F462A2">
            <w:pPr>
              <w:widowControl w:val="0"/>
              <w:spacing w:after="0" w:line="240" w:lineRule="auto"/>
              <w:jc w:val="both"/>
              <w:rPr>
                <w:rFonts w:ascii="Times New Roman" w:eastAsia="Times New Roman" w:hAnsi="Times New Roman" w:cs="Times New Roman"/>
                <w:color w:val="FF0000"/>
                <w:kern w:val="2"/>
                <w:sz w:val="24"/>
                <w:szCs w:val="24"/>
                <w:lang w:eastAsia="ar-SA"/>
              </w:rPr>
            </w:pPr>
          </w:p>
        </w:tc>
      </w:tr>
      <w:tr w:rsidR="00F462A2" w:rsidTr="00F462A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462A2" w:rsidRPr="00967C7B" w:rsidRDefault="00F462A2">
            <w:pPr>
              <w:widowControl w:val="0"/>
              <w:spacing w:after="0" w:line="240" w:lineRule="auto"/>
              <w:jc w:val="center"/>
              <w:rPr>
                <w:rFonts w:ascii="Times New Roman" w:eastAsia="Times New Roman" w:hAnsi="Times New Roman" w:cs="Times New Roman"/>
                <w:sz w:val="24"/>
                <w:szCs w:val="24"/>
              </w:rPr>
            </w:pPr>
            <w:r w:rsidRPr="00967C7B">
              <w:rPr>
                <w:rFonts w:ascii="Times New Roman" w:hAnsi="Times New Roman" w:cs="Times New Roman"/>
                <w:sz w:val="24"/>
                <w:szCs w:val="24"/>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462A2" w:rsidRPr="00967C7B" w:rsidRDefault="00F462A2">
            <w:pPr>
              <w:widowControl w:val="0"/>
              <w:spacing w:after="0" w:line="240" w:lineRule="auto"/>
              <w:jc w:val="center"/>
              <w:rPr>
                <w:rFonts w:ascii="Times New Roman" w:eastAsia="Times New Roman" w:hAnsi="Times New Roman" w:cs="Times New Roman"/>
                <w:spacing w:val="-6"/>
                <w:sz w:val="24"/>
                <w:szCs w:val="24"/>
              </w:rPr>
            </w:pPr>
            <w:r w:rsidRPr="00967C7B">
              <w:rPr>
                <w:rFonts w:ascii="Times New Roman" w:hAnsi="Times New Roman" w:cs="Times New Roman"/>
                <w:spacing w:val="-6"/>
                <w:sz w:val="24"/>
                <w:szCs w:val="24"/>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462A2" w:rsidRDefault="00F462A2">
            <w:pPr>
              <w:spacing w:after="0"/>
              <w:rPr>
                <w:rFonts w:cs="Times New Roman"/>
              </w:rPr>
            </w:pPr>
          </w:p>
        </w:tc>
      </w:tr>
    </w:tbl>
    <w:p w:rsidR="00F462A2" w:rsidRDefault="00F462A2" w:rsidP="00F462A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6. Настоящий протокол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F462A2" w:rsidRDefault="00F462A2" w:rsidP="00F462A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F462A2" w:rsidRDefault="00F462A2" w:rsidP="00F462A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F462A2" w:rsidRDefault="00F462A2" w:rsidP="00F462A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F462A2" w:rsidRDefault="00F462A2" w:rsidP="00F462A2">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F462A2" w:rsidTr="00F462A2">
        <w:tc>
          <w:tcPr>
            <w:tcW w:w="5670" w:type="dxa"/>
            <w:tcBorders>
              <w:top w:val="single" w:sz="4" w:space="0" w:color="auto"/>
              <w:left w:val="single" w:sz="4" w:space="0" w:color="auto"/>
              <w:bottom w:val="single" w:sz="4" w:space="0" w:color="auto"/>
              <w:right w:val="single" w:sz="4" w:space="0" w:color="auto"/>
            </w:tcBorders>
            <w:vAlign w:val="center"/>
            <w:hideMark/>
          </w:tcPr>
          <w:p w:rsidR="00F462A2" w:rsidRDefault="00F462A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F462A2" w:rsidRDefault="00F462A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F462A2" w:rsidRDefault="00F462A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F462A2" w:rsidTr="00F462A2">
        <w:tc>
          <w:tcPr>
            <w:tcW w:w="5670" w:type="dxa"/>
            <w:tcBorders>
              <w:top w:val="single" w:sz="4" w:space="0" w:color="auto"/>
              <w:left w:val="single" w:sz="4" w:space="0" w:color="auto"/>
              <w:bottom w:val="single" w:sz="4" w:space="0" w:color="auto"/>
              <w:right w:val="single" w:sz="4" w:space="0" w:color="auto"/>
            </w:tcBorders>
            <w:vAlign w:val="center"/>
            <w:hideMark/>
          </w:tcPr>
          <w:p w:rsidR="00F462A2" w:rsidRDefault="00F462A2">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462A2" w:rsidRDefault="00F462A2">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462A2" w:rsidRDefault="00F462A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F462A2" w:rsidTr="00F462A2">
        <w:tc>
          <w:tcPr>
            <w:tcW w:w="5670" w:type="dxa"/>
            <w:tcBorders>
              <w:top w:val="single" w:sz="4" w:space="0" w:color="auto"/>
              <w:left w:val="single" w:sz="4" w:space="0" w:color="auto"/>
              <w:bottom w:val="single" w:sz="4" w:space="0" w:color="auto"/>
              <w:right w:val="single" w:sz="4" w:space="0" w:color="auto"/>
            </w:tcBorders>
            <w:hideMark/>
          </w:tcPr>
          <w:p w:rsidR="00F462A2" w:rsidRDefault="00F462A2">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F462A2" w:rsidRDefault="00F462A2">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462A2" w:rsidRDefault="00F462A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Н.А. Морозова</w:t>
            </w:r>
          </w:p>
        </w:tc>
      </w:tr>
      <w:tr w:rsidR="00F462A2" w:rsidTr="00F462A2">
        <w:tc>
          <w:tcPr>
            <w:tcW w:w="5670" w:type="dxa"/>
            <w:tcBorders>
              <w:top w:val="single" w:sz="4" w:space="0" w:color="auto"/>
              <w:left w:val="single" w:sz="4" w:space="0" w:color="auto"/>
              <w:bottom w:val="single" w:sz="4" w:space="0" w:color="auto"/>
              <w:right w:val="single" w:sz="4" w:space="0" w:color="auto"/>
            </w:tcBorders>
            <w:hideMark/>
          </w:tcPr>
          <w:p w:rsidR="00F462A2" w:rsidRDefault="00F462A2">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462A2" w:rsidRDefault="00F462A2">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462A2" w:rsidRDefault="00F462A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F462A2" w:rsidTr="00F462A2">
        <w:tc>
          <w:tcPr>
            <w:tcW w:w="5670" w:type="dxa"/>
            <w:tcBorders>
              <w:top w:val="single" w:sz="4" w:space="0" w:color="auto"/>
              <w:left w:val="single" w:sz="4" w:space="0" w:color="auto"/>
              <w:bottom w:val="single" w:sz="4" w:space="0" w:color="auto"/>
              <w:right w:val="single" w:sz="4" w:space="0" w:color="auto"/>
            </w:tcBorders>
            <w:hideMark/>
          </w:tcPr>
          <w:p w:rsidR="00F462A2" w:rsidRDefault="00F462A2">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462A2" w:rsidRDefault="00F462A2">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462A2" w:rsidRDefault="00F462A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Ж.В. </w:t>
            </w:r>
            <w:proofErr w:type="spellStart"/>
            <w:r>
              <w:rPr>
                <w:rFonts w:ascii="Times New Roman" w:eastAsia="Calibri" w:hAnsi="Times New Roman" w:cs="Times New Roman"/>
                <w:sz w:val="24"/>
                <w:szCs w:val="24"/>
              </w:rPr>
              <w:t>Резинкина</w:t>
            </w:r>
            <w:proofErr w:type="spellEnd"/>
          </w:p>
        </w:tc>
      </w:tr>
      <w:tr w:rsidR="00F462A2" w:rsidTr="00F462A2">
        <w:tc>
          <w:tcPr>
            <w:tcW w:w="5670" w:type="dxa"/>
            <w:tcBorders>
              <w:top w:val="single" w:sz="4" w:space="0" w:color="auto"/>
              <w:left w:val="single" w:sz="4" w:space="0" w:color="auto"/>
              <w:bottom w:val="single" w:sz="4" w:space="0" w:color="auto"/>
              <w:right w:val="single" w:sz="4" w:space="0" w:color="auto"/>
            </w:tcBorders>
            <w:hideMark/>
          </w:tcPr>
          <w:p w:rsidR="00F462A2" w:rsidRDefault="00F462A2">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462A2" w:rsidRDefault="00F462A2">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462A2" w:rsidRDefault="00F462A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r w:rsidR="00F462A2" w:rsidTr="00F462A2">
        <w:tc>
          <w:tcPr>
            <w:tcW w:w="5670" w:type="dxa"/>
            <w:tcBorders>
              <w:top w:val="single" w:sz="4" w:space="0" w:color="auto"/>
              <w:left w:val="single" w:sz="4" w:space="0" w:color="auto"/>
              <w:bottom w:val="single" w:sz="4" w:space="0" w:color="auto"/>
              <w:right w:val="single" w:sz="4" w:space="0" w:color="auto"/>
            </w:tcBorders>
            <w:hideMark/>
          </w:tcPr>
          <w:p w:rsidR="00F462A2" w:rsidRDefault="00F462A2">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F462A2" w:rsidRDefault="00F462A2">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F462A2" w:rsidRDefault="00F462A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F462A2" w:rsidRDefault="00F462A2" w:rsidP="00F462A2">
      <w:pPr>
        <w:spacing w:after="0" w:line="240" w:lineRule="auto"/>
        <w:ind w:left="-993"/>
        <w:jc w:val="both"/>
        <w:rPr>
          <w:rFonts w:ascii="Times New Roman" w:eastAsia="Times New Roman" w:hAnsi="Times New Roman" w:cs="Times New Roman"/>
          <w:b/>
          <w:sz w:val="24"/>
          <w:szCs w:val="24"/>
        </w:rPr>
      </w:pPr>
    </w:p>
    <w:p w:rsidR="00F462A2" w:rsidRDefault="00F462A2" w:rsidP="00F462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Председатель комиссии:                                                                </w:t>
      </w:r>
      <w:r>
        <w:rPr>
          <w:rFonts w:ascii="Times New Roman" w:hAnsi="Times New Roman" w:cs="Times New Roman"/>
          <w:b/>
          <w:sz w:val="24"/>
          <w:szCs w:val="24"/>
        </w:rPr>
        <w:tab/>
      </w:r>
      <w:r>
        <w:rPr>
          <w:rFonts w:ascii="Times New Roman" w:hAnsi="Times New Roman" w:cs="Times New Roman"/>
          <w:b/>
          <w:sz w:val="24"/>
          <w:szCs w:val="24"/>
        </w:rPr>
        <w:tab/>
        <w:t xml:space="preserve">С.Д. </w:t>
      </w:r>
      <w:proofErr w:type="spellStart"/>
      <w:r>
        <w:rPr>
          <w:rFonts w:ascii="Times New Roman" w:hAnsi="Times New Roman" w:cs="Times New Roman"/>
          <w:b/>
          <w:sz w:val="24"/>
          <w:szCs w:val="24"/>
        </w:rPr>
        <w:t>Голин</w:t>
      </w:r>
      <w:proofErr w:type="spellEnd"/>
    </w:p>
    <w:p w:rsidR="00F462A2" w:rsidRDefault="00F462A2" w:rsidP="00F462A2">
      <w:pPr>
        <w:spacing w:after="0" w:line="240" w:lineRule="auto"/>
        <w:jc w:val="both"/>
        <w:rPr>
          <w:rFonts w:ascii="Times New Roman" w:hAnsi="Times New Roman" w:cs="Times New Roman"/>
          <w:b/>
          <w:sz w:val="24"/>
          <w:szCs w:val="24"/>
        </w:rPr>
      </w:pPr>
    </w:p>
    <w:p w:rsidR="00F462A2" w:rsidRDefault="00F462A2" w:rsidP="00F462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F462A2" w:rsidRDefault="00F462A2" w:rsidP="00F462A2">
      <w:pPr>
        <w:spacing w:after="0" w:line="240" w:lineRule="auto"/>
        <w:ind w:left="-993"/>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_______________________Н.А. Морозова </w:t>
      </w:r>
    </w:p>
    <w:p w:rsidR="00F462A2" w:rsidRDefault="00F462A2" w:rsidP="00F462A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___________________Т.И. </w:t>
      </w:r>
      <w:proofErr w:type="spellStart"/>
      <w:r>
        <w:rPr>
          <w:rFonts w:ascii="Times New Roman" w:hAnsi="Times New Roman" w:cs="Times New Roman"/>
          <w:sz w:val="24"/>
          <w:szCs w:val="24"/>
        </w:rPr>
        <w:t>Долгодворова</w:t>
      </w:r>
      <w:proofErr w:type="spellEnd"/>
    </w:p>
    <w:p w:rsidR="00F462A2" w:rsidRDefault="00F462A2" w:rsidP="00F462A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_____________________Ж.В. </w:t>
      </w:r>
      <w:proofErr w:type="spellStart"/>
      <w:r>
        <w:rPr>
          <w:rFonts w:ascii="Times New Roman" w:hAnsi="Times New Roman" w:cs="Times New Roman"/>
          <w:sz w:val="24"/>
          <w:szCs w:val="24"/>
        </w:rPr>
        <w:t>Резинкина</w:t>
      </w:r>
      <w:proofErr w:type="spellEnd"/>
    </w:p>
    <w:p w:rsidR="00F462A2" w:rsidRDefault="00F462A2" w:rsidP="00F462A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______________________ А.Т. Абдуллаев</w:t>
      </w:r>
    </w:p>
    <w:p w:rsidR="00F462A2" w:rsidRDefault="00F462A2" w:rsidP="00F462A2">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_______________________ Н.Б. Захарова                                                                                  </w:t>
      </w:r>
    </w:p>
    <w:p w:rsidR="00F462A2" w:rsidRDefault="00F462A2" w:rsidP="00F462A2">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F462A2" w:rsidRDefault="00F462A2" w:rsidP="00F462A2">
      <w:pPr>
        <w:spacing w:after="0" w:line="240" w:lineRule="auto"/>
        <w:rPr>
          <w:rFonts w:ascii="Times New Roman" w:hAnsi="Times New Roman" w:cs="Times New Roman"/>
          <w:color w:val="FF0000"/>
          <w:sz w:val="24"/>
          <w:szCs w:val="24"/>
        </w:rPr>
      </w:pPr>
    </w:p>
    <w:p w:rsidR="00F462A2" w:rsidRDefault="00F462A2" w:rsidP="00F462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________________М.Г. Филиппова </w:t>
      </w:r>
    </w:p>
    <w:p w:rsidR="004D2FEE" w:rsidRDefault="004D2FEE"/>
    <w:sectPr w:rsidR="004D2FEE" w:rsidSect="00F462A2">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E5DCF"/>
    <w:multiLevelType w:val="hybridMultilevel"/>
    <w:tmpl w:val="466024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9A"/>
    <w:rsid w:val="004D2FEE"/>
    <w:rsid w:val="005E4F9A"/>
    <w:rsid w:val="00823F29"/>
    <w:rsid w:val="00967C7B"/>
    <w:rsid w:val="00BB75D2"/>
    <w:rsid w:val="00F01658"/>
    <w:rsid w:val="00F46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462A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462A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462A2"/>
    <w:pPr>
      <w:widowControl w:val="0"/>
      <w:spacing w:after="120" w:line="240" w:lineRule="auto"/>
    </w:pPr>
  </w:style>
  <w:style w:type="character" w:customStyle="1" w:styleId="1">
    <w:name w:val="Основной текст Знак1"/>
    <w:basedOn w:val="a0"/>
    <w:uiPriority w:val="99"/>
    <w:semiHidden/>
    <w:rsid w:val="00F462A2"/>
  </w:style>
  <w:style w:type="paragraph" w:styleId="a6">
    <w:name w:val="List Paragraph"/>
    <w:basedOn w:val="a"/>
    <w:uiPriority w:val="34"/>
    <w:qFormat/>
    <w:rsid w:val="00F462A2"/>
    <w:pPr>
      <w:spacing w:after="0" w:line="240" w:lineRule="auto"/>
      <w:ind w:left="72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2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462A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462A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462A2"/>
    <w:pPr>
      <w:widowControl w:val="0"/>
      <w:spacing w:after="120" w:line="240" w:lineRule="auto"/>
    </w:pPr>
  </w:style>
  <w:style w:type="character" w:customStyle="1" w:styleId="1">
    <w:name w:val="Основной текст Знак1"/>
    <w:basedOn w:val="a0"/>
    <w:uiPriority w:val="99"/>
    <w:semiHidden/>
    <w:rsid w:val="00F462A2"/>
  </w:style>
  <w:style w:type="paragraph" w:styleId="a6">
    <w:name w:val="List Paragraph"/>
    <w:basedOn w:val="a"/>
    <w:uiPriority w:val="34"/>
    <w:qFormat/>
    <w:rsid w:val="00F462A2"/>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58333">
      <w:bodyDiv w:val="1"/>
      <w:marLeft w:val="0"/>
      <w:marRight w:val="0"/>
      <w:marTop w:val="0"/>
      <w:marBottom w:val="0"/>
      <w:divBdr>
        <w:top w:val="none" w:sz="0" w:space="0" w:color="auto"/>
        <w:left w:val="none" w:sz="0" w:space="0" w:color="auto"/>
        <w:bottom w:val="none" w:sz="0" w:space="0" w:color="auto"/>
        <w:right w:val="none" w:sz="0" w:space="0" w:color="auto"/>
      </w:divBdr>
    </w:div>
    <w:div w:id="152150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dcterms:created xsi:type="dcterms:W3CDTF">2018-06-25T12:05:00Z</dcterms:created>
  <dcterms:modified xsi:type="dcterms:W3CDTF">2018-06-26T11:08:00Z</dcterms:modified>
</cp:coreProperties>
</file>