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567E7B" w:rsidTr="00567E7B">
        <w:trPr>
          <w:trHeight w:val="2484"/>
        </w:trPr>
        <w:tc>
          <w:tcPr>
            <w:tcW w:w="3428"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1376C">
        <w:rPr>
          <w:rFonts w:ascii="Times New Roman" w:hAnsi="Times New Roman" w:cs="Times New Roman"/>
          <w:sz w:val="24"/>
          <w:szCs w:val="24"/>
        </w:rPr>
        <w:t>шкафов жарочных</w:t>
      </w: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b/>
          <w:bCs/>
        </w:rPr>
      </w:pPr>
      <w:r>
        <w:rPr>
          <w:rFonts w:ascii="Times New Roman" w:hAnsi="Times New Roman" w:cs="Times New Roman"/>
          <w:b/>
          <w:bCs/>
          <w:sz w:val="24"/>
          <w:szCs w:val="24"/>
        </w:rPr>
        <w:t>2018г.</w:t>
      </w:r>
    </w:p>
    <w:p w:rsidR="00567E7B" w:rsidRDefault="00567E7B" w:rsidP="00567E7B">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567E7B" w:rsidRDefault="00567E7B" w:rsidP="00567E7B">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567E7B" w:rsidTr="00567E7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567E7B" w:rsidTr="00567E7B">
        <w:tc>
          <w:tcPr>
            <w:tcW w:w="10350" w:type="dxa"/>
            <w:gridSpan w:val="3"/>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pPr>
              <w:pStyle w:val="afb"/>
              <w:tabs>
                <w:tab w:val="num" w:pos="567"/>
              </w:tabs>
              <w:autoSpaceDE w:val="0"/>
              <w:autoSpaceDN w:val="0"/>
              <w:adjustRightInd w:val="0"/>
              <w:spacing w:line="276" w:lineRule="auto"/>
              <w:ind w:left="0"/>
              <w:contextualSpacing/>
              <w:jc w:val="both"/>
              <w:rPr>
                <w:b/>
                <w:u w:val="single"/>
              </w:rPr>
            </w:pPr>
            <w:r w:rsidRPr="001D7E4D">
              <w:rPr>
                <w:b/>
                <w:u w:val="single"/>
              </w:rPr>
              <w:t>183862200926886220100100310262893000</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567E7B" w:rsidRDefault="00567E7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1376C">
              <w:rPr>
                <w:rFonts w:ascii="Times New Roman" w:hAnsi="Times New Roman" w:cs="Times New Roman"/>
                <w:sz w:val="24"/>
                <w:szCs w:val="24"/>
              </w:rPr>
              <w:t>шкафов жарочных</w:t>
            </w:r>
          </w:p>
        </w:tc>
      </w:tr>
      <w:bookmarkEnd w:id="5"/>
      <w:tr w:rsidR="00567E7B" w:rsidTr="00567E7B">
        <w:trPr>
          <w:trHeight w:val="45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 628260 ул. Садовая д. 72, г. Югорск, Ханты-Мансийский автономный округ</w:t>
            </w:r>
            <w:r w:rsidR="0011376C">
              <w:rPr>
                <w:rFonts w:ascii="Times New Roman" w:hAnsi="Times New Roman" w:cs="Times New Roman"/>
                <w:sz w:val="24"/>
                <w:szCs w:val="24"/>
              </w:rPr>
              <w:t xml:space="preserve"> </w:t>
            </w:r>
            <w:r>
              <w:rPr>
                <w:rFonts w:ascii="Times New Roman" w:hAnsi="Times New Roman" w:cs="Times New Roman"/>
                <w:sz w:val="24"/>
                <w:szCs w:val="24"/>
              </w:rPr>
              <w:t>-</w:t>
            </w:r>
            <w:r w:rsidR="0011376C">
              <w:rPr>
                <w:rFonts w:ascii="Times New Roman" w:hAnsi="Times New Roman" w:cs="Times New Roman"/>
                <w:sz w:val="24"/>
                <w:szCs w:val="24"/>
              </w:rPr>
              <w:t xml:space="preserve"> </w:t>
            </w:r>
            <w:r>
              <w:rPr>
                <w:rFonts w:ascii="Times New Roman" w:hAnsi="Times New Roman" w:cs="Times New Roman"/>
                <w:sz w:val="24"/>
                <w:szCs w:val="24"/>
              </w:rPr>
              <w:t>Югра, Тюменская область.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Сроки поставки товара: в течение 20 дней с даты заключения</w:t>
            </w:r>
          </w:p>
          <w:p w:rsidR="00567E7B" w:rsidRDefault="00567E7B">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567E7B" w:rsidRDefault="00567E7B">
            <w:pPr>
              <w:spacing w:after="0" w:line="240" w:lineRule="auto"/>
              <w:ind w:left="1416" w:hanging="1416"/>
              <w:jc w:val="both"/>
              <w:rPr>
                <w:rFonts w:ascii="Times New Roman" w:eastAsia="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pPr>
              <w:spacing w:after="0" w:line="240" w:lineRule="auto"/>
              <w:jc w:val="both"/>
              <w:rPr>
                <w:rFonts w:ascii="Times New Roman" w:hAnsi="Times New Roman" w:cs="Times New Roman"/>
                <w:b/>
                <w:bCs/>
                <w:color w:val="000000"/>
              </w:rPr>
            </w:pPr>
            <w:r w:rsidRPr="001D7E4D">
              <w:rPr>
                <w:rFonts w:ascii="Times New Roman" w:hAnsi="Times New Roman" w:cs="Times New Roman"/>
                <w:sz w:val="24"/>
                <w:szCs w:val="24"/>
              </w:rPr>
              <w:t>50</w:t>
            </w:r>
            <w:r>
              <w:rPr>
                <w:rFonts w:ascii="Times New Roman" w:hAnsi="Times New Roman" w:cs="Times New Roman"/>
                <w:sz w:val="24"/>
                <w:szCs w:val="24"/>
              </w:rPr>
              <w:t> </w:t>
            </w:r>
            <w:r w:rsidRPr="001D7E4D">
              <w:rPr>
                <w:rFonts w:ascii="Times New Roman" w:hAnsi="Times New Roman" w:cs="Times New Roman"/>
                <w:sz w:val="24"/>
                <w:szCs w:val="24"/>
              </w:rPr>
              <w:t>158</w:t>
            </w:r>
            <w:r>
              <w:rPr>
                <w:rFonts w:ascii="Times New Roman" w:hAnsi="Times New Roman" w:cs="Times New Roman"/>
                <w:b/>
                <w:bCs/>
                <w:color w:val="000000"/>
              </w:rPr>
              <w:t xml:space="preserve"> (пятьдесят тысяч сто пятьдесят восемь) рублей 00</w:t>
            </w:r>
            <w:r w:rsidR="00567E7B">
              <w:rPr>
                <w:rFonts w:ascii="Times New Roman" w:hAnsi="Times New Roman" w:cs="Times New Roman"/>
                <w:b/>
                <w:bCs/>
                <w:color w:val="000000"/>
              </w:rPr>
              <w:t xml:space="preserve"> копеек. </w:t>
            </w:r>
          </w:p>
          <w:p w:rsidR="00567E7B" w:rsidRDefault="00567E7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 города Югорска на 2018 год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работы, услуги, по цене каждой запасной </w:t>
            </w:r>
            <w:r>
              <w:rPr>
                <w:rFonts w:ascii="Times New Roman" w:hAnsi="Times New Roman" w:cs="Times New Roman"/>
                <w:sz w:val="24"/>
                <w:szCs w:val="24"/>
              </w:rPr>
              <w:lastRenderedPageBreak/>
              <w:t>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w:t>
            </w:r>
            <w:r>
              <w:rPr>
                <w:rFonts w:ascii="Times New Roman" w:hAnsi="Times New Roman"/>
                <w:b w:val="0"/>
                <w:bCs w:val="0"/>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567E7B" w:rsidRDefault="00567E7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suppressAutoHyphens/>
              <w:spacing w:after="0" w:line="240" w:lineRule="auto"/>
              <w:jc w:val="both"/>
              <w:rPr>
                <w:rFonts w:ascii="Times New Roman" w:hAnsi="Times New Roman" w:cs="Times New Roman"/>
                <w:sz w:val="24"/>
                <w:szCs w:val="24"/>
              </w:rPr>
            </w:pP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rsidP="00121EA0">
            <w:pPr>
              <w:suppressAutoHyphen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Pr>
                <w:rFonts w:ascii="Times New Roman" w:hAnsi="Times New Roman" w:cs="Times New Roman"/>
                <w:sz w:val="24"/>
                <w:szCs w:val="24"/>
              </w:rPr>
              <w:lastRenderedPageBreak/>
              <w:t>лиц, у которых такая судимость погашена или снята), а также неприменение в</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w:t>
            </w:r>
            <w:r w:rsidR="00121EA0">
              <w:rPr>
                <w:rFonts w:ascii="Times New Roman" w:hAnsi="Times New Roman" w:cs="Times New Roman"/>
                <w:sz w:val="24"/>
                <w:szCs w:val="24"/>
              </w:rPr>
              <w:t xml:space="preserve"> </w:t>
            </w: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67E7B" w:rsidRDefault="00567E7B" w:rsidP="00121EA0">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rsidP="00121EA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w:t>
            </w:r>
            <w:bookmarkStart w:id="8" w:name="_GoBack"/>
            <w:bookmarkEnd w:id="8"/>
            <w:r>
              <w:rPr>
                <w:rFonts w:ascii="Times New Roman" w:hAnsi="Times New Roman" w:cs="Times New Roman"/>
                <w:sz w:val="24"/>
                <w:szCs w:val="24"/>
              </w:rPr>
              <w:t>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7E7B" w:rsidRDefault="00567E7B" w:rsidP="00121EA0">
            <w:pPr>
              <w:suppressAutoHyphens/>
              <w:spacing w:after="0" w:line="240" w:lineRule="auto"/>
              <w:jc w:val="both"/>
              <w:rPr>
                <w:rFonts w:ascii="Times New Roman" w:hAnsi="Times New Roman" w:cs="Times New Roman"/>
                <w:sz w:val="24"/>
                <w:szCs w:val="24"/>
              </w:rPr>
            </w:pPr>
            <w:bookmarkStart w:id="9" w:name="Par546"/>
            <w:bookmarkEnd w:id="9"/>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sidR="00121EA0">
              <w:rPr>
                <w:rFonts w:ascii="Times New Roman" w:hAnsi="Times New Roman" w:cs="Times New Roman"/>
                <w:sz w:val="24"/>
                <w:szCs w:val="24"/>
              </w:rPr>
              <w:t xml:space="preserve"> </w:t>
            </w:r>
            <w:r>
              <w:rPr>
                <w:rFonts w:ascii="Times New Roman" w:hAnsi="Times New Roman" w:cs="Times New Roman"/>
                <w:sz w:val="24"/>
                <w:szCs w:val="24"/>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7E7B" w:rsidRDefault="00567E7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w:t>
            </w:r>
            <w:r w:rsidR="0011376C">
              <w:rPr>
                <w:rFonts w:ascii="Times New Roman" w:hAnsi="Times New Roman" w:cs="Times New Roman"/>
                <w:sz w:val="24"/>
                <w:szCs w:val="24"/>
              </w:rPr>
              <w:t>ий документации</w:t>
            </w:r>
            <w:proofErr w:type="gramEnd"/>
            <w:r w:rsidR="0011376C">
              <w:rPr>
                <w:rFonts w:ascii="Times New Roman" w:hAnsi="Times New Roman" w:cs="Times New Roman"/>
                <w:sz w:val="24"/>
                <w:szCs w:val="24"/>
              </w:rPr>
              <w:t xml:space="preserve"> об аукционе «</w:t>
            </w:r>
            <w:r w:rsidR="00121EA0">
              <w:rPr>
                <w:rFonts w:ascii="Times New Roman" w:hAnsi="Times New Roman" w:cs="Times New Roman"/>
                <w:sz w:val="24"/>
                <w:szCs w:val="24"/>
              </w:rPr>
              <w:t>31</w:t>
            </w:r>
            <w:r w:rsidR="0011376C">
              <w:rPr>
                <w:rFonts w:ascii="Times New Roman" w:hAnsi="Times New Roman" w:cs="Times New Roman"/>
                <w:sz w:val="24"/>
                <w:szCs w:val="24"/>
              </w:rPr>
              <w:t xml:space="preserve">»  </w:t>
            </w:r>
            <w:r w:rsidR="00121EA0">
              <w:rPr>
                <w:rFonts w:ascii="Times New Roman" w:hAnsi="Times New Roman" w:cs="Times New Roman"/>
                <w:sz w:val="24"/>
                <w:szCs w:val="24"/>
              </w:rPr>
              <w:t>мая</w:t>
            </w:r>
            <w:r>
              <w:rPr>
                <w:rFonts w:ascii="Times New Roman" w:hAnsi="Times New Roman" w:cs="Times New Roman"/>
                <w:sz w:val="24"/>
                <w:szCs w:val="24"/>
              </w:rPr>
              <w:t xml:space="preserve">  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11376C">
              <w:rPr>
                <w:rFonts w:ascii="Times New Roman" w:hAnsi="Times New Roman" w:cs="Times New Roman"/>
                <w:sz w:val="24"/>
                <w:szCs w:val="24"/>
              </w:rPr>
              <w:t>ний документации</w:t>
            </w:r>
            <w:proofErr w:type="gramEnd"/>
            <w:r w:rsidR="0011376C">
              <w:rPr>
                <w:rFonts w:ascii="Times New Roman" w:hAnsi="Times New Roman" w:cs="Times New Roman"/>
                <w:sz w:val="24"/>
                <w:szCs w:val="24"/>
              </w:rPr>
              <w:t xml:space="preserve"> об аукционе «</w:t>
            </w:r>
            <w:r w:rsidR="00121EA0">
              <w:rPr>
                <w:rFonts w:ascii="Times New Roman" w:hAnsi="Times New Roman" w:cs="Times New Roman"/>
                <w:sz w:val="24"/>
                <w:szCs w:val="24"/>
              </w:rPr>
              <w:t>11</w:t>
            </w:r>
            <w:r w:rsidR="0011376C">
              <w:rPr>
                <w:rFonts w:ascii="Times New Roman" w:hAnsi="Times New Roman" w:cs="Times New Roman"/>
                <w:sz w:val="24"/>
                <w:szCs w:val="24"/>
              </w:rPr>
              <w:t xml:space="preserve">»  </w:t>
            </w:r>
            <w:r w:rsidR="00121EA0">
              <w:rPr>
                <w:rFonts w:ascii="Times New Roman" w:hAnsi="Times New Roman" w:cs="Times New Roman"/>
                <w:sz w:val="24"/>
                <w:szCs w:val="24"/>
              </w:rPr>
              <w:t>июня</w:t>
            </w:r>
            <w:r>
              <w:rPr>
                <w:rFonts w:ascii="Times New Roman" w:hAnsi="Times New Roman" w:cs="Times New Roman"/>
                <w:sz w:val="24"/>
                <w:szCs w:val="24"/>
              </w:rPr>
              <w:t xml:space="preserve">  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7E7B" w:rsidTr="00567E7B">
        <w:trPr>
          <w:trHeight w:val="124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rsidP="0012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11376C">
              <w:rPr>
                <w:rFonts w:ascii="Times New Roman" w:hAnsi="Times New Roman" w:cs="Times New Roman"/>
                <w:sz w:val="24"/>
                <w:szCs w:val="24"/>
              </w:rPr>
              <w:t>и до  10  часов 00    минут «</w:t>
            </w:r>
            <w:r w:rsidR="00121EA0">
              <w:rPr>
                <w:rFonts w:ascii="Times New Roman" w:hAnsi="Times New Roman" w:cs="Times New Roman"/>
                <w:sz w:val="24"/>
                <w:szCs w:val="24"/>
              </w:rPr>
              <w:t>13</w:t>
            </w:r>
            <w:r w:rsidR="0011376C">
              <w:rPr>
                <w:rFonts w:ascii="Times New Roman" w:hAnsi="Times New Roman" w:cs="Times New Roman"/>
                <w:sz w:val="24"/>
                <w:szCs w:val="24"/>
              </w:rPr>
              <w:t xml:space="preserve">_»  </w:t>
            </w:r>
            <w:r w:rsidR="00121EA0">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567E7B" w:rsidTr="00567E7B">
        <w:trPr>
          <w:trHeight w:val="125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12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1EA0">
              <w:rPr>
                <w:rFonts w:ascii="Times New Roman" w:hAnsi="Times New Roman" w:cs="Times New Roman"/>
                <w:sz w:val="24"/>
                <w:szCs w:val="24"/>
              </w:rPr>
              <w:t>14</w:t>
            </w:r>
            <w:r>
              <w:rPr>
                <w:rFonts w:ascii="Times New Roman" w:hAnsi="Times New Roman" w:cs="Times New Roman"/>
                <w:sz w:val="24"/>
                <w:szCs w:val="24"/>
              </w:rPr>
              <w:t xml:space="preserve">»    </w:t>
            </w:r>
            <w:r w:rsidR="00121EA0">
              <w:rPr>
                <w:rFonts w:ascii="Times New Roman" w:hAnsi="Times New Roman" w:cs="Times New Roman"/>
                <w:sz w:val="24"/>
                <w:szCs w:val="24"/>
              </w:rPr>
              <w:t xml:space="preserve">июня  </w:t>
            </w:r>
            <w:r w:rsidR="00567E7B">
              <w:rPr>
                <w:rFonts w:ascii="Times New Roman" w:hAnsi="Times New Roman" w:cs="Times New Roman"/>
                <w:sz w:val="24"/>
                <w:szCs w:val="24"/>
              </w:rPr>
              <w:t>2018 года</w:t>
            </w:r>
          </w:p>
        </w:tc>
      </w:tr>
      <w:tr w:rsidR="00567E7B" w:rsidTr="00567E7B">
        <w:trPr>
          <w:trHeight w:val="92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12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EA0">
              <w:rPr>
                <w:rFonts w:ascii="Times New Roman" w:hAnsi="Times New Roman" w:cs="Times New Roman"/>
                <w:sz w:val="24"/>
                <w:szCs w:val="24"/>
              </w:rPr>
              <w:t>18</w:t>
            </w:r>
            <w:r w:rsidR="00567E7B">
              <w:rPr>
                <w:rFonts w:ascii="Times New Roman" w:hAnsi="Times New Roman" w:cs="Times New Roman"/>
                <w:sz w:val="24"/>
                <w:szCs w:val="24"/>
              </w:rPr>
              <w:t>» </w:t>
            </w:r>
            <w:r w:rsidR="00121EA0">
              <w:rPr>
                <w:rFonts w:ascii="Times New Roman" w:hAnsi="Times New Roman" w:cs="Times New Roman"/>
                <w:sz w:val="24"/>
                <w:szCs w:val="24"/>
              </w:rPr>
              <w:t xml:space="preserve">июня  </w:t>
            </w:r>
            <w:r w:rsidR="00567E7B">
              <w:rPr>
                <w:rFonts w:ascii="Times New Roman" w:hAnsi="Times New Roman" w:cs="Times New Roman"/>
                <w:sz w:val="24"/>
                <w:szCs w:val="24"/>
              </w:rPr>
              <w:t>2018 года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567E7B" w:rsidRDefault="00567E7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Вторая часть заявки на участие в электронном аукционе должна содержать следующие документы и информацию:</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567E7B" w:rsidRDefault="00567E7B">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уплате этих сумм исполненной и </w:t>
            </w:r>
            <w:r>
              <w:rPr>
                <w:rFonts w:ascii="Times New Roman" w:hAnsi="Times New Roman" w:cs="Times New Roman"/>
                <w:sz w:val="24"/>
                <w:szCs w:val="24"/>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Pr>
                <w:rFonts w:ascii="Times New Roman" w:hAnsi="Times New Roman" w:cs="Times New Roman"/>
                <w:sz w:val="24"/>
                <w:szCs w:val="24"/>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предприятия</w:t>
            </w:r>
            <w:r w:rsidR="0011376C">
              <w:rPr>
                <w:rFonts w:ascii="Times New Roman" w:hAnsi="Times New Roman" w:cs="Times New Roman"/>
                <w:sz w:val="24"/>
                <w:szCs w:val="24"/>
              </w:rPr>
              <w:t xml:space="preserve"> </w:t>
            </w:r>
            <w:r>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w:t>
            </w:r>
            <w:proofErr w:type="spellStart"/>
            <w:r>
              <w:rPr>
                <w:rFonts w:ascii="Times New Roman" w:hAnsi="Times New Roman" w:cs="Times New Roman"/>
                <w:sz w:val="24"/>
                <w:szCs w:val="24"/>
              </w:rPr>
              <w:t>инвалидовили</w:t>
            </w:r>
            <w:proofErr w:type="spellEnd"/>
            <w:r>
              <w:rPr>
                <w:rFonts w:ascii="Times New Roman" w:hAnsi="Times New Roman" w:cs="Times New Roman"/>
                <w:sz w:val="24"/>
                <w:szCs w:val="24"/>
              </w:rPr>
              <w:t xml:space="preserve"> копии этих документов - </w:t>
            </w:r>
            <w:r>
              <w:rPr>
                <w:rFonts w:ascii="Times New Roman" w:hAnsi="Times New Roman" w:cs="Times New Roman"/>
                <w:b/>
                <w:sz w:val="24"/>
                <w:szCs w:val="24"/>
              </w:rPr>
              <w:t>не требуется;</w:t>
            </w:r>
          </w:p>
          <w:p w:rsidR="00567E7B" w:rsidRDefault="00567E7B">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11376C" w:rsidRPr="0011376C">
              <w:rPr>
                <w:rFonts w:ascii="Times New Roman" w:hAnsi="Times New Roman" w:cs="Times New Roman"/>
                <w:b/>
                <w:sz w:val="24"/>
                <w:szCs w:val="24"/>
              </w:rPr>
              <w:t>–</w:t>
            </w:r>
            <w:r w:rsidRPr="0011376C">
              <w:rPr>
                <w:rFonts w:ascii="Times New Roman" w:hAnsi="Times New Roman" w:cs="Times New Roman"/>
                <w:b/>
                <w:sz w:val="24"/>
                <w:szCs w:val="24"/>
              </w:rPr>
              <w:t xml:space="preserve"> </w:t>
            </w:r>
            <w:r w:rsidR="0011376C">
              <w:rPr>
                <w:rFonts w:ascii="Times New Roman" w:hAnsi="Times New Roman" w:cs="Times New Roman"/>
                <w:color w:val="00A44A"/>
                <w:sz w:val="24"/>
                <w:szCs w:val="24"/>
              </w:rPr>
              <w:t xml:space="preserve"> </w:t>
            </w:r>
            <w:r>
              <w:rPr>
                <w:rFonts w:ascii="Times New Roman" w:hAnsi="Times New Roman" w:cs="Times New Roman"/>
                <w:b/>
                <w:sz w:val="24"/>
                <w:szCs w:val="24"/>
              </w:rPr>
              <w:t>требуется</w:t>
            </w:r>
            <w:r w:rsidR="0011376C">
              <w:rPr>
                <w:rFonts w:ascii="Times New Roman" w:hAnsi="Times New Roman" w:cs="Times New Roman"/>
                <w:b/>
                <w:sz w:val="24"/>
                <w:szCs w:val="24"/>
              </w:rPr>
              <w:t>:</w:t>
            </w:r>
            <w:r w:rsidR="008346DD">
              <w:rPr>
                <w:rFonts w:ascii="Times New Roman" w:hAnsi="Times New Roman" w:cs="Times New Roman"/>
                <w:b/>
                <w:sz w:val="24"/>
                <w:szCs w:val="24"/>
              </w:rPr>
              <w:t xml:space="preserve"> Декларация</w:t>
            </w:r>
            <w:r w:rsidR="0011376C">
              <w:rPr>
                <w:rFonts w:ascii="Times New Roman" w:hAnsi="Times New Roman" w:cs="Times New Roman"/>
                <w:b/>
                <w:sz w:val="24"/>
                <w:szCs w:val="24"/>
              </w:rPr>
              <w:t xml:space="preserve"> </w:t>
            </w:r>
            <w:r w:rsidR="008346DD">
              <w:rPr>
                <w:rFonts w:ascii="Times New Roman" w:eastAsia="Calibri" w:hAnsi="Times New Roman" w:cs="Times New Roman"/>
                <w:color w:val="000000" w:themeColor="text1"/>
                <w:sz w:val="24"/>
                <w:szCs w:val="24"/>
                <w:lang w:eastAsia="en-US"/>
              </w:rPr>
              <w:t>в</w:t>
            </w:r>
            <w:r w:rsidR="0011376C">
              <w:rPr>
                <w:rFonts w:ascii="Times New Roman" w:eastAsia="Calibri" w:hAnsi="Times New Roman" w:cs="Times New Roman"/>
                <w:color w:val="000000" w:themeColor="text1"/>
                <w:sz w:val="24"/>
                <w:szCs w:val="24"/>
                <w:lang w:eastAsia="en-US"/>
              </w:rPr>
              <w:t xml:space="preserve"> соответствии с </w:t>
            </w:r>
            <w:r w:rsidR="0011376C">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w:t>
            </w:r>
            <w:r w:rsidR="0011376C">
              <w:rPr>
                <w:rFonts w:ascii="Times New Roman" w:hAnsi="Times New Roman" w:cs="Times New Roman"/>
                <w:color w:val="000000" w:themeColor="text1"/>
                <w:sz w:val="24"/>
                <w:szCs w:val="24"/>
              </w:rPr>
              <w:lastRenderedPageBreak/>
              <w:t>товаров, работ, услуг для обеспечения государственных и муниципальных нужд»</w:t>
            </w:r>
            <w:r w:rsidR="008346DD">
              <w:rPr>
                <w:rFonts w:ascii="Times New Roman" w:hAnsi="Times New Roman" w:cs="Times New Roman"/>
                <w:color w:val="000000" w:themeColor="text1"/>
                <w:sz w:val="24"/>
                <w:szCs w:val="24"/>
              </w:rP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11376C">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567E7B" w:rsidRDefault="00567E7B">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оставлена на русском </w:t>
            </w:r>
            <w:proofErr w:type="spellStart"/>
            <w:r>
              <w:rPr>
                <w:rFonts w:ascii="Times New Roman" w:eastAsia="Times New Roman" w:hAnsi="Times New Roman" w:cs="Times New Roman"/>
                <w:sz w:val="24"/>
                <w:szCs w:val="24"/>
              </w:rPr>
              <w:t>языке</w:t>
            </w:r>
            <w:proofErr w:type="gramStart"/>
            <w:r>
              <w:rPr>
                <w:rFonts w:ascii="Times New Roman" w:eastAsia="Times New Roman" w:hAnsi="Times New Roman" w:cs="Times New Roman"/>
                <w:sz w:val="24"/>
                <w:szCs w:val="24"/>
              </w:rPr>
              <w:t>.</w:t>
            </w:r>
            <w:bookmarkStart w:id="16" w:name="_Toc123405470"/>
            <w:bookmarkStart w:id="17" w:name="_Ref119429817"/>
            <w:bookmarkStart w:id="18" w:name="_Ref119430333"/>
            <w:bookmarkEnd w:id="16"/>
            <w:bookmarkEnd w:id="17"/>
            <w:bookmarkEnd w:id="18"/>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ходящие</w:t>
            </w:r>
            <w:proofErr w:type="spellEnd"/>
            <w:r>
              <w:rPr>
                <w:rFonts w:ascii="Times New Roman" w:eastAsia="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Инструкция по заполнению первой части заявки</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w:t>
            </w:r>
            <w:r>
              <w:rPr>
                <w:rFonts w:ascii="Times New Roman" w:eastAsia="Times New Roman" w:hAnsi="Times New Roman" w:cs="Times New Roman"/>
                <w:sz w:val="24"/>
                <w:szCs w:val="24"/>
              </w:rPr>
              <w:lastRenderedPageBreak/>
              <w:t xml:space="preserve">и нижние значения границ диапазона);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567E7B" w:rsidRDefault="00567E7B">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Pr>
                <w:rFonts w:ascii="Times New Roman" w:eastAsia="Times New Roman" w:hAnsi="Times New Roman" w:cs="Times New Roman"/>
                <w:sz w:val="24"/>
                <w:szCs w:val="24"/>
              </w:rPr>
              <w:lastRenderedPageBreak/>
              <w:t xml:space="preserve">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567E7B" w:rsidRDefault="00567E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67E7B" w:rsidTr="00567E7B">
        <w:trPr>
          <w:trHeight w:val="868"/>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11376C" w:rsidRPr="00D425FF">
              <w:rPr>
                <w:rFonts w:ascii="Times New Roman" w:hAnsi="Times New Roman" w:cs="Times New Roman"/>
                <w:b/>
                <w:sz w:val="24"/>
                <w:szCs w:val="24"/>
                <w:u w:val="single"/>
              </w:rPr>
              <w:t>501</w:t>
            </w:r>
            <w:r w:rsidR="0011376C">
              <w:rPr>
                <w:rFonts w:ascii="Times New Roman" w:hAnsi="Times New Roman" w:cs="Times New Roman"/>
                <w:b/>
                <w:sz w:val="24"/>
                <w:szCs w:val="24"/>
                <w:u w:val="single"/>
              </w:rPr>
              <w:t xml:space="preserve"> (пятьсот один</w:t>
            </w:r>
            <w:proofErr w:type="gramStart"/>
            <w:r w:rsidR="0011376C">
              <w:rPr>
                <w:rFonts w:ascii="Times New Roman" w:hAnsi="Times New Roman" w:cs="Times New Roman"/>
                <w:b/>
                <w:sz w:val="24"/>
                <w:szCs w:val="24"/>
                <w:u w:val="single"/>
              </w:rPr>
              <w:t xml:space="preserve"> )</w:t>
            </w:r>
            <w:proofErr w:type="gramEnd"/>
            <w:r w:rsidR="0011376C">
              <w:rPr>
                <w:rFonts w:ascii="Times New Roman" w:hAnsi="Times New Roman" w:cs="Times New Roman"/>
                <w:b/>
                <w:sz w:val="24"/>
                <w:szCs w:val="24"/>
                <w:u w:val="single"/>
              </w:rPr>
              <w:t xml:space="preserve"> рубль 58 копеек</w:t>
            </w:r>
            <w:r>
              <w:rPr>
                <w:rFonts w:ascii="Times New Roman" w:hAnsi="Times New Roman" w:cs="Times New Roman"/>
                <w:b/>
                <w:sz w:val="24"/>
                <w:szCs w:val="24"/>
                <w:u w:val="single"/>
              </w:rPr>
              <w:t>.</w:t>
            </w:r>
          </w:p>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w:t>
            </w:r>
            <w:r>
              <w:rPr>
                <w:rFonts w:ascii="Times New Roman" w:hAnsi="Times New Roman" w:cs="Times New Roman"/>
                <w:sz w:val="24"/>
                <w:szCs w:val="24"/>
              </w:rPr>
              <w:lastRenderedPageBreak/>
              <w:t xml:space="preserve">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lastRenderedPageBreak/>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11376C" w:rsidRPr="0011376C">
              <w:rPr>
                <w:rFonts w:ascii="Times New Roman" w:hAnsi="Times New Roman" w:cs="Times New Roman"/>
                <w:u w:val="single"/>
              </w:rPr>
              <w:t>2 507</w:t>
            </w:r>
            <w:r w:rsidR="0011376C">
              <w:rPr>
                <w:rFonts w:ascii="Times New Roman" w:hAnsi="Times New Roman" w:cs="Times New Roman"/>
                <w:u w:val="single"/>
              </w:rPr>
              <w:t xml:space="preserve"> (две тысячи пятьсот семь) рублей 90 копеек.</w:t>
            </w:r>
            <w:r w:rsidR="0011376C">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w:t>
            </w:r>
            <w:r>
              <w:rPr>
                <w:rFonts w:ascii="Times New Roman" w:hAnsi="Times New Roman" w:cs="Times New Roman"/>
                <w:sz w:val="24"/>
                <w:szCs w:val="24"/>
              </w:rPr>
              <w:lastRenderedPageBreak/>
              <w:t>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7E7B" w:rsidRDefault="00567E7B">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7E7B" w:rsidRDefault="00567E7B">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567E7B" w:rsidRDefault="00567E7B">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567E7B" w:rsidRDefault="00567E7B">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567E7B" w:rsidRDefault="00567E7B">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567E7B" w:rsidRDefault="00567E7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567E7B" w:rsidRDefault="00567E7B">
            <w:pPr>
              <w:pStyle w:val="afa"/>
              <w:spacing w:line="276" w:lineRule="auto"/>
              <w:jc w:val="both"/>
            </w:pPr>
            <w:r>
              <w:t>Банк: Ф-л Западно-Сибирский ПАО Банка «ФК Открытие» г. Ханты-Мансийск</w:t>
            </w:r>
          </w:p>
          <w:p w:rsidR="00567E7B" w:rsidRDefault="00567E7B">
            <w:pPr>
              <w:pStyle w:val="afa"/>
              <w:spacing w:line="276" w:lineRule="auto"/>
              <w:jc w:val="both"/>
            </w:pPr>
            <w:proofErr w:type="gramStart"/>
            <w:r>
              <w:t>Р</w:t>
            </w:r>
            <w:proofErr w:type="gramEnd"/>
            <w:r>
              <w:t>/с:  40701810100063000008</w:t>
            </w:r>
          </w:p>
          <w:p w:rsidR="00567E7B" w:rsidRDefault="00567E7B">
            <w:pPr>
              <w:pStyle w:val="afa"/>
              <w:spacing w:line="276" w:lineRule="auto"/>
              <w:jc w:val="both"/>
            </w:pPr>
            <w:r>
              <w:t>к/с:  30101810465777100812</w:t>
            </w:r>
          </w:p>
          <w:p w:rsidR="00567E7B" w:rsidRDefault="00567E7B">
            <w:pPr>
              <w:pStyle w:val="afa"/>
              <w:spacing w:line="276" w:lineRule="auto"/>
              <w:jc w:val="both"/>
            </w:pPr>
            <w:r>
              <w:t>БИК:  047162812</w:t>
            </w:r>
          </w:p>
          <w:p w:rsidR="00567E7B" w:rsidRDefault="00567E7B">
            <w:pPr>
              <w:pStyle w:val="afa"/>
              <w:spacing w:line="276" w:lineRule="auto"/>
              <w:jc w:val="both"/>
            </w:pPr>
            <w:proofErr w:type="spellStart"/>
            <w:r>
              <w:t>Л.сч</w:t>
            </w:r>
            <w:proofErr w:type="spellEnd"/>
            <w:r>
              <w:t>. 300.14.106.0</w:t>
            </w:r>
          </w:p>
          <w:p w:rsidR="00567E7B" w:rsidRDefault="00567E7B">
            <w:pPr>
              <w:pStyle w:val="afa"/>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на поставку </w:t>
            </w:r>
            <w:r w:rsidR="0011376C">
              <w:rPr>
                <w:rFonts w:ascii="Times New Roman" w:hAnsi="Times New Roman" w:cs="Times New Roman"/>
                <w:sz w:val="24"/>
                <w:szCs w:val="24"/>
              </w:rPr>
              <w:t>шкафов жарочных</w:t>
            </w:r>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w:t>
            </w:r>
            <w:r>
              <w:rPr>
                <w:rFonts w:ascii="Times New Roman" w:hAnsi="Times New Roman" w:cs="Times New Roman"/>
                <w:sz w:val="24"/>
                <w:szCs w:val="24"/>
              </w:rPr>
              <w:lastRenderedPageBreak/>
              <w:t xml:space="preserve">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pStyle w:val="a5"/>
              <w:snapToGrid w:val="0"/>
              <w:spacing w:before="0" w:beforeAutospacing="0" w:after="0" w:afterAutospacing="0" w:line="276" w:lineRule="auto"/>
              <w:jc w:val="both"/>
            </w:pPr>
            <w:r>
              <w:t>Сведения о предоставлении преимуществ участникам закупки</w:t>
            </w:r>
          </w:p>
          <w:p w:rsidR="00567E7B" w:rsidRDefault="00567E7B">
            <w:pPr>
              <w:spacing w:after="0" w:line="240" w:lineRule="auto"/>
              <w:jc w:val="both"/>
              <w:rPr>
                <w:rFonts w:ascii="Times New Roman" w:hAnsi="Times New Roman" w:cs="Times New Roman"/>
                <w:sz w:val="24"/>
                <w:szCs w:val="24"/>
              </w:rPr>
            </w:pPr>
          </w:p>
          <w:p w:rsidR="00567E7B" w:rsidRDefault="00567E7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pStyle w:val="afb"/>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11376C">
              <w:rPr>
                <w:rFonts w:eastAsia="Calibri"/>
                <w:b/>
                <w:u w:val="single"/>
                <w:lang w:eastAsia="en-US"/>
              </w:rPr>
              <w:t xml:space="preserve"> У</w:t>
            </w:r>
            <w:r>
              <w:rPr>
                <w:rFonts w:eastAsia="Calibri"/>
                <w:b/>
                <w:u w:val="single"/>
                <w:lang w:eastAsia="en-US"/>
              </w:rPr>
              <w:t>становлено</w:t>
            </w:r>
            <w:r>
              <w:rPr>
                <w:rFonts w:eastAsia="Calibri"/>
                <w:u w:val="single"/>
                <w:lang w:eastAsia="en-US"/>
              </w:rPr>
              <w:t>;</w:t>
            </w:r>
          </w:p>
          <w:p w:rsidR="00567E7B" w:rsidRDefault="00567E7B">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w:t>
            </w:r>
            <w:r>
              <w:rPr>
                <w:rFonts w:ascii="Times New Roman" w:hAnsi="Times New Roman" w:cs="Times New Roman"/>
                <w:color w:val="000000" w:themeColor="text1"/>
                <w:sz w:val="24"/>
                <w:szCs w:val="24"/>
              </w:rPr>
              <w:lastRenderedPageBreak/>
              <w:t xml:space="preserve">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11376C" w:rsidRPr="0011376C">
              <w:rPr>
                <w:rFonts w:ascii="Times New Roman" w:hAnsi="Times New Roman" w:cs="Times New Roman"/>
                <w:b/>
                <w:color w:val="000000" w:themeColor="text1"/>
                <w:sz w:val="24"/>
                <w:szCs w:val="24"/>
              </w:rPr>
              <w:t>Не</w:t>
            </w:r>
            <w:r w:rsidR="0011376C">
              <w:rPr>
                <w:rFonts w:ascii="Times New Roman" w:hAnsi="Times New Roman" w:cs="Times New Roman"/>
                <w:color w:val="000000" w:themeColor="text1"/>
                <w:sz w:val="24"/>
                <w:szCs w:val="24"/>
              </w:rPr>
              <w:t xml:space="preserve"> </w:t>
            </w:r>
            <w:r w:rsidR="0011376C">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567E7B" w:rsidRDefault="00567E7B">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567E7B" w:rsidTr="00567E7B">
        <w:trPr>
          <w:trHeight w:val="172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rPr>
          <w:trHeight w:val="102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w:t>
            </w:r>
            <w:r>
              <w:rPr>
                <w:rFonts w:ascii="Times New Roman" w:hAnsi="Times New Roman" w:cs="Times New Roman"/>
                <w:sz w:val="24"/>
                <w:szCs w:val="24"/>
              </w:rPr>
              <w:lastRenderedPageBreak/>
              <w:t>предусмотрена выплата аванса).</w:t>
            </w:r>
          </w:p>
          <w:p w:rsidR="00567E7B" w:rsidRDefault="00567E7B">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567E7B" w:rsidRDefault="00567E7B">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w:t>
            </w:r>
            <w:r>
              <w:rPr>
                <w:rFonts w:ascii="Times New Roman" w:hAnsi="Times New Roman" w:cs="Times New Roman"/>
                <w:sz w:val="24"/>
                <w:szCs w:val="24"/>
              </w:rPr>
              <w:lastRenderedPageBreak/>
              <w:t>участников аукциона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Pr>
                <w:rFonts w:ascii="Times New Roman" w:hAnsi="Times New Roman" w:cs="Times New Roman"/>
                <w:sz w:val="24"/>
                <w:szCs w:val="24"/>
              </w:rPr>
              <w:lastRenderedPageBreak/>
              <w:t xml:space="preserve">протокола. </w:t>
            </w:r>
          </w:p>
          <w:p w:rsidR="00567E7B" w:rsidRDefault="00567E7B">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567E7B" w:rsidTr="00567E7B">
        <w:trPr>
          <w:trHeight w:val="1555"/>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67E7B" w:rsidRDefault="00567E7B" w:rsidP="00567E7B">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567E7B" w:rsidRDefault="00121EA0" w:rsidP="00567E7B">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567E7B">
          <w:rPr>
            <w:rStyle w:val="a3"/>
            <w:sz w:val="24"/>
            <w:szCs w:val="24"/>
          </w:rPr>
          <w:t>ТЕХНИЧЕСКОЕ ЗАДАНИЕ  ДОКУМЕНТАЦИИ ОБ АУКЦИОНЕ</w:t>
        </w:r>
      </w:hyperlink>
    </w:p>
    <w:p w:rsidR="00567E7B" w:rsidRDefault="00567E7B" w:rsidP="00567E7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567E7B" w:rsidRDefault="00567E7B" w:rsidP="00567E7B">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Место доставки товара: </w:t>
      </w:r>
      <w:r>
        <w:rPr>
          <w:rFonts w:ascii="Times New Roman" w:eastAsia="Times New Roman" w:hAnsi="Times New Roman" w:cs="Times New Roman"/>
          <w:sz w:val="24"/>
          <w:szCs w:val="24"/>
        </w:rPr>
        <w:t xml:space="preserve"> 628260 ул. Садовая д. 72, г. Югорск, Ханты-Мансийский автономный округ –  Югра, Тюменская область.</w:t>
      </w:r>
    </w:p>
    <w:p w:rsidR="00567E7B" w:rsidRDefault="00567E7B" w:rsidP="00567E7B">
      <w:pPr>
        <w:tabs>
          <w:tab w:val="num" w:pos="540"/>
        </w:tabs>
        <w:autoSpaceDE w:val="0"/>
        <w:autoSpaceDN w:val="0"/>
        <w:adjustRightInd w:val="0"/>
        <w:spacing w:after="0" w:line="240" w:lineRule="auto"/>
        <w:rPr>
          <w:rFonts w:ascii="Times New Roman" w:hAnsi="Times New Roman" w:cs="Times New Roman"/>
          <w:sz w:val="24"/>
          <w:szCs w:val="24"/>
        </w:rPr>
      </w:pPr>
    </w:p>
    <w:p w:rsidR="00567E7B" w:rsidRDefault="00567E7B" w:rsidP="00567E7B">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Pr>
          <w:rFonts w:ascii="Times New Roman" w:eastAsia="Times New Roman" w:hAnsi="Times New Roman" w:cs="Times New Roman"/>
          <w:b/>
          <w:sz w:val="24"/>
          <w:szCs w:val="24"/>
        </w:rPr>
        <w:t xml:space="preserve">в течение 20 дней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w:t>
      </w:r>
    </w:p>
    <w:p w:rsidR="00567E7B" w:rsidRDefault="00567E7B" w:rsidP="00567E7B">
      <w:pPr>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701"/>
      </w:tblGrid>
      <w:tr w:rsidR="00567E7B" w:rsidTr="00FF6CC7">
        <w:tc>
          <w:tcPr>
            <w:tcW w:w="10137" w:type="dxa"/>
            <w:gridSpan w:val="4"/>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Предмет гражданско-правового договора</w:t>
            </w:r>
          </w:p>
        </w:tc>
      </w:tr>
      <w:tr w:rsidR="00567E7B" w:rsidTr="00FF6CC7">
        <w:trPr>
          <w:trHeight w:val="883"/>
        </w:trPr>
        <w:tc>
          <w:tcPr>
            <w:tcW w:w="1405"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pPr>
            <w:r>
              <w:t>Код</w:t>
            </w:r>
          </w:p>
          <w:p w:rsidR="00567E7B" w:rsidRDefault="00567E7B">
            <w:pPr>
              <w:autoSpaceDE w:val="0"/>
              <w:autoSpaceDN w:val="0"/>
              <w:adjustRightInd w:val="0"/>
              <w:spacing w:after="0"/>
              <w:jc w:val="center"/>
            </w:pPr>
            <w:r>
              <w:t>ОКПД</w:t>
            </w:r>
            <w:proofErr w:type="gramStart"/>
            <w:r>
              <w:t>2</w:t>
            </w:r>
            <w:proofErr w:type="gramEnd"/>
          </w:p>
        </w:tc>
        <w:tc>
          <w:tcPr>
            <w:tcW w:w="632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Ед.</w:t>
            </w:r>
          </w:p>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jc w:val="center"/>
              <w:rPr>
                <w:rFonts w:ascii="Times New Roman" w:hAnsi="Times New Roman" w:cs="Times New Roman"/>
              </w:rPr>
            </w:pPr>
            <w:r>
              <w:rPr>
                <w:rFonts w:ascii="Times New Roman" w:hAnsi="Times New Roman" w:cs="Times New Roman"/>
              </w:rPr>
              <w:t>Количество поставляемых товаров</w:t>
            </w:r>
          </w:p>
        </w:tc>
      </w:tr>
      <w:tr w:rsidR="008346DD" w:rsidTr="00FF6CC7">
        <w:tc>
          <w:tcPr>
            <w:tcW w:w="1405" w:type="dxa"/>
            <w:tcBorders>
              <w:top w:val="single" w:sz="4" w:space="0" w:color="auto"/>
              <w:left w:val="single" w:sz="4" w:space="0" w:color="auto"/>
              <w:bottom w:val="single" w:sz="4" w:space="0" w:color="auto"/>
              <w:right w:val="single" w:sz="4" w:space="0" w:color="auto"/>
            </w:tcBorders>
            <w:hideMark/>
          </w:tcPr>
          <w:p w:rsidR="008346DD" w:rsidRPr="007C16D6" w:rsidRDefault="008346DD" w:rsidP="00733488">
            <w:pPr>
              <w:spacing w:after="0"/>
              <w:rPr>
                <w:rFonts w:ascii="Times New Roman" w:hAnsi="Times New Roman" w:cs="Times New Roman"/>
              </w:rPr>
            </w:pPr>
            <w:r>
              <w:rPr>
                <w:rFonts w:ascii="Times New Roman" w:hAnsi="Times New Roman" w:cs="Times New Roman"/>
              </w:rPr>
              <w:t>28.93.15.128</w:t>
            </w:r>
          </w:p>
        </w:tc>
        <w:tc>
          <w:tcPr>
            <w:tcW w:w="6322" w:type="dxa"/>
            <w:tcBorders>
              <w:top w:val="single" w:sz="4" w:space="0" w:color="auto"/>
              <w:left w:val="single" w:sz="4" w:space="0" w:color="auto"/>
              <w:bottom w:val="single" w:sz="4" w:space="0" w:color="auto"/>
              <w:right w:val="single" w:sz="4" w:space="0" w:color="auto"/>
            </w:tcBorders>
            <w:hideMark/>
          </w:tcPr>
          <w:p w:rsidR="008346DD" w:rsidRPr="001D7E4D" w:rsidRDefault="008346DD" w:rsidP="001E4849">
            <w:pPr>
              <w:spacing w:after="0"/>
              <w:jc w:val="both"/>
              <w:rPr>
                <w:rFonts w:ascii="Times New Roman" w:hAnsi="Times New Roman" w:cs="Times New Roman"/>
                <w:b/>
                <w:sz w:val="20"/>
                <w:szCs w:val="20"/>
              </w:rPr>
            </w:pPr>
            <w:r w:rsidRPr="001D7E4D">
              <w:rPr>
                <w:rFonts w:ascii="Times New Roman" w:hAnsi="Times New Roman" w:cs="Times New Roman"/>
                <w:b/>
                <w:sz w:val="20"/>
                <w:szCs w:val="20"/>
              </w:rPr>
              <w:t xml:space="preserve">Шкаф жарочный. </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Количество секций: не менее 2 и не более 3</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Мощность одной секции, кВт/</w:t>
            </w:r>
            <w:proofErr w:type="gramStart"/>
            <w:r w:rsidRPr="001D7E4D">
              <w:rPr>
                <w:rFonts w:ascii="Times New Roman" w:hAnsi="Times New Roman" w:cs="Times New Roman"/>
                <w:sz w:val="20"/>
                <w:szCs w:val="20"/>
              </w:rPr>
              <w:t>ч</w:t>
            </w:r>
            <w:proofErr w:type="gramEnd"/>
            <w:r w:rsidRPr="001D7E4D">
              <w:rPr>
                <w:rFonts w:ascii="Times New Roman" w:hAnsi="Times New Roman" w:cs="Times New Roman"/>
                <w:sz w:val="20"/>
                <w:szCs w:val="20"/>
              </w:rPr>
              <w:t>: не менее 4.80 и не более 5.10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Номинальное напряжение, </w:t>
            </w:r>
            <w:proofErr w:type="gramStart"/>
            <w:r w:rsidRPr="001D7E4D">
              <w:rPr>
                <w:rFonts w:ascii="Times New Roman" w:hAnsi="Times New Roman" w:cs="Times New Roman"/>
                <w:sz w:val="20"/>
                <w:szCs w:val="20"/>
              </w:rPr>
              <w:t>В</w:t>
            </w:r>
            <w:proofErr w:type="gramEnd"/>
            <w:r w:rsidRPr="001D7E4D">
              <w:rPr>
                <w:rFonts w:ascii="Times New Roman" w:hAnsi="Times New Roman" w:cs="Times New Roman"/>
                <w:sz w:val="20"/>
                <w:szCs w:val="20"/>
              </w:rPr>
              <w:t>: не менее 230 и не более 380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Потребляемая электроэнергия, кВт/</w:t>
            </w:r>
            <w:proofErr w:type="gramStart"/>
            <w:r w:rsidRPr="001D7E4D">
              <w:rPr>
                <w:rFonts w:ascii="Times New Roman" w:hAnsi="Times New Roman" w:cs="Times New Roman"/>
                <w:sz w:val="20"/>
                <w:szCs w:val="20"/>
              </w:rPr>
              <w:t>ч</w:t>
            </w:r>
            <w:proofErr w:type="gramEnd"/>
            <w:r w:rsidRPr="001D7E4D">
              <w:rPr>
                <w:rFonts w:ascii="Times New Roman" w:hAnsi="Times New Roman" w:cs="Times New Roman"/>
                <w:sz w:val="20"/>
                <w:szCs w:val="20"/>
              </w:rPr>
              <w:t>: не менее 9.6 и не более 10.2</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Длина,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840 и не более 860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Ширина,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900 и не более 920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Высота,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1510 и не более 1520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Масса шкафа, </w:t>
            </w:r>
            <w:proofErr w:type="gramStart"/>
            <w:r w:rsidRPr="001D7E4D">
              <w:rPr>
                <w:rFonts w:ascii="Times New Roman" w:hAnsi="Times New Roman" w:cs="Times New Roman"/>
                <w:sz w:val="20"/>
                <w:szCs w:val="20"/>
              </w:rPr>
              <w:t>кг</w:t>
            </w:r>
            <w:proofErr w:type="gramEnd"/>
            <w:r w:rsidRPr="001D7E4D">
              <w:rPr>
                <w:rFonts w:ascii="Times New Roman" w:hAnsi="Times New Roman" w:cs="Times New Roman"/>
                <w:sz w:val="20"/>
                <w:szCs w:val="20"/>
              </w:rPr>
              <w:t>: не менее 150 и не более 160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Наличие противней: не менее 3 и не более 5 </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ширина,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xml:space="preserve">: не менее 530 и не более 540 </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длина,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470 и не более 480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высота,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30 и не более 40</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Вид энергии: Электричество</w:t>
            </w:r>
          </w:p>
          <w:p w:rsidR="008346D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Регулирование </w:t>
            </w:r>
            <w:proofErr w:type="spellStart"/>
            <w:r w:rsidRPr="001D7E4D">
              <w:rPr>
                <w:rFonts w:ascii="Times New Roman" w:hAnsi="Times New Roman" w:cs="Times New Roman"/>
                <w:sz w:val="20"/>
                <w:szCs w:val="20"/>
              </w:rPr>
              <w:t>ТЭНов</w:t>
            </w:r>
            <w:proofErr w:type="spellEnd"/>
            <w:r w:rsidRPr="001D7E4D">
              <w:rPr>
                <w:rFonts w:ascii="Times New Roman" w:hAnsi="Times New Roman" w:cs="Times New Roman"/>
                <w:sz w:val="20"/>
                <w:szCs w:val="20"/>
              </w:rPr>
              <w:t xml:space="preserve"> отдельно: наличие</w:t>
            </w:r>
          </w:p>
          <w:p w:rsidR="008346DD" w:rsidRPr="001D7E4D" w:rsidRDefault="008346DD" w:rsidP="001E4849">
            <w:pPr>
              <w:spacing w:after="0"/>
              <w:jc w:val="both"/>
              <w:rPr>
                <w:rFonts w:ascii="Times New Roman" w:hAnsi="Times New Roman" w:cs="Times New Roman"/>
                <w:sz w:val="20"/>
                <w:szCs w:val="20"/>
              </w:rPr>
            </w:pPr>
            <w:r>
              <w:rPr>
                <w:rFonts w:ascii="Times New Roman" w:hAnsi="Times New Roman" w:cs="Times New Roman"/>
                <w:sz w:val="20"/>
                <w:szCs w:val="20"/>
              </w:rPr>
              <w:t xml:space="preserve">Класс </w:t>
            </w:r>
            <w:proofErr w:type="spellStart"/>
            <w:r>
              <w:rPr>
                <w:rFonts w:ascii="Times New Roman" w:hAnsi="Times New Roman" w:cs="Times New Roman"/>
                <w:sz w:val="20"/>
                <w:szCs w:val="20"/>
              </w:rPr>
              <w:t>энергоэффективности</w:t>
            </w:r>
            <w:proofErr w:type="spellEnd"/>
            <w:r>
              <w:rPr>
                <w:rFonts w:ascii="Times New Roman" w:hAnsi="Times New Roman" w:cs="Times New Roman"/>
                <w:sz w:val="20"/>
                <w:szCs w:val="20"/>
              </w:rPr>
              <w:t xml:space="preserve"> не ниже класса «А»</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Терморегуляторы на корпусе: наличие</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Защита от перегрева: наличие</w:t>
            </w:r>
          </w:p>
          <w:p w:rsidR="008346DD" w:rsidRPr="001D7E4D" w:rsidRDefault="008346DD" w:rsidP="001E4849">
            <w:pPr>
              <w:spacing w:after="0"/>
              <w:jc w:val="both"/>
              <w:rPr>
                <w:rFonts w:ascii="Times New Roman" w:hAnsi="Times New Roman" w:cs="Times New Roman"/>
                <w:sz w:val="20"/>
                <w:szCs w:val="20"/>
              </w:rPr>
            </w:pPr>
            <w:r w:rsidRPr="001D7E4D">
              <w:rPr>
                <w:rFonts w:ascii="Times New Roman" w:hAnsi="Times New Roman" w:cs="Times New Roman"/>
                <w:sz w:val="20"/>
                <w:szCs w:val="20"/>
              </w:rPr>
              <w:t>Соответствует ГОСТ 12.2.092-94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испытания»</w:t>
            </w:r>
          </w:p>
        </w:tc>
        <w:tc>
          <w:tcPr>
            <w:tcW w:w="709" w:type="dxa"/>
            <w:tcBorders>
              <w:top w:val="single" w:sz="4" w:space="0" w:color="auto"/>
              <w:left w:val="single" w:sz="4" w:space="0" w:color="auto"/>
              <w:bottom w:val="single" w:sz="4" w:space="0" w:color="auto"/>
              <w:right w:val="single" w:sz="4" w:space="0" w:color="auto"/>
            </w:tcBorders>
            <w:hideMark/>
          </w:tcPr>
          <w:p w:rsidR="008346DD" w:rsidRPr="001D7E4D" w:rsidRDefault="008346DD" w:rsidP="00733488">
            <w:pPr>
              <w:spacing w:after="0"/>
              <w:rPr>
                <w:rFonts w:ascii="Times New Roman" w:hAnsi="Times New Roman" w:cs="Times New Roman"/>
                <w:sz w:val="20"/>
                <w:szCs w:val="20"/>
              </w:rPr>
            </w:pPr>
            <w:proofErr w:type="spellStart"/>
            <w:proofErr w:type="gramStart"/>
            <w:r w:rsidRPr="001D7E4D">
              <w:rPr>
                <w:rFonts w:ascii="Times New Roman" w:hAnsi="Times New Roman" w:cs="Times New Roman"/>
                <w:sz w:val="20"/>
                <w:szCs w:val="20"/>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hideMark/>
          </w:tcPr>
          <w:p w:rsidR="008346DD" w:rsidRPr="001D7E4D" w:rsidRDefault="008346DD" w:rsidP="00733488">
            <w:pPr>
              <w:spacing w:after="0"/>
              <w:jc w:val="center"/>
              <w:rPr>
                <w:rFonts w:ascii="Times New Roman" w:hAnsi="Times New Roman" w:cs="Times New Roman"/>
                <w:sz w:val="20"/>
                <w:szCs w:val="20"/>
              </w:rPr>
            </w:pPr>
            <w:r>
              <w:rPr>
                <w:rFonts w:ascii="Times New Roman" w:hAnsi="Times New Roman" w:cs="Times New Roman"/>
                <w:sz w:val="20"/>
                <w:szCs w:val="20"/>
              </w:rPr>
              <w:t>1</w:t>
            </w:r>
          </w:p>
        </w:tc>
      </w:tr>
    </w:tbl>
    <w:p w:rsidR="00567E7B" w:rsidRDefault="00567E7B" w:rsidP="00567E7B">
      <w:pPr>
        <w:spacing w:line="240" w:lineRule="auto"/>
        <w:rPr>
          <w:rFonts w:ascii="Times New Roman" w:hAnsi="Times New Roman" w:cs="Times New Roman"/>
          <w:sz w:val="24"/>
          <w:szCs w:val="24"/>
        </w:rPr>
      </w:pPr>
    </w:p>
    <w:p w:rsidR="00567E7B" w:rsidRDefault="00567E7B" w:rsidP="00567E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567E7B" w:rsidRDefault="00567E7B" w:rsidP="00567E7B">
      <w:pPr>
        <w:spacing w:line="240" w:lineRule="auto"/>
        <w:rPr>
          <w:rFonts w:ascii="Times New Roman" w:hAnsi="Times New Roman" w:cs="Times New Roman"/>
          <w:b/>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567E7B" w:rsidRDefault="00567E7B"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w:t>
      </w:r>
      <w:r w:rsidR="0011376C">
        <w:rPr>
          <w:rFonts w:ascii="Times New Roman" w:eastAsia="Times New Roman" w:hAnsi="Times New Roman" w:cs="Times New Roman"/>
          <w:caps/>
          <w:sz w:val="24"/>
          <w:szCs w:val="24"/>
        </w:rPr>
        <w:t xml:space="preserve"> на поставку шкафов жарочных </w:t>
      </w:r>
      <w:r>
        <w:rPr>
          <w:rFonts w:ascii="Times New Roman" w:eastAsia="Times New Roman" w:hAnsi="Times New Roman" w:cs="Times New Roman"/>
          <w:caps/>
          <w:sz w:val="24"/>
          <w:szCs w:val="24"/>
        </w:rPr>
        <w:t>№_______</w:t>
      </w:r>
    </w:p>
    <w:p w:rsidR="00567E7B" w:rsidRDefault="00567E7B" w:rsidP="00567E7B">
      <w:pPr>
        <w:pStyle w:val="afb"/>
        <w:ind w:left="360"/>
        <w:jc w:val="center"/>
      </w:pPr>
      <w:r>
        <w:rPr>
          <w:caps/>
        </w:rPr>
        <w:t xml:space="preserve">ИКЗ № </w:t>
      </w:r>
      <w:r w:rsidR="0011376C" w:rsidRPr="001D7E4D">
        <w:rPr>
          <w:b/>
          <w:u w:val="single"/>
        </w:rPr>
        <w:t>183862200926886220100100310262893000</w:t>
      </w:r>
    </w:p>
    <w:p w:rsidR="00567E7B" w:rsidRDefault="00567E7B" w:rsidP="0011376C">
      <w:r>
        <w:t>г. _________                                                                                       «___»____________201_г.</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567E7B" w:rsidRDefault="00567E7B" w:rsidP="00567E7B">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567E7B" w:rsidRDefault="00567E7B" w:rsidP="00567E7B">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567E7B" w:rsidRDefault="00567E7B" w:rsidP="00567E7B">
      <w:pPr>
        <w:spacing w:after="0" w:line="240" w:lineRule="auto"/>
        <w:ind w:firstLine="709"/>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w:t>
      </w:r>
      <w:r w:rsidR="0011376C">
        <w:rPr>
          <w:rFonts w:ascii="Times New Roman" w:hAnsi="Times New Roman" w:cs="Times New Roman"/>
          <w:sz w:val="24"/>
          <w:szCs w:val="24"/>
        </w:rPr>
        <w:t xml:space="preserve"> (Приложение № 1,</w:t>
      </w:r>
      <w:r>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E7B" w:rsidRDefault="00567E7B" w:rsidP="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Место (места) поставки товара: 628260 ул. Садовая д. 72, г. Югорск, Ханты-</w:t>
      </w:r>
      <w:proofErr w:type="gramEnd"/>
    </w:p>
    <w:p w:rsidR="00567E7B" w:rsidRPr="0011376C" w:rsidRDefault="00567E7B" w:rsidP="0011376C">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b"/>
        <w:widowControl w:val="0"/>
        <w:numPr>
          <w:ilvl w:val="0"/>
          <w:numId w:val="7"/>
        </w:numPr>
        <w:autoSpaceDE w:val="0"/>
        <w:autoSpaceDN w:val="0"/>
        <w:adjustRightInd w:val="0"/>
        <w:jc w:val="center"/>
      </w:pPr>
      <w:r>
        <w:lastRenderedPageBreak/>
        <w:t>Цена Договора и порядок расчетов</w:t>
      </w:r>
    </w:p>
    <w:p w:rsidR="00567E7B" w:rsidRDefault="00567E7B" w:rsidP="00567E7B">
      <w:pPr>
        <w:pStyle w:val="afb"/>
        <w:widowControl w:val="0"/>
        <w:autoSpaceDE w:val="0"/>
        <w:autoSpaceDN w:val="0"/>
        <w:adjustRightInd w:val="0"/>
        <w:ind w:left="927"/>
      </w:pP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67E7B" w:rsidRDefault="00567E7B" w:rsidP="0011376C">
      <w:pPr>
        <w:pStyle w:val="afb"/>
        <w:autoSpaceDE w:val="0"/>
        <w:autoSpaceDN w:val="0"/>
        <w:adjustRightInd w:val="0"/>
        <w:ind w:left="360"/>
        <w:jc w:val="both"/>
      </w:pPr>
      <w:r>
        <w:t>Источник финансирования: бюджет г. Югорска на 2018г.</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_____ рублей __ копеек, включая налог на добавленную стоимость (__  %): _______рублей __ копеек </w:t>
      </w:r>
      <w:r>
        <w:rPr>
          <w:rFonts w:ascii="Times New Roman" w:hAnsi="Times New Roman" w:cs="Times New Roman"/>
          <w:i/>
          <w:sz w:val="24"/>
          <w:szCs w:val="24"/>
        </w:rPr>
        <w:t>((НДС не облагается на основании _____ Налогового кодекса РФ и ________)</w:t>
      </w:r>
      <w:proofErr w:type="gramStart"/>
      <w:r>
        <w:rPr>
          <w:rFonts w:ascii="Times New Roman" w:hAnsi="Times New Roman" w:cs="Times New Roman"/>
          <w:i/>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умма, подлежащая у</w:t>
      </w:r>
      <w:r>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hAnsi="Times New Roman" w:cs="Times New Roman"/>
          <w:iCs/>
          <w:sz w:val="24"/>
          <w:szCs w:val="24"/>
        </w:rPr>
        <w:t>а</w:t>
      </w:r>
      <w:r>
        <w:rPr>
          <w:rFonts w:ascii="Times New Roman" w:hAnsi="Times New Roman" w:cs="Times New Roman"/>
          <w:sz w:val="24"/>
          <w:szCs w:val="24"/>
        </w:rPr>
        <w:t>, и составляет _________ рублей ____копеек)</w:t>
      </w:r>
      <w:r>
        <w:rPr>
          <w:rStyle w:val="afd"/>
          <w:rFonts w:ascii="Times New Roman" w:hAnsi="Times New Roman" w:cs="Times New Roman"/>
          <w:sz w:val="24"/>
          <w:szCs w:val="24"/>
        </w:rPr>
        <w:footnoteReference w:id="1"/>
      </w:r>
      <w:r>
        <w:rPr>
          <w:rFonts w:ascii="Times New Roman" w:hAnsi="Times New Roman" w:cs="Times New Roman"/>
          <w:sz w:val="24"/>
          <w:szCs w:val="24"/>
        </w:rPr>
        <w:t>.</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67E7B" w:rsidRDefault="00567E7B" w:rsidP="0011376C">
      <w:pPr>
        <w:autoSpaceDE w:val="0"/>
        <w:autoSpaceDN w:val="0"/>
        <w:adjustRightInd w:val="0"/>
        <w:spacing w:after="0" w:line="240" w:lineRule="auto"/>
        <w:ind w:firstLine="540"/>
        <w:jc w:val="both"/>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567E7B" w:rsidRDefault="00567E7B" w:rsidP="0011376C">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 xml:space="preserve">со </w:t>
      </w:r>
      <w:proofErr w:type="spellStart"/>
      <w:r>
        <w:rPr>
          <w:rFonts w:ascii="Times New Roman" w:hAnsi="Times New Roman" w:cs="Times New Roman"/>
        </w:rPr>
        <w:t>дня</w:t>
      </w:r>
      <w:r>
        <w:rPr>
          <w:rFonts w:ascii="Times New Roman" w:hAnsi="Times New Roman" w:cs="Times New Roman"/>
          <w:sz w:val="24"/>
          <w:szCs w:val="24"/>
        </w:rPr>
        <w:t>подписания</w:t>
      </w:r>
      <w:proofErr w:type="spellEnd"/>
      <w:r>
        <w:rPr>
          <w:rFonts w:ascii="Times New Roman" w:hAnsi="Times New Roman" w:cs="Times New Roman"/>
          <w:sz w:val="24"/>
          <w:szCs w:val="24"/>
        </w:rPr>
        <w:t xml:space="preserve">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567E7B" w:rsidRDefault="00567E7B" w:rsidP="001137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567E7B" w:rsidRDefault="00567E7B" w:rsidP="00567E7B">
      <w:pPr>
        <w:pStyle w:val="afc"/>
        <w:ind w:firstLine="567"/>
      </w:pPr>
      <w:r>
        <w:t>3.1. Заказчик имеет право:</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67E7B" w:rsidRPr="0011376C" w:rsidRDefault="00567E7B"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c"/>
        <w:ind w:firstLine="567"/>
      </w:pPr>
      <w:r>
        <w:lastRenderedPageBreak/>
        <w:t>3.2. Заказчик обязан:</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67E7B" w:rsidRDefault="00567E7B" w:rsidP="00567E7B">
      <w:pPr>
        <w:pStyle w:val="af2"/>
        <w:tabs>
          <w:tab w:val="num" w:pos="2443"/>
        </w:tabs>
        <w:spacing w:after="0"/>
      </w:pPr>
      <w:r>
        <w:t>3.2.2. Оплатить поставленный и принятый товар в порядке, предусмотренном Договором.</w:t>
      </w:r>
    </w:p>
    <w:p w:rsidR="00567E7B" w:rsidRDefault="00567E7B" w:rsidP="00567E7B">
      <w:pPr>
        <w:pStyle w:val="afc"/>
        <w:ind w:firstLine="567"/>
      </w:pPr>
      <w:r>
        <w:t>3.3. Поставщик обязан:</w:t>
      </w:r>
    </w:p>
    <w:p w:rsidR="00567E7B" w:rsidRDefault="00567E7B" w:rsidP="00567E7B">
      <w:pPr>
        <w:pStyle w:val="afc"/>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567E7B" w:rsidRDefault="00567E7B" w:rsidP="00567E7B">
      <w:pPr>
        <w:pStyle w:val="afc"/>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567E7B" w:rsidRDefault="00567E7B" w:rsidP="00567E7B">
      <w:pPr>
        <w:pStyle w:val="afc"/>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E7B" w:rsidRDefault="00567E7B" w:rsidP="00567E7B">
      <w:pPr>
        <w:pStyle w:val="afc"/>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E7B" w:rsidRDefault="00567E7B" w:rsidP="00567E7B">
      <w:pPr>
        <w:pStyle w:val="afc"/>
      </w:pPr>
      <w:r>
        <w:t xml:space="preserve">3.3.5. Соблюдать пропускной и </w:t>
      </w:r>
      <w:proofErr w:type="spellStart"/>
      <w:r>
        <w:t>внутриобъектовый</w:t>
      </w:r>
      <w:proofErr w:type="spellEnd"/>
      <w:r>
        <w:t xml:space="preserve"> режим Заказчика.</w:t>
      </w:r>
    </w:p>
    <w:p w:rsidR="00567E7B" w:rsidRDefault="00567E7B" w:rsidP="00567E7B">
      <w:pPr>
        <w:pStyle w:val="afc"/>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567E7B" w:rsidRDefault="00567E7B" w:rsidP="00567E7B">
      <w:pPr>
        <w:pStyle w:val="afc"/>
      </w:pPr>
      <w:r>
        <w:t>3.3.7. Выполнять иные обязанности, предусмотренные Договором</w:t>
      </w:r>
    </w:p>
    <w:p w:rsidR="00567E7B" w:rsidRDefault="00567E7B" w:rsidP="00567E7B">
      <w:pPr>
        <w:pStyle w:val="afc"/>
        <w:ind w:firstLine="567"/>
      </w:pPr>
      <w:r>
        <w:t>3.4. Поставщик вправе:</w:t>
      </w:r>
    </w:p>
    <w:p w:rsidR="00567E7B" w:rsidRDefault="00567E7B" w:rsidP="00567E7B">
      <w:pPr>
        <w:pStyle w:val="afc"/>
      </w:pPr>
      <w:r>
        <w:t>3.4.1. Требовать приемки и оплаты товара в объеме, порядке, сроки и на условиях, предусмотренных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pStyle w:val="afb"/>
        <w:widowControl w:val="0"/>
        <w:numPr>
          <w:ilvl w:val="0"/>
          <w:numId w:val="8"/>
        </w:numPr>
        <w:autoSpaceDE w:val="0"/>
        <w:autoSpaceDN w:val="0"/>
        <w:adjustRightInd w:val="0"/>
        <w:jc w:val="center"/>
      </w:pPr>
      <w:r>
        <w:t>Порядок и сроки поставки товара</w:t>
      </w:r>
    </w:p>
    <w:p w:rsidR="00567E7B" w:rsidRDefault="00567E7B" w:rsidP="00567E7B">
      <w:pPr>
        <w:pStyle w:val="afb"/>
        <w:numPr>
          <w:ilvl w:val="1"/>
          <w:numId w:val="8"/>
        </w:numPr>
      </w:pPr>
      <w:r>
        <w:t xml:space="preserve">Поставка осуществляется </w:t>
      </w:r>
      <w:r>
        <w:rPr>
          <w:b/>
        </w:rPr>
        <w:t xml:space="preserve">в течение 20 дней </w:t>
      </w:r>
      <w:proofErr w:type="gramStart"/>
      <w:r>
        <w:rPr>
          <w:b/>
        </w:rPr>
        <w:t>с даты заключения</w:t>
      </w:r>
      <w:proofErr w:type="gramEnd"/>
      <w:r>
        <w:rPr>
          <w:b/>
        </w:rPr>
        <w:t xml:space="preserve"> договора.</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567E7B" w:rsidRDefault="00567E7B" w:rsidP="00567E7B">
      <w:pPr>
        <w:pStyle w:val="afc"/>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11376C"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67E7B" w:rsidRDefault="00567E7B" w:rsidP="001137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567E7B" w:rsidRDefault="00567E7B" w:rsidP="00567E7B">
      <w:pPr>
        <w:pStyle w:val="afc"/>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67E7B" w:rsidRDefault="00567E7B" w:rsidP="00567E7B">
      <w:pPr>
        <w:pStyle w:val="afc"/>
        <w:ind w:firstLine="567"/>
      </w:pPr>
      <w:r>
        <w:t>5.3. Проверка соответствия товара требованиям, установленным Договором, осуществляется в следующем порядке:</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567E7B" w:rsidRDefault="00567E7B" w:rsidP="00567E7B">
      <w:pPr>
        <w:pStyle w:val="afc"/>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11376C">
        <w:t xml:space="preserve"> (Приложение № 1</w:t>
      </w:r>
      <w:r>
        <w:t>).</w:t>
      </w:r>
    </w:p>
    <w:p w:rsidR="00567E7B" w:rsidRDefault="00567E7B" w:rsidP="00567E7B">
      <w:pPr>
        <w:pStyle w:val="afc"/>
        <w:ind w:firstLine="567"/>
      </w:pPr>
      <w: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67E7B" w:rsidRDefault="00567E7B" w:rsidP="00567E7B">
      <w:pPr>
        <w:pStyle w:val="afc"/>
        <w:ind w:firstLine="567"/>
      </w:pPr>
      <w:r>
        <w:t xml:space="preserve">5.3.3. Товар должен быть поставлен полностью. Заказчик вправе отказаться от приемки части Товара.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afc"/>
        <w:rPr>
          <w:kern w:val="16"/>
        </w:rPr>
      </w:pPr>
    </w:p>
    <w:p w:rsidR="00567E7B" w:rsidRDefault="00567E7B" w:rsidP="0011376C">
      <w:pPr>
        <w:pStyle w:val="afc"/>
        <w:rPr>
          <w:kern w:val="16"/>
        </w:rPr>
      </w:pPr>
      <w:proofErr w:type="gramStart"/>
      <w:r>
        <w:rPr>
          <w:kern w:val="16"/>
        </w:rPr>
        <w:lastRenderedPageBreak/>
        <w:t>Если Поставщик передал меньшее количество товара, чем определено в Спецификации (</w:t>
      </w:r>
      <w:r>
        <w:t>Приложение № 1</w:t>
      </w:r>
      <w:r>
        <w:rPr>
          <w:kern w:val="16"/>
        </w:rPr>
        <w:t xml:space="preserve">), Заказчик вправе потребовать передать недостающее количество товара и (или) направить Поставщику требование о </w:t>
      </w:r>
      <w:proofErr w:type="spellStart"/>
      <w:r>
        <w:rPr>
          <w:kern w:val="16"/>
        </w:rPr>
        <w:t>расторжении</w:t>
      </w:r>
      <w:r>
        <w:t>Договор</w:t>
      </w:r>
      <w:r>
        <w:rPr>
          <w:kern w:val="16"/>
        </w:rPr>
        <w:t>а</w:t>
      </w:r>
      <w:proofErr w:type="spellEnd"/>
      <w:r>
        <w:rPr>
          <w:kern w:val="16"/>
        </w:rPr>
        <w:t xml:space="preserve">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67E7B" w:rsidRPr="0011376C"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Pr>
          <w:rFonts w:ascii="Times New Roman" w:hAnsi="Times New Roman" w:cs="Times New Roman"/>
          <w:sz w:val="24"/>
          <w:szCs w:val="24"/>
        </w:rPr>
        <w:t>Приложение № 1</w:t>
      </w:r>
      <w:r>
        <w:rPr>
          <w:rFonts w:ascii="Times New Roman" w:eastAsia="Times New Roman" w:hAnsi="Times New Roman" w:cs="Times New Roman"/>
          <w:kern w:val="16"/>
          <w:sz w:val="24"/>
          <w:szCs w:val="24"/>
        </w:rPr>
        <w:t>), Заказчик извещает об этом Поставщика в</w:t>
      </w:r>
      <w:r w:rsidR="0011376C">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67E7B"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67E7B" w:rsidRDefault="00567E7B" w:rsidP="00567E7B">
      <w:pPr>
        <w:pStyle w:val="af2"/>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roofErr w:type="gramEnd"/>
    </w:p>
    <w:p w:rsidR="00567E7B" w:rsidRDefault="00567E7B" w:rsidP="00567E7B">
      <w:pPr>
        <w:pStyle w:val="afc"/>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качеству» № П-7 от 25.04.1966;</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11376C">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11376C" w:rsidRPr="00D425FF">
        <w:rPr>
          <w:rFonts w:ascii="Times New Roman" w:hAnsi="Times New Roman" w:cs="Times New Roman"/>
          <w:b/>
          <w:sz w:val="24"/>
          <w:szCs w:val="24"/>
        </w:rPr>
        <w:t>2 507</w:t>
      </w:r>
      <w:r w:rsidR="0011376C">
        <w:rPr>
          <w:rFonts w:ascii="Times New Roman" w:hAnsi="Times New Roman" w:cs="Times New Roman"/>
          <w:b/>
          <w:sz w:val="24"/>
          <w:szCs w:val="24"/>
          <w:u w:val="single"/>
        </w:rPr>
        <w:t xml:space="preserve"> (две тысячи пятьсот семь) рублей 90 копеек</w:t>
      </w:r>
      <w:r>
        <w:rPr>
          <w:rFonts w:ascii="Times New Roman" w:hAnsi="Times New Roman" w:cs="Times New Roman"/>
          <w:b/>
          <w:sz w:val="24"/>
          <w:szCs w:val="24"/>
          <w:u w:val="single"/>
        </w:rPr>
        <w:t>.</w:t>
      </w:r>
    </w:p>
    <w:p w:rsidR="0011376C"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67E7B" w:rsidRDefault="00567E7B" w:rsidP="00567E7B">
      <w:pPr>
        <w:pStyle w:val="af2"/>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67E7B" w:rsidRDefault="00567E7B" w:rsidP="00567E7B">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567E7B" w:rsidRDefault="00567E7B" w:rsidP="00567E7B">
      <w:pPr>
        <w:pStyle w:val="af2"/>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67E7B" w:rsidRDefault="00567E7B" w:rsidP="00567E7B">
      <w:pPr>
        <w:pStyle w:val="af2"/>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567E7B" w:rsidRDefault="00567E7B" w:rsidP="0011376C">
      <w:pPr>
        <w:pStyle w:val="af2"/>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567E7B" w:rsidRDefault="00567E7B" w:rsidP="00567E7B">
      <w:pPr>
        <w:pStyle w:val="af2"/>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67E7B" w:rsidRDefault="00567E7B" w:rsidP="00567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567E7B" w:rsidRDefault="00567E7B" w:rsidP="00567E7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w:t>
      </w:r>
      <w:r>
        <w:rPr>
          <w:rFonts w:ascii="Times New Roman" w:hAnsi="Times New Roman" w:cs="Times New Roman"/>
          <w:sz w:val="24"/>
          <w:szCs w:val="24"/>
        </w:rPr>
        <w:lastRenderedPageBreak/>
        <w:t>устанавливается в виде фиксированной суммы</w:t>
      </w:r>
      <w:r>
        <w:rPr>
          <w:rStyle w:val="afd"/>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w:t>
      </w:r>
      <w:r>
        <w:rPr>
          <w:rFonts w:ascii="Times New Roman" w:hAnsi="Times New Roman" w:cs="Times New Roman"/>
          <w:sz w:val="24"/>
          <w:szCs w:val="24"/>
        </w:rPr>
        <w:lastRenderedPageBreak/>
        <w:t>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67E7B" w:rsidRDefault="00567E7B" w:rsidP="00567E7B">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67E7B" w:rsidRDefault="00567E7B" w:rsidP="00567E7B">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567E7B" w:rsidRDefault="00567E7B" w:rsidP="00567E7B">
      <w:pPr>
        <w:pStyle w:val="afc"/>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67E7B" w:rsidRDefault="00567E7B" w:rsidP="00567E7B">
      <w:pPr>
        <w:pStyle w:val="afc"/>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E7B" w:rsidRDefault="00567E7B" w:rsidP="00567E7B">
      <w:pPr>
        <w:pStyle w:val="afc"/>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567E7B" w:rsidRDefault="00567E7B" w:rsidP="00567E7B">
      <w:pPr>
        <w:pStyle w:val="afc"/>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67E7B" w:rsidRDefault="00567E7B" w:rsidP="00567E7B">
      <w:pPr>
        <w:pStyle w:val="afc"/>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67E7B" w:rsidRDefault="00567E7B" w:rsidP="00567E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567E7B" w:rsidRDefault="00567E7B" w:rsidP="00567E7B">
      <w:pPr>
        <w:pStyle w:val="afc"/>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67E7B" w:rsidRDefault="00567E7B" w:rsidP="00567E7B">
      <w:pPr>
        <w:pStyle w:val="afc"/>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1376C" w:rsidRDefault="0011376C" w:rsidP="00567E7B">
      <w:pPr>
        <w:spacing w:after="0" w:line="240" w:lineRule="auto"/>
        <w:jc w:val="center"/>
        <w:rPr>
          <w:rFonts w:ascii="Times New Roman" w:eastAsia="Times New Roman" w:hAnsi="Times New Roman" w:cs="Times New Roman"/>
          <w:sz w:val="24"/>
          <w:szCs w:val="24"/>
        </w:rPr>
      </w:pPr>
    </w:p>
    <w:p w:rsidR="0011376C" w:rsidRDefault="0011376C" w:rsidP="00567E7B">
      <w:pPr>
        <w:spacing w:after="0" w:line="240" w:lineRule="auto"/>
        <w:jc w:val="center"/>
        <w:rPr>
          <w:rFonts w:ascii="Times New Roman" w:eastAsia="Times New Roman" w:hAnsi="Times New Roman" w:cs="Times New Roman"/>
          <w:sz w:val="24"/>
          <w:szCs w:val="24"/>
        </w:rPr>
      </w:pPr>
    </w:p>
    <w:p w:rsidR="0011376C" w:rsidRP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afc"/>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7E7B" w:rsidRDefault="00567E7B" w:rsidP="00567E7B">
      <w:pPr>
        <w:pStyle w:val="afc"/>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7E7B" w:rsidRDefault="00567E7B" w:rsidP="00567E7B">
      <w:pPr>
        <w:pStyle w:val="afc"/>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67E7B" w:rsidRDefault="00567E7B" w:rsidP="00567E7B">
      <w:pPr>
        <w:pStyle w:val="afc"/>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567E7B" w:rsidRDefault="00567E7B" w:rsidP="00567E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 xml:space="preserve">не позднее чем в течение трех рабочих дней с </w:t>
      </w:r>
      <w:proofErr w:type="spellStart"/>
      <w:r>
        <w:rPr>
          <w:rFonts w:ascii="Times New Roman" w:hAnsi="Times New Roman" w:cs="Times New Roman"/>
          <w:color w:val="CC00CC"/>
          <w:sz w:val="24"/>
          <w:szCs w:val="24"/>
        </w:rPr>
        <w:t>даты</w:t>
      </w:r>
      <w:r>
        <w:rPr>
          <w:rFonts w:ascii="Times New Roman" w:hAnsi="Times New Roman" w:cs="Times New Roman"/>
          <w:sz w:val="24"/>
          <w:szCs w:val="24"/>
        </w:rPr>
        <w:t>принятия</w:t>
      </w:r>
      <w:proofErr w:type="spellEnd"/>
      <w:r>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w:t>
      </w:r>
      <w:proofErr w:type="gramEnd"/>
      <w:r>
        <w:rPr>
          <w:rFonts w:ascii="Times New Roman" w:hAnsi="Times New Roman" w:cs="Times New Roman"/>
          <w:sz w:val="24"/>
          <w:szCs w:val="24"/>
        </w:rPr>
        <w:t xml:space="preserve">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11376C"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67E7B" w:rsidRDefault="00567E7B" w:rsidP="0011376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567E7B" w:rsidRDefault="00567E7B" w:rsidP="00567E7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w:t>
      </w:r>
      <w:r w:rsidR="00121EA0">
        <w:rPr>
          <w:rFonts w:ascii="Times New Roman" w:hAnsi="Times New Roman" w:cs="Times New Roman"/>
          <w:sz w:val="24"/>
          <w:szCs w:val="24"/>
        </w:rPr>
        <w:t xml:space="preserve"> </w:t>
      </w:r>
      <w:r>
        <w:rPr>
          <w:rFonts w:ascii="Times New Roman" w:hAnsi="Times New Roman" w:cs="Times New Roman"/>
          <w:sz w:val="24"/>
          <w:szCs w:val="24"/>
        </w:rPr>
        <w:t>следующих</w:t>
      </w:r>
      <w:r w:rsidR="00121EA0">
        <w:rPr>
          <w:rFonts w:ascii="Times New Roman" w:hAnsi="Times New Roman" w:cs="Times New Roman"/>
          <w:sz w:val="24"/>
          <w:szCs w:val="24"/>
        </w:rPr>
        <w:t xml:space="preserve"> </w:t>
      </w:r>
      <w:r>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421881">
        <w:rPr>
          <w:rFonts w:ascii="Times New Roman" w:hAnsi="Times New Roman" w:cs="Times New Roman"/>
          <w:sz w:val="24"/>
          <w:szCs w:val="24"/>
        </w:rPr>
        <w:t xml:space="preserve"> </w:t>
      </w:r>
      <w:r>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силу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11376C">
        <w:rPr>
          <w:rFonts w:ascii="Times New Roman" w:hAnsi="Times New Roman" w:cs="Times New Roman"/>
          <w:sz w:val="24"/>
          <w:szCs w:val="24"/>
        </w:rPr>
        <w:t xml:space="preserve"> по 31.07.2018г. С «01» августа</w:t>
      </w:r>
      <w:r>
        <w:rPr>
          <w:rFonts w:ascii="Times New Roman" w:hAnsi="Times New Roman" w:cs="Times New Roman"/>
          <w:sz w:val="24"/>
          <w:szCs w:val="24"/>
        </w:rPr>
        <w:t xml:space="preserve">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67E7B" w:rsidRDefault="00567E7B" w:rsidP="0011376C">
      <w:pPr>
        <w:spacing w:after="0" w:line="240" w:lineRule="auto"/>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1376C" w:rsidRDefault="0011376C" w:rsidP="00567E7B">
      <w:pPr>
        <w:pStyle w:val="ConsPlusNormal0"/>
        <w:widowControl/>
        <w:ind w:firstLine="567"/>
        <w:jc w:val="both"/>
        <w:rPr>
          <w:rFonts w:ascii="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ConsPlusNormal0"/>
        <w:widowControl/>
        <w:ind w:firstLine="0"/>
        <w:jc w:val="both"/>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12.2. Все приложения к Договору являются его неотъемной частью.</w:t>
      </w:r>
    </w:p>
    <w:p w:rsidR="00567E7B" w:rsidRDefault="00567E7B" w:rsidP="00567E7B">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567E7B" w:rsidRDefault="00567E7B" w:rsidP="00567E7B">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567E7B" w:rsidRDefault="00567E7B" w:rsidP="00567E7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w:t>
      </w:r>
      <w:r w:rsidR="00121EA0">
        <w:rPr>
          <w:rFonts w:ascii="Times New Roman" w:hAnsi="Times New Roman" w:cs="Times New Roman"/>
          <w:sz w:val="24"/>
          <w:szCs w:val="24"/>
        </w:rPr>
        <w:t>Сторонами. Взаиморасчеты</w:t>
      </w:r>
      <w:r>
        <w:rPr>
          <w:rFonts w:ascii="Times New Roman" w:hAnsi="Times New Roman" w:cs="Times New Roman"/>
          <w:sz w:val="24"/>
          <w:szCs w:val="24"/>
        </w:rPr>
        <w:t xml:space="preserve"> между Сторонами, в случае, установленном в настоящем пункте, осуществляются в срок, не превышающий установленный в п. 2.4.4. Договора.</w:t>
      </w:r>
    </w:p>
    <w:p w:rsidR="00567E7B" w:rsidRDefault="00567E7B" w:rsidP="00567E7B">
      <w:pPr>
        <w:pStyle w:val="ConsPlusNormal0"/>
        <w:widowControl/>
        <w:ind w:firstLine="0"/>
        <w:jc w:val="both"/>
        <w:rPr>
          <w:rFonts w:ascii="Times New Roman" w:hAnsi="Times New Roman" w:cs="Times New Roman"/>
          <w:sz w:val="24"/>
          <w:szCs w:val="24"/>
        </w:rPr>
      </w:pP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567E7B" w:rsidTr="00567E7B">
        <w:tc>
          <w:tcPr>
            <w:tcW w:w="4820"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567E7B" w:rsidRDefault="00567E7B">
            <w:pPr>
              <w:spacing w:after="0" w:line="240" w:lineRule="auto"/>
              <w:jc w:val="both"/>
              <w:rPr>
                <w:rFonts w:ascii="Times New Roman" w:eastAsia="Times New Roman" w:hAnsi="Times New Roman" w:cs="Times New Roman"/>
                <w:sz w:val="24"/>
                <w:szCs w:val="24"/>
              </w:rPr>
            </w:pPr>
          </w:p>
        </w:tc>
        <w:tc>
          <w:tcPr>
            <w:tcW w:w="4643"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 г.</w:t>
      </w:r>
    </w:p>
    <w:p w:rsidR="00567E7B" w:rsidRDefault="00567E7B" w:rsidP="00567E7B">
      <w:pPr>
        <w:pStyle w:val="ConsPlusNormal0"/>
        <w:widowControl/>
        <w:ind w:firstLine="567"/>
        <w:jc w:val="both"/>
        <w:rPr>
          <w:rFonts w:ascii="Times New Roman" w:hAnsi="Times New Roman" w:cs="Times New Roman"/>
          <w:bCs/>
          <w:sz w:val="24"/>
          <w:szCs w:val="24"/>
        </w:rPr>
      </w:pPr>
    </w:p>
    <w:p w:rsidR="00567E7B" w:rsidRDefault="00567E7B" w:rsidP="00567E7B">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567E7B" w:rsidRDefault="00567E7B" w:rsidP="00567E7B">
      <w:pPr>
        <w:pStyle w:val="ConsPlusNormal0"/>
        <w:widowControl/>
        <w:ind w:left="927" w:firstLine="0"/>
        <w:jc w:val="both"/>
        <w:rPr>
          <w:rFonts w:ascii="Times New Roman" w:hAnsi="Times New Roman" w:cs="Times New Roman"/>
          <w:bCs/>
          <w:sz w:val="24"/>
          <w:szCs w:val="24"/>
        </w:rPr>
      </w:pPr>
    </w:p>
    <w:p w:rsidR="00567E7B" w:rsidRDefault="00567E7B" w:rsidP="00567E7B">
      <w:pPr>
        <w:pStyle w:val="afb"/>
        <w:ind w:left="360"/>
      </w:pPr>
      <w:r>
        <w:t>По адресу: 628260 ул. Садовая, д.72, г. Югорск, Ханты-Мансийский автономный округ-</w:t>
      </w:r>
    </w:p>
    <w:p w:rsidR="00567E7B" w:rsidRDefault="00567E7B" w:rsidP="00567E7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Югра, Тюменская область</w:t>
      </w: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567E7B" w:rsidTr="00567E7B">
        <w:tc>
          <w:tcPr>
            <w:tcW w:w="6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рублей</w:t>
            </w:r>
          </w:p>
        </w:tc>
      </w:tr>
      <w:tr w:rsidR="00567E7B" w:rsidTr="00567E7B">
        <w:tc>
          <w:tcPr>
            <w:tcW w:w="6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567E7B" w:rsidTr="00567E7B">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567E7B" w:rsidRDefault="00567E7B" w:rsidP="00567E7B">
      <w:pPr>
        <w:pStyle w:val="ConsPlusNormal0"/>
        <w:widowControl/>
        <w:ind w:left="567" w:firstLine="0"/>
        <w:jc w:val="both"/>
        <w:rPr>
          <w:rFonts w:ascii="Times New Roman" w:hAnsi="Times New Roman" w:cs="Times New Roman"/>
          <w:bCs/>
          <w:sz w:val="24"/>
          <w:szCs w:val="24"/>
        </w:rPr>
      </w:pP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770" w:type="dxa"/>
        <w:tblInd w:w="-34" w:type="dxa"/>
        <w:tblLayout w:type="fixed"/>
        <w:tblLook w:val="04A0" w:firstRow="1" w:lastRow="0" w:firstColumn="1" w:lastColumn="0" w:noHBand="0" w:noVBand="1"/>
      </w:tblPr>
      <w:tblGrid>
        <w:gridCol w:w="5527"/>
        <w:gridCol w:w="425"/>
        <w:gridCol w:w="4818"/>
      </w:tblGrid>
      <w:tr w:rsidR="00567E7B" w:rsidTr="00567E7B">
        <w:tc>
          <w:tcPr>
            <w:tcW w:w="5529"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2018г. </w:t>
            </w:r>
          </w:p>
        </w:tc>
        <w:tc>
          <w:tcPr>
            <w:tcW w:w="425" w:type="dxa"/>
          </w:tcPr>
          <w:p w:rsidR="00567E7B" w:rsidRDefault="00567E7B">
            <w:pPr>
              <w:spacing w:after="0" w:line="240" w:lineRule="auto"/>
              <w:jc w:val="both"/>
              <w:rPr>
                <w:rFonts w:ascii="Times New Roman" w:eastAsia="Times New Roman" w:hAnsi="Times New Roman" w:cs="Times New Roman"/>
                <w:sz w:val="24"/>
                <w:szCs w:val="24"/>
              </w:rPr>
            </w:pPr>
          </w:p>
        </w:tc>
        <w:tc>
          <w:tcPr>
            <w:tcW w:w="4820"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2018г.</w:t>
            </w:r>
          </w:p>
        </w:tc>
      </w:tr>
    </w:tbl>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keepNext/>
        <w:spacing w:after="0" w:line="240" w:lineRule="auto"/>
        <w:jc w:val="both"/>
        <w:rPr>
          <w:rFonts w:ascii="Times New Roman" w:hAnsi="Times New Roman" w:cs="Times New Roman"/>
          <w:sz w:val="24"/>
          <w:szCs w:val="24"/>
        </w:rPr>
      </w:pPr>
    </w:p>
    <w:p w:rsidR="00567E7B" w:rsidRDefault="00567E7B" w:rsidP="00567E7B">
      <w:pPr>
        <w:autoSpaceDE w:val="0"/>
        <w:autoSpaceDN w:val="0"/>
        <w:adjustRightInd w:val="0"/>
        <w:spacing w:after="0" w:line="240" w:lineRule="auto"/>
        <w:ind w:left="1080"/>
        <w:jc w:val="center"/>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b/>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ED38C9" w:rsidRDefault="00ED38C9"/>
    <w:sectPr w:rsidR="00ED38C9" w:rsidSect="009D17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F8" w:rsidRDefault="00A41BF8" w:rsidP="00567E7B">
      <w:pPr>
        <w:spacing w:after="0" w:line="240" w:lineRule="auto"/>
      </w:pPr>
      <w:r>
        <w:separator/>
      </w:r>
    </w:p>
  </w:endnote>
  <w:endnote w:type="continuationSeparator" w:id="0">
    <w:p w:rsidR="00A41BF8" w:rsidRDefault="00A41BF8" w:rsidP="005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F8" w:rsidRDefault="00A41BF8" w:rsidP="00567E7B">
      <w:pPr>
        <w:spacing w:after="0" w:line="240" w:lineRule="auto"/>
      </w:pPr>
      <w:r>
        <w:separator/>
      </w:r>
    </w:p>
  </w:footnote>
  <w:footnote w:type="continuationSeparator" w:id="0">
    <w:p w:rsidR="00A41BF8" w:rsidRDefault="00A41BF8" w:rsidP="00567E7B">
      <w:pPr>
        <w:spacing w:after="0" w:line="240" w:lineRule="auto"/>
      </w:pPr>
      <w:r>
        <w:continuationSeparator/>
      </w:r>
    </w:p>
  </w:footnote>
  <w:footnote w:id="1">
    <w:p w:rsidR="00567E7B" w:rsidRDefault="00567E7B" w:rsidP="00567E7B">
      <w:pPr>
        <w:pStyle w:val="a7"/>
        <w:spacing w:after="0"/>
        <w:ind w:firstLine="426"/>
      </w:pPr>
      <w:r>
        <w:rPr>
          <w:rStyle w:val="afd"/>
        </w:rPr>
        <w:footnoteRef/>
      </w:r>
      <w:r>
        <w:t>В случае если Поставщик не является плательщиком НДС, указывается: «НДС не облагается».</w:t>
      </w:r>
    </w:p>
    <w:p w:rsidR="00567E7B" w:rsidRDefault="00567E7B" w:rsidP="00567E7B">
      <w:pPr>
        <w:pStyle w:val="a7"/>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67E7B" w:rsidRDefault="00567E7B" w:rsidP="00567E7B">
      <w:pPr>
        <w:pStyle w:val="a7"/>
        <w:spacing w:after="0"/>
        <w:ind w:firstLine="426"/>
      </w:pPr>
      <w:r>
        <w:t>«Сумма, подлежащая уплате Поставщику, уменьшается на размер налоговых платежей, связанных с оплатой контракта».</w:t>
      </w:r>
    </w:p>
    <w:p w:rsidR="00567E7B" w:rsidRDefault="00567E7B" w:rsidP="00567E7B">
      <w:pPr>
        <w:autoSpaceDE w:val="0"/>
        <w:autoSpaceDN w:val="0"/>
        <w:adjustRightInd w:val="0"/>
        <w:spacing w:line="240" w:lineRule="auto"/>
      </w:pPr>
    </w:p>
  </w:footnote>
  <w:footnote w:id="2">
    <w:p w:rsidR="00567E7B" w:rsidRDefault="00567E7B" w:rsidP="00567E7B">
      <w:pPr>
        <w:autoSpaceDE w:val="0"/>
        <w:autoSpaceDN w:val="0"/>
        <w:adjustRightInd w:val="0"/>
        <w:spacing w:after="0" w:line="240" w:lineRule="auto"/>
        <w:ind w:firstLine="540"/>
        <w:rPr>
          <w:sz w:val="18"/>
          <w:szCs w:val="18"/>
        </w:rPr>
      </w:pPr>
      <w:r>
        <w:rPr>
          <w:rStyle w:val="afd"/>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67E7B" w:rsidRDefault="00567E7B" w:rsidP="00567E7B">
      <w:pPr>
        <w:autoSpaceDE w:val="0"/>
        <w:autoSpaceDN w:val="0"/>
        <w:adjustRightInd w:val="0"/>
        <w:spacing w:after="0" w:line="240" w:lineRule="auto"/>
        <w:ind w:firstLine="540"/>
        <w:rPr>
          <w:sz w:val="18"/>
          <w:szCs w:val="18"/>
        </w:rPr>
      </w:pPr>
    </w:p>
  </w:footnote>
  <w:footnote w:id="4">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Pr="0011376C" w:rsidRDefault="00567E7B" w:rsidP="0011376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567E7B" w:rsidRDefault="00567E7B" w:rsidP="00567E7B">
      <w:pPr>
        <w:autoSpaceDE w:val="0"/>
        <w:autoSpaceDN w:val="0"/>
        <w:adjustRightInd w:val="0"/>
        <w:spacing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E7B"/>
    <w:rsid w:val="00017FE8"/>
    <w:rsid w:val="0011376C"/>
    <w:rsid w:val="00121EA0"/>
    <w:rsid w:val="003516CA"/>
    <w:rsid w:val="00421881"/>
    <w:rsid w:val="004F2180"/>
    <w:rsid w:val="00567E7B"/>
    <w:rsid w:val="005E6945"/>
    <w:rsid w:val="008346DD"/>
    <w:rsid w:val="009D175F"/>
    <w:rsid w:val="00A41BF8"/>
    <w:rsid w:val="00A6435E"/>
    <w:rsid w:val="00DD2775"/>
    <w:rsid w:val="00ED38C9"/>
    <w:rsid w:val="00FF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5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67E7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567E7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567E7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567E7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67E7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567E7B"/>
    <w:rPr>
      <w:rFonts w:ascii="Times New Roman" w:eastAsia="Times New Roman" w:hAnsi="Times New Roman" w:cs="Times New Roman"/>
      <w:b/>
      <w:bCs/>
      <w:sz w:val="30"/>
      <w:szCs w:val="30"/>
    </w:rPr>
  </w:style>
  <w:style w:type="character" w:customStyle="1" w:styleId="30">
    <w:name w:val="Заголовок 3 Знак"/>
    <w:basedOn w:val="a0"/>
    <w:link w:val="3"/>
    <w:rsid w:val="00567E7B"/>
    <w:rPr>
      <w:rFonts w:ascii="Arial" w:eastAsia="Times New Roman" w:hAnsi="Arial" w:cs="Arial"/>
      <w:b/>
      <w:bCs/>
      <w:sz w:val="24"/>
      <w:szCs w:val="24"/>
    </w:rPr>
  </w:style>
  <w:style w:type="character" w:customStyle="1" w:styleId="40">
    <w:name w:val="Заголовок 4 Знак"/>
    <w:basedOn w:val="a0"/>
    <w:link w:val="4"/>
    <w:semiHidden/>
    <w:rsid w:val="00567E7B"/>
    <w:rPr>
      <w:rFonts w:ascii="Arial" w:eastAsia="Times New Roman" w:hAnsi="Arial" w:cs="Arial"/>
      <w:sz w:val="24"/>
      <w:szCs w:val="24"/>
    </w:rPr>
  </w:style>
  <w:style w:type="character" w:styleId="a3">
    <w:name w:val="Hyperlink"/>
    <w:uiPriority w:val="99"/>
    <w:semiHidden/>
    <w:unhideWhenUsed/>
    <w:rsid w:val="00567E7B"/>
    <w:rPr>
      <w:color w:val="0000FF"/>
      <w:u w:val="single"/>
    </w:rPr>
  </w:style>
  <w:style w:type="character" w:styleId="a4">
    <w:name w:val="FollowedHyperlink"/>
    <w:semiHidden/>
    <w:unhideWhenUsed/>
    <w:rsid w:val="00567E7B"/>
    <w:rPr>
      <w:color w:val="800080"/>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567E7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567E7B"/>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567E7B"/>
    <w:rPr>
      <w:rFonts w:ascii="Courier New" w:eastAsia="Times New Roman" w:hAnsi="Courier New" w:cs="Courier New" w:hint="default"/>
    </w:rPr>
  </w:style>
  <w:style w:type="paragraph" w:styleId="a5">
    <w:name w:val="Normal (Web)"/>
    <w:basedOn w:val="a"/>
    <w:uiPriority w:val="99"/>
    <w:unhideWhenUsed/>
    <w:rsid w:val="00567E7B"/>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567E7B"/>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567E7B"/>
    <w:pPr>
      <w:spacing w:after="0" w:line="240" w:lineRule="auto"/>
      <w:ind w:left="240"/>
    </w:pPr>
    <w:rPr>
      <w:rFonts w:ascii="Times New Roman" w:eastAsia="Times New Roman" w:hAnsi="Times New Roman" w:cs="Times New Roman"/>
      <w:smallCaps/>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locked/>
    <w:rsid w:val="00567E7B"/>
    <w:rPr>
      <w:rFonts w:ascii="Times New Roman" w:eastAsia="Times New Roman" w:hAnsi="Times New Roman" w:cs="Times New Roman"/>
      <w:sz w:val="20"/>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567E7B"/>
    <w:rPr>
      <w:sz w:val="20"/>
      <w:szCs w:val="20"/>
    </w:rPr>
  </w:style>
  <w:style w:type="paragraph" w:styleId="a8">
    <w:name w:val="annotation text"/>
    <w:basedOn w:val="a"/>
    <w:link w:val="14"/>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uiPriority w:val="99"/>
    <w:semiHidden/>
    <w:rsid w:val="00567E7B"/>
    <w:rPr>
      <w:sz w:val="20"/>
      <w:szCs w:val="20"/>
    </w:rPr>
  </w:style>
  <w:style w:type="paragraph" w:styleId="aa">
    <w:name w:val="header"/>
    <w:basedOn w:val="a"/>
    <w:link w:val="ab"/>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567E7B"/>
    <w:rPr>
      <w:rFonts w:ascii="Times New Roman" w:eastAsia="Times New Roman" w:hAnsi="Times New Roman" w:cs="Times New Roman"/>
      <w:sz w:val="24"/>
      <w:szCs w:val="24"/>
    </w:rPr>
  </w:style>
  <w:style w:type="paragraph" w:styleId="ac">
    <w:name w:val="footer"/>
    <w:basedOn w:val="a"/>
    <w:link w:val="ad"/>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567E7B"/>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567E7B"/>
    <w:rPr>
      <w:rFonts w:ascii="Times New Roman" w:eastAsia="Times New Roman" w:hAnsi="Times New Roman" w:cs="Times New Roman"/>
      <w:sz w:val="20"/>
      <w:szCs w:val="20"/>
    </w:rPr>
  </w:style>
  <w:style w:type="paragraph" w:styleId="af0">
    <w:name w:val="List Bullet"/>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567E7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567E7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567E7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567E7B"/>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567E7B"/>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567E7B"/>
  </w:style>
  <w:style w:type="paragraph" w:styleId="af4">
    <w:name w:val="Date"/>
    <w:basedOn w:val="a"/>
    <w:next w:val="a"/>
    <w:link w:val="af5"/>
    <w:uiPriority w:val="99"/>
    <w:unhideWhenUsed/>
    <w:rsid w:val="00567E7B"/>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567E7B"/>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567E7B"/>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567E7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567E7B"/>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67E7B"/>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567E7B"/>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567E7B"/>
    <w:rPr>
      <w:rFonts w:ascii="Times New Roman" w:eastAsia="Times New Roman" w:hAnsi="Times New Roman" w:cs="Times New Roman"/>
      <w:sz w:val="24"/>
      <w:szCs w:val="24"/>
    </w:rPr>
  </w:style>
  <w:style w:type="paragraph" w:styleId="af6">
    <w:name w:val="annotation subject"/>
    <w:basedOn w:val="a8"/>
    <w:next w:val="a8"/>
    <w:link w:val="16"/>
    <w:uiPriority w:val="99"/>
    <w:semiHidden/>
    <w:unhideWhenUsed/>
    <w:rsid w:val="00567E7B"/>
    <w:rPr>
      <w:b/>
      <w:bCs/>
    </w:rPr>
  </w:style>
  <w:style w:type="character" w:customStyle="1" w:styleId="af7">
    <w:name w:val="Тема примечания Знак"/>
    <w:basedOn w:val="a9"/>
    <w:semiHidden/>
    <w:rsid w:val="00567E7B"/>
    <w:rPr>
      <w:b/>
      <w:bCs/>
      <w:sz w:val="20"/>
      <w:szCs w:val="20"/>
    </w:rPr>
  </w:style>
  <w:style w:type="paragraph" w:styleId="af8">
    <w:name w:val="Balloon Text"/>
    <w:basedOn w:val="a"/>
    <w:link w:val="17"/>
    <w:uiPriority w:val="99"/>
    <w:semiHidden/>
    <w:unhideWhenUsed/>
    <w:rsid w:val="00567E7B"/>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567E7B"/>
    <w:rPr>
      <w:rFonts w:ascii="Tahoma" w:hAnsi="Tahoma" w:cs="Tahoma"/>
      <w:sz w:val="16"/>
      <w:szCs w:val="16"/>
    </w:rPr>
  </w:style>
  <w:style w:type="paragraph" w:styleId="afa">
    <w:name w:val="No Spacing"/>
    <w:uiPriority w:val="1"/>
    <w:qFormat/>
    <w:rsid w:val="00567E7B"/>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567E7B"/>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7E7B"/>
    <w:rPr>
      <w:rFonts w:ascii="Arial" w:eastAsia="Times New Roman" w:hAnsi="Arial" w:cs="Arial"/>
      <w:sz w:val="20"/>
      <w:szCs w:val="20"/>
    </w:rPr>
  </w:style>
  <w:style w:type="paragraph" w:customStyle="1" w:styleId="ConsPlusNormal0">
    <w:name w:val="ConsPlusNormal"/>
    <w:link w:val="ConsPlusNormal"/>
    <w:rsid w:val="00567E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567E7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9">
    <w:name w:val="Стиль2"/>
    <w:basedOn w:val="24"/>
    <w:uiPriority w:val="99"/>
    <w:rsid w:val="00567E7B"/>
    <w:pPr>
      <w:keepNext/>
      <w:keepLines/>
      <w:widowControl w:val="0"/>
      <w:suppressLineNumbers/>
      <w:suppressAutoHyphens/>
    </w:pPr>
    <w:rPr>
      <w:b/>
      <w:szCs w:val="20"/>
    </w:rPr>
  </w:style>
  <w:style w:type="paragraph" w:customStyle="1" w:styleId="33">
    <w:name w:val="Стиль3 Знак"/>
    <w:basedOn w:val="27"/>
    <w:uiPriority w:val="99"/>
    <w:rsid w:val="00567E7B"/>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567E7B"/>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567E7B"/>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67E7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567E7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567E7B"/>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567E7B"/>
    <w:pPr>
      <w:spacing w:after="0" w:line="240" w:lineRule="auto"/>
      <w:jc w:val="both"/>
    </w:pPr>
    <w:rPr>
      <w:rFonts w:ascii="Times New Roman" w:eastAsia="Times New Roman" w:hAnsi="Times New Roman" w:cs="Times New Roman"/>
      <w:sz w:val="24"/>
      <w:szCs w:val="24"/>
    </w:rPr>
  </w:style>
  <w:style w:type="character" w:styleId="afd">
    <w:name w:val="footnote reference"/>
    <w:uiPriority w:val="99"/>
    <w:semiHidden/>
    <w:unhideWhenUsed/>
    <w:rsid w:val="00567E7B"/>
    <w:rPr>
      <w:vertAlign w:val="superscript"/>
    </w:rPr>
  </w:style>
  <w:style w:type="character" w:styleId="afe">
    <w:name w:val="annotation reference"/>
    <w:basedOn w:val="a0"/>
    <w:uiPriority w:val="99"/>
    <w:semiHidden/>
    <w:unhideWhenUsed/>
    <w:rsid w:val="00567E7B"/>
    <w:rPr>
      <w:sz w:val="16"/>
      <w:szCs w:val="16"/>
    </w:rPr>
  </w:style>
  <w:style w:type="character" w:styleId="aff">
    <w:name w:val="endnote reference"/>
    <w:semiHidden/>
    <w:unhideWhenUsed/>
    <w:rsid w:val="00567E7B"/>
    <w:rPr>
      <w:vertAlign w:val="superscript"/>
    </w:rPr>
  </w:style>
  <w:style w:type="character" w:customStyle="1" w:styleId="14">
    <w:name w:val="Текст примечания Знак1"/>
    <w:basedOn w:val="a0"/>
    <w:link w:val="a8"/>
    <w:uiPriority w:val="99"/>
    <w:semiHidden/>
    <w:locked/>
    <w:rsid w:val="00567E7B"/>
    <w:rPr>
      <w:rFonts w:ascii="Times New Roman" w:eastAsia="Times New Roman" w:hAnsi="Times New Roman" w:cs="Times New Roman"/>
      <w:sz w:val="20"/>
      <w:szCs w:val="20"/>
    </w:rPr>
  </w:style>
  <w:style w:type="character" w:customStyle="1" w:styleId="16">
    <w:name w:val="Тема примечания Знак1"/>
    <w:basedOn w:val="14"/>
    <w:link w:val="af6"/>
    <w:uiPriority w:val="99"/>
    <w:semiHidden/>
    <w:locked/>
    <w:rsid w:val="00567E7B"/>
    <w:rPr>
      <w:rFonts w:ascii="Times New Roman" w:eastAsia="Times New Roman" w:hAnsi="Times New Roman" w:cs="Times New Roman"/>
      <w:b/>
      <w:bCs/>
      <w:sz w:val="20"/>
      <w:szCs w:val="20"/>
    </w:rPr>
  </w:style>
  <w:style w:type="character" w:customStyle="1" w:styleId="17">
    <w:name w:val="Текст выноски Знак1"/>
    <w:basedOn w:val="a0"/>
    <w:link w:val="af8"/>
    <w:uiPriority w:val="99"/>
    <w:semiHidden/>
    <w:locked/>
    <w:rsid w:val="00567E7B"/>
    <w:rPr>
      <w:rFonts w:ascii="Tahoma" w:eastAsia="Times New Roman" w:hAnsi="Tahoma" w:cs="Tahoma"/>
      <w:sz w:val="16"/>
      <w:szCs w:val="16"/>
    </w:rPr>
  </w:style>
  <w:style w:type="character" w:customStyle="1" w:styleId="positionikz">
    <w:name w:val="positionikz"/>
    <w:basedOn w:val="a0"/>
    <w:rsid w:val="00567E7B"/>
  </w:style>
  <w:style w:type="character" w:customStyle="1" w:styleId="iceouttxt6">
    <w:name w:val="iceouttxt6"/>
    <w:basedOn w:val="a0"/>
    <w:rsid w:val="00567E7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upload/iblock/c07/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40</Pages>
  <Words>14128</Words>
  <Characters>80534</Characters>
  <Application>Microsoft Office Word</Application>
  <DocSecurity>0</DocSecurity>
  <Lines>671</Lines>
  <Paragraphs>188</Paragraphs>
  <ScaleCrop>false</ScaleCrop>
  <Company/>
  <LinksUpToDate>false</LinksUpToDate>
  <CharactersWithSpaces>94474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2018-05-24T10:00:00Z</cp:lastPrinted>
  <dcterms:created xsi:type="dcterms:W3CDTF">2018-05-10T08:43:00Z</dcterms:created>
  <dcterms:modified xsi:type="dcterms:W3CDTF">2018-05-31T04:31:00Z</dcterms:modified>
</cp:coreProperties>
</file>