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8254BA">
            <w:pPr>
              <w:keepNext/>
              <w:keepLines/>
              <w:widowControl w:val="0"/>
              <w:suppressLineNumbers/>
              <w:suppressAutoHyphens/>
              <w:jc w:val="left"/>
              <w:rPr>
                <w:sz w:val="26"/>
                <w:szCs w:val="26"/>
                <w:highlight w:val="yellow"/>
              </w:rPr>
            </w:pPr>
            <w:r w:rsidRPr="008254BA">
              <w:rPr>
                <w:sz w:val="26"/>
                <w:szCs w:val="26"/>
              </w:rPr>
              <w:t>«_____»______________ 201</w:t>
            </w:r>
            <w:r>
              <w:rPr>
                <w:sz w:val="26"/>
                <w:szCs w:val="26"/>
              </w:rPr>
              <w:t>7</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8254BA" w:rsidRPr="008254BA" w:rsidRDefault="00A762D8" w:rsidP="008254BA">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по проведению </w:t>
      </w:r>
      <w:proofErr w:type="spellStart"/>
      <w:r w:rsidR="008254BA" w:rsidRPr="008254BA">
        <w:rPr>
          <w:b/>
          <w:bCs/>
        </w:rPr>
        <w:t>предрейсовых</w:t>
      </w:r>
      <w:proofErr w:type="spellEnd"/>
      <w:r w:rsidR="008254BA" w:rsidRPr="008254BA">
        <w:rPr>
          <w:b/>
          <w:bCs/>
        </w:rPr>
        <w:t xml:space="preserve"> </w:t>
      </w:r>
    </w:p>
    <w:p w:rsidR="00A762D8" w:rsidRPr="00BF148A" w:rsidRDefault="008254BA" w:rsidP="008254BA">
      <w:pPr>
        <w:keepNext/>
        <w:keepLines/>
        <w:widowControl w:val="0"/>
        <w:suppressLineNumbers/>
        <w:suppressAutoHyphens/>
        <w:jc w:val="center"/>
        <w:rPr>
          <w:b/>
          <w:bCs/>
        </w:rPr>
      </w:pPr>
      <w:r w:rsidRPr="008254BA">
        <w:rPr>
          <w:b/>
          <w:bCs/>
        </w:rPr>
        <w:t>медицинских осмотров водителей.</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B3303A">
        <w:rPr>
          <w:b/>
          <w:bCs/>
        </w:rPr>
        <w:t>7</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0501" w:rsidP="003D5076">
            <w:pPr>
              <w:keepNext/>
              <w:keepLines/>
              <w:widowControl w:val="0"/>
              <w:suppressLineNumbers/>
              <w:suppressAutoHyphens/>
              <w:rPr>
                <w:color w:val="000000" w:themeColor="text1"/>
              </w:rPr>
            </w:pPr>
            <w:r w:rsidRPr="00EE3A05">
              <w:rPr>
                <w:color w:val="000000" w:themeColor="text1"/>
              </w:rPr>
              <w:t>173862201905886220100100340348690244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по проведению </w:t>
            </w:r>
            <w:proofErr w:type="spellStart"/>
            <w:r w:rsidRPr="008254BA">
              <w:t>предрейсовых</w:t>
            </w:r>
            <w:proofErr w:type="spellEnd"/>
            <w:r w:rsidRPr="008254BA">
              <w:t xml:space="preserve"> медицинских осмотров водителей.</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AC3BF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AC3BF2" w:rsidRPr="00AC3BF2">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autoSpaceDE w:val="0"/>
              <w:autoSpaceDN w:val="0"/>
              <w:adjustRightInd w:val="0"/>
              <w:spacing w:after="0" w:line="360" w:lineRule="auto"/>
              <w:jc w:val="left"/>
            </w:pPr>
            <w:r>
              <w:t>Ханты-Мансийский автономный округ – Югра, г. Югорск</w:t>
            </w:r>
            <w:r w:rsidRPr="00115127">
              <w:rPr>
                <w:color w:val="00000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0501" w:rsidP="004C2AF6">
            <w:pPr>
              <w:autoSpaceDE w:val="0"/>
              <w:autoSpaceDN w:val="0"/>
              <w:adjustRightInd w:val="0"/>
              <w:spacing w:after="0" w:line="360" w:lineRule="auto"/>
              <w:jc w:val="left"/>
            </w:pPr>
            <w:proofErr w:type="gramStart"/>
            <w:r w:rsidRPr="00A70501">
              <w:t>С даты заключения</w:t>
            </w:r>
            <w:proofErr w:type="gramEnd"/>
            <w:r w:rsidRPr="00A70501">
              <w:t xml:space="preserve"> муниципального контракта, но не ранее 01 января по 30 ноября 201</w:t>
            </w:r>
            <w:r w:rsidR="004C2AF6">
              <w:t>8</w:t>
            </w:r>
            <w:r w:rsidRPr="00A70501">
              <w:t xml:space="preserve"> г</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6B73AE" w:rsidRDefault="00A70501" w:rsidP="008254BA">
            <w:pPr>
              <w:keepNext/>
              <w:keepLines/>
              <w:widowControl w:val="0"/>
              <w:suppressLineNumbers/>
              <w:suppressAutoHyphens/>
              <w:rPr>
                <w:rStyle w:val="ad"/>
                <w:i w:val="0"/>
              </w:rPr>
            </w:pPr>
            <w:r w:rsidRPr="00A70501">
              <w:t xml:space="preserve">222 642 </w:t>
            </w:r>
            <w:r w:rsidR="008254BA" w:rsidRPr="00A3075E">
              <w:t>(</w:t>
            </w:r>
            <w:r>
              <w:t>двести двадцать две тысячи шестьсот сорок два</w:t>
            </w:r>
            <w:r w:rsidR="008254BA" w:rsidRPr="00A3075E">
              <w:t xml:space="preserve">) </w:t>
            </w:r>
            <w:r w:rsidR="008254BA" w:rsidRPr="00A3075E">
              <w:rPr>
                <w:rStyle w:val="ad"/>
                <w:i w:val="0"/>
              </w:rPr>
              <w:t>рубл</w:t>
            </w:r>
            <w:r w:rsidR="00FC1D60">
              <w:rPr>
                <w:rStyle w:val="ad"/>
                <w:i w:val="0"/>
              </w:rPr>
              <w:t>я</w:t>
            </w:r>
            <w:r w:rsidR="008254BA" w:rsidRPr="00A3075E">
              <w:rPr>
                <w:rStyle w:val="ad"/>
                <w:i w:val="0"/>
              </w:rPr>
              <w:t xml:space="preserve"> </w:t>
            </w:r>
            <w:r>
              <w:rPr>
                <w:rStyle w:val="ad"/>
                <w:i w:val="0"/>
              </w:rPr>
              <w:t>0</w:t>
            </w:r>
            <w:r w:rsidR="00FC1D60">
              <w:rPr>
                <w:rStyle w:val="ad"/>
                <w:i w:val="0"/>
              </w:rPr>
              <w:t>0</w:t>
            </w:r>
            <w:r w:rsidR="008254BA" w:rsidRPr="00A3075E">
              <w:rPr>
                <w:rStyle w:val="ad"/>
                <w:i w:val="0"/>
              </w:rPr>
              <w:t xml:space="preserve"> копеек.</w:t>
            </w:r>
          </w:p>
          <w:p w:rsidR="00A762D8" w:rsidRPr="00BF148A" w:rsidRDefault="008254BA" w:rsidP="008254BA">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A70501">
            <w:pPr>
              <w:rPr>
                <w:i/>
              </w:rPr>
            </w:pPr>
            <w:r w:rsidRPr="00BF148A">
              <w:t xml:space="preserve">Источник финансирования:  </w:t>
            </w:r>
            <w:r w:rsidR="008254BA" w:rsidRPr="008254BA">
              <w:t>Бюджет города Югорска на 201</w:t>
            </w:r>
            <w:r w:rsidR="00A70501">
              <w:t>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3D5076">
            <w:pPr>
              <w:rPr>
                <w:i/>
              </w:rPr>
            </w:pPr>
            <w:r>
              <w:t>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proofErr w:type="gramStart"/>
            <w:r w:rsidRPr="008254BA">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54BA">
              <w:rPr>
                <w:rFonts w:ascii="Times New Roman" w:hAnsi="Times New Roman"/>
                <w:b w:val="0"/>
                <w:bCs w:val="0"/>
                <w:color w:val="000000" w:themeColor="text1"/>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8254BA">
              <w:rPr>
                <w:rFonts w:ascii="Times New Roman" w:hAnsi="Times New Roman"/>
                <w:b w:val="0"/>
                <w:bCs w:val="0"/>
                <w:color w:val="000000" w:themeColor="text1"/>
              </w:rPr>
              <w:t xml:space="preserve"> </w:t>
            </w:r>
            <w:r w:rsidRPr="008254BA">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AC3BF2">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w:t>
            </w:r>
            <w:r w:rsidRPr="00BF148A">
              <w:lastRenderedPageBreak/>
              <w:t>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8254BA" w:rsidRDefault="003D5076" w:rsidP="003D5076">
            <w:pPr>
              <w:suppressAutoHyphens/>
              <w:rPr>
                <w:color w:val="000000" w:themeColor="text1"/>
              </w:rPr>
            </w:pPr>
            <w:proofErr w:type="gramStart"/>
            <w:r w:rsidRPr="008254BA">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54BA">
              <w:rPr>
                <w:color w:val="000000" w:themeColor="text1"/>
              </w:rPr>
              <w:t xml:space="preserve"> </w:t>
            </w:r>
            <w:proofErr w:type="gramStart"/>
            <w:r w:rsidRPr="008254BA">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8254BA" w:rsidRDefault="003D5076" w:rsidP="003D5076">
            <w:pPr>
              <w:suppressAutoHyphens/>
              <w:rPr>
                <w:color w:val="000000" w:themeColor="text1"/>
              </w:rPr>
            </w:pPr>
            <w:r w:rsidRPr="008254BA">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8254BA">
              <w:rPr>
                <w:color w:val="000000" w:themeColor="text1"/>
              </w:rPr>
              <w:lastRenderedPageBreak/>
              <w:t>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6C7001" w:rsidRDefault="00A762D8" w:rsidP="003D5076">
            <w:pPr>
              <w:suppressAutoHyphens/>
              <w:rPr>
                <w:color w:val="0070C0"/>
              </w:rPr>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A762D8" w:rsidRPr="00BF148A" w:rsidRDefault="00A762D8" w:rsidP="003D5076">
            <w:pPr>
              <w:autoSpaceDE w:val="0"/>
              <w:autoSpaceDN w:val="0"/>
              <w:adjustRightInd w:val="0"/>
              <w:spacing w:line="360" w:lineRule="auto"/>
              <w:rPr>
                <w:i/>
              </w:rPr>
            </w:pPr>
            <w:r w:rsidRPr="008254BA">
              <w:rPr>
                <w:color w:val="000000" w:themeColor="text1"/>
              </w:rPr>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контракта </w:t>
            </w:r>
            <w:r w:rsidRPr="00BF148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lastRenderedPageBreak/>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2C76BD">
              <w:t>15</w:t>
            </w:r>
            <w:r w:rsidR="00553D5F">
              <w:t>»</w:t>
            </w:r>
            <w:r w:rsidRPr="00BF148A">
              <w:t> </w:t>
            </w:r>
            <w:r w:rsidR="002C76BD">
              <w:t xml:space="preserve"> декабря</w:t>
            </w:r>
            <w:r w:rsidRPr="00BF148A">
              <w:t xml:space="preserve"> 201</w:t>
            </w:r>
            <w:r w:rsidR="001A5609">
              <w:t>7</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2C76BD">
              <w:t>23</w:t>
            </w:r>
            <w:r w:rsidR="00553D5F">
              <w:t>»</w:t>
            </w:r>
            <w:r w:rsidRPr="00BF148A">
              <w:t> </w:t>
            </w:r>
            <w:r w:rsidR="002C76BD">
              <w:t xml:space="preserve">декабря </w:t>
            </w:r>
            <w:r w:rsidRPr="00BF148A">
              <w:t>201</w:t>
            </w:r>
            <w:r w:rsidR="001A5609">
              <w:t xml:space="preserve">7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C76BD">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0501">
              <w:t>10</w:t>
            </w:r>
            <w:r w:rsidRPr="00BF148A">
              <w:t xml:space="preserve"> часов </w:t>
            </w:r>
            <w:r w:rsidR="00A70501">
              <w:t>00</w:t>
            </w:r>
            <w:r w:rsidRPr="00BF148A">
              <w:t xml:space="preserve"> минут </w:t>
            </w:r>
            <w:r w:rsidR="00553D5F">
              <w:t>«</w:t>
            </w:r>
            <w:r w:rsidR="002C76BD">
              <w:t>25</w:t>
            </w:r>
            <w:r w:rsidR="00553D5F">
              <w:t>»</w:t>
            </w:r>
            <w:r w:rsidRPr="00BF148A">
              <w:t> </w:t>
            </w:r>
            <w:r w:rsidR="002C76BD">
              <w:t xml:space="preserve">декабря </w:t>
            </w:r>
            <w:r w:rsidRPr="00BF148A">
              <w:t>201</w:t>
            </w:r>
            <w:r w:rsidR="001A5609">
              <w:t xml:space="preserve">7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2C76BD">
            <w:r>
              <w:t>«</w:t>
            </w:r>
            <w:r w:rsidR="002C76BD">
              <w:t>26</w:t>
            </w:r>
            <w:r>
              <w:t>»</w:t>
            </w:r>
            <w:r w:rsidR="00A762D8" w:rsidRPr="00BF148A">
              <w:t> </w:t>
            </w:r>
            <w:r w:rsidR="002C76BD">
              <w:t xml:space="preserve">декабря </w:t>
            </w:r>
            <w:r w:rsidR="00A762D8" w:rsidRPr="00BF148A">
              <w:t>201</w:t>
            </w:r>
            <w:r w:rsidR="001A5609">
              <w:t>7</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C76BD">
            <w:r w:rsidRPr="00BF148A">
              <w:t xml:space="preserve"> </w:t>
            </w:r>
            <w:r w:rsidR="00553D5F">
              <w:t>«</w:t>
            </w:r>
            <w:r w:rsidR="002C76BD">
              <w:t>29</w:t>
            </w:r>
            <w:r w:rsidR="00553D5F">
              <w:t>»</w:t>
            </w:r>
            <w:r w:rsidRPr="00BF148A">
              <w:t> </w:t>
            </w:r>
            <w:r w:rsidR="002C76BD">
              <w:t xml:space="preserve">декабря </w:t>
            </w:r>
            <w:r w:rsidRPr="00BF148A">
              <w:t>201</w:t>
            </w:r>
            <w:r w:rsidR="001A5609">
              <w:t>7</w:t>
            </w:r>
            <w:r w:rsidRPr="00BF148A">
              <w:t xml:space="preserve"> го</w:t>
            </w:r>
            <w:bookmarkStart w:id="15" w:name="_GoBack"/>
            <w:bookmarkEnd w:id="15"/>
            <w:r w:rsidRPr="00BF148A">
              <w:t>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proofErr w:type="gramStart"/>
            <w:r w:rsidRPr="00BF148A">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2F7BEA" w:rsidRPr="00071377">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w:t>
            </w:r>
            <w:proofErr w:type="gramEnd"/>
            <w:r w:rsidR="002F7BEA" w:rsidRPr="00071377">
              <w:t xml:space="preserve"> </w:t>
            </w:r>
            <w:proofErr w:type="gramStart"/>
            <w:r w:rsidR="002F7BEA" w:rsidRPr="00071377">
              <w:t>лицензировании</w:t>
            </w:r>
            <w:proofErr w:type="gramEnd"/>
            <w:r w:rsidR="002F7BEA" w:rsidRPr="00071377">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2F7BEA" w:rsidRPr="00071377">
              <w:t>Сколково</w:t>
            </w:r>
            <w:proofErr w:type="spellEnd"/>
            <w:r w:rsidR="002F7BEA" w:rsidRPr="00071377">
              <w:t>»)» услуг</w:t>
            </w:r>
            <w:r w:rsidR="002F7BEA">
              <w:t xml:space="preserve"> по</w:t>
            </w:r>
            <w:r w:rsidR="002F7BEA" w:rsidRPr="00071377">
              <w:t>: «</w:t>
            </w:r>
            <w:r w:rsidR="002F7BEA" w:rsidRPr="003816D0">
              <w:t>медицинским осмотрам (</w:t>
            </w:r>
            <w:proofErr w:type="spellStart"/>
            <w:r w:rsidR="002F7BEA" w:rsidRPr="003816D0">
              <w:t>предрейсовым</w:t>
            </w:r>
            <w:proofErr w:type="spellEnd"/>
            <w:r w:rsidR="002F7BEA" w:rsidRPr="003816D0">
              <w:t xml:space="preserve">, </w:t>
            </w:r>
            <w:proofErr w:type="spellStart"/>
            <w:r w:rsidR="002F7BEA" w:rsidRPr="003816D0">
              <w:t>послерейсовым</w:t>
            </w:r>
            <w:proofErr w:type="spellEnd"/>
            <w:r w:rsidR="002F7BEA" w:rsidRPr="003816D0">
              <w:t>)</w:t>
            </w:r>
            <w:r w:rsidR="002F7BEA" w:rsidRPr="00071377">
              <w:t>»</w:t>
            </w:r>
            <w:r w:rsidRPr="00BF148A">
              <w:t>;</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lastRenderedPageBreak/>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BF148A">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A762D8" w:rsidRPr="00C87474" w:rsidRDefault="00A762D8" w:rsidP="00C33F34">
            <w:pPr>
              <w:autoSpaceDE w:val="0"/>
              <w:autoSpaceDN w:val="0"/>
              <w:adjustRightInd w:val="0"/>
              <w:ind w:left="33"/>
              <w:rPr>
                <w:b/>
                <w:color w:val="00A44A"/>
              </w:rPr>
            </w:pPr>
            <w:r w:rsidRPr="00BF148A">
              <w:lastRenderedPageBreak/>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6528AF">
              <w:t xml:space="preserve">- </w:t>
            </w:r>
            <w:r w:rsidR="006528AF" w:rsidRPr="006528AF">
              <w:rPr>
                <w:b/>
              </w:rPr>
              <w:t>не</w:t>
            </w:r>
            <w:r w:rsidRPr="006528AF">
              <w:rPr>
                <w:b/>
              </w:rPr>
              <w:t xml:space="preserve"> требуется;</w:t>
            </w:r>
            <w:r w:rsidR="005E7394" w:rsidRPr="006528AF">
              <w:rPr>
                <w:b/>
              </w:rPr>
              <w:t xml:space="preserve"> </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не 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7" w:name="_Ref119430333"/>
            <w:r w:rsidRPr="002F7BEA">
              <w:rPr>
                <w:color w:val="000000" w:themeColor="text1"/>
              </w:rPr>
              <w:t xml:space="preserve"> </w:t>
            </w:r>
            <w:bookmarkStart w:id="18" w:name="_Toc123405470"/>
            <w:bookmarkStart w:id="19" w:name="_Ref119429817"/>
            <w:bookmarkEnd w:id="17"/>
            <w:bookmarkEnd w:id="18"/>
            <w:bookmarkEnd w:id="19"/>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lastRenderedPageBreak/>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диапазон должен быть не более от…- 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lastRenderedPageBreak/>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A70501">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контракта, что составляет </w:t>
            </w:r>
            <w:r w:rsidR="00A70501" w:rsidRPr="00A70501">
              <w:rPr>
                <w:b/>
              </w:rPr>
              <w:t>2</w:t>
            </w:r>
            <w:r w:rsidR="003F4236" w:rsidRPr="00FC1D60">
              <w:rPr>
                <w:b/>
              </w:rPr>
              <w:t xml:space="preserve"> </w:t>
            </w:r>
            <w:r w:rsidR="00A70501">
              <w:rPr>
                <w:b/>
              </w:rPr>
              <w:t>226</w:t>
            </w:r>
            <w:r w:rsidR="003F4236" w:rsidRPr="00FC1D60">
              <w:rPr>
                <w:b/>
              </w:rPr>
              <w:t xml:space="preserve"> (</w:t>
            </w:r>
            <w:r w:rsidR="00A70501">
              <w:rPr>
                <w:b/>
              </w:rPr>
              <w:t>две тысячи двести двадцать шесть</w:t>
            </w:r>
            <w:r w:rsidR="003F4236" w:rsidRPr="00FC1D60">
              <w:rPr>
                <w:b/>
              </w:rPr>
              <w:t xml:space="preserve">) рублей </w:t>
            </w:r>
            <w:r w:rsidR="00A70501">
              <w:rPr>
                <w:b/>
              </w:rPr>
              <w:t>4</w:t>
            </w:r>
            <w:r w:rsidR="00FC1D60" w:rsidRPr="00FC1D60">
              <w:rPr>
                <w:b/>
              </w:rPr>
              <w:t>2</w:t>
            </w:r>
            <w:r w:rsidR="003F4236" w:rsidRPr="00FC1D60">
              <w:rPr>
                <w:b/>
              </w:rPr>
              <w:t xml:space="preserve"> копе</w:t>
            </w:r>
            <w:r w:rsidR="00FC1D60" w:rsidRPr="00FC1D60">
              <w:rPr>
                <w:b/>
              </w:rPr>
              <w:t>й</w:t>
            </w:r>
            <w:r w:rsidR="003F4236" w:rsidRPr="00FC1D60">
              <w:rPr>
                <w:b/>
              </w:rPr>
              <w:t>к</w:t>
            </w:r>
            <w:r w:rsidR="00FC1D60" w:rsidRPr="00FC1D60">
              <w:rPr>
                <w:b/>
              </w:rPr>
              <w:t>и</w:t>
            </w:r>
            <w:r w:rsidR="003F4236" w:rsidRPr="003F4236">
              <w:t xml:space="preserve">. </w:t>
            </w:r>
            <w:r w:rsidR="003F4236" w:rsidRPr="00BF148A">
              <w:t>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w:t>
            </w:r>
            <w:r w:rsidRPr="00BF148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A70501" w:rsidRPr="00A70501">
              <w:rPr>
                <w:rFonts w:ascii="Times New Roman" w:hAnsi="Times New Roman"/>
                <w:bCs w:val="0"/>
              </w:rPr>
              <w:t>11 132 (одиннадцать тысяч сто тридцать два) рубля 10 копеек</w:t>
            </w:r>
            <w:r w:rsidR="003F4236" w:rsidRPr="00BC2A3E">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заключения бюджетным учреждением контракта, предметом </w:t>
            </w:r>
            <w:r w:rsidRPr="00F3656E">
              <w:lastRenderedPageBreak/>
              <w:t>которого является выдача банковской гарантии.</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BF148A"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w:t>
            </w:r>
            <w:r w:rsidRPr="00BF148A">
              <w:rPr>
                <w:rFonts w:ascii="Times New Roman" w:hAnsi="Times New Roman"/>
                <w:b w:val="0"/>
                <w:bCs w:val="0"/>
              </w:rPr>
              <w:lastRenderedPageBreak/>
              <w:t>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AC3BF2">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AC3BF2"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на оказание услуг по проведению </w:t>
            </w:r>
            <w:proofErr w:type="spellStart"/>
            <w:r w:rsidRPr="00825B72">
              <w:rPr>
                <w:rFonts w:ascii="Times New Roman" w:hAnsi="Times New Roman" w:cs="Times New Roman"/>
                <w:b w:val="0"/>
                <w:bCs w:val="0"/>
              </w:rPr>
              <w:t>предрейсовых</w:t>
            </w:r>
            <w:proofErr w:type="spellEnd"/>
            <w:r w:rsidRPr="00825B72">
              <w:rPr>
                <w:rFonts w:ascii="Times New Roman" w:hAnsi="Times New Roman" w:cs="Times New Roman"/>
                <w:b w:val="0"/>
                <w:bCs w:val="0"/>
              </w:rPr>
              <w:t xml:space="preserve"> медицинских осмотров водителей»</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lastRenderedPageBreak/>
              <w:t>Допускается</w:t>
            </w:r>
            <w:r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6C3687">
              <w:t>не предоставляются.</w:t>
            </w:r>
          </w:p>
          <w:p w:rsidR="00A762D8" w:rsidRPr="00BF148A" w:rsidRDefault="00A762D8" w:rsidP="003D5076"/>
          <w:p w:rsidR="00A762D8" w:rsidRPr="006C3687"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C3687">
              <w:t xml:space="preserve">не предоставляются. </w:t>
            </w:r>
          </w:p>
          <w:p w:rsidR="00A762D8" w:rsidRPr="00BF148A" w:rsidRDefault="00A762D8" w:rsidP="003D5076"/>
          <w:p w:rsidR="00A762D8" w:rsidRPr="00BF148A" w:rsidRDefault="00A762D8" w:rsidP="006C3687">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не предоставляются</w:t>
            </w:r>
            <w:r w:rsidRPr="006C3687">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lastRenderedPageBreak/>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xml:space="preserve"> - В соответствии с</w:t>
            </w:r>
            <w:r w:rsidRPr="006C3687">
              <w:rPr>
                <w:rFonts w:eastAsia="Calibri"/>
                <w:color w:val="000000" w:themeColor="text1"/>
                <w:lang w:eastAsia="en-US"/>
              </w:rPr>
              <w:t xml:space="preserve"> Постановлением Правительства РФ от 16 </w:t>
            </w:r>
            <w:r w:rsidRPr="006C3687">
              <w:rPr>
                <w:rFonts w:eastAsia="Calibri"/>
                <w:color w:val="000000" w:themeColor="text1"/>
                <w:lang w:eastAsia="en-US"/>
              </w:rPr>
              <w:lastRenderedPageBreak/>
              <w:t xml:space="preserve">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Pr="00954B5C" w:rsidRDefault="00553D5F" w:rsidP="007C33A1">
            <w:pPr>
              <w:autoSpaceDE w:val="0"/>
              <w:autoSpaceDN w:val="0"/>
              <w:adjustRightInd w:val="0"/>
              <w:rPr>
                <w:color w:val="0070C0"/>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Pr="00BF148A">
              <w:rPr>
                <w:rFonts w:ascii="Times New Roman" w:hAnsi="Times New Roman" w:cs="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F148A">
              <w:rPr>
                <w:rFonts w:ascii="Times New Roman" w:hAnsi="Times New Roman" w:cs="Times New Roman"/>
                <w:sz w:val="24"/>
                <w:szCs w:val="24"/>
              </w:rPr>
              <w:lastRenderedPageBreak/>
              <w:t xml:space="preserve">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7C33A1" w:rsidP="007C33A1">
      <w:pPr>
        <w:pStyle w:val="ae"/>
        <w:autoSpaceDE w:val="0"/>
        <w:autoSpaceDN w:val="0"/>
        <w:adjustRightInd w:val="0"/>
        <w:spacing w:after="0"/>
        <w:jc w:val="center"/>
        <w:rPr>
          <w:b/>
          <w:bCs/>
        </w:rPr>
      </w:pPr>
      <w:r w:rsidRPr="007C33A1">
        <w:rPr>
          <w:b/>
          <w:bCs/>
        </w:rPr>
        <w:t xml:space="preserve">по проведению </w:t>
      </w:r>
      <w:proofErr w:type="spellStart"/>
      <w:r w:rsidRPr="007C33A1">
        <w:rPr>
          <w:b/>
          <w:bCs/>
        </w:rPr>
        <w:t>предрейсовых</w:t>
      </w:r>
      <w:proofErr w:type="spellEnd"/>
      <w:r w:rsidRPr="007C33A1">
        <w:rPr>
          <w:b/>
          <w:bCs/>
        </w:rPr>
        <w:t xml:space="preserve"> медицинских осмотров водителей</w:t>
      </w:r>
    </w:p>
    <w:p w:rsidR="007C33A1" w:rsidRDefault="007C33A1" w:rsidP="007C33A1">
      <w:pPr>
        <w:pStyle w:val="ae"/>
        <w:autoSpaceDE w:val="0"/>
        <w:autoSpaceDN w:val="0"/>
        <w:adjustRightInd w:val="0"/>
        <w:spacing w:after="0"/>
        <w:jc w:val="center"/>
        <w:rPr>
          <w:b/>
          <w:bCs/>
        </w:rPr>
      </w:pPr>
    </w:p>
    <w:p w:rsidR="007C33A1" w:rsidRPr="007C33A1" w:rsidRDefault="007C33A1" w:rsidP="007C33A1">
      <w:pPr>
        <w:shd w:val="clear" w:color="auto" w:fill="FFFFFF"/>
        <w:tabs>
          <w:tab w:val="left" w:pos="540"/>
        </w:tabs>
        <w:spacing w:after="0"/>
        <w:rPr>
          <w:b/>
        </w:rPr>
      </w:pPr>
      <w:r w:rsidRPr="007C33A1">
        <w:rPr>
          <w:b/>
        </w:rPr>
        <w:t>1. Общие положения.</w:t>
      </w:r>
    </w:p>
    <w:p w:rsidR="007C33A1" w:rsidRPr="007C33A1" w:rsidRDefault="007C33A1" w:rsidP="007C33A1">
      <w:pPr>
        <w:suppressAutoHyphens/>
        <w:ind w:right="45"/>
      </w:pPr>
      <w:r w:rsidRPr="007C33A1">
        <w:t xml:space="preserve">1.1. Настоящее техническое задание определяет перечень, сроки и порядок оказание услуг по проведению </w:t>
      </w:r>
      <w:proofErr w:type="spellStart"/>
      <w:r w:rsidRPr="007C33A1">
        <w:t>предрейсовых</w:t>
      </w:r>
      <w:proofErr w:type="spellEnd"/>
      <w:r w:rsidRPr="007C33A1">
        <w:t xml:space="preserve"> медицинских осмотров водителей муниципального казенного учреждения «Служба обеспечения органов местного самоуправления».</w:t>
      </w:r>
    </w:p>
    <w:p w:rsidR="007C33A1" w:rsidRPr="007C33A1" w:rsidRDefault="007C33A1" w:rsidP="007C33A1">
      <w:pPr>
        <w:ind w:right="45"/>
      </w:pPr>
      <w:r w:rsidRPr="007C33A1">
        <w:t>1.2. Место оказания услуг:</w:t>
      </w:r>
      <w:r w:rsidRPr="007C33A1">
        <w:rPr>
          <w:b/>
        </w:rPr>
        <w:t xml:space="preserve"> </w:t>
      </w:r>
      <w:r w:rsidRPr="007C33A1">
        <w:t>Ханты-Мансийский автономный округ – Югра, г. Югорск</w:t>
      </w:r>
      <w:r w:rsidRPr="007C33A1">
        <w:rPr>
          <w:color w:val="000000"/>
        </w:rPr>
        <w:t>.</w:t>
      </w:r>
    </w:p>
    <w:p w:rsidR="007C33A1" w:rsidRPr="007C33A1" w:rsidRDefault="007C33A1" w:rsidP="007C33A1">
      <w:pPr>
        <w:ind w:right="45"/>
        <w:jc w:val="left"/>
        <w:rPr>
          <w:b/>
        </w:rPr>
      </w:pPr>
      <w:r w:rsidRPr="007C33A1">
        <w:t>1.3. Сроки оказания услуг:</w:t>
      </w:r>
      <w:r w:rsidRPr="007C33A1">
        <w:rPr>
          <w:b/>
        </w:rPr>
        <w:t xml:space="preserve"> </w:t>
      </w:r>
      <w:proofErr w:type="gramStart"/>
      <w:r w:rsidR="00A70501" w:rsidRPr="00A70501">
        <w:t>С даты заключения</w:t>
      </w:r>
      <w:proofErr w:type="gramEnd"/>
      <w:r w:rsidR="00A70501" w:rsidRPr="00A70501">
        <w:t xml:space="preserve"> муниципального контракта, но не ранее 01 января по 30 ноября 201</w:t>
      </w:r>
      <w:r w:rsidR="004C2AF6">
        <w:t>8</w:t>
      </w:r>
      <w:r w:rsidR="00A70501" w:rsidRPr="00A70501">
        <w:t xml:space="preserve"> г.</w:t>
      </w:r>
    </w:p>
    <w:p w:rsidR="007C33A1" w:rsidRPr="007C33A1" w:rsidRDefault="007C33A1" w:rsidP="007C33A1">
      <w:pPr>
        <w:ind w:right="45"/>
      </w:pPr>
      <w:r w:rsidRPr="007C33A1">
        <w:t xml:space="preserve">1.4. Основной задачей </w:t>
      </w:r>
      <w:proofErr w:type="spellStart"/>
      <w:r w:rsidRPr="007C33A1">
        <w:t>предрейсовых</w:t>
      </w:r>
      <w:proofErr w:type="spellEnd"/>
      <w:r w:rsidRPr="007C33A1">
        <w:t xml:space="preserve">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 </w:t>
      </w:r>
    </w:p>
    <w:p w:rsidR="007C33A1" w:rsidRPr="007C33A1" w:rsidRDefault="007C33A1" w:rsidP="007C33A1">
      <w:pPr>
        <w:ind w:right="45"/>
      </w:pPr>
      <w:proofErr w:type="gramStart"/>
      <w:r w:rsidRPr="007C33A1">
        <w:t xml:space="preserve">Проведение </w:t>
      </w:r>
      <w:proofErr w:type="spellStart"/>
      <w:r w:rsidRPr="007C33A1">
        <w:t>предрейсовых</w:t>
      </w:r>
      <w:proofErr w:type="spellEnd"/>
      <w:r w:rsidRPr="007C33A1">
        <w:t xml:space="preserve"> медицинских осмотров водителей (далее – осмотры водителей)  осуществляется в соответствии с Методическими рекомендациями по организации и порядку проведения </w:t>
      </w:r>
      <w:proofErr w:type="spellStart"/>
      <w:r w:rsidRPr="007C33A1">
        <w:t>предрейсовых</w:t>
      </w:r>
      <w:proofErr w:type="spellEnd"/>
      <w:r w:rsidRPr="007C33A1">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p w:rsidR="007C33A1" w:rsidRPr="007C33A1" w:rsidRDefault="007C33A1" w:rsidP="007C33A1">
      <w:pPr>
        <w:ind w:right="48"/>
        <w:rPr>
          <w:b/>
        </w:rPr>
      </w:pPr>
      <w:r w:rsidRPr="007C33A1">
        <w:rPr>
          <w:b/>
        </w:rPr>
        <w:t>2. Содержание и условия оказания услуг.</w:t>
      </w:r>
    </w:p>
    <w:p w:rsidR="007C33A1" w:rsidRPr="007C33A1" w:rsidRDefault="007C33A1" w:rsidP="007C33A1">
      <w:pPr>
        <w:ind w:right="48"/>
      </w:pPr>
      <w:r w:rsidRPr="007C33A1">
        <w:t xml:space="preserve">2.1. </w:t>
      </w:r>
      <w:proofErr w:type="spellStart"/>
      <w:r w:rsidRPr="007C33A1">
        <w:t>Предрейсовый</w:t>
      </w:r>
      <w:proofErr w:type="spellEnd"/>
      <w:r w:rsidRPr="007C33A1">
        <w:t xml:space="preserve"> медицинский осмотр включает проведение медицинским персоналом  Исполнителя следующих мероприятий:</w:t>
      </w:r>
    </w:p>
    <w:p w:rsidR="007C33A1" w:rsidRPr="007C33A1" w:rsidRDefault="007C33A1" w:rsidP="007C33A1">
      <w:pPr>
        <w:ind w:right="48"/>
      </w:pPr>
      <w:r w:rsidRPr="007C33A1">
        <w:t>- Сбор анамнеза;</w:t>
      </w:r>
    </w:p>
    <w:p w:rsidR="007C33A1" w:rsidRPr="007C33A1" w:rsidRDefault="007C33A1" w:rsidP="007C33A1">
      <w:pPr>
        <w:ind w:right="48"/>
      </w:pPr>
      <w:r w:rsidRPr="007C33A1">
        <w:t>- определение артериального давления и пульса у водителей;</w:t>
      </w:r>
    </w:p>
    <w:p w:rsidR="007C33A1" w:rsidRPr="007C33A1" w:rsidRDefault="007C33A1" w:rsidP="007C33A1">
      <w:pPr>
        <w:ind w:right="48"/>
      </w:pPr>
      <w:r w:rsidRPr="007C33A1">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7C33A1" w:rsidRPr="007C33A1" w:rsidRDefault="007C33A1" w:rsidP="007C33A1">
      <w:pPr>
        <w:ind w:right="48"/>
      </w:pPr>
      <w:r w:rsidRPr="007C33A1">
        <w:t>- при наличии показаний проведение любых других разрешенных медицинских исследований, необходимых для решения вопроса о допуске водителя.</w:t>
      </w:r>
    </w:p>
    <w:p w:rsidR="007C33A1" w:rsidRPr="007C33A1" w:rsidRDefault="007C33A1" w:rsidP="007C33A1">
      <w:pPr>
        <w:ind w:right="48"/>
      </w:pPr>
      <w:r w:rsidRPr="007C33A1">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rsidRPr="007C33A1">
        <w:t>предрейсовый</w:t>
      </w:r>
      <w:proofErr w:type="spellEnd"/>
      <w:r w:rsidRPr="007C33A1">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7C33A1" w:rsidRPr="007C33A1" w:rsidRDefault="007C33A1" w:rsidP="007C33A1">
      <w:pPr>
        <w:ind w:right="48"/>
      </w:pPr>
      <w:r w:rsidRPr="007C33A1">
        <w:t xml:space="preserve">2.3. Водители не допускаются к управлению транспортным средством в следующих случаях: </w:t>
      </w:r>
    </w:p>
    <w:p w:rsidR="007C33A1" w:rsidRPr="007C33A1" w:rsidRDefault="007C33A1" w:rsidP="007C33A1">
      <w:pPr>
        <w:ind w:right="48"/>
      </w:pPr>
      <w:r w:rsidRPr="007C33A1">
        <w:t>- при выявлении признаков временной нетрудоспособности;</w:t>
      </w:r>
    </w:p>
    <w:p w:rsidR="007C33A1" w:rsidRPr="007C33A1" w:rsidRDefault="007C33A1" w:rsidP="007C33A1">
      <w:pPr>
        <w:ind w:right="48"/>
      </w:pPr>
      <w:r w:rsidRPr="007C33A1">
        <w:t>- при положительной пробе на алкоголь;</w:t>
      </w:r>
    </w:p>
    <w:p w:rsidR="007C33A1" w:rsidRPr="007C33A1" w:rsidRDefault="007C33A1" w:rsidP="007C33A1">
      <w:pPr>
        <w:ind w:right="48"/>
      </w:pPr>
      <w:r w:rsidRPr="007C33A1">
        <w:t>- при выявлении признаков воздействия наркотических веществ;</w:t>
      </w:r>
    </w:p>
    <w:p w:rsidR="007C33A1" w:rsidRPr="007C33A1" w:rsidRDefault="007C33A1" w:rsidP="007C33A1">
      <w:pPr>
        <w:ind w:right="48"/>
      </w:pPr>
      <w:r w:rsidRPr="007C33A1">
        <w:t>- при выявлении признаков воздействия лекарственных или иных веществ, отрицательно влияющих на работоспособность водителя.</w:t>
      </w:r>
    </w:p>
    <w:p w:rsidR="007C33A1" w:rsidRPr="007C33A1" w:rsidRDefault="007C33A1" w:rsidP="007C33A1">
      <w:pPr>
        <w:ind w:right="48"/>
      </w:pPr>
      <w:r w:rsidRPr="007C33A1">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7C33A1" w:rsidRPr="007C33A1" w:rsidRDefault="007C33A1" w:rsidP="007C33A1">
      <w:pPr>
        <w:ind w:right="48"/>
      </w:pPr>
      <w:r w:rsidRPr="007C33A1">
        <w:t>2.5. При допуске к рейсу на путевых листах ставится штамп «</w:t>
      </w:r>
      <w:proofErr w:type="spellStart"/>
      <w:r w:rsidRPr="007C33A1">
        <w:t>Предрейсовый</w:t>
      </w:r>
      <w:proofErr w:type="spellEnd"/>
      <w:r w:rsidRPr="007C33A1">
        <w:t xml:space="preserve"> медицинский осмотр водителей транспортных сре</w:t>
      </w:r>
      <w:proofErr w:type="gramStart"/>
      <w:r w:rsidRPr="007C33A1">
        <w:t>дств пр</w:t>
      </w:r>
      <w:proofErr w:type="gramEnd"/>
      <w:r w:rsidRPr="007C33A1">
        <w:t>ойден» и подпись медицинского работника, проводившего осмотр.</w:t>
      </w:r>
    </w:p>
    <w:p w:rsidR="007C33A1" w:rsidRPr="007C33A1" w:rsidRDefault="007C33A1" w:rsidP="007C33A1">
      <w:pPr>
        <w:ind w:right="48"/>
      </w:pPr>
      <w:r w:rsidRPr="007C33A1">
        <w:t xml:space="preserve">2.6. При проведении медицинского осмотра медицинским работником Исполнителя вносится соответствующая запись в журнал учета </w:t>
      </w:r>
      <w:proofErr w:type="spellStart"/>
      <w:r w:rsidRPr="007C33A1">
        <w:t>предрейсовых</w:t>
      </w:r>
      <w:proofErr w:type="spellEnd"/>
      <w:r w:rsidRPr="007C33A1">
        <w:t xml:space="preserve"> медицинских осмотров транспортных средств (журнал предоставляется Исполнителем);</w:t>
      </w:r>
    </w:p>
    <w:p w:rsidR="007C33A1" w:rsidRPr="007C33A1" w:rsidRDefault="007C33A1" w:rsidP="007C33A1">
      <w:pPr>
        <w:keepNext/>
        <w:keepLines/>
        <w:widowControl w:val="0"/>
        <w:suppressLineNumbers/>
        <w:tabs>
          <w:tab w:val="left" w:pos="708"/>
        </w:tabs>
        <w:suppressAutoHyphens/>
        <w:spacing w:after="0"/>
        <w:ind w:left="432" w:right="48" w:hanging="432"/>
        <w:rPr>
          <w:b/>
        </w:rPr>
      </w:pPr>
      <w:r w:rsidRPr="007C33A1">
        <w:rPr>
          <w:b/>
        </w:rPr>
        <w:lastRenderedPageBreak/>
        <w:t>3. Исполнитель обязан:</w:t>
      </w:r>
    </w:p>
    <w:p w:rsidR="007C33A1" w:rsidRPr="007C33A1" w:rsidRDefault="007C33A1" w:rsidP="007C33A1">
      <w:pPr>
        <w:rPr>
          <w:szCs w:val="20"/>
        </w:rPr>
      </w:pPr>
      <w:r w:rsidRPr="007C33A1">
        <w:rPr>
          <w:szCs w:val="20"/>
        </w:rPr>
        <w:t>- самостоятельно вести учет количества оказанных услуг в виде журнала проведения медицинских (</w:t>
      </w:r>
      <w:proofErr w:type="spellStart"/>
      <w:r w:rsidRPr="007C33A1">
        <w:rPr>
          <w:szCs w:val="20"/>
        </w:rPr>
        <w:t>предрейсовых</w:t>
      </w:r>
      <w:proofErr w:type="spellEnd"/>
      <w:r w:rsidRPr="007C33A1">
        <w:rPr>
          <w:szCs w:val="20"/>
        </w:rPr>
        <w:t>) осмотров в форме, согласованной с Заказчиком;</w:t>
      </w:r>
    </w:p>
    <w:p w:rsidR="007C33A1" w:rsidRPr="007C33A1" w:rsidRDefault="007C33A1" w:rsidP="007C33A1">
      <w:pPr>
        <w:rPr>
          <w:szCs w:val="20"/>
        </w:rPr>
      </w:pPr>
      <w:r w:rsidRPr="007C33A1">
        <w:rPr>
          <w:szCs w:val="20"/>
        </w:rPr>
        <w:t>- ежемесячно предоставлять акт оказанных услуг.</w:t>
      </w:r>
    </w:p>
    <w:p w:rsidR="007C33A1" w:rsidRPr="007C33A1" w:rsidRDefault="007C33A1" w:rsidP="007C33A1">
      <w:pPr>
        <w:rPr>
          <w:szCs w:val="20"/>
        </w:rPr>
      </w:pPr>
      <w:r w:rsidRPr="007C33A1">
        <w:rPr>
          <w:szCs w:val="20"/>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7C33A1" w:rsidRPr="007C33A1" w:rsidRDefault="007C33A1" w:rsidP="007C33A1">
      <w:pPr>
        <w:rPr>
          <w:szCs w:val="20"/>
        </w:rPr>
      </w:pPr>
      <w:r w:rsidRPr="007C33A1">
        <w:rPr>
          <w:szCs w:val="20"/>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7C33A1" w:rsidRPr="007C33A1" w:rsidRDefault="007C33A1" w:rsidP="007C33A1">
      <w:pPr>
        <w:rPr>
          <w:szCs w:val="20"/>
        </w:rPr>
      </w:pPr>
      <w:r w:rsidRPr="007C33A1">
        <w:rPr>
          <w:szCs w:val="20"/>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7C33A1" w:rsidRPr="007C33A1" w:rsidRDefault="007C33A1" w:rsidP="007C33A1">
      <w:pPr>
        <w:spacing w:after="0"/>
        <w:rPr>
          <w:b/>
        </w:rPr>
      </w:pPr>
    </w:p>
    <w:p w:rsidR="007C33A1" w:rsidRPr="007C33A1" w:rsidRDefault="007C33A1" w:rsidP="007C33A1">
      <w:pPr>
        <w:rPr>
          <w:b/>
        </w:rPr>
      </w:pPr>
      <w:r w:rsidRPr="007C33A1">
        <w:rPr>
          <w:b/>
          <w:bCs/>
        </w:rPr>
        <w:t>Н</w:t>
      </w:r>
      <w:r w:rsidRPr="007C33A1">
        <w:rPr>
          <w:b/>
        </w:rPr>
        <w:t>аименование, характеристика и количество оказываемых услуг:</w:t>
      </w:r>
    </w:p>
    <w:p w:rsidR="007C33A1" w:rsidRPr="007C33A1" w:rsidRDefault="007C33A1" w:rsidP="007C33A1">
      <w:r w:rsidRPr="007C33A1">
        <w:t xml:space="preserve">Количество лиц проходящих </w:t>
      </w:r>
      <w:proofErr w:type="spellStart"/>
      <w:r w:rsidRPr="007C33A1">
        <w:t>предрейсовый</w:t>
      </w:r>
      <w:proofErr w:type="spellEnd"/>
      <w:r w:rsidRPr="007C33A1">
        <w:t xml:space="preserve"> медицинский осмотр (в сутки) – 11 человек.</w:t>
      </w:r>
    </w:p>
    <w:p w:rsidR="007C33A1" w:rsidRPr="007C33A1" w:rsidRDefault="007C33A1" w:rsidP="007C33A1">
      <w:pPr>
        <w:rPr>
          <w:b/>
        </w:rPr>
      </w:pPr>
      <w:r w:rsidRPr="007C33A1">
        <w:t xml:space="preserve">Время прохождения </w:t>
      </w:r>
      <w:proofErr w:type="spellStart"/>
      <w:r w:rsidRPr="007C33A1">
        <w:t>предрейсового</w:t>
      </w:r>
      <w:proofErr w:type="spellEnd"/>
      <w:r w:rsidRPr="007C33A1">
        <w:t xml:space="preserve"> осмотра в рабочие и выходные (праздничные) дни – круглосуточно.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842"/>
        <w:gridCol w:w="4111"/>
        <w:gridCol w:w="851"/>
        <w:gridCol w:w="1275"/>
      </w:tblGrid>
      <w:tr w:rsidR="007C33A1" w:rsidRPr="007C33A1" w:rsidTr="00F36E57">
        <w:tc>
          <w:tcPr>
            <w:tcW w:w="567"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autoSpaceDE w:val="0"/>
              <w:autoSpaceDN w:val="0"/>
              <w:spacing w:before="60" w:after="0" w:line="360" w:lineRule="auto"/>
            </w:pPr>
            <w:r w:rsidRPr="007C33A1">
              <w:t xml:space="preserve">№ </w:t>
            </w:r>
            <w:proofErr w:type="gramStart"/>
            <w:r w:rsidRPr="007C33A1">
              <w:t>п</w:t>
            </w:r>
            <w:proofErr w:type="gramEnd"/>
            <w:r w:rsidRPr="007C33A1">
              <w:t>/п</w:t>
            </w:r>
          </w:p>
        </w:tc>
        <w:tc>
          <w:tcPr>
            <w:tcW w:w="1560"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Код ОКПД 2</w:t>
            </w:r>
          </w:p>
        </w:tc>
        <w:tc>
          <w:tcPr>
            <w:tcW w:w="1842"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Наименование услуги</w:t>
            </w:r>
          </w:p>
        </w:tc>
        <w:tc>
          <w:tcPr>
            <w:tcW w:w="4111"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Ед. изм.</w:t>
            </w:r>
          </w:p>
        </w:tc>
        <w:tc>
          <w:tcPr>
            <w:tcW w:w="1275" w:type="dxa"/>
            <w:tcBorders>
              <w:top w:val="single" w:sz="4" w:space="0" w:color="auto"/>
              <w:left w:val="single" w:sz="4" w:space="0" w:color="auto"/>
              <w:bottom w:val="single" w:sz="4" w:space="0" w:color="auto"/>
              <w:right w:val="single" w:sz="4" w:space="0" w:color="auto"/>
            </w:tcBorders>
            <w:vAlign w:val="center"/>
          </w:tcPr>
          <w:p w:rsidR="007C33A1" w:rsidRPr="007C33A1" w:rsidRDefault="007C33A1" w:rsidP="007C33A1">
            <w:pPr>
              <w:autoSpaceDE w:val="0"/>
              <w:autoSpaceDN w:val="0"/>
              <w:spacing w:before="60" w:after="0" w:line="360" w:lineRule="auto"/>
              <w:jc w:val="center"/>
            </w:pPr>
            <w:r w:rsidRPr="007C33A1">
              <w:t>Кол-во осмотров</w:t>
            </w:r>
          </w:p>
        </w:tc>
      </w:tr>
      <w:tr w:rsidR="007C33A1" w:rsidRPr="007C33A1" w:rsidTr="00F36E57">
        <w:tc>
          <w:tcPr>
            <w:tcW w:w="567"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after="120"/>
              <w:jc w:val="left"/>
              <w:rPr>
                <w:sz w:val="22"/>
                <w:szCs w:val="22"/>
              </w:rPr>
            </w:pPr>
            <w:r w:rsidRPr="007C33A1">
              <w:rPr>
                <w:sz w:val="22"/>
                <w:szCs w:val="22"/>
              </w:rPr>
              <w:t>86.90.19.190</w:t>
            </w:r>
          </w:p>
        </w:tc>
        <w:tc>
          <w:tcPr>
            <w:tcW w:w="1842"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r w:rsidRPr="007C33A1">
              <w:rPr>
                <w:color w:val="000000"/>
                <w:spacing w:val="-2"/>
                <w:sz w:val="22"/>
                <w:szCs w:val="22"/>
              </w:rPr>
              <w:t xml:space="preserve">Проведение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w:t>
            </w:r>
          </w:p>
        </w:tc>
        <w:tc>
          <w:tcPr>
            <w:tcW w:w="4111"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proofErr w:type="gramStart"/>
            <w:r w:rsidRPr="007C33A1">
              <w:rPr>
                <w:color w:val="000000"/>
                <w:spacing w:val="-2"/>
                <w:sz w:val="22"/>
                <w:szCs w:val="22"/>
              </w:rPr>
              <w:t xml:space="preserve">Проведение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 осуществляется в соответствии с Методическими рекомендациями по организации и порядку проведения </w:t>
            </w:r>
            <w:proofErr w:type="spellStart"/>
            <w:r w:rsidRPr="007C33A1">
              <w:rPr>
                <w:color w:val="000000"/>
                <w:spacing w:val="-2"/>
                <w:sz w:val="22"/>
                <w:szCs w:val="22"/>
              </w:rPr>
              <w:t>предрейсовых</w:t>
            </w:r>
            <w:proofErr w:type="spellEnd"/>
            <w:r w:rsidRPr="007C33A1">
              <w:rPr>
                <w:color w:val="000000"/>
                <w:spacing w:val="-2"/>
                <w:sz w:val="22"/>
                <w:szCs w:val="22"/>
              </w:rPr>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851" w:type="dxa"/>
            <w:tcBorders>
              <w:top w:val="single" w:sz="4" w:space="0" w:color="auto"/>
              <w:left w:val="single" w:sz="4" w:space="0" w:color="auto"/>
              <w:bottom w:val="single" w:sz="4" w:space="0" w:color="auto"/>
              <w:right w:val="single" w:sz="4" w:space="0" w:color="auto"/>
            </w:tcBorders>
          </w:tcPr>
          <w:p w:rsidR="007C33A1" w:rsidRPr="007C33A1" w:rsidRDefault="007C33A1" w:rsidP="007C33A1">
            <w:pPr>
              <w:spacing w:line="274" w:lineRule="exact"/>
              <w:jc w:val="left"/>
              <w:rPr>
                <w:color w:val="000000"/>
                <w:spacing w:val="-2"/>
                <w:sz w:val="22"/>
                <w:szCs w:val="22"/>
              </w:rPr>
            </w:pPr>
            <w:proofErr w:type="spellStart"/>
            <w:proofErr w:type="gramStart"/>
            <w:r w:rsidRPr="007C33A1">
              <w:rPr>
                <w:color w:val="000000"/>
                <w:spacing w:val="-2"/>
                <w:sz w:val="22"/>
                <w:szCs w:val="22"/>
              </w:rPr>
              <w:t>ед</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rsidR="007C33A1" w:rsidRPr="007C33A1" w:rsidRDefault="00A70501" w:rsidP="007C33A1">
            <w:pPr>
              <w:spacing w:after="120"/>
              <w:jc w:val="center"/>
              <w:rPr>
                <w:sz w:val="22"/>
                <w:szCs w:val="22"/>
              </w:rPr>
            </w:pPr>
            <w:r>
              <w:rPr>
                <w:sz w:val="22"/>
                <w:szCs w:val="22"/>
              </w:rPr>
              <w:t>1800</w:t>
            </w:r>
          </w:p>
        </w:tc>
      </w:tr>
    </w:tbl>
    <w:p w:rsidR="007C33A1" w:rsidRPr="007C33A1" w:rsidRDefault="007C33A1" w:rsidP="007C33A1">
      <w:pPr>
        <w:widowControl w:val="0"/>
        <w:autoSpaceDE w:val="0"/>
        <w:autoSpaceDN w:val="0"/>
        <w:adjustRightInd w:val="0"/>
        <w:spacing w:after="0"/>
      </w:pPr>
    </w:p>
    <w:p w:rsidR="007C33A1" w:rsidRPr="007C33A1" w:rsidRDefault="007C33A1" w:rsidP="007C33A1">
      <w:pPr>
        <w:widowControl w:val="0"/>
        <w:autoSpaceDE w:val="0"/>
        <w:autoSpaceDN w:val="0"/>
        <w:adjustRightInd w:val="0"/>
        <w:spacing w:after="0"/>
        <w:jc w:val="left"/>
      </w:pPr>
    </w:p>
    <w:p w:rsidR="007C33A1" w:rsidRPr="007C33A1" w:rsidRDefault="007C33A1" w:rsidP="007C33A1">
      <w:pPr>
        <w:widowControl w:val="0"/>
        <w:autoSpaceDE w:val="0"/>
        <w:autoSpaceDN w:val="0"/>
        <w:adjustRightInd w:val="0"/>
        <w:spacing w:after="0"/>
        <w:jc w:val="right"/>
      </w:pPr>
    </w:p>
    <w:p w:rsidR="007C33A1" w:rsidRPr="007C33A1" w:rsidRDefault="007C33A1" w:rsidP="007C33A1">
      <w:pPr>
        <w:pStyle w:val="ae"/>
        <w:autoSpaceDE w:val="0"/>
        <w:autoSpaceDN w:val="0"/>
        <w:adjustRightInd w:val="0"/>
        <w:spacing w:after="0"/>
        <w:jc w:val="center"/>
        <w:rPr>
          <w:b/>
        </w:rPr>
      </w:pPr>
    </w:p>
    <w:p w:rsidR="00325BAD" w:rsidRDefault="00325BAD"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Default="003E36B6" w:rsidP="00A762D8">
      <w:pPr>
        <w:widowControl w:val="0"/>
        <w:suppressAutoHyphens/>
        <w:ind w:firstLine="709"/>
        <w:rPr>
          <w:i/>
        </w:rPr>
      </w:pPr>
    </w:p>
    <w:p w:rsidR="003E36B6" w:rsidRPr="00BF148A" w:rsidRDefault="003E36B6"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rsidR="003E36B6" w:rsidRDefault="003E36B6" w:rsidP="003E36B6">
      <w:pPr>
        <w:shd w:val="clear" w:color="auto" w:fill="FFFFFF"/>
        <w:spacing w:line="0" w:lineRule="atLeast"/>
        <w:jc w:val="center"/>
        <w:rPr>
          <w:b/>
        </w:rPr>
      </w:pPr>
      <w:r w:rsidRPr="005B3B83">
        <w:rPr>
          <w:b/>
        </w:rPr>
        <w:t xml:space="preserve">на оказание услуг по </w:t>
      </w:r>
      <w:r w:rsidRPr="00DE4882">
        <w:rPr>
          <w:b/>
        </w:rPr>
        <w:t xml:space="preserve">проведению </w:t>
      </w:r>
      <w:proofErr w:type="spellStart"/>
      <w:r w:rsidRPr="00DE4882">
        <w:rPr>
          <w:b/>
        </w:rPr>
        <w:t>предрейсовых</w:t>
      </w:r>
      <w:proofErr w:type="spellEnd"/>
      <w:r w:rsidRPr="00DE4882">
        <w:rPr>
          <w:b/>
        </w:rPr>
        <w:t xml:space="preserve"> </w:t>
      </w:r>
    </w:p>
    <w:p w:rsidR="003E36B6" w:rsidRDefault="003E36B6" w:rsidP="003E36B6">
      <w:pPr>
        <w:shd w:val="clear" w:color="auto" w:fill="FFFFFF"/>
        <w:spacing w:line="0" w:lineRule="atLeast"/>
        <w:jc w:val="center"/>
        <w:rPr>
          <w:b/>
        </w:rPr>
      </w:pPr>
      <w:r w:rsidRPr="00DE4882">
        <w:rPr>
          <w:b/>
        </w:rPr>
        <w:t>медицинских осмотров водителей</w:t>
      </w:r>
    </w:p>
    <w:p w:rsidR="003E36B6" w:rsidRPr="003E36B6" w:rsidRDefault="003E36B6" w:rsidP="003E36B6">
      <w:pPr>
        <w:shd w:val="clear" w:color="auto" w:fill="FFFFFF"/>
        <w:spacing w:line="0" w:lineRule="atLeast"/>
        <w:jc w:val="center"/>
      </w:pPr>
      <w:r w:rsidRPr="003E36B6">
        <w:t xml:space="preserve">(идентификационный код закупки </w:t>
      </w:r>
      <w:r w:rsidR="002D65AB" w:rsidRPr="002D65AB">
        <w:t>173862201905886220100100340348690244</w:t>
      </w:r>
      <w:r w:rsidRPr="003E36B6">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3E36B6">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Контракта услуги по проведению </w:t>
      </w:r>
      <w:proofErr w:type="spellStart"/>
      <w:r w:rsidRPr="00402114">
        <w:rPr>
          <w:color w:val="000000"/>
        </w:rPr>
        <w:t>предрейсовых</w:t>
      </w:r>
      <w:proofErr w:type="spellEnd"/>
      <w:r w:rsidRPr="00402114">
        <w:rPr>
          <w:color w:val="000000"/>
        </w:rPr>
        <w:t xml:space="preserve">  медицинских осмотров водителей транспортных средств,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3E36B6" w:rsidRDefault="003E36B6" w:rsidP="003E36B6">
      <w:pPr>
        <w:shd w:val="clear" w:color="auto" w:fill="FFFFFF"/>
        <w:spacing w:after="0" w:line="0" w:lineRule="atLeast"/>
        <w:ind w:left="50" w:firstLine="567"/>
        <w:rPr>
          <w:color w:val="000000"/>
        </w:rPr>
      </w:pPr>
      <w:r>
        <w:rPr>
          <w:color w:val="000000"/>
        </w:rPr>
        <w:t>1.3. Место оказания услуг: _______________________.</w:t>
      </w:r>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A12E3" w:rsidRPr="00AA12E3" w:rsidRDefault="00AA12E3" w:rsidP="003E36B6">
      <w:pPr>
        <w:widowControl w:val="0"/>
        <w:autoSpaceDE w:val="0"/>
        <w:autoSpaceDN w:val="0"/>
        <w:adjustRightInd w:val="0"/>
        <w:spacing w:after="0" w:line="0" w:lineRule="atLeast"/>
        <w:ind w:firstLine="567"/>
      </w:pPr>
      <w:r w:rsidRPr="00AA12E3">
        <w:t>Источник финансирования</w:t>
      </w:r>
      <w:r>
        <w:t>:</w:t>
      </w:r>
      <w:r w:rsidRPr="00AA12E3">
        <w:t xml:space="preserve"> </w:t>
      </w:r>
      <w:r>
        <w:t>б</w:t>
      </w:r>
      <w:r w:rsidRPr="00AA12E3">
        <w:t>юджет города Югорска на 2018 год.</w:t>
      </w:r>
    </w:p>
    <w:p w:rsidR="00AA12E3" w:rsidRDefault="003E36B6" w:rsidP="00AA12E3">
      <w:pPr>
        <w:widowControl w:val="0"/>
        <w:autoSpaceDE w:val="0"/>
        <w:autoSpaceDN w:val="0"/>
        <w:adjustRightInd w:val="0"/>
        <w:spacing w:after="0" w:line="0" w:lineRule="atLeast"/>
        <w:ind w:firstLine="567"/>
      </w:pPr>
      <w:r w:rsidRPr="005B3B83">
        <w:t xml:space="preserve">2.2. </w:t>
      </w:r>
      <w:r w:rsidR="00AA12E3">
        <w:t>Общая цена Контракта составляет _________________________ рублей __ копеек, включая налог на добавленную стоимость</w:t>
      </w:r>
      <w:proofErr w:type="gramStart"/>
      <w:r w:rsidR="00AA12E3">
        <w:t xml:space="preserve"> (__  %): _________________________ </w:t>
      </w:r>
      <w:proofErr w:type="gramEnd"/>
      <w:r w:rsidR="00AA12E3">
        <w:t xml:space="preserve">рублей __ копеек </w:t>
      </w:r>
      <w:r w:rsidR="00AA12E3" w:rsidRPr="00AA12E3">
        <w:rPr>
          <w:i/>
        </w:rPr>
        <w:t>(НДС не облагается на основании ______________ Налогового кодекса РФ и ________).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proofErr w:type="gramStart"/>
      <w:r w:rsidR="00AA12E3">
        <w:t xml:space="preserve"> .</w:t>
      </w:r>
      <w:proofErr w:type="gramEnd"/>
    </w:p>
    <w:p w:rsidR="003E36B6" w:rsidRDefault="00AA12E3" w:rsidP="00AA12E3">
      <w:pPr>
        <w:widowControl w:val="0"/>
        <w:autoSpaceDE w:val="0"/>
        <w:autoSpaceDN w:val="0"/>
        <w:adjustRightInd w:val="0"/>
        <w:spacing w:after="0" w:line="0" w:lineRule="atLeast"/>
        <w:ind w:firstLine="567"/>
      </w:pPr>
      <w:r>
        <w:t>Стоимость единицы услуги указана в Техническом задании (Приложение № 1).</w:t>
      </w:r>
      <w:r w:rsidR="003E36B6">
        <w:t>.</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8A">
        <w:t xml:space="preserve"> работ и иные расходы, связанные с оказанием услуг.</w:t>
      </w:r>
      <w:r>
        <w:t xml:space="preserve"> </w:t>
      </w:r>
    </w:p>
    <w:p w:rsidR="003E36B6" w:rsidRDefault="003E36B6" w:rsidP="003E36B6">
      <w:pPr>
        <w:widowControl w:val="0"/>
        <w:autoSpaceDE w:val="0"/>
        <w:autoSpaceDN w:val="0"/>
        <w:adjustRightInd w:val="0"/>
        <w:spacing w:after="0" w:line="0" w:lineRule="atLeast"/>
        <w:ind w:firstLine="567"/>
      </w:pPr>
      <w:r>
        <w:t xml:space="preserve">2.4.  </w:t>
      </w:r>
      <w:r w:rsidR="00AA12E3" w:rsidRPr="00AA12E3">
        <w:t>Расчеты по Контракту производятся  в следующем порядке</w:t>
      </w:r>
      <w:r>
        <w:t>:</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Расчет за оказанные услуги (часть услуг) осуществляется ежемесячно, в течение 15 </w:t>
      </w:r>
      <w:r>
        <w:lastRenderedPageBreak/>
        <w:t xml:space="preserve">(пятнадцати) </w:t>
      </w:r>
      <w:r w:rsidRPr="00D37E25">
        <w:t>рабочих дней</w:t>
      </w:r>
      <w:r>
        <w:t xml:space="preserve"> со дня подписания Заказчиком Акта об оказанных услугах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3E36B6" w:rsidRDefault="003E36B6" w:rsidP="003E36B6">
      <w:pPr>
        <w:widowControl w:val="0"/>
        <w:autoSpaceDE w:val="0"/>
        <w:autoSpaceDN w:val="0"/>
        <w:adjustRightInd w:val="0"/>
        <w:spacing w:after="0" w:line="0" w:lineRule="atLeast"/>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A12E3" w:rsidRDefault="003E36B6" w:rsidP="00AA12E3">
      <w:pPr>
        <w:widowControl w:val="0"/>
        <w:autoSpaceDE w:val="0"/>
        <w:autoSpaceDN w:val="0"/>
        <w:adjustRightInd w:val="0"/>
        <w:spacing w:after="0" w:line="0" w:lineRule="atLeast"/>
        <w:ind w:firstLine="567"/>
      </w:pPr>
      <w:r>
        <w:t xml:space="preserve">2.5. </w:t>
      </w:r>
      <w:r w:rsidR="00AA12E3">
        <w:t xml:space="preserve">Расчет  за оказанные услуги (часть услуг) осуществляется в течение 30 дней </w:t>
      </w:r>
      <w:proofErr w:type="gramStart"/>
      <w:r w:rsidR="00AA12E3">
        <w:t>с даты подписания</w:t>
      </w:r>
      <w:proofErr w:type="gramEnd"/>
      <w:r w:rsidR="00AA12E3">
        <w:t xml:space="preserve"> Заказчиком документа о приемке предусмотренного Контрактом.</w:t>
      </w:r>
    </w:p>
    <w:p w:rsidR="003E36B6" w:rsidRPr="005B3B83" w:rsidRDefault="00AA12E3" w:rsidP="00AA12E3">
      <w:pPr>
        <w:widowControl w:val="0"/>
        <w:autoSpaceDE w:val="0"/>
        <w:autoSpaceDN w:val="0"/>
        <w:adjustRightInd w:val="0"/>
        <w:spacing w:after="0" w:line="0" w:lineRule="atLeast"/>
        <w:ind w:firstLine="567"/>
      </w:pPr>
      <w: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r w:rsidR="003E36B6" w:rsidRPr="005B3B83">
        <w:t>.</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 xml:space="preserve">3.1.2. По согласованию с Исполнителем изменить объем услуг в соответствии с пунктом 12.6 Контракта. </w:t>
      </w:r>
    </w:p>
    <w:p w:rsidR="003E36B6" w:rsidRDefault="003E36B6" w:rsidP="003E36B6">
      <w:pPr>
        <w:shd w:val="clear" w:color="auto" w:fill="FFFFFF"/>
        <w:tabs>
          <w:tab w:val="left" w:pos="1498"/>
        </w:tabs>
        <w:spacing w:after="0" w:line="0" w:lineRule="atLeast"/>
        <w:ind w:firstLine="567"/>
      </w:pPr>
      <w:r>
        <w:t>3.1.3.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3E36B6" w:rsidRDefault="003E36B6" w:rsidP="003E36B6">
      <w:pPr>
        <w:shd w:val="clear" w:color="auto" w:fill="FFFFFF"/>
        <w:tabs>
          <w:tab w:val="left" w:pos="1498"/>
        </w:tabs>
        <w:spacing w:after="0" w:line="0" w:lineRule="atLeast"/>
        <w:ind w:firstLine="567"/>
      </w:pPr>
      <w:r>
        <w:t>3.1.5. 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медицинские услуги качественно в соответствии с предусмотренными медицинскими технологиями 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Использовать в процессе обследования только лицензированные, запатентованные методы, рекомендованные российской и общемировой медицинской практикой.</w:t>
      </w:r>
    </w:p>
    <w:p w:rsidR="003E36B6" w:rsidRDefault="003E36B6" w:rsidP="003E36B6">
      <w:pPr>
        <w:shd w:val="clear" w:color="auto" w:fill="FFFFFF"/>
        <w:tabs>
          <w:tab w:val="left" w:pos="1498"/>
        </w:tabs>
        <w:spacing w:after="0" w:line="0" w:lineRule="atLeast"/>
        <w:ind w:firstLine="567"/>
      </w:pPr>
      <w:r>
        <w:t>3.3.3. Вести учет оказанных медицинских услуг Заказчику их стоимости и объемов;</w:t>
      </w:r>
    </w:p>
    <w:p w:rsidR="003E36B6" w:rsidRDefault="003E36B6" w:rsidP="003E36B6">
      <w:pPr>
        <w:shd w:val="clear" w:color="auto" w:fill="FFFFFF"/>
        <w:tabs>
          <w:tab w:val="left" w:pos="1498"/>
        </w:tabs>
        <w:spacing w:after="0" w:line="0" w:lineRule="atLeast"/>
        <w:ind w:firstLine="567"/>
      </w:pPr>
      <w:r>
        <w:t>3.3.4.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E36B6" w:rsidRDefault="003E36B6" w:rsidP="003E36B6">
      <w:pPr>
        <w:shd w:val="clear" w:color="auto" w:fill="FFFFFF"/>
        <w:tabs>
          <w:tab w:val="left" w:pos="1498"/>
        </w:tabs>
        <w:spacing w:after="0" w:line="0" w:lineRule="atLeast"/>
        <w:ind w:firstLine="567"/>
      </w:pPr>
      <w:r>
        <w:t>3.3.7.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3E36B6" w:rsidRPr="005B3B83" w:rsidRDefault="003E36B6" w:rsidP="003E36B6">
      <w:pPr>
        <w:shd w:val="clear" w:color="auto" w:fill="FFFFFF"/>
        <w:tabs>
          <w:tab w:val="left" w:pos="1498"/>
        </w:tabs>
        <w:spacing w:after="0" w:line="0" w:lineRule="atLeast"/>
        <w:ind w:firstLine="567"/>
      </w:pPr>
      <w:r>
        <w:t>3.4.3. Привлекать для оказания услуг соисполнителей.</w:t>
      </w:r>
      <w:r w:rsidRPr="005B3B83">
        <w:t xml:space="preserve"> </w:t>
      </w:r>
    </w:p>
    <w:p w:rsidR="003E36B6" w:rsidRPr="005B3B83" w:rsidRDefault="003E36B6"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Услуги должны быть оказаны </w:t>
      </w:r>
      <w:proofErr w:type="gramStart"/>
      <w:r w:rsidRPr="00953C41">
        <w:t>с даты заключения</w:t>
      </w:r>
      <w:proofErr w:type="gramEnd"/>
      <w:r w:rsidR="00AA12E3">
        <w:t xml:space="preserve"> </w:t>
      </w:r>
      <w:r w:rsidRPr="00953C41">
        <w:t>муниципального контракта</w:t>
      </w:r>
      <w:r w:rsidR="00AA12E3">
        <w:t>,</w:t>
      </w:r>
      <w:r w:rsidRPr="00953C41">
        <w:t xml:space="preserve"> </w:t>
      </w:r>
      <w:r w:rsidR="00AA12E3">
        <w:t>но не ранее 01 января</w:t>
      </w:r>
      <w:r w:rsidR="00AA12E3" w:rsidRPr="00953C41">
        <w:t xml:space="preserve"> </w:t>
      </w:r>
      <w:r w:rsidRPr="00953C41">
        <w:t>по 3</w:t>
      </w:r>
      <w:r>
        <w:t>0</w:t>
      </w:r>
      <w:r w:rsidRPr="00953C41">
        <w:t xml:space="preserve"> </w:t>
      </w:r>
      <w:r>
        <w:t>ноября</w:t>
      </w:r>
      <w:r w:rsidRPr="00953C41">
        <w:t xml:space="preserve"> 201</w:t>
      </w:r>
      <w:r w:rsidR="00AA12E3">
        <w:t>8</w:t>
      </w:r>
      <w:r w:rsidRPr="00953C41">
        <w:t xml:space="preserve"> г.</w:t>
      </w:r>
    </w:p>
    <w:p w:rsidR="003061DA" w:rsidRPr="003061DA" w:rsidRDefault="003061DA" w:rsidP="003061DA">
      <w:pPr>
        <w:widowControl w:val="0"/>
        <w:autoSpaceDE w:val="0"/>
        <w:autoSpaceDN w:val="0"/>
        <w:adjustRightInd w:val="0"/>
        <w:spacing w:after="0" w:line="0" w:lineRule="atLeast"/>
        <w:ind w:firstLine="567"/>
        <w:rPr>
          <w:color w:val="000000"/>
          <w:kern w:val="16"/>
        </w:rPr>
      </w:pPr>
      <w:r w:rsidRPr="003061DA">
        <w:rPr>
          <w:color w:val="000000"/>
          <w:kern w:val="16"/>
        </w:rPr>
        <w:t>4.</w:t>
      </w:r>
      <w:r>
        <w:rPr>
          <w:color w:val="000000"/>
          <w:kern w:val="16"/>
        </w:rPr>
        <w:t>2</w:t>
      </w:r>
      <w:r w:rsidRPr="003061DA">
        <w:rPr>
          <w:color w:val="000000"/>
          <w:kern w:val="16"/>
        </w:rPr>
        <w:t>. В случае</w:t>
      </w:r>
      <w:proofErr w:type="gramStart"/>
      <w:r w:rsidRPr="003061DA">
        <w:rPr>
          <w:color w:val="000000"/>
          <w:kern w:val="16"/>
        </w:rPr>
        <w:t>,</w:t>
      </w:r>
      <w:proofErr w:type="gramEnd"/>
      <w:r w:rsidRPr="003061DA">
        <w:rPr>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061DA">
        <w:rPr>
          <w:color w:val="000000"/>
          <w:kern w:val="16"/>
        </w:rPr>
        <w:t>взаимосверки</w:t>
      </w:r>
      <w:proofErr w:type="spellEnd"/>
      <w:r w:rsidRPr="003061DA">
        <w:rPr>
          <w:color w:val="000000"/>
          <w:kern w:val="16"/>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3061DA" w:rsidRPr="003061DA" w:rsidRDefault="003061DA" w:rsidP="003061DA">
      <w:pPr>
        <w:widowControl w:val="0"/>
        <w:autoSpaceDE w:val="0"/>
        <w:autoSpaceDN w:val="0"/>
        <w:adjustRightInd w:val="0"/>
        <w:spacing w:after="0" w:line="0" w:lineRule="atLeast"/>
        <w:ind w:firstLine="567"/>
        <w:rPr>
          <w:color w:val="000000"/>
          <w:kern w:val="16"/>
        </w:rPr>
      </w:pPr>
      <w:r w:rsidRPr="003061DA">
        <w:rPr>
          <w:color w:val="000000"/>
          <w:kern w:val="16"/>
        </w:rPr>
        <w:t xml:space="preserve">Исполнитель обязан подписать Акт </w:t>
      </w:r>
      <w:proofErr w:type="spellStart"/>
      <w:r w:rsidRPr="003061DA">
        <w:rPr>
          <w:color w:val="000000"/>
          <w:kern w:val="16"/>
        </w:rPr>
        <w:t>взаимосверки</w:t>
      </w:r>
      <w:proofErr w:type="spellEnd"/>
      <w:r w:rsidRPr="003061DA">
        <w:rPr>
          <w:color w:val="000000"/>
          <w:kern w:val="16"/>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061DA">
        <w:rPr>
          <w:color w:val="000000"/>
          <w:kern w:val="16"/>
        </w:rPr>
        <w:t>взаимосверки</w:t>
      </w:r>
      <w:proofErr w:type="spellEnd"/>
      <w:r w:rsidRPr="003061DA">
        <w:rPr>
          <w:color w:val="000000"/>
          <w:kern w:val="16"/>
        </w:rPr>
        <w:t xml:space="preserve"> обязательств является основанием для проведения взаиморасчетов между Сторонами. </w:t>
      </w:r>
    </w:p>
    <w:p w:rsidR="003E36B6" w:rsidRPr="005B3B83" w:rsidRDefault="003061DA" w:rsidP="003061DA">
      <w:pPr>
        <w:widowControl w:val="0"/>
        <w:autoSpaceDE w:val="0"/>
        <w:autoSpaceDN w:val="0"/>
        <w:adjustRightInd w:val="0"/>
        <w:spacing w:after="0" w:line="0" w:lineRule="atLeast"/>
        <w:ind w:firstLine="567"/>
      </w:pPr>
      <w:r w:rsidRPr="003061DA">
        <w:rPr>
          <w:color w:val="000000"/>
          <w:kern w:val="16"/>
        </w:rPr>
        <w:t>4.</w:t>
      </w:r>
      <w:r>
        <w:rPr>
          <w:color w:val="000000"/>
          <w:kern w:val="16"/>
        </w:rPr>
        <w:t>3</w:t>
      </w:r>
      <w:r w:rsidRPr="003061DA">
        <w:rPr>
          <w:color w:val="000000"/>
          <w:kern w:val="16"/>
        </w:rPr>
        <w:t>. В случае, установленном  в п. 4.</w:t>
      </w:r>
      <w:r>
        <w:rPr>
          <w:color w:val="000000"/>
          <w:kern w:val="16"/>
        </w:rPr>
        <w:t>2</w:t>
      </w:r>
      <w:r w:rsidRPr="003061DA">
        <w:rPr>
          <w:color w:val="000000"/>
          <w:kern w:val="16"/>
        </w:rPr>
        <w:t xml:space="preserve">. Контракта акт </w:t>
      </w:r>
      <w:proofErr w:type="spellStart"/>
      <w:r w:rsidRPr="003061DA">
        <w:rPr>
          <w:color w:val="000000"/>
          <w:kern w:val="16"/>
        </w:rPr>
        <w:t>взаимосверки</w:t>
      </w:r>
      <w:proofErr w:type="spellEnd"/>
      <w:r w:rsidRPr="003061DA">
        <w:rPr>
          <w:color w:val="000000"/>
          <w:kern w:val="16"/>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r w:rsidR="003E36B6" w:rsidRPr="005B3B83">
        <w:t xml:space="preserve">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5B3B83" w:rsidRDefault="003E36B6" w:rsidP="003E36B6">
      <w:pPr>
        <w:shd w:val="clear" w:color="auto" w:fill="FFFFFF"/>
        <w:tabs>
          <w:tab w:val="left" w:pos="1498"/>
        </w:tabs>
        <w:spacing w:after="0" w:line="0" w:lineRule="atLeast"/>
        <w:ind w:left="86" w:firstLine="567"/>
        <w:jc w:val="center"/>
        <w:rPr>
          <w:color w:val="000000"/>
        </w:rPr>
      </w:pPr>
      <w:r w:rsidRPr="005B3B83">
        <w:t>5. Порядок сдачи и приемки услуг</w:t>
      </w:r>
    </w:p>
    <w:p w:rsidR="003E36B6" w:rsidRPr="00410FB4" w:rsidRDefault="003E36B6" w:rsidP="003E36B6">
      <w:pPr>
        <w:spacing w:after="0" w:line="0" w:lineRule="atLeast"/>
        <w:ind w:firstLine="709"/>
        <w:rPr>
          <w:color w:val="000000"/>
        </w:rPr>
      </w:pPr>
      <w:r w:rsidRPr="00410FB4">
        <w:rPr>
          <w:color w:val="000000"/>
        </w:rPr>
        <w:t>5.</w:t>
      </w:r>
      <w:r>
        <w:rPr>
          <w:color w:val="000000"/>
        </w:rPr>
        <w:t>1</w:t>
      </w:r>
      <w:r w:rsidRPr="00410FB4">
        <w:rPr>
          <w:color w:val="000000"/>
        </w:rPr>
        <w:t>. Исполнитель не позднее 1</w:t>
      </w:r>
      <w:r>
        <w:rPr>
          <w:color w:val="000000"/>
        </w:rPr>
        <w:t>0</w:t>
      </w:r>
      <w:r w:rsidRPr="00410FB4">
        <w:rPr>
          <w:color w:val="000000"/>
        </w:rPr>
        <w:t xml:space="preserve"> числа месяца, следующего за </w:t>
      </w:r>
      <w:proofErr w:type="gramStart"/>
      <w:r w:rsidRPr="00410FB4">
        <w:rPr>
          <w:color w:val="000000"/>
        </w:rPr>
        <w:t>отчетным</w:t>
      </w:r>
      <w:proofErr w:type="gramEnd"/>
      <w:r w:rsidRPr="00410FB4">
        <w:rPr>
          <w:color w:val="000000"/>
        </w:rPr>
        <w:t xml:space="preserve">, направляет в адрес Заказчика извещение (уведомление) о готовности услуг к сдаче и </w:t>
      </w:r>
      <w:r w:rsidR="003061DA" w:rsidRPr="003061DA">
        <w:rPr>
          <w:color w:val="000000"/>
        </w:rPr>
        <w:t>документ о приемке</w:t>
      </w:r>
      <w:r w:rsidRPr="00410FB4">
        <w:rPr>
          <w:color w:val="000000"/>
        </w:rPr>
        <w:t>.</w:t>
      </w:r>
    </w:p>
    <w:p w:rsidR="003E36B6" w:rsidRPr="00410FB4" w:rsidRDefault="003E36B6" w:rsidP="003E36B6">
      <w:pPr>
        <w:spacing w:after="0" w:line="0" w:lineRule="atLeast"/>
        <w:ind w:firstLine="709"/>
        <w:rPr>
          <w:color w:val="000000"/>
        </w:rPr>
      </w:pPr>
      <w:r w:rsidRPr="00410FB4">
        <w:rPr>
          <w:color w:val="000000"/>
        </w:rPr>
        <w:t>5.</w:t>
      </w:r>
      <w:r>
        <w:rPr>
          <w:color w:val="000000"/>
        </w:rPr>
        <w:t>2</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3E36B6" w:rsidRPr="00410FB4" w:rsidRDefault="003E36B6" w:rsidP="003E36B6">
      <w:pPr>
        <w:spacing w:after="0" w:line="0" w:lineRule="atLeast"/>
        <w:ind w:firstLine="709"/>
        <w:rPr>
          <w:color w:val="000000"/>
        </w:rPr>
      </w:pPr>
      <w:r w:rsidRPr="00410FB4">
        <w:rPr>
          <w:color w:val="000000"/>
        </w:rPr>
        <w:t>5.</w:t>
      </w:r>
      <w:r>
        <w:rPr>
          <w:color w:val="000000"/>
        </w:rPr>
        <w:t>3</w:t>
      </w:r>
      <w:r w:rsidRPr="00410FB4">
        <w:rPr>
          <w:color w:val="000000"/>
        </w:rPr>
        <w:t xml:space="preserve">. Стороны подписывают </w:t>
      </w:r>
      <w:r w:rsidR="003061DA" w:rsidRPr="003061DA">
        <w:rPr>
          <w:color w:val="000000"/>
        </w:rPr>
        <w:t>документ о приемке</w:t>
      </w:r>
      <w:r w:rsidRPr="00410FB4">
        <w:rPr>
          <w:color w:val="000000"/>
        </w:rPr>
        <w:t xml:space="preserve"> в течение 3 дней со дня получения </w:t>
      </w:r>
      <w:r w:rsidR="003061DA" w:rsidRPr="003061DA">
        <w:rPr>
          <w:color w:val="000000"/>
        </w:rPr>
        <w:t>документ о приемке</w:t>
      </w:r>
      <w:r w:rsidRPr="00410FB4">
        <w:rPr>
          <w:color w:val="000000"/>
        </w:rPr>
        <w:t>.</w:t>
      </w:r>
      <w:r w:rsidR="003061DA">
        <w:rPr>
          <w:color w:val="000000"/>
        </w:rPr>
        <w:t xml:space="preserve"> </w:t>
      </w:r>
    </w:p>
    <w:p w:rsidR="003E36B6" w:rsidRPr="00410FB4" w:rsidRDefault="003E36B6" w:rsidP="003E36B6">
      <w:pPr>
        <w:spacing w:after="0" w:line="0" w:lineRule="atLeast"/>
        <w:ind w:firstLine="709"/>
        <w:rPr>
          <w:color w:val="000000"/>
        </w:rPr>
      </w:pPr>
      <w:r w:rsidRPr="00410FB4">
        <w:rPr>
          <w:color w:val="000000"/>
        </w:rPr>
        <w:t>5.</w:t>
      </w:r>
      <w:r>
        <w:rPr>
          <w:color w:val="000000"/>
        </w:rPr>
        <w:t>4</w:t>
      </w:r>
      <w:r w:rsidRPr="00410FB4">
        <w:rPr>
          <w:color w:val="000000"/>
        </w:rPr>
        <w:t>. 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color w:val="000000"/>
        </w:rPr>
        <w:t>6</w:t>
      </w:r>
      <w:r w:rsidRPr="00410FB4">
        <w:rPr>
          <w:color w:val="000000"/>
        </w:rPr>
        <w:t xml:space="preserve"> Контракта. </w:t>
      </w:r>
    </w:p>
    <w:p w:rsidR="003E36B6" w:rsidRPr="00410FB4" w:rsidRDefault="003E36B6" w:rsidP="003E36B6">
      <w:pPr>
        <w:spacing w:after="0" w:line="0" w:lineRule="atLeast"/>
        <w:ind w:firstLine="709"/>
        <w:rPr>
          <w:color w:val="000000"/>
        </w:rPr>
      </w:pPr>
      <w:r w:rsidRPr="00410FB4">
        <w:rPr>
          <w:color w:val="000000"/>
        </w:rPr>
        <w:t>5.</w:t>
      </w:r>
      <w:r>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B6" w:rsidRDefault="003E36B6" w:rsidP="003E36B6">
      <w:pPr>
        <w:spacing w:after="0" w:line="0" w:lineRule="atLeast"/>
        <w:ind w:firstLine="709"/>
      </w:pPr>
      <w:r w:rsidRPr="00410FB4">
        <w:rPr>
          <w:color w:val="000000"/>
        </w:rPr>
        <w:t>5.</w:t>
      </w:r>
      <w:r>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w:t>
      </w:r>
      <w:proofErr w:type="gramStart"/>
      <w:r w:rsidRPr="00410FB4">
        <w:rPr>
          <w:color w:val="000000"/>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w:t>
      </w:r>
      <w:r w:rsidRPr="00FB258A">
        <w:t>,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roofErr w:type="gramEnd"/>
    </w:p>
    <w:p w:rsidR="003E36B6" w:rsidRDefault="003E36B6" w:rsidP="003E36B6">
      <w:pPr>
        <w:spacing w:after="0" w:line="0" w:lineRule="atLeast"/>
        <w:ind w:firstLine="709"/>
        <w:rPr>
          <w:color w:val="000000"/>
        </w:rPr>
      </w:pPr>
      <w:r w:rsidRPr="00410FB4">
        <w:rPr>
          <w:color w:val="000000"/>
        </w:rPr>
        <w:t>5.</w:t>
      </w:r>
      <w:r>
        <w:rPr>
          <w:color w:val="000000"/>
        </w:rPr>
        <w:t>7</w:t>
      </w:r>
      <w:r w:rsidRPr="00410FB4">
        <w:rPr>
          <w:color w:val="000000"/>
        </w:rPr>
        <w:t>. Исполнитель в установленный в уведомлении (п. 5.</w:t>
      </w:r>
      <w:r>
        <w:rPr>
          <w:color w:val="000000"/>
        </w:rPr>
        <w:t>6</w:t>
      </w:r>
      <w:r w:rsidRPr="00410FB4">
        <w:rPr>
          <w:color w:val="000000"/>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410FB4">
        <w:rPr>
          <w:color w:val="000000"/>
        </w:rPr>
        <w:lastRenderedPageBreak/>
        <w:t>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3061DA" w:rsidRPr="003061DA" w:rsidRDefault="003061DA" w:rsidP="003061DA">
      <w:pPr>
        <w:spacing w:after="0" w:line="0" w:lineRule="atLeast"/>
        <w:ind w:firstLine="709"/>
        <w:rPr>
          <w:kern w:val="16"/>
        </w:rPr>
      </w:pPr>
      <w:r w:rsidRPr="003061DA">
        <w:rPr>
          <w:kern w:val="16"/>
        </w:rPr>
        <w:t>5.</w:t>
      </w:r>
      <w:r>
        <w:rPr>
          <w:kern w:val="16"/>
        </w:rPr>
        <w:t>8</w:t>
      </w:r>
      <w:r w:rsidRPr="003061DA">
        <w:rPr>
          <w:kern w:val="16"/>
        </w:rPr>
        <w:t>. Приемка услуг в целом,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3061DA" w:rsidRPr="003061DA" w:rsidRDefault="003061DA" w:rsidP="003061DA">
      <w:pPr>
        <w:spacing w:after="0" w:line="0" w:lineRule="atLeast"/>
        <w:ind w:firstLine="709"/>
        <w:rPr>
          <w:kern w:val="16"/>
        </w:rPr>
      </w:pPr>
      <w:r w:rsidRPr="003061DA">
        <w:rPr>
          <w:kern w:val="16"/>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3061DA" w:rsidRPr="003061DA" w:rsidRDefault="003061DA" w:rsidP="003061DA">
      <w:pPr>
        <w:spacing w:after="0" w:line="0" w:lineRule="atLeast"/>
        <w:ind w:firstLine="709"/>
        <w:rPr>
          <w:kern w:val="16"/>
        </w:rPr>
      </w:pPr>
      <w:r w:rsidRPr="003061DA">
        <w:rPr>
          <w:kern w:val="16"/>
        </w:rPr>
        <w:t>5.</w:t>
      </w:r>
      <w:r>
        <w:rPr>
          <w:kern w:val="16"/>
        </w:rPr>
        <w:t>9</w:t>
      </w:r>
      <w:r w:rsidRPr="003061DA">
        <w:rPr>
          <w:kern w:val="16"/>
        </w:rPr>
        <w:t xml:space="preserve">. </w:t>
      </w:r>
      <w:proofErr w:type="gramStart"/>
      <w:r w:rsidRPr="003061DA">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3061DA">
        <w:rPr>
          <w:kern w:val="16"/>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3061DA" w:rsidRPr="003061DA" w:rsidRDefault="003061DA" w:rsidP="003061DA">
      <w:pPr>
        <w:spacing w:after="0" w:line="0" w:lineRule="atLeast"/>
        <w:ind w:firstLine="709"/>
        <w:rPr>
          <w:kern w:val="16"/>
        </w:rPr>
      </w:pPr>
      <w:r w:rsidRPr="003061DA">
        <w:rPr>
          <w:kern w:val="16"/>
        </w:rPr>
        <w:t>5.1</w:t>
      </w:r>
      <w:r>
        <w:rPr>
          <w:kern w:val="16"/>
        </w:rPr>
        <w:t>0</w:t>
      </w:r>
      <w:r w:rsidRPr="003061DA">
        <w:rPr>
          <w:kern w:val="16"/>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061DA" w:rsidRPr="005B3B83" w:rsidRDefault="003061DA" w:rsidP="003061DA">
      <w:pPr>
        <w:spacing w:after="0" w:line="0" w:lineRule="atLeast"/>
        <w:ind w:firstLine="709"/>
        <w:rPr>
          <w:kern w:val="16"/>
        </w:rPr>
      </w:pPr>
      <w:r w:rsidRPr="003061DA">
        <w:rPr>
          <w:kern w:val="16"/>
        </w:rPr>
        <w:t>**Письмо ФАС России от 10.12.2015 №АЦ/70978/15, Письма Минэкономразвития России от 10.03.2016 №ОГ-Д28-3630, от 02.10.2015 №ОГ-Д28-12800, от 21.09.2015 №Д28и-2829.</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3E36B6" w:rsidRDefault="003E36B6" w:rsidP="003E36B6">
      <w:pPr>
        <w:shd w:val="clear" w:color="auto" w:fill="FFFFFF"/>
        <w:tabs>
          <w:tab w:val="left" w:pos="7034"/>
        </w:tabs>
        <w:spacing w:after="0" w:line="0" w:lineRule="atLeast"/>
        <w:ind w:left="14" w:firstLine="567"/>
      </w:pPr>
      <w: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3E36B6" w:rsidRDefault="003E36B6" w:rsidP="003E36B6">
      <w:pPr>
        <w:shd w:val="clear" w:color="auto" w:fill="FFFFFF"/>
        <w:tabs>
          <w:tab w:val="left" w:pos="7034"/>
        </w:tabs>
        <w:spacing w:after="0" w:line="0" w:lineRule="atLeast"/>
        <w:ind w:left="14" w:firstLine="567"/>
      </w:pPr>
      <w:r>
        <w:t>6.2. Обеспечение исполнения Контракта предоставляется Заказчику до заключения Контракта. Размер обеспечения исполнения Контракта составл</w:t>
      </w:r>
      <w:r w:rsidRPr="00953C41">
        <w:t xml:space="preserve">яет </w:t>
      </w:r>
      <w:r w:rsidR="006528AF">
        <w:t>11 132</w:t>
      </w:r>
      <w:r w:rsidRPr="00953C41">
        <w:t xml:space="preserve"> (</w:t>
      </w:r>
      <w:r w:rsidR="006528AF">
        <w:t>одиннадцать тысяч сто тридцать два</w:t>
      </w:r>
      <w:r w:rsidRPr="00953C41">
        <w:t>) рубл</w:t>
      </w:r>
      <w:r w:rsidR="006528AF">
        <w:t>я</w:t>
      </w:r>
      <w:r w:rsidRPr="00953C41">
        <w:t xml:space="preserve"> </w:t>
      </w:r>
      <w:r w:rsidR="006528AF">
        <w:t>10</w:t>
      </w:r>
      <w:r w:rsidRPr="00953C41">
        <w:t xml:space="preserve"> копеек (5% процентов от начальной (максимальной) цены контракта).</w:t>
      </w:r>
    </w:p>
    <w:p w:rsidR="003E36B6" w:rsidRPr="003E36B6" w:rsidRDefault="003061DA" w:rsidP="003E36B6">
      <w:pPr>
        <w:autoSpaceDE w:val="0"/>
        <w:autoSpaceDN w:val="0"/>
        <w:adjustRightInd w:val="0"/>
        <w:ind w:firstLine="540"/>
        <w:rPr>
          <w:color w:val="000000" w:themeColor="text1"/>
          <w:kern w:val="16"/>
        </w:rPr>
      </w:pPr>
      <w:proofErr w:type="gramStart"/>
      <w:r w:rsidRPr="003061DA">
        <w:rPr>
          <w:color w:val="000000" w:themeColor="text1"/>
          <w:kern w:val="16"/>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3061DA">
        <w:rPr>
          <w:color w:val="000000" w:themeColor="text1"/>
          <w:kern w:val="16"/>
        </w:rPr>
        <w:t>» (далее - Федеральный закон № 44-ФЗ).</w:t>
      </w:r>
    </w:p>
    <w:p w:rsidR="003E36B6" w:rsidRDefault="003E36B6" w:rsidP="003E36B6">
      <w:pPr>
        <w:shd w:val="clear" w:color="auto" w:fill="FFFFFF"/>
        <w:tabs>
          <w:tab w:val="left" w:pos="7034"/>
        </w:tabs>
        <w:spacing w:after="0" w:line="0" w:lineRule="atLeast"/>
        <w:ind w:left="14" w:firstLine="567"/>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E36B6" w:rsidRPr="009D5A58" w:rsidRDefault="003E36B6" w:rsidP="003E36B6">
      <w:pPr>
        <w:ind w:firstLine="567"/>
        <w:rPr>
          <w:color w:val="000000" w:themeColor="text1"/>
        </w:rPr>
      </w:pPr>
      <w:r w:rsidRPr="009D5A58">
        <w:rPr>
          <w:color w:val="000000" w:themeColor="text1"/>
          <w:kern w:val="16"/>
        </w:rPr>
        <w:lastRenderedPageBreak/>
        <w:t>6.4. </w:t>
      </w:r>
      <w:r w:rsidR="003061DA" w:rsidRPr="003061DA">
        <w:rPr>
          <w:color w:val="000000" w:themeColor="text1"/>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3E36B6" w:rsidRDefault="003E36B6" w:rsidP="003E36B6">
      <w:pPr>
        <w:pStyle w:val="af0"/>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D5A58" w:rsidRPr="009D5A58" w:rsidRDefault="009D5A58" w:rsidP="009D5A58">
      <w:pPr>
        <w:pStyle w:val="af0"/>
        <w:tabs>
          <w:tab w:val="left" w:pos="709"/>
        </w:tabs>
        <w:spacing w:after="0" w:line="240" w:lineRule="auto"/>
        <w:rPr>
          <w:color w:val="000000" w:themeColor="text1"/>
          <w:sz w:val="24"/>
          <w:szCs w:val="24"/>
        </w:rPr>
      </w:pPr>
      <w:bookmarkStart w:id="41" w:name="_Toc251160154"/>
      <w:r w:rsidRPr="009D5A58">
        <w:rPr>
          <w:color w:val="000000" w:themeColor="text1"/>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9D5A58" w:rsidRPr="009D5A58" w:rsidRDefault="009D5A58" w:rsidP="009D5A58">
      <w:pPr>
        <w:pStyle w:val="af0"/>
        <w:tabs>
          <w:tab w:val="left" w:pos="709"/>
        </w:tabs>
        <w:spacing w:after="0" w:line="240" w:lineRule="auto"/>
        <w:rPr>
          <w:color w:val="000000" w:themeColor="text1"/>
          <w:sz w:val="24"/>
          <w:szCs w:val="24"/>
        </w:rPr>
      </w:pPr>
      <w:r w:rsidRPr="009D5A58">
        <w:rPr>
          <w:color w:val="000000" w:themeColor="text1"/>
          <w:sz w:val="24"/>
          <w:szCs w:val="24"/>
        </w:rPr>
        <w:t xml:space="preserve">6.6. Требования к обеспечению исполнения Контракта, предоставляемому в виде банковской гарантии: </w:t>
      </w:r>
    </w:p>
    <w:bookmarkEnd w:id="41"/>
    <w:p w:rsidR="009D5A58" w:rsidRPr="003061DA" w:rsidRDefault="003061DA" w:rsidP="009D5A58">
      <w:pPr>
        <w:pStyle w:val="af0"/>
        <w:tabs>
          <w:tab w:val="left" w:pos="709"/>
        </w:tabs>
        <w:spacing w:after="0" w:line="240" w:lineRule="auto"/>
        <w:ind w:firstLine="709"/>
        <w:rPr>
          <w:sz w:val="24"/>
          <w:szCs w:val="24"/>
        </w:rPr>
      </w:pPr>
      <w:proofErr w:type="gramStart"/>
      <w:r w:rsidRPr="003061DA">
        <w:rPr>
          <w:kern w:val="16"/>
          <w:sz w:val="24"/>
          <w:szCs w:val="24"/>
        </w:rPr>
        <w:t xml:space="preserve">Банковская гарантия оформляется в письменной форме на бумажном носителе или </w:t>
      </w:r>
      <w:r w:rsidRPr="003061D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r w:rsidR="009D5A58" w:rsidRPr="003061DA">
        <w:rPr>
          <w:sz w:val="24"/>
          <w:szCs w:val="24"/>
        </w:rPr>
        <w:t>.</w:t>
      </w:r>
      <w:proofErr w:type="gramEnd"/>
    </w:p>
    <w:p w:rsidR="003061DA" w:rsidRPr="003061DA" w:rsidRDefault="003061DA" w:rsidP="003061DA">
      <w:pPr>
        <w:shd w:val="clear" w:color="auto" w:fill="FFFFFF"/>
        <w:tabs>
          <w:tab w:val="left" w:pos="7034"/>
        </w:tabs>
        <w:spacing w:after="0" w:line="0" w:lineRule="atLeast"/>
        <w:ind w:firstLine="567"/>
        <w:rPr>
          <w:color w:val="000000" w:themeColor="text1"/>
        </w:rPr>
      </w:pPr>
      <w:r w:rsidRPr="003061DA">
        <w:rPr>
          <w:color w:val="000000" w:themeColor="text1"/>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3061DA" w:rsidRPr="003061DA" w:rsidRDefault="003061DA" w:rsidP="003061DA">
      <w:pPr>
        <w:shd w:val="clear" w:color="auto" w:fill="FFFFFF"/>
        <w:tabs>
          <w:tab w:val="left" w:pos="7034"/>
        </w:tabs>
        <w:spacing w:after="0" w:line="0" w:lineRule="atLeast"/>
        <w:ind w:firstLine="567"/>
        <w:rPr>
          <w:color w:val="000000" w:themeColor="text1"/>
        </w:rPr>
      </w:pPr>
      <w:r w:rsidRPr="003061DA">
        <w:rPr>
          <w:color w:val="000000" w:themeColor="text1"/>
        </w:rPr>
        <w:t>* Положения раздела 6 настоящего Контракта (гражданско-правового договора) об обеспечении исполнения контракта не применяются в случае:</w:t>
      </w:r>
    </w:p>
    <w:p w:rsidR="003061DA" w:rsidRPr="003061DA" w:rsidRDefault="003061DA" w:rsidP="003061DA">
      <w:pPr>
        <w:shd w:val="clear" w:color="auto" w:fill="FFFFFF"/>
        <w:tabs>
          <w:tab w:val="left" w:pos="7034"/>
        </w:tabs>
        <w:spacing w:after="0" w:line="0" w:lineRule="atLeast"/>
        <w:ind w:firstLine="567"/>
        <w:rPr>
          <w:color w:val="000000" w:themeColor="text1"/>
        </w:rPr>
      </w:pPr>
      <w:r w:rsidRPr="003061DA">
        <w:rPr>
          <w:color w:val="000000" w:themeColor="text1"/>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3061DA" w:rsidRPr="003061DA" w:rsidRDefault="003061DA" w:rsidP="003061DA">
      <w:pPr>
        <w:shd w:val="clear" w:color="auto" w:fill="FFFFFF"/>
        <w:tabs>
          <w:tab w:val="left" w:pos="7034"/>
        </w:tabs>
        <w:spacing w:after="0" w:line="0" w:lineRule="atLeast"/>
        <w:ind w:firstLine="567"/>
        <w:rPr>
          <w:color w:val="000000" w:themeColor="text1"/>
        </w:rPr>
      </w:pPr>
      <w:r w:rsidRPr="003061DA">
        <w:rPr>
          <w:color w:val="000000" w:themeColor="text1"/>
        </w:rPr>
        <w:t>2) осуществления закупки услуги по предоставлению кредита;</w:t>
      </w:r>
    </w:p>
    <w:p w:rsidR="003E36B6" w:rsidRPr="009D5A58" w:rsidRDefault="003061DA" w:rsidP="003061DA">
      <w:pPr>
        <w:shd w:val="clear" w:color="auto" w:fill="FFFFFF"/>
        <w:tabs>
          <w:tab w:val="left" w:pos="7034"/>
        </w:tabs>
        <w:spacing w:after="0" w:line="0" w:lineRule="atLeast"/>
        <w:ind w:firstLine="567"/>
        <w:rPr>
          <w:color w:val="000000" w:themeColor="text1"/>
        </w:rPr>
      </w:pPr>
      <w:r w:rsidRPr="003061DA">
        <w:rPr>
          <w:color w:val="000000" w:themeColor="text1"/>
        </w:rPr>
        <w:t>3) заключение бюджетным учреждением контракта (гражданско-правового договора), предметом которого является выдача банковской гарантии</w:t>
      </w:r>
      <w:r w:rsidR="009D5A58" w:rsidRPr="009D5A58">
        <w:rPr>
          <w:color w:val="000000" w:themeColor="text1"/>
        </w:rPr>
        <w:t>.</w:t>
      </w:r>
    </w:p>
    <w:p w:rsidR="003061DA" w:rsidRPr="003061DA" w:rsidRDefault="003061DA" w:rsidP="003061DA">
      <w:pPr>
        <w:spacing w:before="120" w:after="120"/>
        <w:ind w:firstLine="567"/>
        <w:jc w:val="center"/>
      </w:pPr>
      <w:r w:rsidRPr="003061DA">
        <w:t>7. Ответственность сторон</w:t>
      </w:r>
    </w:p>
    <w:p w:rsidR="003061DA" w:rsidRPr="003061DA" w:rsidRDefault="003061DA" w:rsidP="003061DA">
      <w:pPr>
        <w:spacing w:after="0"/>
        <w:ind w:firstLine="567"/>
      </w:pPr>
      <w:r w:rsidRPr="003061DA">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061DA" w:rsidRPr="003061DA" w:rsidRDefault="003061DA" w:rsidP="003061DA">
      <w:pPr>
        <w:widowControl w:val="0"/>
        <w:autoSpaceDE w:val="0"/>
        <w:autoSpaceDN w:val="0"/>
        <w:adjustRightInd w:val="0"/>
        <w:spacing w:after="0"/>
        <w:ind w:firstLine="540"/>
      </w:pPr>
      <w:r w:rsidRPr="003061DA">
        <w:t xml:space="preserve">7.2. Размер штрафа устанавливается Контрактом в порядке, установленном </w:t>
      </w:r>
      <w:hyperlink w:anchor="P57" w:history="1">
        <w:r w:rsidRPr="003061DA">
          <w:t>пунктами 7.3</w:t>
        </w:r>
      </w:hyperlink>
      <w:r w:rsidRPr="003061DA">
        <w:t xml:space="preserve"> – 7.</w:t>
      </w:r>
      <w:hyperlink w:anchor="P82" w:history="1">
        <w:r w:rsidRPr="003061DA">
          <w:t>7</w:t>
        </w:r>
      </w:hyperlink>
      <w:r w:rsidRPr="003061DA">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061DA" w:rsidRPr="003061DA" w:rsidRDefault="003061DA" w:rsidP="003061DA">
      <w:pPr>
        <w:autoSpaceDE w:val="0"/>
        <w:autoSpaceDN w:val="0"/>
        <w:adjustRightInd w:val="0"/>
        <w:spacing w:after="0"/>
        <w:ind w:firstLine="540"/>
      </w:pPr>
      <w:bookmarkStart w:id="42" w:name="P57"/>
      <w:bookmarkEnd w:id="42"/>
      <w:r w:rsidRPr="003061DA">
        <w:t>7.3</w:t>
      </w:r>
      <w:r>
        <w:t xml:space="preserve">. </w:t>
      </w:r>
      <w:r w:rsidRPr="003061DA">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061DA">
        <w:rPr>
          <w:vertAlign w:val="superscript"/>
        </w:rPr>
        <w:footnoteReference w:id="2"/>
      </w:r>
      <w:r w:rsidRPr="003061DA">
        <w:t>, что составляет</w:t>
      </w:r>
      <w:proofErr w:type="gramStart"/>
      <w:r w:rsidRPr="003061DA">
        <w:t xml:space="preserve"> ______ (_______________) </w:t>
      </w:r>
      <w:proofErr w:type="gramEnd"/>
      <w:r w:rsidRPr="003061DA">
        <w:t>рублей __ копеек.</w:t>
      </w:r>
    </w:p>
    <w:p w:rsidR="003061DA" w:rsidRPr="003061DA" w:rsidRDefault="003061DA" w:rsidP="003061DA">
      <w:pPr>
        <w:autoSpaceDE w:val="0"/>
        <w:autoSpaceDN w:val="0"/>
        <w:adjustRightInd w:val="0"/>
        <w:spacing w:after="0"/>
        <w:ind w:firstLine="540"/>
      </w:pPr>
      <w:r w:rsidRPr="003061DA">
        <w:lastRenderedPageBreak/>
        <w:t xml:space="preserve">7.4. </w:t>
      </w:r>
      <w:proofErr w:type="gramStart"/>
      <w:r w:rsidRPr="003061DA">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3061DA">
        <w:t xml:space="preserve"> суммы</w:t>
      </w:r>
      <w:r w:rsidRPr="003061DA">
        <w:rPr>
          <w:sz w:val="28"/>
          <w:szCs w:val="28"/>
          <w:vertAlign w:val="superscript"/>
        </w:rPr>
        <w:footnoteReference w:id="3"/>
      </w:r>
      <w:r w:rsidRPr="003061DA">
        <w:t>, что составляет</w:t>
      </w:r>
      <w:proofErr w:type="gramStart"/>
      <w:r w:rsidRPr="003061DA">
        <w:t xml:space="preserve"> ______ (_______________) </w:t>
      </w:r>
      <w:proofErr w:type="gramEnd"/>
      <w:r w:rsidRPr="003061DA">
        <w:t>рублей __ копеек.</w:t>
      </w:r>
    </w:p>
    <w:p w:rsidR="003061DA" w:rsidRPr="003061DA" w:rsidRDefault="003061DA" w:rsidP="003061DA">
      <w:pPr>
        <w:autoSpaceDE w:val="0"/>
        <w:autoSpaceDN w:val="0"/>
        <w:adjustRightInd w:val="0"/>
        <w:spacing w:after="0"/>
        <w:ind w:firstLine="540"/>
      </w:pPr>
      <w:r w:rsidRPr="003061DA">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061DA">
        <w:rPr>
          <w:sz w:val="28"/>
          <w:szCs w:val="28"/>
          <w:vertAlign w:val="superscript"/>
        </w:rPr>
        <w:footnoteReference w:id="4"/>
      </w:r>
      <w:r w:rsidRPr="003061DA">
        <w:t>, что составляет</w:t>
      </w:r>
      <w:proofErr w:type="gramStart"/>
      <w:r w:rsidRPr="003061DA">
        <w:t xml:space="preserve"> ______ (_______________) </w:t>
      </w:r>
      <w:proofErr w:type="gramEnd"/>
      <w:r w:rsidRPr="003061DA">
        <w:t>рублей __ копеек.</w:t>
      </w:r>
    </w:p>
    <w:p w:rsidR="003061DA" w:rsidRPr="003061DA" w:rsidRDefault="003061DA" w:rsidP="003061DA">
      <w:pPr>
        <w:autoSpaceDE w:val="0"/>
        <w:autoSpaceDN w:val="0"/>
        <w:adjustRightInd w:val="0"/>
        <w:spacing w:after="0"/>
        <w:ind w:firstLine="540"/>
      </w:pPr>
      <w:r w:rsidRPr="003061DA">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3061DA">
        <w:t xml:space="preserve"> ______ (_______________) </w:t>
      </w:r>
      <w:proofErr w:type="gramEnd"/>
      <w:r w:rsidRPr="003061DA">
        <w:t>рублей __ копеек.</w:t>
      </w:r>
    </w:p>
    <w:p w:rsidR="003061DA" w:rsidRPr="003061DA" w:rsidRDefault="003061DA" w:rsidP="003061DA">
      <w:pPr>
        <w:autoSpaceDE w:val="0"/>
        <w:autoSpaceDN w:val="0"/>
        <w:adjustRightInd w:val="0"/>
        <w:spacing w:after="0"/>
        <w:ind w:firstLine="540"/>
      </w:pPr>
      <w:bookmarkStart w:id="43" w:name="P82"/>
      <w:bookmarkEnd w:id="43"/>
      <w:r w:rsidRPr="003061DA">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3061DA">
        <w:rPr>
          <w:vertAlign w:val="superscript"/>
        </w:rPr>
        <w:footnoteReference w:id="5"/>
      </w:r>
      <w:r w:rsidRPr="003061DA">
        <w:t>, что составляет</w:t>
      </w:r>
      <w:proofErr w:type="gramStart"/>
      <w:r w:rsidRPr="003061DA">
        <w:t xml:space="preserve"> ______ (_______________) </w:t>
      </w:r>
      <w:proofErr w:type="gramEnd"/>
      <w:r w:rsidRPr="003061DA">
        <w:t>рублей __ копеек.</w:t>
      </w:r>
    </w:p>
    <w:p w:rsidR="003061DA" w:rsidRPr="003061DA" w:rsidRDefault="003061DA" w:rsidP="003061DA">
      <w:pPr>
        <w:widowControl w:val="0"/>
        <w:autoSpaceDE w:val="0"/>
        <w:autoSpaceDN w:val="0"/>
        <w:adjustRightInd w:val="0"/>
        <w:spacing w:after="0"/>
        <w:ind w:firstLine="540"/>
      </w:pPr>
      <w:r w:rsidRPr="003061DA">
        <w:t>7.8. Пеня начисляется за каждый день просрочки исполнения Исполнителем</w:t>
      </w:r>
      <w:r w:rsidRPr="003061DA">
        <w:rPr>
          <w:rFonts w:ascii="Arial" w:hAnsi="Arial" w:cs="Arial"/>
        </w:rPr>
        <w:t xml:space="preserve"> </w:t>
      </w:r>
      <w:r w:rsidRPr="003061DA">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061DA" w:rsidRPr="003061DA" w:rsidRDefault="003061DA" w:rsidP="003061DA">
      <w:pPr>
        <w:autoSpaceDE w:val="0"/>
        <w:autoSpaceDN w:val="0"/>
        <w:adjustRightInd w:val="0"/>
        <w:spacing w:after="0"/>
        <w:ind w:firstLine="567"/>
        <w:outlineLvl w:val="0"/>
      </w:pPr>
      <w:r w:rsidRPr="003061DA">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3061DA">
        <w:lastRenderedPageBreak/>
        <w:t xml:space="preserve">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061DA" w:rsidRPr="003061DA" w:rsidRDefault="003061DA" w:rsidP="003061DA">
      <w:pPr>
        <w:autoSpaceDE w:val="0"/>
        <w:autoSpaceDN w:val="0"/>
        <w:spacing w:after="0"/>
        <w:ind w:firstLine="540"/>
      </w:pPr>
      <w:r w:rsidRPr="003061DA">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061DA">
        <w:rPr>
          <w:iCs/>
        </w:rPr>
        <w:t>Федерального закона № 44-ФЗ</w:t>
      </w:r>
      <w:r w:rsidRPr="003061DA">
        <w:t>).</w:t>
      </w:r>
    </w:p>
    <w:p w:rsidR="003061DA" w:rsidRPr="003061DA" w:rsidRDefault="003061DA" w:rsidP="003061DA">
      <w:pPr>
        <w:widowControl w:val="0"/>
        <w:autoSpaceDE w:val="0"/>
        <w:autoSpaceDN w:val="0"/>
        <w:adjustRightInd w:val="0"/>
        <w:spacing w:after="0"/>
        <w:ind w:firstLine="540"/>
      </w:pPr>
      <w:r w:rsidRPr="003061DA">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061DA" w:rsidRPr="003061DA" w:rsidRDefault="003061DA" w:rsidP="003061DA">
      <w:pPr>
        <w:widowControl w:val="0"/>
        <w:autoSpaceDE w:val="0"/>
        <w:autoSpaceDN w:val="0"/>
        <w:adjustRightInd w:val="0"/>
        <w:spacing w:after="0"/>
        <w:ind w:firstLine="540"/>
      </w:pPr>
      <w:r w:rsidRPr="003061DA">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5A58" w:rsidRPr="003061DA" w:rsidRDefault="003061DA" w:rsidP="003061DA">
      <w:pPr>
        <w:ind w:firstLine="709"/>
      </w:pPr>
      <w:r w:rsidRPr="003061DA">
        <w:rPr>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2"/>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2"/>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2"/>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2"/>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D5A58" w:rsidRPr="00FB258A" w:rsidRDefault="009D5A58" w:rsidP="009D5A58">
      <w:pPr>
        <w:pStyle w:val="af2"/>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2"/>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2"/>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2"/>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2"/>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2"/>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2"/>
        <w:ind w:firstLine="567"/>
      </w:pPr>
      <w:r w:rsidRPr="00FB258A">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FB258A">
        <w:lastRenderedPageBreak/>
        <w:t>оплачивает расходы (издержки) Исполнителя за фактически исполненные обязательства по Контракту.</w:t>
      </w:r>
    </w:p>
    <w:p w:rsidR="009D5A58" w:rsidRPr="00FB258A" w:rsidRDefault="009D5A58" w:rsidP="009D5A58">
      <w:pPr>
        <w:pStyle w:val="af2"/>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4C2AF6" w:rsidP="009D5A58">
      <w:pPr>
        <w:autoSpaceDE w:val="0"/>
        <w:autoSpaceDN w:val="0"/>
        <w:adjustRightInd w:val="0"/>
        <w:ind w:firstLine="540"/>
      </w:pPr>
      <w:r w:rsidRPr="004C2AF6">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009D5A58" w:rsidRPr="00FB258A">
        <w:t>.</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004C2AF6" w:rsidRPr="004C2AF6">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4C2AF6" w:rsidRPr="004C2AF6">
        <w:t xml:space="preserve"> иных сре</w:t>
      </w:r>
      <w:proofErr w:type="gramStart"/>
      <w:r w:rsidR="004C2AF6" w:rsidRPr="004C2AF6">
        <w:t>дств св</w:t>
      </w:r>
      <w:proofErr w:type="gramEnd"/>
      <w:r w:rsidR="004C2AF6" w:rsidRPr="004C2AF6">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4C2AF6" w:rsidRPr="004C2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C2AF6" w:rsidRPr="004C2AF6" w:rsidRDefault="009D5A58" w:rsidP="004C2AF6">
      <w:pPr>
        <w:autoSpaceDE w:val="0"/>
        <w:autoSpaceDN w:val="0"/>
        <w:adjustRightInd w:val="0"/>
        <w:ind w:firstLine="539"/>
      </w:pPr>
      <w:r w:rsidRPr="004C2AF6">
        <w:t xml:space="preserve">10.10. </w:t>
      </w:r>
      <w:r w:rsidR="004C2AF6" w:rsidRPr="004C2AF6">
        <w:t>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C2AF6" w:rsidRPr="004C2AF6" w:rsidRDefault="004C2AF6" w:rsidP="004C2AF6">
      <w:pPr>
        <w:autoSpaceDE w:val="0"/>
        <w:autoSpaceDN w:val="0"/>
        <w:adjustRightInd w:val="0"/>
        <w:ind w:firstLine="539"/>
      </w:pPr>
      <w:r w:rsidRPr="004C2AF6">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C2AF6">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w:t>
      </w:r>
      <w:r w:rsidRPr="004C2AF6">
        <w:lastRenderedPageBreak/>
        <w:t>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4C2AF6">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C2AF6" w:rsidRPr="00FB258A" w:rsidRDefault="004C2AF6" w:rsidP="004C2AF6">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C2AF6" w:rsidRPr="00FB258A" w:rsidRDefault="004C2AF6" w:rsidP="004C2AF6">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4C2AF6" w:rsidP="004C2AF6">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9D5A58" w:rsidRPr="00FB258A">
        <w:t>.</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3E36B6"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упает в силу с даты заключения муниципального контракта и действует по 30.11.201</w:t>
      </w:r>
      <w:r w:rsidR="004C2AF6">
        <w:t>8</w:t>
      </w:r>
      <w:r>
        <w:t>. С 01 декабря 201</w:t>
      </w:r>
      <w:r w:rsidR="004C2AF6">
        <w:t>8</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Default="003E36B6" w:rsidP="003E36B6">
      <w:pPr>
        <w:shd w:val="clear" w:color="auto" w:fill="FFFFFF"/>
        <w:tabs>
          <w:tab w:val="left" w:pos="7034"/>
        </w:tabs>
        <w:spacing w:after="0" w:line="0" w:lineRule="atLeast"/>
        <w:ind w:left="14" w:firstLine="567"/>
      </w:pPr>
      <w:r>
        <w:t>- Техническое задание (приложение № 1);</w:t>
      </w: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3E36B6" w:rsidRDefault="003E36B6" w:rsidP="003E36B6">
      <w:pPr>
        <w:shd w:val="clear" w:color="auto" w:fill="FFFFFF"/>
        <w:tabs>
          <w:tab w:val="left" w:pos="7034"/>
        </w:tabs>
        <w:spacing w:after="0" w:line="0" w:lineRule="atLeast"/>
        <w:ind w:left="14" w:firstLine="567"/>
      </w:pPr>
      <w: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lastRenderedPageBreak/>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  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2D65AB" w:rsidRDefault="003E36B6" w:rsidP="00F36E57">
            <w:pPr>
              <w:widowControl w:val="0"/>
              <w:autoSpaceDE w:val="0"/>
              <w:autoSpaceDN w:val="0"/>
              <w:adjustRightInd w:val="0"/>
              <w:spacing w:after="0" w:line="0" w:lineRule="atLeast"/>
              <w:jc w:val="left"/>
              <w:rPr>
                <w:lang w:val="en-US"/>
              </w:rPr>
            </w:pPr>
            <w:r w:rsidRPr="005B3B83">
              <w:t>БИК</w:t>
            </w:r>
            <w:r w:rsidRPr="002D65AB">
              <w:rPr>
                <w:lang w:val="en-US"/>
              </w:rPr>
              <w:t xml:space="preserve">  047162000</w:t>
            </w:r>
          </w:p>
          <w:p w:rsidR="003E36B6" w:rsidRPr="002D65AB" w:rsidRDefault="003E36B6" w:rsidP="00F36E57">
            <w:pPr>
              <w:widowControl w:val="0"/>
              <w:autoSpaceDE w:val="0"/>
              <w:autoSpaceDN w:val="0"/>
              <w:adjustRightInd w:val="0"/>
              <w:spacing w:after="0" w:line="0" w:lineRule="atLeast"/>
              <w:jc w:val="left"/>
              <w:rPr>
                <w:lang w:val="en-US"/>
              </w:rPr>
            </w:pPr>
            <w:r w:rsidRPr="005B3B83">
              <w:t>тел</w:t>
            </w:r>
            <w:r w:rsidRPr="002D65AB">
              <w:rPr>
                <w:lang w:val="en-US"/>
              </w:rPr>
              <w:t xml:space="preserve">. (34675) 2-13-86; </w:t>
            </w:r>
          </w:p>
          <w:p w:rsidR="003E36B6" w:rsidRPr="002D65AB" w:rsidRDefault="003E36B6" w:rsidP="00F36E57">
            <w:pPr>
              <w:autoSpaceDE w:val="0"/>
              <w:autoSpaceDN w:val="0"/>
              <w:adjustRightInd w:val="0"/>
              <w:spacing w:after="0" w:line="0" w:lineRule="atLeast"/>
              <w:rPr>
                <w:lang w:val="en-US"/>
              </w:rPr>
            </w:pPr>
            <w:r w:rsidRPr="005B3B83">
              <w:rPr>
                <w:lang w:val="en-US"/>
              </w:rPr>
              <w:t>e</w:t>
            </w:r>
            <w:r w:rsidRPr="002D65AB">
              <w:rPr>
                <w:lang w:val="en-US"/>
              </w:rPr>
              <w:t>-</w:t>
            </w:r>
            <w:r w:rsidRPr="005B3B83">
              <w:rPr>
                <w:lang w:val="en-US"/>
              </w:rPr>
              <w:t>mail</w:t>
            </w:r>
            <w:r w:rsidRPr="002D65AB">
              <w:rPr>
                <w:lang w:val="en-US"/>
              </w:rPr>
              <w:t xml:space="preserve">: </w:t>
            </w:r>
            <w:hyperlink r:id="rId11" w:history="1">
              <w:r w:rsidRPr="005B3B83">
                <w:rPr>
                  <w:color w:val="0000FF"/>
                  <w:u w:val="single"/>
                  <w:lang w:val="en-US"/>
                </w:rPr>
                <w:t>thu</w:t>
              </w:r>
              <w:r w:rsidRPr="002D65AB">
                <w:rPr>
                  <w:color w:val="0000FF"/>
                  <w:u w:val="single"/>
                  <w:lang w:val="en-US"/>
                </w:rPr>
                <w:t>@</w:t>
              </w:r>
              <w:r w:rsidRPr="005B3B83">
                <w:rPr>
                  <w:color w:val="0000FF"/>
                  <w:u w:val="single"/>
                  <w:lang w:val="en-US"/>
                </w:rPr>
                <w:t>ugorsk</w:t>
              </w:r>
              <w:r w:rsidRPr="002D65AB">
                <w:rPr>
                  <w:color w:val="0000FF"/>
                  <w:u w:val="single"/>
                  <w:lang w:val="en-US"/>
                </w:rPr>
                <w:t>.</w:t>
              </w:r>
              <w:r w:rsidRPr="005B3B83">
                <w:rPr>
                  <w:color w:val="0000FF"/>
                  <w:u w:val="single"/>
                  <w:lang w:val="en-US"/>
                </w:rPr>
                <w:t>ru</w:t>
              </w:r>
            </w:hyperlink>
          </w:p>
          <w:p w:rsidR="003E36B6" w:rsidRPr="002D65AB"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20__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4C2AF6" w:rsidRDefault="004C2AF6" w:rsidP="003E36B6">
      <w:pPr>
        <w:autoSpaceDE w:val="0"/>
        <w:autoSpaceDN w:val="0"/>
        <w:adjustRightInd w:val="0"/>
        <w:spacing w:after="0" w:line="360" w:lineRule="auto"/>
        <w:jc w:val="right"/>
      </w:pPr>
    </w:p>
    <w:p w:rsidR="003E36B6" w:rsidRPr="005B3B83" w:rsidRDefault="003E36B6" w:rsidP="003E36B6">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3E36B6" w:rsidRPr="00115127" w:rsidRDefault="003E36B6" w:rsidP="003E36B6">
      <w:pPr>
        <w:shd w:val="clear" w:color="auto" w:fill="FFFFFF"/>
        <w:tabs>
          <w:tab w:val="left" w:pos="540"/>
        </w:tabs>
        <w:spacing w:after="0"/>
        <w:rPr>
          <w:b/>
        </w:rPr>
      </w:pPr>
      <w:r w:rsidRPr="00115127">
        <w:rPr>
          <w:b/>
        </w:rPr>
        <w:t>1. Общие положения</w:t>
      </w:r>
      <w:r>
        <w:rPr>
          <w:b/>
        </w:rPr>
        <w:t>.</w:t>
      </w:r>
    </w:p>
    <w:p w:rsidR="003E36B6" w:rsidRDefault="003E36B6" w:rsidP="003E36B6">
      <w:pPr>
        <w:suppressAutoHyphens/>
        <w:ind w:right="45"/>
      </w:pPr>
      <w:r w:rsidRPr="00115127">
        <w:t>1.1. Настоящее техническое задание определяет перечень, сроки и порядок оказание услуг по</w:t>
      </w:r>
      <w:r>
        <w:t xml:space="preserve"> проведению </w:t>
      </w:r>
      <w:proofErr w:type="spellStart"/>
      <w:r>
        <w:t>предрейсовых</w:t>
      </w:r>
      <w:proofErr w:type="spellEnd"/>
      <w:r>
        <w:t xml:space="preserve"> медицинских осмотров водителей </w:t>
      </w:r>
      <w:r w:rsidRPr="00115127">
        <w:t>муниципального казенного учреждения «Служба обеспечения органов местного самоуправления»</w:t>
      </w:r>
      <w:r>
        <w:t>.</w:t>
      </w:r>
    </w:p>
    <w:p w:rsidR="003E36B6" w:rsidRDefault="003E36B6" w:rsidP="003E36B6">
      <w:pPr>
        <w:ind w:right="45"/>
      </w:pPr>
      <w:r w:rsidRPr="0036512E">
        <w:t>1.2. Место оказания услуг:</w:t>
      </w:r>
      <w:r>
        <w:rPr>
          <w:b/>
        </w:rPr>
        <w:t xml:space="preserve"> </w:t>
      </w:r>
      <w:r>
        <w:t>Ханты-Мансийский автономный округ – Югра, г. Югорск</w:t>
      </w:r>
      <w:r w:rsidRPr="00115127">
        <w:rPr>
          <w:color w:val="000000"/>
        </w:rPr>
        <w:t>.</w:t>
      </w:r>
    </w:p>
    <w:p w:rsidR="003E36B6" w:rsidRPr="00071377" w:rsidRDefault="003E36B6" w:rsidP="003E36B6">
      <w:pPr>
        <w:ind w:right="45"/>
        <w:jc w:val="left"/>
        <w:rPr>
          <w:b/>
        </w:rPr>
      </w:pPr>
      <w:r w:rsidRPr="0036512E">
        <w:t>1.3. Сроки оказания услуг:</w:t>
      </w:r>
      <w:r>
        <w:rPr>
          <w:b/>
        </w:rPr>
        <w:t xml:space="preserve"> </w:t>
      </w:r>
      <w:proofErr w:type="gramStart"/>
      <w:r w:rsidR="004C2AF6" w:rsidRPr="004C2AF6">
        <w:t>С даты заключения</w:t>
      </w:r>
      <w:proofErr w:type="gramEnd"/>
      <w:r w:rsidR="004C2AF6" w:rsidRPr="004C2AF6">
        <w:t xml:space="preserve"> муниципального контракта, но не ранее 01 января по 30 ноября 201</w:t>
      </w:r>
      <w:r w:rsidR="004C2AF6">
        <w:t>8</w:t>
      </w:r>
      <w:r w:rsidR="004C2AF6" w:rsidRPr="004C2AF6">
        <w:t xml:space="preserve"> г.</w:t>
      </w:r>
      <w:r w:rsidRPr="002A510A">
        <w:rPr>
          <w:highlight w:val="yellow"/>
        </w:rPr>
        <w:t xml:space="preserve"> </w:t>
      </w:r>
    </w:p>
    <w:p w:rsidR="003E36B6" w:rsidRDefault="003E36B6" w:rsidP="003E36B6">
      <w:pPr>
        <w:ind w:right="45"/>
      </w:pPr>
      <w:r w:rsidRPr="0036512E">
        <w:t>1.4.</w:t>
      </w:r>
      <w:r>
        <w:t xml:space="preserve"> </w:t>
      </w:r>
      <w:r w:rsidRPr="00114DB1">
        <w:t xml:space="preserve">Основной задачей </w:t>
      </w:r>
      <w:proofErr w:type="spellStart"/>
      <w:r w:rsidRPr="00114DB1">
        <w:t>предрейсовых</w:t>
      </w:r>
      <w:proofErr w:type="spellEnd"/>
      <w:r w:rsidRPr="00114DB1">
        <w:t xml:space="preserve">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t xml:space="preserve"> </w:t>
      </w:r>
    </w:p>
    <w:p w:rsidR="003E36B6" w:rsidRDefault="003E36B6" w:rsidP="003E36B6">
      <w:pPr>
        <w:ind w:right="45"/>
      </w:pPr>
      <w:proofErr w:type="gramStart"/>
      <w:r>
        <w:t xml:space="preserve">Проведение </w:t>
      </w:r>
      <w:proofErr w:type="spellStart"/>
      <w:r>
        <w:t>предрейсовых</w:t>
      </w:r>
      <w:proofErr w:type="spellEnd"/>
      <w:r>
        <w:t xml:space="preserve"> медицинских осмотров водителей</w:t>
      </w:r>
      <w:r w:rsidRPr="00D411C2">
        <w:t xml:space="preserve"> (далее </w:t>
      </w:r>
      <w:r>
        <w:t>– осмотры водителей</w:t>
      </w:r>
      <w:r w:rsidRPr="00D411C2">
        <w:t xml:space="preserve">)  осуществляется в соответствии с </w:t>
      </w:r>
      <w:r>
        <w:t xml:space="preserve">Методическими рекомендациями по организации и порядку проведения </w:t>
      </w:r>
      <w:proofErr w:type="spellStart"/>
      <w:r>
        <w:t>предрейсовых</w:t>
      </w:r>
      <w:proofErr w:type="spellEnd"/>
      <w:r>
        <w:t xml:space="preserve"> медицинских осмотров водителей транспортных средств,  утвержденными письмом Минздрава России от 21.08.2003 года № 2510/9468-03-32, а также и</w:t>
      </w:r>
      <w:r w:rsidRPr="00C052C0">
        <w:t xml:space="preserve">ными действующими нормативно-правовыми актами Российской Федерации, регулирующими оказание услуг </w:t>
      </w:r>
      <w:r>
        <w:t xml:space="preserve">по проведению осмотров водителей </w:t>
      </w:r>
      <w:r w:rsidRPr="00D411C2">
        <w:t>и  положениями  настоящего Технического задания</w:t>
      </w:r>
      <w:r>
        <w:t>.</w:t>
      </w:r>
      <w:proofErr w:type="gramEnd"/>
    </w:p>
    <w:p w:rsidR="003E36B6" w:rsidRDefault="003E36B6" w:rsidP="003E36B6">
      <w:pPr>
        <w:ind w:right="48"/>
        <w:rPr>
          <w:b/>
        </w:rPr>
      </w:pPr>
      <w:r w:rsidRPr="00115127">
        <w:rPr>
          <w:b/>
        </w:rPr>
        <w:t>2. Содержание и условия оказания услуг</w:t>
      </w:r>
      <w:r>
        <w:rPr>
          <w:b/>
        </w:rPr>
        <w:t>.</w:t>
      </w:r>
    </w:p>
    <w:p w:rsidR="003E36B6" w:rsidRDefault="003E36B6" w:rsidP="003E36B6">
      <w:pPr>
        <w:ind w:right="48"/>
      </w:pPr>
      <w:r w:rsidRPr="0036512E">
        <w:t>2.1.</w:t>
      </w:r>
      <w:r>
        <w:t xml:space="preserve"> </w:t>
      </w:r>
      <w:proofErr w:type="spellStart"/>
      <w:r>
        <w:t>Предрейсовый</w:t>
      </w:r>
      <w:proofErr w:type="spellEnd"/>
      <w:r>
        <w:t xml:space="preserve"> медицинский осмотр включает проведение медицинским персоналом  Исполнителя следующих мероприятий:</w:t>
      </w:r>
    </w:p>
    <w:p w:rsidR="003E36B6" w:rsidRDefault="003E36B6" w:rsidP="003E36B6">
      <w:pPr>
        <w:ind w:right="48"/>
      </w:pPr>
      <w:r>
        <w:t>- Сбор анамнеза;</w:t>
      </w:r>
    </w:p>
    <w:p w:rsidR="003E36B6" w:rsidRDefault="003E36B6" w:rsidP="003E36B6">
      <w:pPr>
        <w:ind w:right="48"/>
      </w:pPr>
      <w:r>
        <w:t>- определение артериального давления и пульса у водителей;</w:t>
      </w:r>
    </w:p>
    <w:p w:rsidR="003E36B6" w:rsidRDefault="003E36B6" w:rsidP="003E36B6">
      <w:pPr>
        <w:ind w:right="48"/>
      </w:pPr>
      <w: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3E36B6" w:rsidRDefault="003E36B6" w:rsidP="003E36B6">
      <w:pPr>
        <w:ind w:right="48"/>
      </w:pPr>
      <w:r>
        <w:t>- при наличии показаний проведение любых других разрешенных медицинских исследований, необходимых для решения вопроса о допуске водителя.</w:t>
      </w:r>
    </w:p>
    <w:p w:rsidR="003E36B6" w:rsidRDefault="003E36B6" w:rsidP="003E36B6">
      <w:pPr>
        <w:ind w:right="48"/>
      </w:pPr>
      <w:r>
        <w:t xml:space="preserve">2.2. При решении вопроса о возможности допуска водителя к управлению транспортным средством медицинский работник Исполнителя, осуществляющий </w:t>
      </w:r>
      <w:proofErr w:type="spellStart"/>
      <w:r>
        <w:t>предрейсовый</w:t>
      </w:r>
      <w:proofErr w:type="spellEnd"/>
      <w:r>
        <w:t xml:space="preserve">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rsidR="003E36B6" w:rsidRDefault="003E36B6" w:rsidP="003E36B6">
      <w:pPr>
        <w:ind w:right="48"/>
      </w:pPr>
      <w:r>
        <w:t xml:space="preserve">2.3. Водители не допускаются к управлению транспортным средством в следующих случаях: </w:t>
      </w:r>
    </w:p>
    <w:p w:rsidR="003E36B6" w:rsidRDefault="003E36B6" w:rsidP="003E36B6">
      <w:pPr>
        <w:ind w:right="48"/>
      </w:pPr>
      <w:r>
        <w:t>- при выявлении признаков временной нетрудоспособности;</w:t>
      </w:r>
    </w:p>
    <w:p w:rsidR="003E36B6" w:rsidRDefault="003E36B6" w:rsidP="003E36B6">
      <w:pPr>
        <w:ind w:right="48"/>
      </w:pPr>
      <w:r>
        <w:t>- при положительной пробе на алкоголь;</w:t>
      </w:r>
    </w:p>
    <w:p w:rsidR="003E36B6" w:rsidRDefault="003E36B6" w:rsidP="003E36B6">
      <w:pPr>
        <w:ind w:right="48"/>
      </w:pPr>
      <w:r>
        <w:t>- при выявлении признаков воздействия наркотических веществ;</w:t>
      </w:r>
    </w:p>
    <w:p w:rsidR="003E36B6" w:rsidRDefault="003E36B6" w:rsidP="003E36B6">
      <w:pPr>
        <w:ind w:right="48"/>
      </w:pPr>
      <w:r>
        <w:t>- при выявлении признаков воздействия лекарственных или иных веществ, отрицательно влияющих на работоспособность водителя.</w:t>
      </w:r>
    </w:p>
    <w:p w:rsidR="003E36B6" w:rsidRDefault="003E36B6" w:rsidP="003E36B6">
      <w:pPr>
        <w:ind w:right="48"/>
      </w:pPr>
      <w:r>
        <w:t>2.4. При необходимости контроля трезвости, водителю выдается направление в медицинское учреждение для установления факта употребления алкоголя или наркотических средств</w:t>
      </w:r>
    </w:p>
    <w:p w:rsidR="003E36B6" w:rsidRDefault="003E36B6" w:rsidP="003E36B6">
      <w:pPr>
        <w:ind w:right="48"/>
      </w:pPr>
      <w:r>
        <w:t>2.5. При допуске к рейсу на путевых листах ставится штамп «</w:t>
      </w:r>
      <w:proofErr w:type="spellStart"/>
      <w:r>
        <w:t>Предрейсовый</w:t>
      </w:r>
      <w:proofErr w:type="spellEnd"/>
      <w:r>
        <w:t xml:space="preserve"> медицинский осмотр водителей транспортных сре</w:t>
      </w:r>
      <w:proofErr w:type="gramStart"/>
      <w:r>
        <w:t>дств пр</w:t>
      </w:r>
      <w:proofErr w:type="gramEnd"/>
      <w:r>
        <w:t>ойден» и подпись медицинского работника, проводившего осмотр.</w:t>
      </w:r>
    </w:p>
    <w:p w:rsidR="003E36B6" w:rsidRDefault="003E36B6" w:rsidP="003E36B6">
      <w:pPr>
        <w:ind w:right="48"/>
      </w:pPr>
      <w:r>
        <w:lastRenderedPageBreak/>
        <w:t xml:space="preserve">2.6. При проведении медицинского осмотра медицинским работником Исполнителя вносится соответствующая запись в журнал учета </w:t>
      </w:r>
      <w:proofErr w:type="spellStart"/>
      <w:r>
        <w:t>предрейсовых</w:t>
      </w:r>
      <w:proofErr w:type="spellEnd"/>
      <w:r>
        <w:t xml:space="preserve"> медицинских осмотров транспортных средств (журнал предоставляется Исполнителем);</w:t>
      </w:r>
    </w:p>
    <w:p w:rsidR="003E36B6" w:rsidRDefault="003E36B6" w:rsidP="003E36B6">
      <w:pPr>
        <w:pStyle w:val="10"/>
        <w:numPr>
          <w:ilvl w:val="0"/>
          <w:numId w:val="0"/>
        </w:numPr>
        <w:tabs>
          <w:tab w:val="left" w:pos="708"/>
        </w:tabs>
        <w:spacing w:after="0"/>
        <w:ind w:left="432" w:right="48" w:hanging="432"/>
        <w:rPr>
          <w:sz w:val="24"/>
        </w:rPr>
      </w:pPr>
      <w:r>
        <w:rPr>
          <w:sz w:val="24"/>
        </w:rPr>
        <w:t>3. Исполнитель обязан:</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самостоятельно вести учет количества оказанных услуг в виде журнала проведения медицинских (</w:t>
      </w:r>
      <w:proofErr w:type="spellStart"/>
      <w:r w:rsidRPr="00FE43BE">
        <w:rPr>
          <w:rFonts w:ascii="Times New Roman" w:hAnsi="Times New Roman" w:cs="Times New Roman"/>
          <w:sz w:val="24"/>
        </w:rPr>
        <w:t>предрейсовых</w:t>
      </w:r>
      <w:proofErr w:type="spellEnd"/>
      <w:r w:rsidRPr="00FE43BE">
        <w:rPr>
          <w:rFonts w:ascii="Times New Roman" w:hAnsi="Times New Roman" w:cs="Times New Roman"/>
          <w:sz w:val="24"/>
        </w:rPr>
        <w:t>) осмотров в форме, согласованной с Заказчиком;</w:t>
      </w:r>
    </w:p>
    <w:p w:rsidR="003E36B6" w:rsidRDefault="003E36B6" w:rsidP="003E36B6">
      <w:pPr>
        <w:pStyle w:val="HTML"/>
        <w:rPr>
          <w:rFonts w:ascii="Times New Roman" w:hAnsi="Times New Roman" w:cs="Times New Roman"/>
          <w:sz w:val="24"/>
        </w:rPr>
      </w:pPr>
      <w:r w:rsidRPr="00FE43BE">
        <w:rPr>
          <w:rFonts w:ascii="Times New Roman" w:hAnsi="Times New Roman" w:cs="Times New Roman"/>
          <w:sz w:val="24"/>
        </w:rPr>
        <w:t>- ежемесячно предоставлять акт оказанных услуг</w:t>
      </w:r>
      <w:r>
        <w:rPr>
          <w:rFonts w:ascii="Times New Roman" w:hAnsi="Times New Roman" w:cs="Times New Roman"/>
          <w:sz w:val="24"/>
        </w:rPr>
        <w:t>,</w:t>
      </w:r>
      <w:r w:rsidRPr="006246B1">
        <w:rPr>
          <w:rFonts w:ascii="Times New Roman" w:hAnsi="Times New Roman" w:cs="Times New Roman"/>
          <w:sz w:val="24"/>
        </w:rPr>
        <w:t xml:space="preserve"> </w:t>
      </w:r>
      <w:r>
        <w:rPr>
          <w:rFonts w:ascii="Times New Roman" w:hAnsi="Times New Roman" w:cs="Times New Roman"/>
          <w:sz w:val="24"/>
        </w:rPr>
        <w:t>счет-фактуру.</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при выявлении у сотрудника по результатам медицинского осмотра заболевания (состояния), требующего оказания квалифицированной медицинской помощи, немедленно ставить в известность Заказчика и предоставлять медицинскую документацию;</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незамедлительно ставить в известность Заказчика о возникновении условий невозможности оказать медицинские услуги по объективным причинам (болезнь специалиста, поломка аппаратуры и т.п.), о возникновении обстоятельств, которые могут привести к сокращению оказываемых услуг;</w:t>
      </w:r>
    </w:p>
    <w:p w:rsidR="003E36B6" w:rsidRPr="00FE43BE" w:rsidRDefault="003E36B6" w:rsidP="003E36B6">
      <w:pPr>
        <w:pStyle w:val="HTML"/>
        <w:rPr>
          <w:rFonts w:ascii="Times New Roman" w:hAnsi="Times New Roman" w:cs="Times New Roman"/>
          <w:sz w:val="24"/>
        </w:rPr>
      </w:pPr>
      <w:r w:rsidRPr="00FE43BE">
        <w:rPr>
          <w:rFonts w:ascii="Times New Roman" w:hAnsi="Times New Roman" w:cs="Times New Roman"/>
          <w:sz w:val="24"/>
        </w:rPr>
        <w:t>- в случае некачественного оказания услуг, подтвержденного актом экспертизы, нести персональную ответственность за качество оказанных услуг и оплатить услуги экспертизы.</w:t>
      </w:r>
    </w:p>
    <w:p w:rsidR="003E36B6" w:rsidRDefault="003E36B6" w:rsidP="003E36B6">
      <w:pPr>
        <w:spacing w:after="0"/>
        <w:rPr>
          <w:b/>
        </w:rPr>
      </w:pPr>
    </w:p>
    <w:p w:rsidR="003E36B6" w:rsidRDefault="003E36B6" w:rsidP="003E36B6">
      <w:pPr>
        <w:rPr>
          <w:b/>
        </w:rPr>
      </w:pPr>
      <w:r w:rsidRPr="00B45DDE">
        <w:rPr>
          <w:b/>
          <w:bCs/>
        </w:rPr>
        <w:t>Н</w:t>
      </w:r>
      <w:r w:rsidRPr="00B45DDE">
        <w:rPr>
          <w:b/>
        </w:rPr>
        <w:t xml:space="preserve">аименование, характеристика и количество </w:t>
      </w:r>
      <w:r>
        <w:rPr>
          <w:b/>
        </w:rPr>
        <w:t>оказываемых услуг</w:t>
      </w:r>
      <w:r w:rsidRPr="00B45DDE">
        <w:rPr>
          <w:b/>
        </w:rPr>
        <w:t>:</w:t>
      </w:r>
    </w:p>
    <w:p w:rsidR="003E36B6" w:rsidRDefault="003E36B6" w:rsidP="003E36B6">
      <w:r w:rsidRPr="00C674CB">
        <w:t>Количество лиц</w:t>
      </w:r>
      <w:r>
        <w:t>,</w:t>
      </w:r>
      <w:r w:rsidRPr="00C674CB">
        <w:t xml:space="preserve"> проходящих </w:t>
      </w:r>
      <w:proofErr w:type="spellStart"/>
      <w:r w:rsidRPr="00C674CB">
        <w:t>предрейсовый</w:t>
      </w:r>
      <w:proofErr w:type="spellEnd"/>
      <w:r w:rsidRPr="00C674CB">
        <w:t xml:space="preserve"> медицинский осмотр (в сутки) – 1</w:t>
      </w:r>
      <w:r>
        <w:t>1</w:t>
      </w:r>
      <w:r w:rsidRPr="00C674CB">
        <w:t xml:space="preserve"> человек</w:t>
      </w:r>
      <w:r>
        <w:t>.</w:t>
      </w:r>
    </w:p>
    <w:p w:rsidR="003E36B6" w:rsidRPr="00B45DDE" w:rsidRDefault="003E36B6" w:rsidP="003E36B6">
      <w:pPr>
        <w:rPr>
          <w:b/>
        </w:rPr>
      </w:pPr>
      <w:r w:rsidRPr="00C674CB">
        <w:t xml:space="preserve">Время прохождения </w:t>
      </w:r>
      <w:proofErr w:type="spellStart"/>
      <w:r w:rsidRPr="00C674CB">
        <w:t>предрейсов</w:t>
      </w:r>
      <w:r>
        <w:t>о</w:t>
      </w:r>
      <w:r w:rsidRPr="00C674CB">
        <w:t>го</w:t>
      </w:r>
      <w:proofErr w:type="spellEnd"/>
      <w:r w:rsidRPr="00C674CB">
        <w:t xml:space="preserve"> осмотра в рабочие</w:t>
      </w:r>
      <w:r>
        <w:t xml:space="preserve"> и выходные (праздничные)</w:t>
      </w:r>
      <w:r w:rsidRPr="00C674CB">
        <w:t xml:space="preserve"> дни </w:t>
      </w:r>
      <w:r>
        <w:t>– круглосуточно.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3402"/>
        <w:gridCol w:w="851"/>
        <w:gridCol w:w="1134"/>
        <w:gridCol w:w="1276"/>
        <w:gridCol w:w="1275"/>
      </w:tblGrid>
      <w:tr w:rsidR="003E36B6" w:rsidRPr="00DE4882" w:rsidTr="00F36E57">
        <w:tc>
          <w:tcPr>
            <w:tcW w:w="567"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 xml:space="preserve">№ </w:t>
            </w:r>
            <w:proofErr w:type="gramStart"/>
            <w:r w:rsidRPr="00DE4882">
              <w:rPr>
                <w:sz w:val="24"/>
              </w:rPr>
              <w:t>п</w:t>
            </w:r>
            <w:proofErr w:type="gramEnd"/>
            <w:r w:rsidRPr="00DE4882">
              <w:rPr>
                <w:sz w:val="24"/>
              </w:rPr>
              <w:t>/п</w:t>
            </w:r>
          </w:p>
        </w:tc>
        <w:tc>
          <w:tcPr>
            <w:tcW w:w="170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Наименование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Характеристика</w:t>
            </w:r>
          </w:p>
        </w:tc>
        <w:tc>
          <w:tcPr>
            <w:tcW w:w="851"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jc w:val="center"/>
              <w:rPr>
                <w:sz w:val="24"/>
              </w:rPr>
            </w:pPr>
            <w:r w:rsidRPr="00DE4882">
              <w:rPr>
                <w:sz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sidRPr="00DE4882">
              <w:rPr>
                <w:sz w:val="24"/>
              </w:rPr>
              <w:t>Кол-во</w:t>
            </w:r>
            <w:r>
              <w:rPr>
                <w:sz w:val="24"/>
              </w:rPr>
              <w:t xml:space="preserve"> осмотров</w:t>
            </w:r>
          </w:p>
        </w:tc>
        <w:tc>
          <w:tcPr>
            <w:tcW w:w="1276"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Цена</w:t>
            </w:r>
          </w:p>
        </w:tc>
        <w:tc>
          <w:tcPr>
            <w:tcW w:w="1275" w:type="dxa"/>
            <w:tcBorders>
              <w:top w:val="single" w:sz="4" w:space="0" w:color="auto"/>
              <w:left w:val="single" w:sz="4" w:space="0" w:color="auto"/>
              <w:bottom w:val="single" w:sz="4" w:space="0" w:color="auto"/>
              <w:right w:val="single" w:sz="4" w:space="0" w:color="auto"/>
            </w:tcBorders>
            <w:vAlign w:val="center"/>
          </w:tcPr>
          <w:p w:rsidR="003E36B6" w:rsidRPr="00DE4882" w:rsidRDefault="003E36B6" w:rsidP="00F36E57">
            <w:pPr>
              <w:pStyle w:val="af"/>
              <w:spacing w:before="0" w:line="240" w:lineRule="auto"/>
              <w:ind w:left="-108" w:right="-108"/>
              <w:jc w:val="center"/>
              <w:rPr>
                <w:sz w:val="24"/>
              </w:rPr>
            </w:pPr>
            <w:r>
              <w:rPr>
                <w:sz w:val="24"/>
              </w:rPr>
              <w:t>Итого</w:t>
            </w:r>
          </w:p>
        </w:tc>
      </w:tr>
      <w:tr w:rsidR="003E36B6" w:rsidRPr="00DE4882" w:rsidTr="00F36E57">
        <w:tc>
          <w:tcPr>
            <w:tcW w:w="567"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pStyle w:val="23"/>
              <w:spacing w:line="240" w:lineRule="auto"/>
              <w:jc w:val="center"/>
              <w:rPr>
                <w:sz w:val="22"/>
                <w:szCs w:val="22"/>
              </w:rPr>
            </w:pPr>
            <w:r w:rsidRPr="00DE4882">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r w:rsidRPr="00DE4882">
              <w:rPr>
                <w:color w:val="000000"/>
                <w:spacing w:val="-2"/>
                <w:sz w:val="22"/>
                <w:szCs w:val="22"/>
              </w:rPr>
              <w:t>Проведени</w:t>
            </w:r>
            <w:r>
              <w:rPr>
                <w:color w:val="000000"/>
                <w:spacing w:val="-2"/>
                <w:sz w:val="22"/>
                <w:szCs w:val="22"/>
              </w:rPr>
              <w:t>е</w:t>
            </w:r>
            <w:r w:rsidRPr="00DE4882">
              <w:rPr>
                <w:color w:val="000000"/>
                <w:spacing w:val="-2"/>
                <w:sz w:val="22"/>
                <w:szCs w:val="22"/>
              </w:rPr>
              <w:t xml:space="preserve">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w:t>
            </w:r>
          </w:p>
        </w:tc>
        <w:tc>
          <w:tcPr>
            <w:tcW w:w="3402"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left"/>
              <w:rPr>
                <w:color w:val="000000"/>
                <w:spacing w:val="-2"/>
                <w:sz w:val="22"/>
                <w:szCs w:val="22"/>
              </w:rPr>
            </w:pPr>
            <w:proofErr w:type="gramStart"/>
            <w:r w:rsidRPr="00DE4882">
              <w:rPr>
                <w:color w:val="000000"/>
                <w:spacing w:val="-2"/>
                <w:sz w:val="22"/>
                <w:szCs w:val="22"/>
              </w:rPr>
              <w:t xml:space="preserve">Проведение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 осуществляется в соответствии с Методическими рекомендациями по организации и порядку проведения </w:t>
            </w:r>
            <w:proofErr w:type="spellStart"/>
            <w:r w:rsidRPr="00DE4882">
              <w:rPr>
                <w:color w:val="000000"/>
                <w:spacing w:val="-2"/>
                <w:sz w:val="22"/>
                <w:szCs w:val="22"/>
              </w:rPr>
              <w:t>предрейсовых</w:t>
            </w:r>
            <w:proofErr w:type="spellEnd"/>
            <w:r w:rsidRPr="00DE4882">
              <w:rPr>
                <w:color w:val="000000"/>
                <w:spacing w:val="-2"/>
                <w:sz w:val="22"/>
                <w:szCs w:val="22"/>
              </w:rPr>
              <w:t xml:space="preserve"> медицинских осмотров водителей транспортных средств,  утвержденными письмом Минздрава России от 21.08.2003 года № 2510/9468-03-32, а также иными действующими нормативно-правовыми актами Российской Федерации, регулирующими оказание услуг по проведению осмотров водителей и  положениями  настоящего Технического задания.</w:t>
            </w:r>
            <w:proofErr w:type="gramEnd"/>
          </w:p>
        </w:tc>
        <w:tc>
          <w:tcPr>
            <w:tcW w:w="851" w:type="dxa"/>
            <w:tcBorders>
              <w:top w:val="single" w:sz="4" w:space="0" w:color="auto"/>
              <w:left w:val="single" w:sz="4" w:space="0" w:color="auto"/>
              <w:bottom w:val="single" w:sz="4" w:space="0" w:color="auto"/>
              <w:right w:val="single" w:sz="4" w:space="0" w:color="auto"/>
            </w:tcBorders>
          </w:tcPr>
          <w:p w:rsidR="003E36B6" w:rsidRPr="00DE4882" w:rsidRDefault="003E36B6" w:rsidP="00F36E57">
            <w:pPr>
              <w:spacing w:line="274" w:lineRule="exact"/>
              <w:jc w:val="center"/>
              <w:rPr>
                <w:color w:val="000000"/>
                <w:spacing w:val="-2"/>
                <w:sz w:val="22"/>
                <w:szCs w:val="22"/>
              </w:rPr>
            </w:pPr>
            <w:proofErr w:type="spellStart"/>
            <w:proofErr w:type="gramStart"/>
            <w:r w:rsidRPr="00DE4882">
              <w:rPr>
                <w:color w:val="000000"/>
                <w:spacing w:val="-2"/>
                <w:sz w:val="22"/>
                <w:szCs w:val="22"/>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E36B6" w:rsidRPr="00DE4882" w:rsidRDefault="00FC1D60" w:rsidP="004C2AF6">
            <w:pPr>
              <w:pStyle w:val="23"/>
              <w:spacing w:line="240" w:lineRule="auto"/>
              <w:jc w:val="center"/>
              <w:rPr>
                <w:sz w:val="22"/>
                <w:szCs w:val="22"/>
              </w:rPr>
            </w:pPr>
            <w:r>
              <w:rPr>
                <w:sz w:val="22"/>
                <w:szCs w:val="22"/>
              </w:rPr>
              <w:t xml:space="preserve">1 </w:t>
            </w:r>
            <w:r w:rsidR="004C2AF6">
              <w:rPr>
                <w:sz w:val="22"/>
                <w:szCs w:val="22"/>
              </w:rPr>
              <w:t>800</w:t>
            </w:r>
          </w:p>
        </w:tc>
        <w:tc>
          <w:tcPr>
            <w:tcW w:w="1276"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3E36B6" w:rsidRDefault="003E36B6" w:rsidP="00F36E57">
            <w:pPr>
              <w:pStyle w:val="23"/>
              <w:spacing w:line="240" w:lineRule="auto"/>
              <w:jc w:val="center"/>
              <w:rPr>
                <w:sz w:val="22"/>
                <w:szCs w:val="22"/>
              </w:rPr>
            </w:pPr>
          </w:p>
        </w:tc>
      </w:tr>
    </w:tbl>
    <w:p w:rsidR="003E36B6" w:rsidRDefault="003E36B6"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4"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2"/>
          <w:footerReference w:type="default" r:id="rId13"/>
          <w:pgSz w:w="11906" w:h="16838"/>
          <w:pgMar w:top="902" w:right="567" w:bottom="567" w:left="1134" w:header="709" w:footer="709" w:gutter="0"/>
          <w:cols w:space="708"/>
          <w:titlePg/>
          <w:docGrid w:linePitch="360"/>
        </w:sectPr>
      </w:pPr>
    </w:p>
    <w:p w:rsidR="003E36B6" w:rsidRDefault="003E36B6" w:rsidP="0036648D">
      <w:pPr>
        <w:pStyle w:val="ConsPlusNormal"/>
        <w:widowControl/>
        <w:numPr>
          <w:ilvl w:val="1"/>
          <w:numId w:val="2"/>
        </w:numPr>
        <w:tabs>
          <w:tab w:val="left" w:pos="360"/>
        </w:tabs>
        <w:ind w:left="0"/>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4"/>
    </w:p>
    <w:p w:rsidR="00AC3BF2" w:rsidRPr="00AC3BF2" w:rsidRDefault="0036648D" w:rsidP="00AC3BF2">
      <w:pPr>
        <w:pStyle w:val="ConsPlusNormal"/>
        <w:tabs>
          <w:tab w:val="left" w:pos="360"/>
        </w:tabs>
        <w:jc w:val="center"/>
        <w:rPr>
          <w:rFonts w:ascii="Times New Roman" w:hAnsi="Times New Roman" w:cs="Times New Roman"/>
          <w:b/>
          <w:bCs/>
          <w:sz w:val="24"/>
          <w:szCs w:val="24"/>
        </w:rPr>
      </w:pPr>
      <w:r w:rsidRPr="0036648D">
        <w:rPr>
          <w:rFonts w:ascii="Times New Roman" w:hAnsi="Times New Roman" w:cs="Times New Roman"/>
          <w:b/>
          <w:bCs/>
          <w:sz w:val="24"/>
          <w:szCs w:val="24"/>
        </w:rPr>
        <w:t xml:space="preserve">на </w:t>
      </w:r>
      <w:r w:rsidR="00AC3BF2" w:rsidRPr="00AC3BF2">
        <w:rPr>
          <w:rFonts w:ascii="Times New Roman" w:hAnsi="Times New Roman" w:cs="Times New Roman"/>
          <w:b/>
          <w:bCs/>
          <w:sz w:val="24"/>
          <w:szCs w:val="24"/>
        </w:rPr>
        <w:t xml:space="preserve">оказание услуг по проведению </w:t>
      </w:r>
      <w:proofErr w:type="spellStart"/>
      <w:r w:rsidR="00AC3BF2" w:rsidRPr="00AC3BF2">
        <w:rPr>
          <w:rFonts w:ascii="Times New Roman" w:hAnsi="Times New Roman" w:cs="Times New Roman"/>
          <w:b/>
          <w:bCs/>
          <w:sz w:val="24"/>
          <w:szCs w:val="24"/>
        </w:rPr>
        <w:t>предрейсовых</w:t>
      </w:r>
      <w:proofErr w:type="spellEnd"/>
      <w:r w:rsidR="00AC3BF2" w:rsidRPr="00AC3BF2">
        <w:rPr>
          <w:rFonts w:ascii="Times New Roman" w:hAnsi="Times New Roman" w:cs="Times New Roman"/>
          <w:b/>
          <w:bCs/>
          <w:sz w:val="24"/>
          <w:szCs w:val="24"/>
        </w:rPr>
        <w:t xml:space="preserve"> </w:t>
      </w:r>
    </w:p>
    <w:p w:rsidR="0036648D" w:rsidRPr="0036648D" w:rsidRDefault="00AC3BF2" w:rsidP="00AC3BF2">
      <w:pPr>
        <w:pStyle w:val="ConsPlusNormal"/>
        <w:tabs>
          <w:tab w:val="left" w:pos="360"/>
        </w:tabs>
        <w:jc w:val="center"/>
        <w:rPr>
          <w:rFonts w:ascii="Times New Roman" w:hAnsi="Times New Roman" w:cs="Times New Roman"/>
          <w:b/>
          <w:bCs/>
          <w:sz w:val="24"/>
          <w:szCs w:val="24"/>
        </w:rPr>
      </w:pPr>
      <w:r w:rsidRPr="00AC3BF2">
        <w:rPr>
          <w:rFonts w:ascii="Times New Roman" w:hAnsi="Times New Roman" w:cs="Times New Roman"/>
          <w:b/>
          <w:bCs/>
          <w:sz w:val="24"/>
          <w:szCs w:val="24"/>
        </w:rPr>
        <w:t>медицинских осмотров водителей</w:t>
      </w:r>
      <w:r w:rsidR="0036648D" w:rsidRPr="0036648D">
        <w:rPr>
          <w:rFonts w:ascii="Times New Roman" w:hAnsi="Times New Roman" w:cs="Times New Roman"/>
          <w:b/>
          <w:bCs/>
          <w:sz w:val="24"/>
          <w:szCs w:val="24"/>
        </w:rPr>
        <w:t xml:space="preserve"> ИКЗ-</w:t>
      </w:r>
      <w:r w:rsidRPr="00AC3BF2">
        <w:t xml:space="preserve"> </w:t>
      </w:r>
      <w:r w:rsidRPr="00AC3BF2">
        <w:rPr>
          <w:rFonts w:ascii="Times New Roman" w:hAnsi="Times New Roman" w:cs="Times New Roman"/>
          <w:b/>
          <w:bCs/>
          <w:sz w:val="24"/>
          <w:szCs w:val="24"/>
        </w:rPr>
        <w:t>173862201905886220100100340348690244</w:t>
      </w:r>
    </w:p>
    <w:p w:rsidR="0036648D" w:rsidRDefault="0036648D" w:rsidP="003E36B6">
      <w:pPr>
        <w:pStyle w:val="ae"/>
        <w:rPr>
          <w:b/>
          <w:bCs/>
        </w:rPr>
      </w:pPr>
    </w:p>
    <w:p w:rsidR="003E36B6" w:rsidRPr="00FE5C0D" w:rsidRDefault="003E36B6" w:rsidP="003E36B6">
      <w:pPr>
        <w:pStyle w:val="ae"/>
        <w:rPr>
          <w:b/>
          <w:bCs/>
        </w:rPr>
      </w:pPr>
      <w:r>
        <w:rPr>
          <w:b/>
          <w:bCs/>
        </w:rPr>
        <w:t>Источник информации</w:t>
      </w:r>
      <w:r w:rsidRPr="00FE5C0D">
        <w:rPr>
          <w:b/>
          <w:bCs/>
        </w:rPr>
        <w:t>:</w:t>
      </w:r>
    </w:p>
    <w:p w:rsidR="003E36B6" w:rsidRDefault="003E36B6" w:rsidP="003E36B6">
      <w:pPr>
        <w:pStyle w:val="ae"/>
        <w:rPr>
          <w:bCs/>
        </w:rPr>
      </w:pPr>
    </w:p>
    <w:p w:rsidR="003E36B6" w:rsidRPr="0036648D" w:rsidRDefault="003E36B6" w:rsidP="003E36B6">
      <w:pPr>
        <w:pStyle w:val="ae"/>
        <w:rPr>
          <w:bCs/>
        </w:rPr>
      </w:pPr>
      <w:r w:rsidRPr="0036648D">
        <w:rPr>
          <w:bCs/>
        </w:rPr>
        <w:t xml:space="preserve">№ 1- </w:t>
      </w:r>
      <w:r w:rsidR="0036648D" w:rsidRPr="0036648D">
        <w:rPr>
          <w:bCs/>
        </w:rPr>
        <w:t xml:space="preserve">Письмо </w:t>
      </w:r>
      <w:proofErr w:type="spellStart"/>
      <w:r w:rsidR="0036648D" w:rsidRPr="0036648D">
        <w:rPr>
          <w:bCs/>
        </w:rPr>
        <w:t>вх</w:t>
      </w:r>
      <w:proofErr w:type="spellEnd"/>
      <w:r w:rsidR="0036648D" w:rsidRPr="0036648D">
        <w:rPr>
          <w:bCs/>
        </w:rPr>
        <w:t>. 292.1 от 17.11.2017</w:t>
      </w:r>
      <w:r w:rsidRPr="0036648D">
        <w:rPr>
          <w:bCs/>
        </w:rPr>
        <w:t xml:space="preserve"> </w:t>
      </w:r>
    </w:p>
    <w:p w:rsidR="00F36E57" w:rsidRPr="0036648D" w:rsidRDefault="003E36B6" w:rsidP="00F36E57">
      <w:pPr>
        <w:pStyle w:val="ae"/>
        <w:rPr>
          <w:bCs/>
        </w:rPr>
      </w:pPr>
      <w:r w:rsidRPr="0036648D">
        <w:rPr>
          <w:bCs/>
        </w:rPr>
        <w:t xml:space="preserve">№ 2- </w:t>
      </w:r>
      <w:r w:rsidR="00B80CAD" w:rsidRPr="0036648D">
        <w:rPr>
          <w:bCs/>
        </w:rPr>
        <w:t xml:space="preserve">Письмо </w:t>
      </w:r>
      <w:proofErr w:type="spellStart"/>
      <w:r w:rsidR="00B80CAD" w:rsidRPr="0036648D">
        <w:rPr>
          <w:bCs/>
        </w:rPr>
        <w:t>вх</w:t>
      </w:r>
      <w:proofErr w:type="spellEnd"/>
      <w:r w:rsidR="00B80CAD" w:rsidRPr="0036648D">
        <w:rPr>
          <w:bCs/>
        </w:rPr>
        <w:t xml:space="preserve">. </w:t>
      </w:r>
      <w:r w:rsidR="0036648D" w:rsidRPr="0036648D">
        <w:rPr>
          <w:bCs/>
        </w:rPr>
        <w:t>306</w:t>
      </w:r>
      <w:r w:rsidR="00B80CAD" w:rsidRPr="0036648D">
        <w:rPr>
          <w:bCs/>
        </w:rPr>
        <w:t xml:space="preserve"> от </w:t>
      </w:r>
      <w:r w:rsidR="0036648D" w:rsidRPr="0036648D">
        <w:rPr>
          <w:bCs/>
        </w:rPr>
        <w:t>22</w:t>
      </w:r>
      <w:r w:rsidR="00B80CAD" w:rsidRPr="0036648D">
        <w:rPr>
          <w:bCs/>
        </w:rPr>
        <w:t>.</w:t>
      </w:r>
      <w:r w:rsidR="0036648D" w:rsidRPr="0036648D">
        <w:rPr>
          <w:bCs/>
        </w:rPr>
        <w:t>1</w:t>
      </w:r>
      <w:r w:rsidR="00B80CAD" w:rsidRPr="0036648D">
        <w:rPr>
          <w:bCs/>
        </w:rPr>
        <w:t>1.2017</w:t>
      </w:r>
    </w:p>
    <w:p w:rsidR="003E36B6" w:rsidRPr="003C2163" w:rsidRDefault="003E36B6" w:rsidP="003E36B6">
      <w:pPr>
        <w:pStyle w:val="ae"/>
        <w:rPr>
          <w:bCs/>
        </w:rPr>
      </w:pPr>
      <w:r w:rsidRPr="0036648D">
        <w:rPr>
          <w:bCs/>
        </w:rPr>
        <w:t xml:space="preserve">№ 3- </w:t>
      </w:r>
      <w:r w:rsidR="00B80CAD" w:rsidRPr="0036648D">
        <w:rPr>
          <w:bCs/>
        </w:rPr>
        <w:t xml:space="preserve">Письмо </w:t>
      </w:r>
      <w:proofErr w:type="spellStart"/>
      <w:r w:rsidR="00B80CAD" w:rsidRPr="0036648D">
        <w:rPr>
          <w:bCs/>
        </w:rPr>
        <w:t>вх</w:t>
      </w:r>
      <w:proofErr w:type="spellEnd"/>
      <w:r w:rsidR="00B80CAD" w:rsidRPr="0036648D">
        <w:rPr>
          <w:bCs/>
        </w:rPr>
        <w:t>. 32</w:t>
      </w:r>
      <w:r w:rsidR="0036648D" w:rsidRPr="0036648D">
        <w:rPr>
          <w:bCs/>
        </w:rPr>
        <w:t>3</w:t>
      </w:r>
      <w:r w:rsidR="00B80CAD" w:rsidRPr="0036648D">
        <w:rPr>
          <w:bCs/>
        </w:rPr>
        <w:t xml:space="preserve"> от </w:t>
      </w:r>
      <w:r w:rsidR="0036648D" w:rsidRPr="0036648D">
        <w:rPr>
          <w:bCs/>
        </w:rPr>
        <w:t>01</w:t>
      </w:r>
      <w:r w:rsidR="00B80CAD" w:rsidRPr="0036648D">
        <w:rPr>
          <w:bCs/>
        </w:rPr>
        <w:t>.</w:t>
      </w:r>
      <w:r w:rsidR="0036648D" w:rsidRPr="0036648D">
        <w:rPr>
          <w:bCs/>
        </w:rPr>
        <w:t>1</w:t>
      </w:r>
      <w:r w:rsidR="00B80CAD" w:rsidRPr="0036648D">
        <w:rPr>
          <w:bCs/>
        </w:rPr>
        <w:t>2.2017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3E36B6">
      <w:pPr>
        <w:keepNext/>
        <w:keepLines/>
        <w:widowControl w:val="0"/>
        <w:suppressLineNumbers/>
        <w:suppressAutoHyphens/>
        <w:spacing w:after="0"/>
        <w:jc w:val="center"/>
      </w:pPr>
      <w:r w:rsidRPr="00B46290">
        <w:t>используемый метод определения НМЦК:   рассчитывается методом сопоставимых рыночных цен,</w:t>
      </w:r>
    </w:p>
    <w:tbl>
      <w:tblPr>
        <w:tblW w:w="14700" w:type="dxa"/>
        <w:tblInd w:w="93" w:type="dxa"/>
        <w:tblLook w:val="04A0" w:firstRow="1" w:lastRow="0" w:firstColumn="1" w:lastColumn="0" w:noHBand="0" w:noVBand="1"/>
      </w:tblPr>
      <w:tblGrid>
        <w:gridCol w:w="760"/>
        <w:gridCol w:w="2941"/>
        <w:gridCol w:w="1592"/>
        <w:gridCol w:w="967"/>
        <w:gridCol w:w="1380"/>
        <w:gridCol w:w="1680"/>
        <w:gridCol w:w="1640"/>
        <w:gridCol w:w="1540"/>
        <w:gridCol w:w="2200"/>
      </w:tblGrid>
      <w:tr w:rsidR="003E36B6" w:rsidRPr="00B46290" w:rsidTr="00F36E57">
        <w:trPr>
          <w:trHeight w:val="315"/>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 xml:space="preserve">№ </w:t>
            </w:r>
            <w:proofErr w:type="gramStart"/>
            <w:r w:rsidRPr="00B46290">
              <w:rPr>
                <w:sz w:val="20"/>
                <w:szCs w:val="20"/>
              </w:rPr>
              <w:t>п</w:t>
            </w:r>
            <w:proofErr w:type="gramEnd"/>
            <w:r w:rsidRPr="00B46290">
              <w:rPr>
                <w:sz w:val="20"/>
                <w:szCs w:val="20"/>
              </w:rPr>
              <w:t>/п</w:t>
            </w:r>
          </w:p>
        </w:tc>
        <w:tc>
          <w:tcPr>
            <w:tcW w:w="29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Основные характеристики объекта закупки</w:t>
            </w:r>
          </w:p>
        </w:tc>
        <w:tc>
          <w:tcPr>
            <w:tcW w:w="15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Единица измерения</w:t>
            </w:r>
          </w:p>
        </w:tc>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Кол-во</w:t>
            </w:r>
          </w:p>
        </w:tc>
        <w:tc>
          <w:tcPr>
            <w:tcW w:w="4700" w:type="dxa"/>
            <w:gridSpan w:val="3"/>
            <w:tcBorders>
              <w:top w:val="single" w:sz="4" w:space="0" w:color="auto"/>
              <w:left w:val="nil"/>
              <w:bottom w:val="nil"/>
              <w:right w:val="nil"/>
            </w:tcBorders>
            <w:shd w:val="clear" w:color="auto" w:fill="auto"/>
            <w:noWrap/>
            <w:vAlign w:val="bottom"/>
            <w:hideMark/>
          </w:tcPr>
          <w:p w:rsidR="003E36B6" w:rsidRPr="00B46290" w:rsidRDefault="003E36B6" w:rsidP="00F36E57">
            <w:pPr>
              <w:spacing w:after="0"/>
              <w:jc w:val="center"/>
              <w:rPr>
                <w:sz w:val="22"/>
                <w:szCs w:val="22"/>
              </w:rPr>
            </w:pPr>
            <w:r w:rsidRPr="00B46290">
              <w:rPr>
                <w:sz w:val="22"/>
                <w:szCs w:val="22"/>
              </w:rPr>
              <w:t>Цена за единицу (руб.)</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Средняя цена за единицу работы, услуги (руб.)</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Начальная</w:t>
            </w:r>
            <w:r>
              <w:rPr>
                <w:sz w:val="20"/>
                <w:szCs w:val="20"/>
              </w:rPr>
              <w:t xml:space="preserve"> (максимальная)</w:t>
            </w:r>
            <w:r w:rsidRPr="00B46290">
              <w:rPr>
                <w:sz w:val="20"/>
                <w:szCs w:val="20"/>
              </w:rPr>
              <w:t xml:space="preserve"> цена, (руб.)</w:t>
            </w:r>
          </w:p>
        </w:tc>
      </w:tr>
      <w:tr w:rsidR="003E36B6" w:rsidRPr="00B46290" w:rsidTr="00F36E57">
        <w:trPr>
          <w:trHeight w:val="930"/>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941"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592"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967"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1</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E36B6" w:rsidRPr="00B46290" w:rsidRDefault="003E36B6" w:rsidP="00F36E57">
            <w:pPr>
              <w:spacing w:after="0"/>
              <w:jc w:val="center"/>
              <w:rPr>
                <w:sz w:val="20"/>
                <w:szCs w:val="20"/>
              </w:rPr>
            </w:pPr>
            <w:r w:rsidRPr="00B46290">
              <w:rPr>
                <w:sz w:val="20"/>
                <w:szCs w:val="20"/>
              </w:rPr>
              <w:t>Источник информации 3</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rsidR="003E36B6" w:rsidRPr="00B46290" w:rsidRDefault="003E36B6" w:rsidP="00F36E57">
            <w:pPr>
              <w:spacing w:after="0"/>
              <w:jc w:val="left"/>
              <w:rPr>
                <w:sz w:val="20"/>
                <w:szCs w:val="20"/>
              </w:rPr>
            </w:pPr>
          </w:p>
        </w:tc>
      </w:tr>
      <w:tr w:rsidR="003E36B6" w:rsidRPr="00EA6FA7" w:rsidTr="00F36E5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2</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3</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7</w:t>
            </w:r>
          </w:p>
        </w:tc>
        <w:tc>
          <w:tcPr>
            <w:tcW w:w="154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8</w:t>
            </w:r>
          </w:p>
        </w:tc>
        <w:tc>
          <w:tcPr>
            <w:tcW w:w="2200"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center"/>
              <w:rPr>
                <w:sz w:val="20"/>
                <w:szCs w:val="20"/>
              </w:rPr>
            </w:pPr>
            <w:r w:rsidRPr="00EA6FA7">
              <w:rPr>
                <w:sz w:val="20"/>
                <w:szCs w:val="20"/>
              </w:rPr>
              <w:t>9</w:t>
            </w:r>
          </w:p>
        </w:tc>
      </w:tr>
      <w:tr w:rsidR="00AC3BF2" w:rsidRPr="00EA6FA7" w:rsidTr="00F36E57">
        <w:trPr>
          <w:trHeight w:val="6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AC3BF2" w:rsidRPr="00EA6FA7" w:rsidRDefault="00AC3BF2" w:rsidP="00F36E57">
            <w:pPr>
              <w:spacing w:after="0"/>
              <w:jc w:val="center"/>
              <w:rPr>
                <w:sz w:val="20"/>
                <w:szCs w:val="20"/>
              </w:rPr>
            </w:pPr>
            <w:r w:rsidRPr="00EA6FA7">
              <w:rPr>
                <w:sz w:val="20"/>
                <w:szCs w:val="20"/>
              </w:rPr>
              <w:t>1</w:t>
            </w:r>
          </w:p>
        </w:tc>
        <w:tc>
          <w:tcPr>
            <w:tcW w:w="2941"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F36E57">
            <w:pPr>
              <w:spacing w:after="0"/>
              <w:rPr>
                <w:sz w:val="20"/>
                <w:szCs w:val="20"/>
              </w:rPr>
            </w:pPr>
            <w:proofErr w:type="spellStart"/>
            <w:r w:rsidRPr="00F36E57">
              <w:rPr>
                <w:sz w:val="20"/>
                <w:szCs w:val="20"/>
              </w:rPr>
              <w:t>Предрейсовый</w:t>
            </w:r>
            <w:proofErr w:type="spellEnd"/>
            <w:r w:rsidRPr="00F36E57">
              <w:rPr>
                <w:sz w:val="20"/>
                <w:szCs w:val="20"/>
              </w:rPr>
              <w:t xml:space="preserve"> медицинский осмотр водителей</w:t>
            </w:r>
          </w:p>
        </w:tc>
        <w:tc>
          <w:tcPr>
            <w:tcW w:w="1592"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F36E57">
            <w:pPr>
              <w:spacing w:after="0"/>
              <w:jc w:val="center"/>
              <w:rPr>
                <w:sz w:val="20"/>
                <w:szCs w:val="20"/>
              </w:rPr>
            </w:pPr>
            <w:r w:rsidRPr="00F36E57">
              <w:rPr>
                <w:sz w:val="20"/>
                <w:szCs w:val="20"/>
              </w:rPr>
              <w:t>ед.</w:t>
            </w:r>
          </w:p>
        </w:tc>
        <w:tc>
          <w:tcPr>
            <w:tcW w:w="967"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B80CAD">
            <w:pPr>
              <w:spacing w:after="0"/>
              <w:jc w:val="center"/>
              <w:rPr>
                <w:sz w:val="20"/>
                <w:szCs w:val="20"/>
              </w:rPr>
            </w:pPr>
            <w:r>
              <w:rPr>
                <w:sz w:val="20"/>
                <w:szCs w:val="20"/>
              </w:rPr>
              <w:t>1 800</w:t>
            </w:r>
          </w:p>
        </w:tc>
        <w:tc>
          <w:tcPr>
            <w:tcW w:w="1380"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F36E57">
            <w:pPr>
              <w:spacing w:after="0"/>
              <w:jc w:val="center"/>
              <w:rPr>
                <w:sz w:val="20"/>
                <w:szCs w:val="20"/>
              </w:rPr>
            </w:pPr>
            <w:r>
              <w:rPr>
                <w:sz w:val="20"/>
                <w:szCs w:val="20"/>
              </w:rPr>
              <w:t>110,00</w:t>
            </w:r>
          </w:p>
        </w:tc>
        <w:tc>
          <w:tcPr>
            <w:tcW w:w="1680" w:type="dxa"/>
            <w:tcBorders>
              <w:top w:val="nil"/>
              <w:left w:val="nil"/>
              <w:bottom w:val="single" w:sz="4" w:space="0" w:color="auto"/>
              <w:right w:val="single" w:sz="4" w:space="0" w:color="auto"/>
            </w:tcBorders>
            <w:shd w:val="clear" w:color="auto" w:fill="auto"/>
            <w:vAlign w:val="center"/>
            <w:hideMark/>
          </w:tcPr>
          <w:p w:rsidR="00AC3BF2" w:rsidRPr="00EA6FA7" w:rsidRDefault="00AC3BF2" w:rsidP="00F36E57">
            <w:pPr>
              <w:spacing w:after="0"/>
              <w:jc w:val="center"/>
              <w:rPr>
                <w:sz w:val="20"/>
                <w:szCs w:val="20"/>
              </w:rPr>
            </w:pPr>
            <w:r>
              <w:rPr>
                <w:sz w:val="20"/>
                <w:szCs w:val="20"/>
              </w:rPr>
              <w:t>111,07</w:t>
            </w:r>
          </w:p>
        </w:tc>
        <w:tc>
          <w:tcPr>
            <w:tcW w:w="1640" w:type="dxa"/>
            <w:tcBorders>
              <w:top w:val="nil"/>
              <w:left w:val="nil"/>
              <w:bottom w:val="single" w:sz="4" w:space="0" w:color="auto"/>
              <w:right w:val="single" w:sz="4" w:space="0" w:color="auto"/>
            </w:tcBorders>
            <w:shd w:val="clear" w:color="auto" w:fill="auto"/>
            <w:vAlign w:val="center"/>
            <w:hideMark/>
          </w:tcPr>
          <w:p w:rsidR="00AC3BF2" w:rsidRPr="0055603E" w:rsidRDefault="00AC3BF2" w:rsidP="00F36E57">
            <w:pPr>
              <w:spacing w:after="0"/>
              <w:jc w:val="center"/>
              <w:rPr>
                <w:sz w:val="20"/>
                <w:szCs w:val="20"/>
                <w:highlight w:val="yellow"/>
              </w:rPr>
            </w:pPr>
            <w:r>
              <w:rPr>
                <w:sz w:val="20"/>
                <w:szCs w:val="20"/>
              </w:rPr>
              <w:t>150,00</w:t>
            </w:r>
          </w:p>
        </w:tc>
        <w:tc>
          <w:tcPr>
            <w:tcW w:w="1540"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F36E57">
            <w:pPr>
              <w:spacing w:after="0"/>
              <w:jc w:val="center"/>
              <w:rPr>
                <w:sz w:val="20"/>
                <w:szCs w:val="20"/>
              </w:rPr>
            </w:pPr>
            <w:r>
              <w:rPr>
                <w:sz w:val="20"/>
                <w:szCs w:val="20"/>
              </w:rPr>
              <w:t>123,69</w:t>
            </w:r>
          </w:p>
        </w:tc>
        <w:tc>
          <w:tcPr>
            <w:tcW w:w="2200" w:type="dxa"/>
            <w:tcBorders>
              <w:top w:val="nil"/>
              <w:left w:val="nil"/>
              <w:bottom w:val="single" w:sz="4" w:space="0" w:color="auto"/>
              <w:right w:val="single" w:sz="4" w:space="0" w:color="auto"/>
            </w:tcBorders>
            <w:shd w:val="clear" w:color="auto" w:fill="auto"/>
            <w:vAlign w:val="center"/>
            <w:hideMark/>
          </w:tcPr>
          <w:p w:rsidR="00AC3BF2" w:rsidRPr="00F36E57" w:rsidRDefault="00AC3BF2" w:rsidP="002D65AB">
            <w:pPr>
              <w:spacing w:after="0"/>
              <w:jc w:val="center"/>
              <w:rPr>
                <w:sz w:val="20"/>
                <w:szCs w:val="20"/>
              </w:rPr>
            </w:pPr>
            <w:r>
              <w:rPr>
                <w:sz w:val="20"/>
                <w:szCs w:val="20"/>
              </w:rPr>
              <w:t>123,69</w:t>
            </w:r>
          </w:p>
        </w:tc>
      </w:tr>
      <w:tr w:rsidR="00AC3BF2"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C3BF2" w:rsidRPr="00EA6FA7" w:rsidRDefault="00AC3BF2"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AC3BF2" w:rsidRPr="00EA6FA7" w:rsidRDefault="00AC3BF2" w:rsidP="00F36E57">
            <w:pPr>
              <w:spacing w:after="0"/>
              <w:jc w:val="left"/>
              <w:rPr>
                <w:b/>
                <w:bCs/>
                <w:sz w:val="22"/>
                <w:szCs w:val="22"/>
              </w:rPr>
            </w:pPr>
            <w:r w:rsidRPr="00EA6FA7">
              <w:rPr>
                <w:b/>
                <w:bCs/>
                <w:sz w:val="22"/>
                <w:szCs w:val="22"/>
              </w:rPr>
              <w:t>ИТОГО</w:t>
            </w:r>
          </w:p>
        </w:tc>
        <w:tc>
          <w:tcPr>
            <w:tcW w:w="1592" w:type="dxa"/>
            <w:tcBorders>
              <w:top w:val="nil"/>
              <w:left w:val="nil"/>
              <w:bottom w:val="single" w:sz="4" w:space="0" w:color="auto"/>
              <w:right w:val="single" w:sz="4" w:space="0" w:color="auto"/>
            </w:tcBorders>
            <w:shd w:val="clear" w:color="auto" w:fill="auto"/>
            <w:vAlign w:val="center"/>
            <w:hideMark/>
          </w:tcPr>
          <w:p w:rsidR="00AC3BF2" w:rsidRPr="00EA6FA7" w:rsidRDefault="00AC3BF2" w:rsidP="00F36E57">
            <w:pPr>
              <w:spacing w:after="0"/>
              <w:jc w:val="left"/>
              <w:rPr>
                <w:sz w:val="20"/>
                <w:szCs w:val="20"/>
              </w:rPr>
            </w:pPr>
            <w:r w:rsidRPr="00EA6FA7">
              <w:rPr>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AC3BF2" w:rsidRPr="00EA6FA7" w:rsidRDefault="00AC3BF2"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AC3BF2" w:rsidRPr="00AC3BF2" w:rsidRDefault="00AC3BF2" w:rsidP="00F36E57">
            <w:pPr>
              <w:spacing w:after="0"/>
              <w:jc w:val="center"/>
              <w:rPr>
                <w:b/>
                <w:bCs/>
                <w:sz w:val="20"/>
                <w:szCs w:val="20"/>
              </w:rPr>
            </w:pPr>
            <w:r w:rsidRPr="00AC3BF2">
              <w:rPr>
                <w:b/>
                <w:bCs/>
                <w:sz w:val="20"/>
                <w:szCs w:val="20"/>
              </w:rPr>
              <w:t>198 000,00</w:t>
            </w:r>
          </w:p>
        </w:tc>
        <w:tc>
          <w:tcPr>
            <w:tcW w:w="1680" w:type="dxa"/>
            <w:tcBorders>
              <w:top w:val="nil"/>
              <w:left w:val="nil"/>
              <w:bottom w:val="single" w:sz="4" w:space="0" w:color="auto"/>
              <w:right w:val="single" w:sz="4" w:space="0" w:color="auto"/>
            </w:tcBorders>
            <w:shd w:val="clear" w:color="auto" w:fill="auto"/>
            <w:vAlign w:val="center"/>
            <w:hideMark/>
          </w:tcPr>
          <w:p w:rsidR="00AC3BF2" w:rsidRPr="00AC3BF2" w:rsidRDefault="00AC3BF2" w:rsidP="00F36E57">
            <w:pPr>
              <w:spacing w:after="0"/>
              <w:jc w:val="center"/>
              <w:rPr>
                <w:b/>
                <w:bCs/>
                <w:sz w:val="20"/>
                <w:szCs w:val="20"/>
              </w:rPr>
            </w:pPr>
            <w:r w:rsidRPr="00AC3BF2">
              <w:rPr>
                <w:b/>
                <w:bCs/>
                <w:sz w:val="20"/>
                <w:szCs w:val="20"/>
              </w:rPr>
              <w:t>199 926,00</w:t>
            </w:r>
          </w:p>
        </w:tc>
        <w:tc>
          <w:tcPr>
            <w:tcW w:w="1640" w:type="dxa"/>
            <w:tcBorders>
              <w:top w:val="nil"/>
              <w:left w:val="nil"/>
              <w:bottom w:val="single" w:sz="4" w:space="0" w:color="auto"/>
              <w:right w:val="single" w:sz="4" w:space="0" w:color="auto"/>
            </w:tcBorders>
            <w:shd w:val="clear" w:color="auto" w:fill="auto"/>
            <w:noWrap/>
            <w:vAlign w:val="center"/>
            <w:hideMark/>
          </w:tcPr>
          <w:p w:rsidR="00AC3BF2" w:rsidRPr="00AC3BF2" w:rsidRDefault="00AC3BF2" w:rsidP="00F36E57">
            <w:pPr>
              <w:spacing w:after="0"/>
              <w:jc w:val="center"/>
              <w:rPr>
                <w:b/>
                <w:bCs/>
                <w:sz w:val="20"/>
                <w:szCs w:val="20"/>
              </w:rPr>
            </w:pPr>
            <w:r w:rsidRPr="00AC3BF2">
              <w:rPr>
                <w:b/>
                <w:bCs/>
                <w:sz w:val="20"/>
                <w:szCs w:val="20"/>
              </w:rPr>
              <w:t>270 000,00</w:t>
            </w:r>
          </w:p>
        </w:tc>
        <w:tc>
          <w:tcPr>
            <w:tcW w:w="1540" w:type="dxa"/>
            <w:tcBorders>
              <w:top w:val="nil"/>
              <w:left w:val="nil"/>
              <w:bottom w:val="single" w:sz="4" w:space="0" w:color="auto"/>
              <w:right w:val="single" w:sz="4" w:space="0" w:color="auto"/>
            </w:tcBorders>
            <w:shd w:val="clear" w:color="auto" w:fill="auto"/>
            <w:noWrap/>
            <w:vAlign w:val="center"/>
            <w:hideMark/>
          </w:tcPr>
          <w:p w:rsidR="00AC3BF2" w:rsidRPr="0036648D" w:rsidRDefault="00AC3BF2" w:rsidP="00F36E57">
            <w:pPr>
              <w:spacing w:after="0"/>
              <w:jc w:val="center"/>
              <w:rPr>
                <w:b/>
                <w:bCs/>
                <w:sz w:val="20"/>
                <w:szCs w:val="20"/>
                <w:highlight w:val="yellow"/>
              </w:rPr>
            </w:pPr>
            <w:r w:rsidRPr="00AC3BF2">
              <w:rPr>
                <w:b/>
                <w:bCs/>
                <w:sz w:val="20"/>
                <w:szCs w:val="20"/>
              </w:rPr>
              <w:t>222 642,00</w:t>
            </w:r>
          </w:p>
        </w:tc>
        <w:tc>
          <w:tcPr>
            <w:tcW w:w="2200" w:type="dxa"/>
            <w:tcBorders>
              <w:top w:val="nil"/>
              <w:left w:val="nil"/>
              <w:bottom w:val="single" w:sz="4" w:space="0" w:color="auto"/>
              <w:right w:val="single" w:sz="4" w:space="0" w:color="auto"/>
            </w:tcBorders>
            <w:shd w:val="clear" w:color="auto" w:fill="auto"/>
            <w:noWrap/>
            <w:vAlign w:val="center"/>
            <w:hideMark/>
          </w:tcPr>
          <w:p w:rsidR="00AC3BF2" w:rsidRPr="0036648D" w:rsidRDefault="00AC3BF2" w:rsidP="002D65AB">
            <w:pPr>
              <w:spacing w:after="0"/>
              <w:jc w:val="center"/>
              <w:rPr>
                <w:b/>
                <w:bCs/>
                <w:sz w:val="20"/>
                <w:szCs w:val="20"/>
                <w:highlight w:val="yellow"/>
              </w:rPr>
            </w:pPr>
            <w:r w:rsidRPr="00AC3BF2">
              <w:rPr>
                <w:b/>
                <w:bCs/>
                <w:sz w:val="20"/>
                <w:szCs w:val="20"/>
              </w:rPr>
              <w:t>222 642,00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b/>
                <w:bCs/>
                <w:sz w:val="20"/>
                <w:szCs w:val="20"/>
              </w:rPr>
            </w:pPr>
            <w:r w:rsidRPr="00EA6FA7">
              <w:rPr>
                <w:b/>
                <w:bCs/>
                <w:sz w:val="20"/>
                <w:szCs w:val="20"/>
              </w:rPr>
              <w:t> </w:t>
            </w:r>
          </w:p>
        </w:tc>
        <w:tc>
          <w:tcPr>
            <w:tcW w:w="2941"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b/>
                <w:bCs/>
                <w:sz w:val="22"/>
                <w:szCs w:val="22"/>
              </w:rPr>
            </w:pPr>
            <w:r w:rsidRPr="00EA6FA7">
              <w:rPr>
                <w:b/>
                <w:bCs/>
                <w:sz w:val="22"/>
                <w:szCs w:val="22"/>
              </w:rPr>
              <w:t>ИТОГО начальная (максимальная) цена</w:t>
            </w:r>
          </w:p>
        </w:tc>
        <w:tc>
          <w:tcPr>
            <w:tcW w:w="1592"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b/>
                <w:bCs/>
                <w:sz w:val="20"/>
                <w:szCs w:val="20"/>
              </w:rPr>
            </w:pPr>
            <w:r w:rsidRPr="00EA6FA7">
              <w:rPr>
                <w:b/>
                <w:bCs/>
                <w:sz w:val="20"/>
                <w:szCs w:val="20"/>
              </w:rPr>
              <w:t> </w:t>
            </w:r>
          </w:p>
        </w:tc>
        <w:tc>
          <w:tcPr>
            <w:tcW w:w="13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sz w:val="20"/>
                <w:szCs w:val="20"/>
                <w:highlight w:val="yellow"/>
              </w:rPr>
            </w:pPr>
          </w:p>
        </w:tc>
        <w:tc>
          <w:tcPr>
            <w:tcW w:w="1680" w:type="dxa"/>
            <w:tcBorders>
              <w:top w:val="nil"/>
              <w:left w:val="nil"/>
              <w:bottom w:val="single" w:sz="4" w:space="0" w:color="auto"/>
              <w:right w:val="single" w:sz="4" w:space="0" w:color="auto"/>
            </w:tcBorders>
            <w:shd w:val="clear" w:color="auto" w:fill="auto"/>
            <w:vAlign w:val="center"/>
          </w:tcPr>
          <w:p w:rsidR="003E36B6" w:rsidRPr="0055603E" w:rsidRDefault="003E36B6" w:rsidP="00F36E57">
            <w:pPr>
              <w:spacing w:after="0"/>
              <w:jc w:val="center"/>
              <w:rPr>
                <w:b/>
                <w:bCs/>
                <w:color w:val="FF0000"/>
                <w:sz w:val="20"/>
                <w:szCs w:val="20"/>
                <w:highlight w:val="yellow"/>
              </w:rPr>
            </w:pPr>
          </w:p>
        </w:tc>
        <w:tc>
          <w:tcPr>
            <w:tcW w:w="1640" w:type="dxa"/>
            <w:tcBorders>
              <w:top w:val="nil"/>
              <w:left w:val="nil"/>
              <w:bottom w:val="single" w:sz="4" w:space="0" w:color="auto"/>
              <w:right w:val="single" w:sz="4" w:space="0" w:color="auto"/>
            </w:tcBorders>
            <w:shd w:val="clear" w:color="auto" w:fill="auto"/>
            <w:noWrap/>
            <w:vAlign w:val="center"/>
          </w:tcPr>
          <w:p w:rsidR="003E36B6" w:rsidRPr="0055603E" w:rsidRDefault="003E36B6" w:rsidP="00F36E57">
            <w:pPr>
              <w:spacing w:after="0"/>
              <w:jc w:val="center"/>
              <w:rPr>
                <w:b/>
                <w:bCs/>
                <w:color w:val="FF0000"/>
                <w:sz w:val="20"/>
                <w:szCs w:val="20"/>
                <w:highlight w:val="yellow"/>
              </w:rPr>
            </w:pP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55603E" w:rsidRDefault="003E36B6" w:rsidP="00F36E57">
            <w:pPr>
              <w:spacing w:after="0"/>
              <w:jc w:val="center"/>
              <w:rPr>
                <w:b/>
                <w:bCs/>
                <w:sz w:val="20"/>
                <w:szCs w:val="20"/>
                <w:highlight w:val="yellow"/>
              </w:rPr>
            </w:pPr>
            <w:r w:rsidRPr="00F36E57">
              <w:rPr>
                <w:b/>
                <w:bCs/>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36648D" w:rsidRDefault="00AC3BF2" w:rsidP="00F36E57">
            <w:pPr>
              <w:spacing w:after="0"/>
              <w:jc w:val="center"/>
              <w:rPr>
                <w:b/>
                <w:bCs/>
                <w:sz w:val="20"/>
                <w:szCs w:val="20"/>
                <w:highlight w:val="yellow"/>
              </w:rPr>
            </w:pPr>
            <w:r w:rsidRPr="00AC3BF2">
              <w:rPr>
                <w:b/>
                <w:bCs/>
                <w:sz w:val="20"/>
                <w:szCs w:val="20"/>
              </w:rPr>
              <w:t>222 642,00</w:t>
            </w:r>
          </w:p>
        </w:tc>
      </w:tr>
      <w:tr w:rsidR="003E36B6" w:rsidRPr="00EA6FA7" w:rsidTr="00F36E57">
        <w:trPr>
          <w:trHeight w:val="37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3E36B6" w:rsidRPr="00EA6FA7" w:rsidRDefault="003E36B6" w:rsidP="00F36E57">
            <w:pPr>
              <w:spacing w:after="0"/>
              <w:jc w:val="center"/>
              <w:rPr>
                <w:sz w:val="20"/>
                <w:szCs w:val="20"/>
              </w:rPr>
            </w:pPr>
            <w:r w:rsidRPr="00EA6FA7">
              <w:rPr>
                <w:sz w:val="20"/>
                <w:szCs w:val="20"/>
              </w:rPr>
              <w:t> </w:t>
            </w:r>
          </w:p>
        </w:tc>
        <w:tc>
          <w:tcPr>
            <w:tcW w:w="2941" w:type="dxa"/>
            <w:tcBorders>
              <w:top w:val="nil"/>
              <w:left w:val="nil"/>
              <w:bottom w:val="single" w:sz="4" w:space="0" w:color="auto"/>
              <w:right w:val="nil"/>
            </w:tcBorders>
            <w:shd w:val="clear" w:color="auto" w:fill="auto"/>
            <w:vAlign w:val="bottom"/>
            <w:hideMark/>
          </w:tcPr>
          <w:p w:rsidR="003E36B6" w:rsidRPr="00EA6FA7" w:rsidRDefault="003E36B6" w:rsidP="00F36E57">
            <w:pPr>
              <w:spacing w:after="0"/>
              <w:jc w:val="left"/>
              <w:rPr>
                <w:b/>
                <w:bCs/>
                <w:sz w:val="22"/>
                <w:szCs w:val="22"/>
              </w:rPr>
            </w:pPr>
            <w:r w:rsidRPr="00EA6FA7">
              <w:rPr>
                <w:b/>
                <w:bCs/>
                <w:sz w:val="22"/>
                <w:szCs w:val="22"/>
              </w:rPr>
              <w:t>Дата сбора данных</w:t>
            </w:r>
          </w:p>
        </w:tc>
        <w:tc>
          <w:tcPr>
            <w:tcW w:w="1592" w:type="dxa"/>
            <w:tcBorders>
              <w:top w:val="nil"/>
              <w:left w:val="single" w:sz="4" w:space="0" w:color="auto"/>
              <w:bottom w:val="single" w:sz="4" w:space="0" w:color="auto"/>
              <w:right w:val="single" w:sz="4" w:space="0" w:color="auto"/>
            </w:tcBorders>
            <w:shd w:val="clear" w:color="auto" w:fill="auto"/>
            <w:vAlign w:val="bottom"/>
            <w:hideMark/>
          </w:tcPr>
          <w:p w:rsidR="003E36B6" w:rsidRPr="00EA6FA7" w:rsidRDefault="003E36B6" w:rsidP="00F36E57">
            <w:pPr>
              <w:spacing w:after="0"/>
              <w:jc w:val="left"/>
              <w:rPr>
                <w:b/>
                <w:bCs/>
                <w:sz w:val="20"/>
                <w:szCs w:val="20"/>
              </w:rPr>
            </w:pPr>
            <w:r w:rsidRPr="00EA6FA7">
              <w:rPr>
                <w:b/>
                <w:bCs/>
                <w:sz w:val="20"/>
                <w:szCs w:val="20"/>
              </w:rPr>
              <w:t> </w:t>
            </w:r>
          </w:p>
        </w:tc>
        <w:tc>
          <w:tcPr>
            <w:tcW w:w="967" w:type="dxa"/>
            <w:tcBorders>
              <w:top w:val="nil"/>
              <w:left w:val="nil"/>
              <w:bottom w:val="single" w:sz="4" w:space="0" w:color="auto"/>
              <w:right w:val="single" w:sz="4" w:space="0" w:color="auto"/>
            </w:tcBorders>
            <w:shd w:val="clear" w:color="auto" w:fill="auto"/>
            <w:vAlign w:val="center"/>
            <w:hideMark/>
          </w:tcPr>
          <w:p w:rsidR="003E36B6" w:rsidRPr="00EA6FA7" w:rsidRDefault="003E36B6" w:rsidP="00F36E57">
            <w:pPr>
              <w:spacing w:after="0"/>
              <w:jc w:val="right"/>
              <w:rPr>
                <w:sz w:val="20"/>
                <w:szCs w:val="20"/>
              </w:rPr>
            </w:pPr>
            <w:r w:rsidRPr="00EA6FA7">
              <w:rPr>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3E36B6" w:rsidRPr="00EA6FA7" w:rsidRDefault="0036648D" w:rsidP="00FC1D60">
            <w:pPr>
              <w:spacing w:after="0"/>
              <w:jc w:val="center"/>
              <w:rPr>
                <w:sz w:val="22"/>
                <w:szCs w:val="22"/>
              </w:rPr>
            </w:pPr>
            <w:r w:rsidRPr="0036648D">
              <w:rPr>
                <w:bCs/>
              </w:rPr>
              <w:t>17.11.2017</w:t>
            </w:r>
          </w:p>
        </w:tc>
        <w:tc>
          <w:tcPr>
            <w:tcW w:w="1680" w:type="dxa"/>
            <w:tcBorders>
              <w:top w:val="nil"/>
              <w:left w:val="nil"/>
              <w:bottom w:val="single" w:sz="4" w:space="0" w:color="auto"/>
              <w:right w:val="single" w:sz="4" w:space="0" w:color="auto"/>
            </w:tcBorders>
            <w:shd w:val="clear" w:color="auto" w:fill="auto"/>
            <w:vAlign w:val="center"/>
            <w:hideMark/>
          </w:tcPr>
          <w:p w:rsidR="003E36B6" w:rsidRPr="00EA6FA7" w:rsidRDefault="0036648D" w:rsidP="00FC1D60">
            <w:pPr>
              <w:spacing w:after="0"/>
              <w:jc w:val="center"/>
              <w:rPr>
                <w:sz w:val="22"/>
                <w:szCs w:val="22"/>
              </w:rPr>
            </w:pPr>
            <w:r w:rsidRPr="0036648D">
              <w:rPr>
                <w:bCs/>
              </w:rPr>
              <w:t>22.11.2017</w:t>
            </w:r>
          </w:p>
        </w:tc>
        <w:tc>
          <w:tcPr>
            <w:tcW w:w="1640" w:type="dxa"/>
            <w:tcBorders>
              <w:top w:val="nil"/>
              <w:left w:val="nil"/>
              <w:bottom w:val="single" w:sz="4" w:space="0" w:color="auto"/>
              <w:right w:val="single" w:sz="4" w:space="0" w:color="auto"/>
            </w:tcBorders>
            <w:shd w:val="clear" w:color="auto" w:fill="auto"/>
            <w:vAlign w:val="center"/>
            <w:hideMark/>
          </w:tcPr>
          <w:p w:rsidR="003E36B6" w:rsidRPr="00EA6FA7" w:rsidRDefault="0036648D" w:rsidP="00FC1D60">
            <w:pPr>
              <w:spacing w:after="0"/>
              <w:jc w:val="center"/>
              <w:rPr>
                <w:sz w:val="22"/>
                <w:szCs w:val="22"/>
              </w:rPr>
            </w:pPr>
            <w:r w:rsidRPr="0036648D">
              <w:rPr>
                <w:bCs/>
              </w:rPr>
              <w:t>01.12.2017</w:t>
            </w:r>
          </w:p>
        </w:tc>
        <w:tc>
          <w:tcPr>
            <w:tcW w:w="154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c>
          <w:tcPr>
            <w:tcW w:w="2200" w:type="dxa"/>
            <w:tcBorders>
              <w:top w:val="nil"/>
              <w:left w:val="nil"/>
              <w:bottom w:val="single" w:sz="4" w:space="0" w:color="auto"/>
              <w:right w:val="single" w:sz="4" w:space="0" w:color="auto"/>
            </w:tcBorders>
            <w:shd w:val="clear" w:color="auto" w:fill="auto"/>
            <w:noWrap/>
            <w:vAlign w:val="center"/>
            <w:hideMark/>
          </w:tcPr>
          <w:p w:rsidR="003E36B6" w:rsidRPr="00EA6FA7" w:rsidRDefault="003E36B6" w:rsidP="00F36E57">
            <w:pPr>
              <w:spacing w:after="0"/>
              <w:jc w:val="left"/>
              <w:rPr>
                <w:color w:val="FF0000"/>
                <w:sz w:val="20"/>
                <w:szCs w:val="20"/>
              </w:rPr>
            </w:pPr>
            <w:r w:rsidRPr="00EA6FA7">
              <w:rPr>
                <w:color w:val="FF0000"/>
                <w:sz w:val="20"/>
                <w:szCs w:val="20"/>
              </w:rPr>
              <w:t> </w:t>
            </w:r>
          </w:p>
        </w:tc>
      </w:tr>
    </w:tbl>
    <w:p w:rsidR="003E36B6" w:rsidRPr="00EA6FA7" w:rsidRDefault="003E36B6" w:rsidP="003E36B6">
      <w:pPr>
        <w:keepNext/>
        <w:keepLines/>
        <w:widowControl w:val="0"/>
        <w:suppressLineNumbers/>
        <w:suppressAutoHyphens/>
        <w:spacing w:after="0"/>
        <w:jc w:val="right"/>
      </w:pPr>
    </w:p>
    <w:p w:rsidR="003E36B6"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AC3BF2" w:rsidRPr="00AC3BF2">
        <w:rPr>
          <w:b/>
          <w:bCs/>
        </w:rPr>
        <w:t>222 642,00</w:t>
      </w:r>
      <w:r w:rsidR="0036648D">
        <w:rPr>
          <w:b/>
          <w:bCs/>
        </w:rPr>
        <w:t xml:space="preserve"> </w:t>
      </w:r>
      <w:r w:rsidRPr="00EA6FA7">
        <w:rPr>
          <w:b/>
          <w:bCs/>
        </w:rPr>
        <w:t>рублей</w:t>
      </w:r>
    </w:p>
    <w:p w:rsidR="003E36B6" w:rsidRDefault="003E36B6" w:rsidP="003E36B6">
      <w:pPr>
        <w:keepNext/>
        <w:keepLines/>
        <w:widowControl w:val="0"/>
        <w:suppressLineNumbers/>
        <w:suppressAutoHyphens/>
        <w:spacing w:after="0"/>
        <w:jc w:val="left"/>
      </w:pPr>
    </w:p>
    <w:p w:rsidR="003E36B6" w:rsidRDefault="003E36B6" w:rsidP="003E36B6">
      <w:pPr>
        <w:keepNext/>
        <w:keepLines/>
        <w:widowControl w:val="0"/>
        <w:suppressLineNumbers/>
        <w:suppressAutoHyphens/>
        <w:spacing w:after="0"/>
        <w:jc w:val="right"/>
        <w:rPr>
          <w:b/>
          <w:bCs/>
        </w:rPr>
      </w:pPr>
      <w:r w:rsidRPr="00F57917">
        <w:t>Контрактный управляющий</w:t>
      </w:r>
      <w:r>
        <w:t xml:space="preserve"> ____________ </w:t>
      </w:r>
      <w:r w:rsidRPr="00F57917">
        <w:t>Овечкин</w:t>
      </w:r>
      <w:r>
        <w:t xml:space="preserve"> В.Ю.</w:t>
      </w:r>
    </w:p>
    <w:p w:rsidR="003D5076" w:rsidRDefault="003D5076" w:rsidP="003E36B6">
      <w:pPr>
        <w:pStyle w:val="ConsPlusNormal"/>
        <w:widowControl/>
        <w:tabs>
          <w:tab w:val="left" w:pos="360"/>
        </w:tabs>
        <w:spacing w:before="120" w:after="120"/>
        <w:ind w:firstLine="0"/>
      </w:pPr>
    </w:p>
    <w:sectPr w:rsidR="003D5076" w:rsidSect="00E67771">
      <w:footerReference w:type="even" r:id="rId14"/>
      <w:footerReference w:type="default" r:id="rId15"/>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3C" w:rsidRDefault="00906E3C" w:rsidP="00A762D8">
      <w:pPr>
        <w:spacing w:after="0"/>
      </w:pPr>
      <w:r>
        <w:separator/>
      </w:r>
    </w:p>
  </w:endnote>
  <w:endnote w:type="continuationSeparator" w:id="0">
    <w:p w:rsidR="00906E3C" w:rsidRDefault="00906E3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AB" w:rsidRDefault="002D65AB"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65AB" w:rsidRDefault="002D65AB"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AB" w:rsidRDefault="002D65AB" w:rsidP="00F36E57">
    <w:pPr>
      <w:pStyle w:val="a3"/>
      <w:framePr w:wrap="around" w:vAnchor="text" w:hAnchor="margin" w:xAlign="right" w:y="1"/>
      <w:rPr>
        <w:rStyle w:val="a5"/>
      </w:rPr>
    </w:pPr>
  </w:p>
  <w:p w:rsidR="002D65AB" w:rsidRDefault="002D65AB"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AB" w:rsidRDefault="002D65A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65AB" w:rsidRDefault="002D65AB"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AB" w:rsidRDefault="002D65A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2D65AB" w:rsidRDefault="002D65A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3C" w:rsidRDefault="00906E3C" w:rsidP="00A762D8">
      <w:pPr>
        <w:spacing w:after="0"/>
      </w:pPr>
      <w:r>
        <w:separator/>
      </w:r>
    </w:p>
  </w:footnote>
  <w:footnote w:type="continuationSeparator" w:id="0">
    <w:p w:rsidR="00906E3C" w:rsidRDefault="00906E3C" w:rsidP="00A762D8">
      <w:pPr>
        <w:spacing w:after="0"/>
      </w:pPr>
      <w:r>
        <w:continuationSeparator/>
      </w:r>
    </w:p>
  </w:footnote>
  <w:footnote w:id="1">
    <w:p w:rsidR="002D65AB" w:rsidRPr="007C7271" w:rsidRDefault="002D65AB"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3061DA" w:rsidRDefault="003061DA" w:rsidP="003061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3061DA" w:rsidRDefault="003061DA" w:rsidP="003061DA">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061DA" w:rsidRDefault="003061DA" w:rsidP="003061DA">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061DA" w:rsidRDefault="003061DA" w:rsidP="003061DA">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061DA" w:rsidRDefault="003061DA" w:rsidP="003061DA">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061DA" w:rsidRDefault="003061DA" w:rsidP="003061DA">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061DA" w:rsidRDefault="003061DA" w:rsidP="003061DA">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061DA" w:rsidRDefault="003061DA" w:rsidP="003061DA">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061DA" w:rsidRDefault="003061DA" w:rsidP="003061DA">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3061DA" w:rsidRDefault="003061DA" w:rsidP="003061DA">
      <w:pPr>
        <w:autoSpaceDE w:val="0"/>
        <w:autoSpaceDN w:val="0"/>
        <w:adjustRightInd w:val="0"/>
        <w:ind w:firstLine="540"/>
        <w:rPr>
          <w:sz w:val="18"/>
          <w:szCs w:val="18"/>
        </w:rPr>
      </w:pPr>
    </w:p>
  </w:footnote>
  <w:footnote w:id="3">
    <w:p w:rsidR="003061DA" w:rsidRDefault="003061DA" w:rsidP="003061DA">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061DA" w:rsidRDefault="003061DA" w:rsidP="003061DA">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061DA" w:rsidRDefault="003061DA" w:rsidP="003061DA">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061DA" w:rsidRDefault="003061DA" w:rsidP="003061DA">
      <w:pPr>
        <w:autoSpaceDE w:val="0"/>
        <w:autoSpaceDN w:val="0"/>
        <w:adjustRightInd w:val="0"/>
        <w:ind w:firstLine="540"/>
        <w:rPr>
          <w:sz w:val="18"/>
          <w:szCs w:val="18"/>
        </w:rPr>
      </w:pPr>
    </w:p>
  </w:footnote>
  <w:footnote w:id="4">
    <w:p w:rsidR="003061DA" w:rsidRDefault="003061DA" w:rsidP="003061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3061DA" w:rsidRDefault="003061DA" w:rsidP="003061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061DA" w:rsidRDefault="003061DA" w:rsidP="003061D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061DA" w:rsidRDefault="003061DA" w:rsidP="003061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3061DA" w:rsidRDefault="003061DA" w:rsidP="003061DA">
      <w:pPr>
        <w:pStyle w:val="a9"/>
        <w:spacing w:after="0"/>
      </w:pPr>
    </w:p>
  </w:footnote>
  <w:footnote w:id="5">
    <w:p w:rsidR="003061DA" w:rsidRDefault="003061DA" w:rsidP="003061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3061DA" w:rsidRDefault="003061DA" w:rsidP="003061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061DA" w:rsidRDefault="003061DA" w:rsidP="003061DA">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061DA" w:rsidRDefault="003061DA" w:rsidP="003061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A2233"/>
    <w:rsid w:val="000B7A6A"/>
    <w:rsid w:val="000B7C90"/>
    <w:rsid w:val="000E238D"/>
    <w:rsid w:val="000E5CB9"/>
    <w:rsid w:val="001115B3"/>
    <w:rsid w:val="001338FA"/>
    <w:rsid w:val="00162260"/>
    <w:rsid w:val="001A5609"/>
    <w:rsid w:val="001E5896"/>
    <w:rsid w:val="00287256"/>
    <w:rsid w:val="002C76BD"/>
    <w:rsid w:val="002D65AB"/>
    <w:rsid w:val="002F7BEA"/>
    <w:rsid w:val="003061DA"/>
    <w:rsid w:val="00325BAD"/>
    <w:rsid w:val="0036648D"/>
    <w:rsid w:val="003C1841"/>
    <w:rsid w:val="003D5076"/>
    <w:rsid w:val="003E36B6"/>
    <w:rsid w:val="003E613E"/>
    <w:rsid w:val="003F4236"/>
    <w:rsid w:val="00410FA8"/>
    <w:rsid w:val="00462481"/>
    <w:rsid w:val="00497EB8"/>
    <w:rsid w:val="004C2AF6"/>
    <w:rsid w:val="004D57A8"/>
    <w:rsid w:val="004E7774"/>
    <w:rsid w:val="00552C70"/>
    <w:rsid w:val="00553D5F"/>
    <w:rsid w:val="0055647E"/>
    <w:rsid w:val="00592497"/>
    <w:rsid w:val="005A45D7"/>
    <w:rsid w:val="005E7394"/>
    <w:rsid w:val="006528AF"/>
    <w:rsid w:val="006C3687"/>
    <w:rsid w:val="007C33A1"/>
    <w:rsid w:val="007E38C0"/>
    <w:rsid w:val="00800984"/>
    <w:rsid w:val="008254BA"/>
    <w:rsid w:val="008731E2"/>
    <w:rsid w:val="00906E3C"/>
    <w:rsid w:val="00954B5C"/>
    <w:rsid w:val="00986E41"/>
    <w:rsid w:val="009A7DEB"/>
    <w:rsid w:val="009D5A58"/>
    <w:rsid w:val="00A2625A"/>
    <w:rsid w:val="00A70501"/>
    <w:rsid w:val="00A762D8"/>
    <w:rsid w:val="00AA12E3"/>
    <w:rsid w:val="00AA369A"/>
    <w:rsid w:val="00AC3BF2"/>
    <w:rsid w:val="00AF6FF9"/>
    <w:rsid w:val="00B3303A"/>
    <w:rsid w:val="00B34D50"/>
    <w:rsid w:val="00B80CAD"/>
    <w:rsid w:val="00B85153"/>
    <w:rsid w:val="00BD308F"/>
    <w:rsid w:val="00C109D2"/>
    <w:rsid w:val="00C33F34"/>
    <w:rsid w:val="00C67157"/>
    <w:rsid w:val="00C87474"/>
    <w:rsid w:val="00D250A0"/>
    <w:rsid w:val="00DE6E38"/>
    <w:rsid w:val="00E67771"/>
    <w:rsid w:val="00E84730"/>
    <w:rsid w:val="00F3656E"/>
    <w:rsid w:val="00F36E57"/>
    <w:rsid w:val="00F63870"/>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u@ugorsk.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FF3E-C547-4C78-8504-E469CE1E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37</Pages>
  <Words>13803</Words>
  <Characters>78682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cp:revision>
  <cp:lastPrinted>2017-12-04T12:21:00Z</cp:lastPrinted>
  <dcterms:created xsi:type="dcterms:W3CDTF">2017-12-05T07:09:00Z</dcterms:created>
  <dcterms:modified xsi:type="dcterms:W3CDTF">2017-12-15T11:28:00Z</dcterms:modified>
</cp:coreProperties>
</file>