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300A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16874" w:rsidRDefault="00D1687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3191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16874" w:rsidRDefault="00D16874" w:rsidP="00D16874">
      <w:pPr>
        <w:rPr>
          <w:sz w:val="24"/>
          <w:szCs w:val="24"/>
        </w:rPr>
      </w:pPr>
      <w:r>
        <w:rPr>
          <w:sz w:val="24"/>
          <w:szCs w:val="24"/>
        </w:rPr>
        <w:t>О внесении изменений</w:t>
      </w:r>
      <w:r>
        <w:rPr>
          <w:sz w:val="24"/>
          <w:szCs w:val="24"/>
        </w:rPr>
        <w:t xml:space="preserve"> </w:t>
      </w:r>
    </w:p>
    <w:p w:rsidR="00D16874" w:rsidRDefault="00D16874" w:rsidP="00D16874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D16874" w:rsidRDefault="00D16874" w:rsidP="00D16874">
      <w:pPr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от 31.10.2013 № 3275</w:t>
      </w:r>
      <w:r>
        <w:rPr>
          <w:sz w:val="24"/>
          <w:szCs w:val="24"/>
        </w:rPr>
        <w:t xml:space="preserve"> </w:t>
      </w:r>
    </w:p>
    <w:p w:rsidR="00D16874" w:rsidRDefault="00D16874" w:rsidP="00D16874">
      <w:pPr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D16874" w:rsidRDefault="00D16874" w:rsidP="00D16874">
      <w:pPr>
        <w:rPr>
          <w:sz w:val="24"/>
          <w:szCs w:val="24"/>
        </w:rPr>
      </w:pPr>
      <w:r>
        <w:rPr>
          <w:sz w:val="24"/>
          <w:szCs w:val="24"/>
        </w:rPr>
        <w:t xml:space="preserve"> «Доступная среда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на 2014 – 2020 годы»</w:t>
      </w:r>
    </w:p>
    <w:p w:rsidR="00D16874" w:rsidRDefault="00D16874" w:rsidP="00D16874">
      <w:pPr>
        <w:rPr>
          <w:sz w:val="24"/>
          <w:szCs w:val="24"/>
        </w:rPr>
      </w:pPr>
    </w:p>
    <w:p w:rsidR="00D16874" w:rsidRDefault="00D16874" w:rsidP="00D16874">
      <w:pPr>
        <w:rPr>
          <w:sz w:val="24"/>
          <w:szCs w:val="24"/>
        </w:rPr>
      </w:pPr>
    </w:p>
    <w:p w:rsidR="00D16874" w:rsidRDefault="00D16874" w:rsidP="00D16874">
      <w:pPr>
        <w:ind w:firstLine="709"/>
        <w:jc w:val="both"/>
        <w:rPr>
          <w:sz w:val="24"/>
          <w:szCs w:val="24"/>
        </w:rPr>
      </w:pPr>
    </w:p>
    <w:p w:rsidR="00D16874" w:rsidRDefault="00D16874" w:rsidP="00D168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07.10.2013 № 2906 «О муниципальных и ведомственных целевых программах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», в связи                   с уточнением объемов финансирования программных мероприятий:</w:t>
      </w:r>
    </w:p>
    <w:p w:rsidR="00D16874" w:rsidRDefault="00D16874" w:rsidP="00D168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31.10.2013 № 3275 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«Доступная среда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на 2014 – 2020 годы» (с изменениями от 30.01.2014 № 213, от 08.04.2014 № 1359, от 07.05.2014               № 2052, от 18.06.2014 № 2760, от 14.11.2014 № 6224, от 20.11.2015 № 6335, от 21.12.2015</w:t>
      </w:r>
      <w:r>
        <w:rPr>
          <w:sz w:val="24"/>
          <w:szCs w:val="24"/>
        </w:rPr>
        <w:t xml:space="preserve">                  № 3702</w:t>
      </w:r>
      <w:r>
        <w:rPr>
          <w:sz w:val="24"/>
          <w:szCs w:val="24"/>
        </w:rPr>
        <w:t>, от 24.11.2016 № 2958, 23.12.2016 № 3329) следующие изменения:</w:t>
      </w:r>
      <w:proofErr w:type="gramEnd"/>
    </w:p>
    <w:p w:rsidR="00D16874" w:rsidRDefault="00D16874" w:rsidP="00D168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Паспорт муниципальной программы изложить в новой редакции (приложение 1).</w:t>
      </w:r>
    </w:p>
    <w:p w:rsidR="00D16874" w:rsidRDefault="00D16874" w:rsidP="00D16874">
      <w:pPr>
        <w:autoSpaceDE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1.2. Таблицу 2 изложить в новой редакции (приложение 2).</w:t>
      </w:r>
    </w:p>
    <w:p w:rsidR="00D16874" w:rsidRDefault="00D16874" w:rsidP="00D16874">
      <w:pPr>
        <w:autoSpaceDE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1.3. Таблицу 3 изложить в новой редакции (приложение 3).</w:t>
      </w:r>
    </w:p>
    <w:p w:rsidR="00D16874" w:rsidRDefault="00D16874" w:rsidP="00D168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и разместить на официальном сайте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D16874" w:rsidRDefault="00D16874" w:rsidP="00D168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опубликования, </w:t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но не ранее 01.01.2018.</w:t>
      </w:r>
    </w:p>
    <w:p w:rsidR="00D16874" w:rsidRDefault="00D16874" w:rsidP="00D168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D16874" w:rsidRDefault="00D16874" w:rsidP="00D16874">
      <w:pPr>
        <w:ind w:firstLine="709"/>
        <w:jc w:val="both"/>
        <w:rPr>
          <w:b/>
          <w:bCs/>
          <w:sz w:val="24"/>
          <w:szCs w:val="24"/>
        </w:rPr>
      </w:pPr>
    </w:p>
    <w:p w:rsidR="00256A87" w:rsidRDefault="00256A87" w:rsidP="00D16874">
      <w:pPr>
        <w:ind w:firstLine="709"/>
        <w:jc w:val="both"/>
        <w:rPr>
          <w:sz w:val="24"/>
          <w:szCs w:val="24"/>
        </w:rPr>
      </w:pPr>
    </w:p>
    <w:p w:rsidR="00256A87" w:rsidRDefault="00256A87" w:rsidP="00D16874">
      <w:pPr>
        <w:ind w:firstLine="709"/>
        <w:jc w:val="both"/>
        <w:rPr>
          <w:sz w:val="24"/>
          <w:szCs w:val="24"/>
        </w:rPr>
      </w:pPr>
    </w:p>
    <w:p w:rsidR="00D16874" w:rsidRDefault="00D16874" w:rsidP="00D16874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D16874" w:rsidRPr="00B67A95" w:rsidRDefault="00D16874" w:rsidP="00D16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D16874" w:rsidRDefault="00D16874" w:rsidP="00D16874">
      <w:pPr>
        <w:ind w:firstLine="709"/>
        <w:jc w:val="both"/>
        <w:rPr>
          <w:sz w:val="24"/>
          <w:szCs w:val="24"/>
        </w:rPr>
      </w:pPr>
    </w:p>
    <w:p w:rsidR="00D16874" w:rsidRDefault="00D16874" w:rsidP="00D16874">
      <w:pPr>
        <w:ind w:firstLine="709"/>
        <w:jc w:val="both"/>
        <w:rPr>
          <w:sz w:val="24"/>
          <w:szCs w:val="24"/>
        </w:rPr>
      </w:pPr>
    </w:p>
    <w:p w:rsidR="00D16874" w:rsidRDefault="00D16874" w:rsidP="00D16874">
      <w:pPr>
        <w:ind w:firstLine="709"/>
        <w:jc w:val="both"/>
        <w:rPr>
          <w:sz w:val="24"/>
          <w:szCs w:val="24"/>
        </w:rPr>
      </w:pPr>
    </w:p>
    <w:p w:rsidR="00D16874" w:rsidRDefault="00D16874" w:rsidP="00D16874">
      <w:pPr>
        <w:ind w:firstLine="709"/>
        <w:jc w:val="both"/>
        <w:rPr>
          <w:sz w:val="24"/>
          <w:szCs w:val="24"/>
        </w:rPr>
      </w:pPr>
    </w:p>
    <w:p w:rsidR="00D16874" w:rsidRDefault="00D16874" w:rsidP="00D16874">
      <w:pPr>
        <w:ind w:firstLine="709"/>
        <w:jc w:val="both"/>
        <w:rPr>
          <w:sz w:val="24"/>
          <w:szCs w:val="24"/>
        </w:rPr>
      </w:pPr>
    </w:p>
    <w:p w:rsidR="00D16874" w:rsidRDefault="00D16874" w:rsidP="00D16874">
      <w:pPr>
        <w:ind w:firstLine="709"/>
        <w:jc w:val="both"/>
        <w:rPr>
          <w:sz w:val="24"/>
          <w:szCs w:val="24"/>
        </w:rPr>
      </w:pPr>
    </w:p>
    <w:p w:rsidR="00D16874" w:rsidRDefault="00D16874" w:rsidP="00D16874">
      <w:pPr>
        <w:ind w:firstLine="709"/>
        <w:jc w:val="both"/>
        <w:rPr>
          <w:sz w:val="24"/>
          <w:szCs w:val="24"/>
        </w:rPr>
      </w:pPr>
    </w:p>
    <w:p w:rsidR="00D16874" w:rsidRDefault="00D16874" w:rsidP="00D16874">
      <w:pPr>
        <w:ind w:firstLine="709"/>
        <w:jc w:val="both"/>
        <w:rPr>
          <w:sz w:val="24"/>
          <w:szCs w:val="24"/>
        </w:rPr>
      </w:pPr>
    </w:p>
    <w:p w:rsidR="00D16874" w:rsidRDefault="00D16874" w:rsidP="00D16874">
      <w:pPr>
        <w:ind w:firstLine="709"/>
        <w:jc w:val="both"/>
        <w:rPr>
          <w:sz w:val="24"/>
          <w:szCs w:val="24"/>
        </w:rPr>
      </w:pPr>
    </w:p>
    <w:p w:rsidR="00D16874" w:rsidRDefault="00D16874" w:rsidP="00D168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D16874" w:rsidRDefault="00D16874" w:rsidP="00D168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16874" w:rsidRDefault="00D16874" w:rsidP="00D168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D16874" w:rsidRPr="00D16874" w:rsidRDefault="00D16874" w:rsidP="00D1687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3191</w:t>
      </w:r>
    </w:p>
    <w:p w:rsidR="00D16874" w:rsidRDefault="00D16874" w:rsidP="00D16874">
      <w:pPr>
        <w:ind w:firstLine="709"/>
        <w:jc w:val="both"/>
        <w:rPr>
          <w:sz w:val="24"/>
          <w:szCs w:val="24"/>
        </w:rPr>
      </w:pPr>
    </w:p>
    <w:p w:rsidR="00D16874" w:rsidRDefault="00D16874" w:rsidP="00D16874">
      <w:pPr>
        <w:suppressAutoHyphens w:val="0"/>
        <w:jc w:val="center"/>
        <w:outlineLvl w:val="0"/>
        <w:rPr>
          <w:rFonts w:eastAsia="Arial"/>
          <w:b/>
          <w:bCs/>
          <w:kern w:val="32"/>
          <w:sz w:val="24"/>
          <w:szCs w:val="24"/>
          <w:lang w:eastAsia="ru-RU"/>
        </w:rPr>
      </w:pPr>
      <w:r>
        <w:rPr>
          <w:rFonts w:eastAsia="Arial"/>
          <w:b/>
          <w:bCs/>
          <w:kern w:val="32"/>
          <w:sz w:val="24"/>
          <w:szCs w:val="24"/>
          <w:lang w:eastAsia="ru-RU"/>
        </w:rPr>
        <w:t xml:space="preserve">Паспорт муниципальной программы </w:t>
      </w:r>
    </w:p>
    <w:p w:rsidR="00D16874" w:rsidRDefault="00D16874" w:rsidP="00D16874">
      <w:pPr>
        <w:suppressAutoHyphens w:val="0"/>
        <w:outlineLvl w:val="0"/>
        <w:rPr>
          <w:rFonts w:eastAsia="Arial"/>
          <w:b/>
          <w:bCs/>
          <w:kern w:val="32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8"/>
        <w:gridCol w:w="6685"/>
      </w:tblGrid>
      <w:tr w:rsidR="00D16874" w:rsidTr="00D16874"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4" w:rsidRDefault="00D16874" w:rsidP="00D1687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4" w:rsidRDefault="00D16874" w:rsidP="00D1687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Доступная среда в городе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 на 2014 — 2020 годы</w:t>
            </w:r>
          </w:p>
        </w:tc>
      </w:tr>
      <w:tr w:rsidR="00D16874" w:rsidTr="00D16874"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4" w:rsidRDefault="00D16874" w:rsidP="00D16874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Дата утверждения муниципальной программы</w:t>
            </w:r>
          </w:p>
          <w:p w:rsidR="00D16874" w:rsidRDefault="00D16874" w:rsidP="00D16874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(наименование и номер соответствующего</w:t>
            </w:r>
            <w:proofErr w:type="gramEnd"/>
          </w:p>
          <w:p w:rsidR="00D16874" w:rsidRDefault="00D16874" w:rsidP="00D16874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муниципального правового акта)</w:t>
            </w:r>
            <w:r>
              <w:rPr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4" w:rsidRDefault="00D1687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Постановление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hyperlink r:id="rId9" w:tooltip="постановление от 31.10.2013 0:00:00 №3275 Администрация г. Югорска&#10;&#10;О муниципальной программе города Югорска " w:history="1">
              <w:r w:rsidRPr="00D16874">
                <w:rPr>
                  <w:rStyle w:val="a8"/>
                  <w:color w:val="auto"/>
                  <w:sz w:val="24"/>
                  <w:szCs w:val="24"/>
                  <w:u w:val="none"/>
                </w:rPr>
                <w:t>от 31.10.2013 № 3275</w:t>
              </w:r>
            </w:hyperlink>
            <w:r w:rsidRPr="00D16874">
              <w:rPr>
                <w:sz w:val="24"/>
                <w:szCs w:val="24"/>
              </w:rPr>
              <w:t xml:space="preserve"> </w:t>
            </w:r>
            <w:r w:rsidRPr="00D16874">
              <w:rPr>
                <w:sz w:val="24"/>
                <w:szCs w:val="24"/>
                <w:lang w:eastAsia="ru-RU"/>
              </w:rPr>
              <w:t xml:space="preserve">«О муниципальной программе города </w:t>
            </w:r>
            <w:proofErr w:type="spellStart"/>
            <w:r w:rsidRPr="00D16874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D16874">
              <w:rPr>
                <w:sz w:val="24"/>
                <w:szCs w:val="24"/>
                <w:lang w:eastAsia="ru-RU"/>
              </w:rPr>
              <w:t xml:space="preserve"> «Доступная среда в городе </w:t>
            </w:r>
            <w:proofErr w:type="spellStart"/>
            <w:r w:rsidRPr="00D16874">
              <w:rPr>
                <w:sz w:val="24"/>
                <w:szCs w:val="24"/>
                <w:lang w:eastAsia="ru-RU"/>
              </w:rPr>
              <w:t>Югорске</w:t>
            </w:r>
            <w:proofErr w:type="spellEnd"/>
            <w:r w:rsidRPr="00D16874">
              <w:rPr>
                <w:sz w:val="24"/>
                <w:szCs w:val="24"/>
                <w:lang w:eastAsia="ru-RU"/>
              </w:rPr>
              <w:t xml:space="preserve"> на 2014 — 202</w:t>
            </w:r>
            <w:r>
              <w:rPr>
                <w:sz w:val="24"/>
                <w:szCs w:val="24"/>
                <w:lang w:eastAsia="ru-RU"/>
              </w:rPr>
              <w:t>0 годы»</w:t>
            </w:r>
          </w:p>
        </w:tc>
      </w:tr>
      <w:tr w:rsidR="00D16874" w:rsidTr="00D16874"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4" w:rsidRDefault="00D16874" w:rsidP="00D16874">
            <w:pPr>
              <w:suppressAutoHyphens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4" w:rsidRDefault="00D16874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Управление социальной политики администрации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</w:p>
        </w:tc>
      </w:tr>
      <w:tr w:rsidR="00D16874" w:rsidTr="00D16874">
        <w:trPr>
          <w:trHeight w:val="1242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4" w:rsidRDefault="00D16874" w:rsidP="00D16874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4" w:rsidRDefault="00D1687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 Департамент жилищно-коммунального и строительного комплекса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D16874" w:rsidRDefault="00D1687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Управление культуры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D16874" w:rsidRDefault="00D1687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 Управление образования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D16874" w:rsidTr="00D16874"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4" w:rsidRDefault="00D16874" w:rsidP="00D16874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4" w:rsidRDefault="00D1687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Обеспечение беспрепятственного доступа (далее – доступность) к приоритетным объектам и услугам </w:t>
            </w:r>
            <w:r>
              <w:rPr>
                <w:sz w:val="24"/>
                <w:szCs w:val="24"/>
                <w:lang w:eastAsia="ru-RU"/>
              </w:rPr>
              <w:t xml:space="preserve">                              </w:t>
            </w:r>
            <w:r>
              <w:rPr>
                <w:sz w:val="24"/>
                <w:szCs w:val="24"/>
                <w:lang w:eastAsia="ru-RU"/>
              </w:rPr>
              <w:t xml:space="preserve">в приоритетных сферах жизнедеятельности инвалидов </w:t>
            </w:r>
            <w:r>
              <w:rPr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sz w:val="24"/>
                <w:szCs w:val="24"/>
                <w:lang w:eastAsia="ru-RU"/>
              </w:rPr>
              <w:t>и других маломобильных групп населения (людей, испытывающих затруднения при самостоятельном передвижении, получении услуг, необходимой информации)</w:t>
            </w:r>
          </w:p>
        </w:tc>
      </w:tr>
      <w:tr w:rsidR="00D16874" w:rsidTr="00D16874"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4" w:rsidRDefault="00D16874" w:rsidP="00D16874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4" w:rsidRDefault="00D1687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Задача 1.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городе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Югорске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  <w:p w:rsidR="00D16874" w:rsidRDefault="00D1687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Задача 2. Повышение доступности и качества реабилитационных услуг (развитие системы реабилитации </w:t>
            </w:r>
            <w:r>
              <w:rPr>
                <w:sz w:val="24"/>
                <w:szCs w:val="24"/>
                <w:lang w:eastAsia="ru-RU"/>
              </w:rPr>
              <w:t xml:space="preserve">           </w:t>
            </w:r>
            <w:r>
              <w:rPr>
                <w:sz w:val="24"/>
                <w:szCs w:val="24"/>
                <w:lang w:eastAsia="ru-RU"/>
              </w:rPr>
              <w:t xml:space="preserve">и социальной интеграции инвалидов) в городе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Югорске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16874" w:rsidTr="00D16874"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4" w:rsidRDefault="00D16874" w:rsidP="00D16874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Подпрограммы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74" w:rsidRDefault="00D1687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16874" w:rsidTr="00D16874"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74" w:rsidRDefault="00D16874" w:rsidP="00D16874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Целевые показатели муниципальной программы </w:t>
            </w:r>
          </w:p>
          <w:p w:rsidR="00D16874" w:rsidRDefault="00D16874" w:rsidP="00D1687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74" w:rsidRDefault="00D16874">
            <w:pPr>
              <w:suppressAutoHyphens w:val="0"/>
              <w:jc w:val="both"/>
              <w:rPr>
                <w:rFonts w:eastAsia="Calibri"/>
                <w:i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Arial"/>
                <w:kern w:val="2"/>
                <w:sz w:val="24"/>
                <w:szCs w:val="24"/>
                <w:lang w:eastAsia="ru-RU"/>
              </w:rPr>
              <w:t>1. </w:t>
            </w:r>
            <w:r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Сохранение количества объектов социальной инфраструктуры, в которых проведен  комплекс мероприятий по дооборудованию, адаптации объекта в соответствии </w:t>
            </w:r>
            <w:r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с требованиями доступности </w:t>
            </w:r>
            <w:r>
              <w:rPr>
                <w:rFonts w:eastAsia="Calibri"/>
                <w:iCs/>
                <w:kern w:val="2"/>
                <w:sz w:val="24"/>
                <w:szCs w:val="24"/>
                <w:lang w:eastAsia="ru-RU"/>
              </w:rPr>
              <w:t xml:space="preserve"> до 1 единицы в год.</w:t>
            </w:r>
          </w:p>
          <w:p w:rsidR="00D16874" w:rsidRDefault="00D16874">
            <w:pPr>
              <w:suppressAutoHyphens w:val="0"/>
              <w:jc w:val="both"/>
              <w:rPr>
                <w:rFonts w:eastAsia="Calibri"/>
                <w:i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Calibri"/>
                <w:iCs/>
                <w:kern w:val="2"/>
                <w:sz w:val="24"/>
                <w:szCs w:val="24"/>
                <w:lang w:eastAsia="ru-RU"/>
              </w:rPr>
              <w:t>2. </w:t>
            </w:r>
            <w:r>
              <w:rPr>
                <w:rFonts w:eastAsia="Calibri"/>
                <w:iCs/>
                <w:kern w:val="2"/>
                <w:sz w:val="24"/>
                <w:szCs w:val="24"/>
                <w:lang w:eastAsia="ru-RU"/>
              </w:rPr>
              <w:t>Увеличение числа пользователей с ограничениями жизнедеятельности в муниципальных библиотеках со 163</w:t>
            </w:r>
            <w:r>
              <w:rPr>
                <w:rFonts w:eastAsia="Calibri"/>
                <w:iCs/>
                <w:kern w:val="2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eastAsia="Calibri"/>
                <w:iCs/>
                <w:kern w:val="2"/>
                <w:sz w:val="24"/>
                <w:szCs w:val="24"/>
                <w:lang w:eastAsia="ru-RU"/>
              </w:rPr>
              <w:t xml:space="preserve"> до 251 человека.</w:t>
            </w:r>
          </w:p>
          <w:p w:rsidR="00D16874" w:rsidRDefault="00D16874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>
              <w:rPr>
                <w:rFonts w:eastAsia="Arial"/>
                <w:kern w:val="2"/>
                <w:sz w:val="24"/>
                <w:szCs w:val="24"/>
                <w:lang w:eastAsia="ru-RU"/>
              </w:rPr>
              <w:t>3. </w:t>
            </w:r>
            <w:r>
              <w:rPr>
                <w:rFonts w:eastAsia="Arial"/>
                <w:kern w:val="2"/>
                <w:sz w:val="24"/>
                <w:szCs w:val="24"/>
                <w:lang w:eastAsia="ru-RU"/>
              </w:rPr>
              <w:t>Сохранение доли детей инвалидов, обучающихся</w:t>
            </w:r>
            <w:r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                             </w:t>
            </w:r>
            <w:r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 в общеобразовательных учреждениях, в общей численности детей-инвалидов, не имеющих противопоказаний к обучению на уровне 100%.</w:t>
            </w:r>
          </w:p>
          <w:p w:rsidR="00D16874" w:rsidRDefault="00D16874">
            <w:pPr>
              <w:suppressAutoHyphens w:val="0"/>
              <w:jc w:val="both"/>
              <w:rPr>
                <w:rFonts w:eastAsia="Arial"/>
                <w:kern w:val="2"/>
                <w:sz w:val="24"/>
                <w:szCs w:val="24"/>
                <w:lang w:eastAsia="ru-RU"/>
              </w:rPr>
            </w:pPr>
            <w:r>
              <w:rPr>
                <w:rFonts w:eastAsia="Arial"/>
                <w:kern w:val="2"/>
                <w:sz w:val="24"/>
                <w:szCs w:val="24"/>
                <w:lang w:eastAsia="ru-RU"/>
              </w:rPr>
              <w:t>4. </w:t>
            </w:r>
            <w:r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Увеличение доли общеобразовательных учреждений, </w:t>
            </w:r>
            <w:r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в которых сформирована универсальная </w:t>
            </w:r>
            <w:proofErr w:type="spellStart"/>
            <w:r>
              <w:rPr>
                <w:rFonts w:eastAsia="Arial"/>
                <w:kern w:val="2"/>
                <w:sz w:val="24"/>
                <w:szCs w:val="24"/>
                <w:lang w:eastAsia="ru-RU"/>
              </w:rPr>
              <w:t>безбарьерная</w:t>
            </w:r>
            <w:proofErr w:type="spellEnd"/>
            <w:r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 среда, позволяющая обеспечить совместное обучение инвалидов</w:t>
            </w:r>
            <w:r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eastAsia="Arial"/>
                <w:kern w:val="2"/>
                <w:sz w:val="24"/>
                <w:szCs w:val="24"/>
                <w:lang w:eastAsia="ru-RU"/>
              </w:rPr>
              <w:t xml:space="preserve"> и лиц, не имеющих нарушений развития, в общем количестве учреждений с 14 до 28,6%.</w:t>
            </w:r>
          </w:p>
        </w:tc>
      </w:tr>
      <w:tr w:rsidR="00D16874" w:rsidTr="00D16874"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4" w:rsidRDefault="00D16874" w:rsidP="00D16874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4" w:rsidRDefault="00D16874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2014-2020 годы</w:t>
            </w:r>
          </w:p>
        </w:tc>
      </w:tr>
      <w:tr w:rsidR="00D16874" w:rsidTr="00D16874"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4" w:rsidRDefault="00D16874" w:rsidP="00D16874">
            <w:pPr>
              <w:suppressAutoHyphens w:val="0"/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Финансовое обеспечение муниципальной программы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74" w:rsidRDefault="00D16874" w:rsidP="00D16874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16874">
              <w:rPr>
                <w:bCs/>
                <w:sz w:val="24"/>
                <w:szCs w:val="24"/>
                <w:lang w:eastAsia="en-US"/>
              </w:rPr>
              <w:t>7 612,06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тыс. рублей, в том числе: </w:t>
            </w: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2 714,26тыс. рублей из местного бюджета; </w:t>
            </w: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4 882,8 тыс. рублей из бюджета автономного округа; </w:t>
            </w: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 тыс. рублей из внебюджетных источников.</w:t>
            </w: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по годам:</w:t>
            </w: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–1093,56 тыс. рублей, в том числе:</w:t>
            </w: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1 078,56 тыс. рублей из местного бюджета;</w:t>
            </w: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 тыс. рублей из внебюджетных источников.</w:t>
            </w: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70,0 тыс. рублей, в том числе:</w:t>
            </w: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70,0 тыс. рублей из местного бюджета.</w:t>
            </w: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5012,5  тыс. рублей, в том числе:</w:t>
            </w: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129,7 тыс. рублей из местного бюджета;</w:t>
            </w: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4 882,8 тыс. рублей из бюджета автономного округа.</w:t>
            </w: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986,0 тыс. рублей, в том числе:</w:t>
            </w: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986,0 тыс. рублей из местного бюджета.</w:t>
            </w: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150,0 тыс. рублей, в том числе:</w:t>
            </w: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150,0 тыс. рублей из местного бюджета.</w:t>
            </w: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150,0 тыс. рублей,  в том числе:</w:t>
            </w: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150,0 тыс. рублей из местного бюджета.</w:t>
            </w: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150,0 тыс. рублей,  в том числе:</w:t>
            </w: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150,0 тыс. рублей из местного бюджета.</w:t>
            </w:r>
          </w:p>
          <w:p w:rsidR="00D16874" w:rsidRDefault="00D16874" w:rsidP="00D16874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16874" w:rsidRDefault="00D16874" w:rsidP="00D16874">
      <w:pPr>
        <w:suppressAutoHyphens w:val="0"/>
        <w:rPr>
          <w:sz w:val="24"/>
          <w:szCs w:val="24"/>
        </w:rPr>
        <w:sectPr w:rsidR="00D16874">
          <w:pgSz w:w="11906" w:h="16838"/>
          <w:pgMar w:top="397" w:right="567" w:bottom="851" w:left="1418" w:header="709" w:footer="709" w:gutter="0"/>
          <w:cols w:space="720"/>
        </w:sectPr>
      </w:pPr>
    </w:p>
    <w:p w:rsidR="00D16874" w:rsidRDefault="00D16874" w:rsidP="00D168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D16874" w:rsidRDefault="00D16874" w:rsidP="00D168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16874" w:rsidRDefault="00D16874" w:rsidP="00D168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D16874" w:rsidRPr="00D16874" w:rsidRDefault="00D16874" w:rsidP="00D1687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3191</w:t>
      </w:r>
    </w:p>
    <w:p w:rsidR="00D16874" w:rsidRDefault="00D16874" w:rsidP="00D16874">
      <w:pPr>
        <w:ind w:firstLine="709"/>
        <w:jc w:val="both"/>
        <w:rPr>
          <w:sz w:val="24"/>
          <w:szCs w:val="24"/>
        </w:rPr>
      </w:pPr>
    </w:p>
    <w:p w:rsidR="00D16874" w:rsidRPr="00DE3F99" w:rsidRDefault="00D16874" w:rsidP="00D16874">
      <w:pPr>
        <w:jc w:val="right"/>
        <w:rPr>
          <w:b/>
          <w:bCs/>
          <w:sz w:val="24"/>
          <w:szCs w:val="24"/>
        </w:rPr>
      </w:pPr>
      <w:r w:rsidRPr="00DE3F99">
        <w:rPr>
          <w:b/>
          <w:bCs/>
          <w:sz w:val="24"/>
          <w:szCs w:val="24"/>
        </w:rPr>
        <w:t>Таблица 2</w:t>
      </w:r>
    </w:p>
    <w:p w:rsidR="00D16874" w:rsidRPr="00DE3F99" w:rsidRDefault="00D16874" w:rsidP="00D16874">
      <w:pPr>
        <w:jc w:val="center"/>
        <w:rPr>
          <w:b/>
          <w:sz w:val="24"/>
          <w:szCs w:val="24"/>
        </w:rPr>
      </w:pPr>
      <w:r w:rsidRPr="00DE3F99">
        <w:rPr>
          <w:b/>
          <w:bCs/>
          <w:sz w:val="24"/>
          <w:szCs w:val="24"/>
        </w:rPr>
        <w:t>Целевые показатели муниципальной программы</w:t>
      </w:r>
      <w:r w:rsidRPr="00DE3F99">
        <w:rPr>
          <w:b/>
          <w:sz w:val="24"/>
          <w:szCs w:val="24"/>
        </w:rPr>
        <w:t xml:space="preserve"> города </w:t>
      </w:r>
      <w:proofErr w:type="spellStart"/>
      <w:r w:rsidRPr="00DE3F99">
        <w:rPr>
          <w:b/>
          <w:sz w:val="24"/>
          <w:szCs w:val="24"/>
        </w:rPr>
        <w:t>Югорска</w:t>
      </w:r>
      <w:proofErr w:type="spellEnd"/>
    </w:p>
    <w:p w:rsidR="00D16874" w:rsidRPr="00DE3F99" w:rsidRDefault="00D16874" w:rsidP="00D16874">
      <w:pPr>
        <w:jc w:val="center"/>
        <w:rPr>
          <w:b/>
          <w:bCs/>
          <w:sz w:val="24"/>
          <w:szCs w:val="24"/>
        </w:rPr>
      </w:pPr>
      <w:r w:rsidRPr="00DE3F99">
        <w:rPr>
          <w:b/>
          <w:sz w:val="24"/>
          <w:szCs w:val="24"/>
        </w:rPr>
        <w:t xml:space="preserve">«Доступная среда в городе </w:t>
      </w:r>
      <w:proofErr w:type="spellStart"/>
      <w:r w:rsidRPr="00DE3F99">
        <w:rPr>
          <w:b/>
          <w:sz w:val="24"/>
          <w:szCs w:val="24"/>
        </w:rPr>
        <w:t>Югорске</w:t>
      </w:r>
      <w:proofErr w:type="spellEnd"/>
      <w:r w:rsidRPr="00DE3F99">
        <w:rPr>
          <w:b/>
          <w:sz w:val="24"/>
          <w:szCs w:val="24"/>
        </w:rPr>
        <w:t xml:space="preserve"> на 2014 – 2020 годы»</w:t>
      </w:r>
    </w:p>
    <w:p w:rsidR="00D16874" w:rsidRDefault="00D16874" w:rsidP="00D16874">
      <w:pPr>
        <w:jc w:val="both"/>
        <w:rPr>
          <w:sz w:val="24"/>
          <w:szCs w:val="24"/>
        </w:rPr>
      </w:pPr>
    </w:p>
    <w:tbl>
      <w:tblPr>
        <w:tblW w:w="1559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4820"/>
        <w:gridCol w:w="1134"/>
        <w:gridCol w:w="1418"/>
        <w:gridCol w:w="709"/>
        <w:gridCol w:w="708"/>
        <w:gridCol w:w="709"/>
        <w:gridCol w:w="709"/>
        <w:gridCol w:w="709"/>
        <w:gridCol w:w="709"/>
        <w:gridCol w:w="708"/>
        <w:gridCol w:w="2124"/>
      </w:tblGrid>
      <w:tr w:rsidR="00D16874" w:rsidRPr="00DE3F99" w:rsidTr="00F52D59">
        <w:trPr>
          <w:trHeight w:hRule="exact" w:val="663"/>
        </w:trPr>
        <w:tc>
          <w:tcPr>
            <w:tcW w:w="1134" w:type="dxa"/>
            <w:vMerge w:val="restart"/>
            <w:vAlign w:val="center"/>
          </w:tcPr>
          <w:p w:rsidR="00F52D59" w:rsidRDefault="00D16874" w:rsidP="0011020A">
            <w:pPr>
              <w:suppressLineNumbers/>
              <w:snapToGrid w:val="0"/>
              <w:jc w:val="center"/>
            </w:pPr>
            <w:r w:rsidRPr="00DE3F99">
              <w:t xml:space="preserve">№ </w:t>
            </w:r>
          </w:p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целевого показателя</w:t>
            </w:r>
          </w:p>
        </w:tc>
        <w:tc>
          <w:tcPr>
            <w:tcW w:w="4820" w:type="dxa"/>
            <w:vMerge w:val="restart"/>
            <w:vAlign w:val="center"/>
          </w:tcPr>
          <w:p w:rsidR="00D16874" w:rsidRPr="00DE3F99" w:rsidRDefault="00D16874" w:rsidP="0011020A">
            <w:pPr>
              <w:suppressLineNumbers/>
              <w:tabs>
                <w:tab w:val="left" w:pos="185"/>
              </w:tabs>
              <w:snapToGrid w:val="0"/>
              <w:jc w:val="center"/>
            </w:pPr>
            <w:r w:rsidRPr="00DE3F99">
              <w:t>Наименование целевых показателей муниципальной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Ед. измерения</w:t>
            </w:r>
          </w:p>
          <w:p w:rsidR="00D16874" w:rsidRPr="00DE3F99" w:rsidRDefault="00D16874" w:rsidP="0011020A">
            <w:pPr>
              <w:suppressLineNumbers/>
              <w:snapToGrid w:val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Базовый показатель на начало реализации программы</w:t>
            </w:r>
          </w:p>
        </w:tc>
        <w:tc>
          <w:tcPr>
            <w:tcW w:w="4961" w:type="dxa"/>
            <w:gridSpan w:val="7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Значение показателя по годам</w:t>
            </w:r>
          </w:p>
        </w:tc>
        <w:tc>
          <w:tcPr>
            <w:tcW w:w="2124" w:type="dxa"/>
            <w:vMerge w:val="restart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Целевое значение показателя на момент окончания действия программы</w:t>
            </w:r>
          </w:p>
        </w:tc>
      </w:tr>
      <w:tr w:rsidR="00D16874" w:rsidRPr="00DE3F99" w:rsidTr="00F52D59">
        <w:trPr>
          <w:trHeight w:hRule="exact" w:val="1253"/>
        </w:trPr>
        <w:tc>
          <w:tcPr>
            <w:tcW w:w="1134" w:type="dxa"/>
            <w:vMerge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</w:p>
        </w:tc>
        <w:tc>
          <w:tcPr>
            <w:tcW w:w="4820" w:type="dxa"/>
            <w:vMerge/>
          </w:tcPr>
          <w:p w:rsidR="00D16874" w:rsidRPr="00DE3F99" w:rsidRDefault="00D16874" w:rsidP="0011020A">
            <w:pPr>
              <w:snapToGrid w:val="0"/>
            </w:pPr>
          </w:p>
        </w:tc>
        <w:tc>
          <w:tcPr>
            <w:tcW w:w="1134" w:type="dxa"/>
            <w:vMerge/>
          </w:tcPr>
          <w:p w:rsidR="00D16874" w:rsidRPr="00DE3F99" w:rsidRDefault="00D16874" w:rsidP="0011020A">
            <w:pPr>
              <w:snapToGrid w:val="0"/>
            </w:pPr>
          </w:p>
        </w:tc>
        <w:tc>
          <w:tcPr>
            <w:tcW w:w="1418" w:type="dxa"/>
            <w:vMerge/>
          </w:tcPr>
          <w:p w:rsidR="00D16874" w:rsidRPr="00DE3F99" w:rsidRDefault="00D16874" w:rsidP="0011020A">
            <w:pPr>
              <w:snapToGrid w:val="0"/>
            </w:pP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2014 год</w:t>
            </w:r>
          </w:p>
        </w:tc>
        <w:tc>
          <w:tcPr>
            <w:tcW w:w="708" w:type="dxa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2015 год</w:t>
            </w: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2016 год</w:t>
            </w: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2017 год</w:t>
            </w: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2018 год</w:t>
            </w: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2019 год</w:t>
            </w:r>
          </w:p>
        </w:tc>
        <w:tc>
          <w:tcPr>
            <w:tcW w:w="708" w:type="dxa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2020 год</w:t>
            </w:r>
          </w:p>
        </w:tc>
        <w:tc>
          <w:tcPr>
            <w:tcW w:w="2124" w:type="dxa"/>
            <w:vMerge/>
          </w:tcPr>
          <w:p w:rsidR="00D16874" w:rsidRPr="00DE3F99" w:rsidRDefault="00D16874" w:rsidP="0011020A">
            <w:pPr>
              <w:suppressLineNumbers/>
              <w:snapToGrid w:val="0"/>
            </w:pPr>
          </w:p>
        </w:tc>
      </w:tr>
      <w:tr w:rsidR="00D16874" w:rsidRPr="00DE3F99" w:rsidTr="00F52D59">
        <w:tc>
          <w:tcPr>
            <w:tcW w:w="1134" w:type="dxa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1</w:t>
            </w:r>
          </w:p>
        </w:tc>
        <w:tc>
          <w:tcPr>
            <w:tcW w:w="4820" w:type="dxa"/>
            <w:vAlign w:val="center"/>
          </w:tcPr>
          <w:p w:rsidR="00F52D59" w:rsidRDefault="00D16874" w:rsidP="0011020A">
            <w:pPr>
              <w:suppressLineNumbers/>
              <w:snapToGrid w:val="0"/>
              <w:jc w:val="both"/>
              <w:rPr>
                <w:color w:val="000000"/>
              </w:rPr>
            </w:pPr>
            <w:proofErr w:type="gramStart"/>
            <w:r w:rsidRPr="00DE3F99">
              <w:t xml:space="preserve">Количество объектов социальной инфраструктуры, </w:t>
            </w:r>
            <w:r w:rsidR="00F52D59">
              <w:t xml:space="preserve">               </w:t>
            </w:r>
            <w:r w:rsidRPr="00DE3F99">
              <w:t xml:space="preserve">в которых </w:t>
            </w:r>
            <w:r w:rsidRPr="00DE3F99">
              <w:rPr>
                <w:color w:val="000000"/>
              </w:rPr>
              <w:t xml:space="preserve">проведен  комплекс мероприятий </w:t>
            </w:r>
            <w:r w:rsidR="00F52D59">
              <w:rPr>
                <w:color w:val="000000"/>
              </w:rPr>
              <w:t xml:space="preserve">                        </w:t>
            </w:r>
            <w:r w:rsidRPr="00DE3F99">
              <w:rPr>
                <w:color w:val="000000"/>
              </w:rPr>
              <w:t xml:space="preserve">по дооборудованию, адаптации объекта </w:t>
            </w:r>
            <w:r w:rsidR="00F52D59">
              <w:rPr>
                <w:color w:val="000000"/>
              </w:rPr>
              <w:t xml:space="preserve">                              </w:t>
            </w:r>
            <w:r w:rsidRPr="00DE3F99">
              <w:rPr>
                <w:color w:val="000000"/>
              </w:rPr>
              <w:t>в соответствии с требованиями доступности (посредством сооружения, как внутри зданий, так</w:t>
            </w:r>
            <w:r w:rsidR="00F52D59">
              <w:rPr>
                <w:color w:val="000000"/>
              </w:rPr>
              <w:t xml:space="preserve">                </w:t>
            </w:r>
            <w:r w:rsidRPr="00DE3F99">
              <w:rPr>
                <w:color w:val="000000"/>
              </w:rPr>
              <w:t xml:space="preserve"> и снаружи, пандусов, поручней, входных групп, лифтов, обустройства территорий, подъездных путей</w:t>
            </w:r>
            <w:proofErr w:type="gramEnd"/>
          </w:p>
          <w:p w:rsidR="00D16874" w:rsidRPr="00DE3F99" w:rsidRDefault="00D16874" w:rsidP="0011020A">
            <w:pPr>
              <w:suppressLineNumbers/>
              <w:snapToGrid w:val="0"/>
              <w:jc w:val="both"/>
            </w:pPr>
            <w:r w:rsidRPr="00DE3F99">
              <w:rPr>
                <w:color w:val="000000"/>
              </w:rPr>
              <w:t>)</w:t>
            </w:r>
          </w:p>
        </w:tc>
        <w:tc>
          <w:tcPr>
            <w:tcW w:w="1134" w:type="dxa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ед.</w:t>
            </w:r>
          </w:p>
        </w:tc>
        <w:tc>
          <w:tcPr>
            <w:tcW w:w="1418" w:type="dxa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0</w:t>
            </w: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snapToGrid w:val="0"/>
              <w:jc w:val="center"/>
            </w:pPr>
            <w:r w:rsidRPr="00DE3F99">
              <w:t>2</w:t>
            </w:r>
          </w:p>
        </w:tc>
        <w:tc>
          <w:tcPr>
            <w:tcW w:w="708" w:type="dxa"/>
            <w:vAlign w:val="center"/>
          </w:tcPr>
          <w:p w:rsidR="00D16874" w:rsidRPr="00DE3F99" w:rsidRDefault="00D16874" w:rsidP="0011020A">
            <w:pPr>
              <w:snapToGrid w:val="0"/>
              <w:jc w:val="center"/>
            </w:pPr>
            <w:r w:rsidRPr="00DE3F99">
              <w:t>0</w:t>
            </w: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snapToGrid w:val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3</w:t>
            </w: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>
              <w:t>1</w:t>
            </w:r>
          </w:p>
        </w:tc>
        <w:tc>
          <w:tcPr>
            <w:tcW w:w="2124" w:type="dxa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>
              <w:t>9</w:t>
            </w:r>
          </w:p>
        </w:tc>
      </w:tr>
      <w:tr w:rsidR="00D16874" w:rsidRPr="00DE3F99" w:rsidTr="00F52D59">
        <w:tc>
          <w:tcPr>
            <w:tcW w:w="1134" w:type="dxa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2</w:t>
            </w:r>
          </w:p>
        </w:tc>
        <w:tc>
          <w:tcPr>
            <w:tcW w:w="4820" w:type="dxa"/>
          </w:tcPr>
          <w:p w:rsidR="00D16874" w:rsidRDefault="00D16874" w:rsidP="0011020A">
            <w:pPr>
              <w:suppressLineNumbers/>
              <w:snapToGrid w:val="0"/>
              <w:jc w:val="both"/>
              <w:rPr>
                <w:rFonts w:eastAsia="Calibri"/>
                <w:iCs/>
              </w:rPr>
            </w:pPr>
            <w:r w:rsidRPr="00DE3F99">
              <w:rPr>
                <w:rFonts w:eastAsia="Calibri"/>
                <w:iCs/>
              </w:rPr>
              <w:t>Число пользователей с ограничениями жизнедеятельности в муниципальных библиотеках</w:t>
            </w:r>
          </w:p>
          <w:p w:rsidR="00F52D59" w:rsidRPr="00DE3F99" w:rsidRDefault="00F52D59" w:rsidP="0011020A">
            <w:pPr>
              <w:suppressLineNumbers/>
              <w:snapToGrid w:val="0"/>
              <w:jc w:val="both"/>
            </w:pPr>
          </w:p>
        </w:tc>
        <w:tc>
          <w:tcPr>
            <w:tcW w:w="1134" w:type="dxa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чел.</w:t>
            </w:r>
          </w:p>
        </w:tc>
        <w:tc>
          <w:tcPr>
            <w:tcW w:w="1418" w:type="dxa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163</w:t>
            </w: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snapToGrid w:val="0"/>
              <w:jc w:val="center"/>
            </w:pPr>
            <w:r w:rsidRPr="00DE3F99">
              <w:t>189</w:t>
            </w:r>
          </w:p>
        </w:tc>
        <w:tc>
          <w:tcPr>
            <w:tcW w:w="708" w:type="dxa"/>
            <w:vAlign w:val="center"/>
          </w:tcPr>
          <w:p w:rsidR="00D16874" w:rsidRPr="00DE3F99" w:rsidRDefault="00D16874" w:rsidP="0011020A">
            <w:pPr>
              <w:snapToGrid w:val="0"/>
              <w:jc w:val="center"/>
            </w:pPr>
            <w:r w:rsidRPr="00DE3F99">
              <w:t>208</w:t>
            </w: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228</w:t>
            </w: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snapToGrid w:val="0"/>
              <w:jc w:val="center"/>
            </w:pPr>
            <w:r w:rsidRPr="00DE3F99">
              <w:t>251</w:t>
            </w: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snapToGrid w:val="0"/>
              <w:jc w:val="center"/>
            </w:pPr>
            <w:r w:rsidRPr="00DE3F99">
              <w:t>251</w:t>
            </w: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251</w:t>
            </w:r>
          </w:p>
        </w:tc>
        <w:tc>
          <w:tcPr>
            <w:tcW w:w="708" w:type="dxa"/>
            <w:vAlign w:val="center"/>
          </w:tcPr>
          <w:p w:rsidR="00D16874" w:rsidRPr="00DE3F99" w:rsidRDefault="00D16874" w:rsidP="0011020A">
            <w:pPr>
              <w:snapToGrid w:val="0"/>
              <w:jc w:val="center"/>
            </w:pPr>
            <w:r w:rsidRPr="00DE3F99">
              <w:t>251</w:t>
            </w:r>
          </w:p>
        </w:tc>
        <w:tc>
          <w:tcPr>
            <w:tcW w:w="2124" w:type="dxa"/>
            <w:vAlign w:val="center"/>
          </w:tcPr>
          <w:p w:rsidR="00D16874" w:rsidRPr="00DE3F99" w:rsidRDefault="00D16874" w:rsidP="0011020A">
            <w:pPr>
              <w:snapToGrid w:val="0"/>
              <w:jc w:val="center"/>
            </w:pPr>
            <w:r w:rsidRPr="00DE3F99">
              <w:t>251</w:t>
            </w:r>
          </w:p>
        </w:tc>
      </w:tr>
      <w:tr w:rsidR="00D16874" w:rsidRPr="00DE3F99" w:rsidTr="00F52D59">
        <w:tc>
          <w:tcPr>
            <w:tcW w:w="1134" w:type="dxa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3</w:t>
            </w:r>
          </w:p>
        </w:tc>
        <w:tc>
          <w:tcPr>
            <w:tcW w:w="4820" w:type="dxa"/>
            <w:vAlign w:val="center"/>
          </w:tcPr>
          <w:p w:rsidR="00D16874" w:rsidRDefault="00D16874" w:rsidP="0011020A">
            <w:pPr>
              <w:suppressLineNumbers/>
              <w:snapToGrid w:val="0"/>
              <w:jc w:val="both"/>
            </w:pPr>
            <w:r w:rsidRPr="00DE3F99">
              <w:t xml:space="preserve">Доля детей инвалидов, обучающихся </w:t>
            </w:r>
            <w:r w:rsidR="00F52D59">
              <w:t xml:space="preserve">                                       </w:t>
            </w:r>
            <w:r w:rsidRPr="00DE3F99">
              <w:t>в общеобразовательных учреждениях, в общей численности  детей-инвалидов, не имеющих противопоказаний к обучению</w:t>
            </w:r>
          </w:p>
          <w:p w:rsidR="00F52D59" w:rsidRPr="00DE3F99" w:rsidRDefault="00F52D59" w:rsidP="0011020A">
            <w:pPr>
              <w:suppressLineNumbers/>
              <w:snapToGrid w:val="0"/>
              <w:jc w:val="both"/>
            </w:pPr>
          </w:p>
        </w:tc>
        <w:tc>
          <w:tcPr>
            <w:tcW w:w="1134" w:type="dxa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%</w:t>
            </w:r>
          </w:p>
        </w:tc>
        <w:tc>
          <w:tcPr>
            <w:tcW w:w="1418" w:type="dxa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100</w:t>
            </w: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snapToGrid w:val="0"/>
              <w:jc w:val="center"/>
            </w:pPr>
            <w:r w:rsidRPr="00DE3F99">
              <w:t>100</w:t>
            </w:r>
          </w:p>
        </w:tc>
        <w:tc>
          <w:tcPr>
            <w:tcW w:w="708" w:type="dxa"/>
            <w:vAlign w:val="center"/>
          </w:tcPr>
          <w:p w:rsidR="00D16874" w:rsidRPr="00DE3F99" w:rsidRDefault="00D16874" w:rsidP="0011020A">
            <w:pPr>
              <w:jc w:val="center"/>
            </w:pPr>
            <w:r w:rsidRPr="00DE3F99">
              <w:t>100</w:t>
            </w: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jc w:val="center"/>
            </w:pPr>
            <w:r w:rsidRPr="00DE3F99">
              <w:t>100</w:t>
            </w: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jc w:val="center"/>
            </w:pPr>
            <w:r w:rsidRPr="00DE3F99">
              <w:t>100</w:t>
            </w: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jc w:val="center"/>
            </w:pPr>
            <w:r w:rsidRPr="00DE3F99">
              <w:t>100</w:t>
            </w: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jc w:val="center"/>
            </w:pPr>
            <w:r w:rsidRPr="00DE3F99">
              <w:t>100</w:t>
            </w:r>
          </w:p>
        </w:tc>
        <w:tc>
          <w:tcPr>
            <w:tcW w:w="708" w:type="dxa"/>
            <w:vAlign w:val="center"/>
          </w:tcPr>
          <w:p w:rsidR="00D16874" w:rsidRPr="00DE3F99" w:rsidRDefault="00D16874" w:rsidP="0011020A">
            <w:pPr>
              <w:jc w:val="center"/>
            </w:pPr>
            <w:r w:rsidRPr="00DE3F99">
              <w:t>100</w:t>
            </w:r>
          </w:p>
        </w:tc>
        <w:tc>
          <w:tcPr>
            <w:tcW w:w="2124" w:type="dxa"/>
            <w:vAlign w:val="center"/>
          </w:tcPr>
          <w:p w:rsidR="00D16874" w:rsidRPr="00DE3F99" w:rsidRDefault="00D16874" w:rsidP="0011020A">
            <w:pPr>
              <w:snapToGrid w:val="0"/>
              <w:jc w:val="center"/>
            </w:pPr>
            <w:r w:rsidRPr="00DE3F99">
              <w:t>100</w:t>
            </w:r>
          </w:p>
        </w:tc>
      </w:tr>
      <w:tr w:rsidR="00D16874" w:rsidRPr="00DE3F99" w:rsidTr="00F52D59">
        <w:tc>
          <w:tcPr>
            <w:tcW w:w="1134" w:type="dxa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4</w:t>
            </w:r>
          </w:p>
        </w:tc>
        <w:tc>
          <w:tcPr>
            <w:tcW w:w="4820" w:type="dxa"/>
          </w:tcPr>
          <w:p w:rsidR="00D16874" w:rsidRPr="00DE3F99" w:rsidRDefault="00D16874" w:rsidP="00F52D59">
            <w:pPr>
              <w:suppressLineNumbers/>
              <w:snapToGrid w:val="0"/>
              <w:jc w:val="both"/>
            </w:pPr>
            <w:r w:rsidRPr="00DE3F99">
              <w:t xml:space="preserve">Доля общеобразовательных учреждений, в которых сформирована универсальная </w:t>
            </w:r>
            <w:proofErr w:type="spellStart"/>
            <w:r w:rsidRPr="00DE3F99">
              <w:t>безбарьерная</w:t>
            </w:r>
            <w:proofErr w:type="spellEnd"/>
            <w:r w:rsidRPr="00DE3F99">
              <w:t xml:space="preserve"> среда, позволяющая обеспечить совместное обучение инвалидов и лиц, не имеющих нарушений развития, </w:t>
            </w:r>
            <w:r w:rsidR="00F52D59">
              <w:t xml:space="preserve">           </w:t>
            </w:r>
            <w:r w:rsidRPr="00DE3F99">
              <w:t>в общем количестве учреждений</w:t>
            </w:r>
          </w:p>
        </w:tc>
        <w:tc>
          <w:tcPr>
            <w:tcW w:w="1134" w:type="dxa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%</w:t>
            </w:r>
          </w:p>
        </w:tc>
        <w:tc>
          <w:tcPr>
            <w:tcW w:w="1418" w:type="dxa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14</w:t>
            </w: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snapToGrid w:val="0"/>
              <w:jc w:val="center"/>
            </w:pPr>
            <w:r w:rsidRPr="00DE3F99">
              <w:t>14</w:t>
            </w:r>
          </w:p>
        </w:tc>
        <w:tc>
          <w:tcPr>
            <w:tcW w:w="708" w:type="dxa"/>
            <w:vAlign w:val="center"/>
          </w:tcPr>
          <w:p w:rsidR="00D16874" w:rsidRPr="00DE3F99" w:rsidRDefault="00D16874" w:rsidP="0011020A">
            <w:pPr>
              <w:snapToGrid w:val="0"/>
              <w:jc w:val="center"/>
            </w:pPr>
            <w:r w:rsidRPr="00DE3F99">
              <w:t>14</w:t>
            </w: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14</w:t>
            </w: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snapToGrid w:val="0"/>
              <w:jc w:val="center"/>
            </w:pPr>
            <w:r w:rsidRPr="00DE3F99">
              <w:t>14</w:t>
            </w: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snapToGrid w:val="0"/>
              <w:jc w:val="center"/>
            </w:pPr>
            <w:r w:rsidRPr="00DE3F99">
              <w:t>14</w:t>
            </w:r>
          </w:p>
        </w:tc>
        <w:tc>
          <w:tcPr>
            <w:tcW w:w="709" w:type="dxa"/>
            <w:vAlign w:val="center"/>
          </w:tcPr>
          <w:p w:rsidR="00D16874" w:rsidRPr="00DE3F99" w:rsidRDefault="00D16874" w:rsidP="0011020A">
            <w:pPr>
              <w:suppressLineNumbers/>
              <w:snapToGrid w:val="0"/>
              <w:jc w:val="center"/>
            </w:pPr>
            <w:r w:rsidRPr="00DE3F99">
              <w:t>28,6</w:t>
            </w:r>
          </w:p>
        </w:tc>
        <w:tc>
          <w:tcPr>
            <w:tcW w:w="708" w:type="dxa"/>
            <w:vAlign w:val="center"/>
          </w:tcPr>
          <w:p w:rsidR="00D16874" w:rsidRPr="00DE3F99" w:rsidRDefault="00D16874" w:rsidP="0011020A">
            <w:pPr>
              <w:snapToGrid w:val="0"/>
              <w:jc w:val="center"/>
            </w:pPr>
            <w:r w:rsidRPr="00DE3F99">
              <w:t>28,6</w:t>
            </w:r>
          </w:p>
        </w:tc>
        <w:tc>
          <w:tcPr>
            <w:tcW w:w="2124" w:type="dxa"/>
            <w:vAlign w:val="center"/>
          </w:tcPr>
          <w:p w:rsidR="00D16874" w:rsidRPr="00DE3F99" w:rsidRDefault="00D16874" w:rsidP="0011020A">
            <w:pPr>
              <w:snapToGrid w:val="0"/>
              <w:jc w:val="center"/>
            </w:pPr>
            <w:r w:rsidRPr="00DE3F99">
              <w:t>28,6</w:t>
            </w:r>
          </w:p>
        </w:tc>
      </w:tr>
    </w:tbl>
    <w:p w:rsidR="00F52D59" w:rsidRDefault="00F52D59" w:rsidP="00F52D5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F52D59" w:rsidRDefault="00F52D59" w:rsidP="00F52D5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52D59" w:rsidRDefault="00F52D59" w:rsidP="00F52D5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F52D59" w:rsidRPr="00D16874" w:rsidRDefault="00F52D59" w:rsidP="00F52D5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3191</w:t>
      </w:r>
    </w:p>
    <w:p w:rsidR="00F52D59" w:rsidRDefault="00F52D59" w:rsidP="00F52D59">
      <w:pPr>
        <w:ind w:firstLine="709"/>
        <w:jc w:val="both"/>
        <w:rPr>
          <w:sz w:val="24"/>
          <w:szCs w:val="24"/>
        </w:rPr>
      </w:pPr>
    </w:p>
    <w:p w:rsidR="00F52D59" w:rsidRPr="00DE3F99" w:rsidRDefault="00F52D59" w:rsidP="00F52D59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3</w:t>
      </w:r>
    </w:p>
    <w:p w:rsidR="00F52D59" w:rsidRDefault="00F52D59" w:rsidP="00D16874">
      <w:pPr>
        <w:ind w:firstLine="709"/>
        <w:jc w:val="both"/>
        <w:rPr>
          <w:b/>
          <w:bCs/>
        </w:rPr>
      </w:pPr>
    </w:p>
    <w:p w:rsidR="00F52D59" w:rsidRDefault="00F52D59" w:rsidP="00F52D59">
      <w:pPr>
        <w:jc w:val="center"/>
        <w:rPr>
          <w:b/>
          <w:bCs/>
          <w:sz w:val="24"/>
          <w:szCs w:val="24"/>
        </w:rPr>
      </w:pPr>
      <w:r w:rsidRPr="00F52D59">
        <w:rPr>
          <w:b/>
          <w:bCs/>
          <w:sz w:val="24"/>
          <w:szCs w:val="24"/>
        </w:rPr>
        <w:t xml:space="preserve">Перечень основных мероприятий  муниципальной программы города </w:t>
      </w:r>
      <w:proofErr w:type="spellStart"/>
      <w:r w:rsidRPr="00F52D59">
        <w:rPr>
          <w:b/>
          <w:bCs/>
          <w:sz w:val="24"/>
          <w:szCs w:val="24"/>
        </w:rPr>
        <w:t>Югорска</w:t>
      </w:r>
      <w:proofErr w:type="spellEnd"/>
      <w:r w:rsidRPr="00F52D59">
        <w:rPr>
          <w:b/>
          <w:bCs/>
          <w:sz w:val="24"/>
          <w:szCs w:val="24"/>
        </w:rPr>
        <w:t xml:space="preserve">  </w:t>
      </w:r>
    </w:p>
    <w:p w:rsidR="00D16874" w:rsidRDefault="00F52D59" w:rsidP="00F52D5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Pr="00F52D59">
        <w:rPr>
          <w:b/>
          <w:bCs/>
          <w:sz w:val="24"/>
          <w:szCs w:val="24"/>
        </w:rPr>
        <w:t xml:space="preserve">Доступная среда в городе </w:t>
      </w:r>
      <w:proofErr w:type="spellStart"/>
      <w:r w:rsidRPr="00F52D59">
        <w:rPr>
          <w:b/>
          <w:bCs/>
          <w:sz w:val="24"/>
          <w:szCs w:val="24"/>
        </w:rPr>
        <w:t>Югорске</w:t>
      </w:r>
      <w:proofErr w:type="spellEnd"/>
      <w:r w:rsidRPr="00F52D59">
        <w:rPr>
          <w:b/>
          <w:bCs/>
          <w:sz w:val="24"/>
          <w:szCs w:val="24"/>
        </w:rPr>
        <w:t xml:space="preserve"> на 2014-2020 годы</w:t>
      </w:r>
      <w:r>
        <w:rPr>
          <w:b/>
          <w:bCs/>
          <w:sz w:val="24"/>
          <w:szCs w:val="24"/>
        </w:rPr>
        <w:t>»</w:t>
      </w:r>
    </w:p>
    <w:p w:rsidR="00F52D59" w:rsidRDefault="00F52D59" w:rsidP="00F52D59">
      <w:pPr>
        <w:rPr>
          <w:b/>
          <w:bCs/>
          <w:sz w:val="24"/>
          <w:szCs w:val="24"/>
        </w:rPr>
      </w:pPr>
    </w:p>
    <w:tbl>
      <w:tblPr>
        <w:tblW w:w="155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6"/>
        <w:gridCol w:w="547"/>
        <w:gridCol w:w="3260"/>
        <w:gridCol w:w="2126"/>
        <w:gridCol w:w="1861"/>
        <w:gridCol w:w="944"/>
        <w:gridCol w:w="992"/>
        <w:gridCol w:w="850"/>
        <w:gridCol w:w="71"/>
        <w:gridCol w:w="922"/>
        <w:gridCol w:w="136"/>
        <w:gridCol w:w="714"/>
        <w:gridCol w:w="142"/>
        <w:gridCol w:w="851"/>
        <w:gridCol w:w="69"/>
        <w:gridCol w:w="781"/>
        <w:gridCol w:w="69"/>
        <w:gridCol w:w="781"/>
      </w:tblGrid>
      <w:tr w:rsidR="00F52D59" w:rsidTr="00F52D59">
        <w:trPr>
          <w:trHeight w:val="255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 муниципальной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 исполнитель /соисполнитель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Источники финансирования</w:t>
            </w:r>
          </w:p>
        </w:tc>
        <w:tc>
          <w:tcPr>
            <w:tcW w:w="73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Финансовые затраты на реализацию (тыс. рублей)</w:t>
            </w:r>
          </w:p>
        </w:tc>
      </w:tr>
      <w:tr w:rsidR="00F52D59" w:rsidTr="00F52D59">
        <w:trPr>
          <w:trHeight w:val="255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том числе по годам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 год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 год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 год</w:t>
            </w:r>
          </w:p>
        </w:tc>
      </w:tr>
      <w:tr w:rsidR="00F52D59" w:rsidTr="00F52D59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9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12</w:t>
            </w:r>
          </w:p>
        </w:tc>
      </w:tr>
      <w:tr w:rsidR="00F52D59" w:rsidTr="00F52D59">
        <w:trPr>
          <w:trHeight w:val="55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jc w:val="right"/>
            </w:pPr>
            <w:r>
              <w:t>1</w:t>
            </w:r>
          </w:p>
        </w:tc>
        <w:tc>
          <w:tcPr>
            <w:tcW w:w="1511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Цель: обеспечение беспрепятственного доступа (далее – доступность)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</w:t>
            </w:r>
          </w:p>
        </w:tc>
      </w:tr>
      <w:tr w:rsidR="00F52D59" w:rsidTr="00F52D59">
        <w:trPr>
          <w:trHeight w:val="55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jc w:val="right"/>
            </w:pPr>
            <w:r>
              <w:t>2</w:t>
            </w:r>
          </w:p>
        </w:tc>
        <w:tc>
          <w:tcPr>
            <w:tcW w:w="1511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Задача 1.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городе </w:t>
            </w:r>
            <w:proofErr w:type="spellStart"/>
            <w:r>
              <w:rPr>
                <w:b/>
                <w:bCs/>
              </w:rPr>
              <w:t>Югорске</w:t>
            </w:r>
            <w:proofErr w:type="spellEnd"/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jc w:val="right"/>
            </w:pPr>
            <w:r>
              <w:t>3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jc w:val="right"/>
            </w:pPr>
            <w:r>
              <w:t>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 xml:space="preserve">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</w:t>
            </w:r>
            <w:proofErr w:type="spellStart"/>
            <w:r>
              <w:t>Югорска</w:t>
            </w:r>
            <w:proofErr w:type="spellEnd"/>
            <w:r>
              <w:t xml:space="preserve">  (1)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Де</w:t>
            </w:r>
            <w:r>
              <w:t xml:space="preserve">партамент </w:t>
            </w:r>
            <w:proofErr w:type="gramStart"/>
            <w:r>
              <w:t>жилищно-коммунального</w:t>
            </w:r>
            <w:proofErr w:type="gramEnd"/>
          </w:p>
          <w:p w:rsidR="00F52D59" w:rsidRDefault="00F52D59" w:rsidP="00F52D59">
            <w:pPr>
              <w:jc w:val="center"/>
            </w:pPr>
            <w:r>
              <w:t>и строительного комплекса (</w:t>
            </w:r>
            <w:proofErr w:type="spellStart"/>
            <w:r>
              <w:t>ДЖКиСК</w:t>
            </w:r>
            <w:proofErr w:type="spellEnd"/>
            <w:r>
              <w:t>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jc w:val="right"/>
            </w:pPr>
            <w:r>
              <w:t>4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бюджет автономного округа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4882,80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4882,80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jc w:val="right"/>
            </w:pPr>
            <w:r>
              <w:t>5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 xml:space="preserve">бюджет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1058,26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978,56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79,70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jc w:val="right"/>
            </w:pPr>
            <w:r>
              <w:t>6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иные 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</w:tr>
      <w:tr w:rsidR="00F52D59" w:rsidTr="00F52D59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jc w:val="right"/>
            </w:pPr>
            <w:r>
              <w:t>7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5941,06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978,56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4962,50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jc w:val="right"/>
            </w:pPr>
            <w:r>
              <w:t>8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Управление культуры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jc w:val="right"/>
            </w:pPr>
            <w:r>
              <w:t>9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бюджет автономного округа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jc w:val="right"/>
            </w:pPr>
            <w:r>
              <w:t>10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 xml:space="preserve">бюджет города </w:t>
            </w:r>
            <w:proofErr w:type="spellStart"/>
            <w:r>
              <w:t>Югорска</w:t>
            </w:r>
            <w:proofErr w:type="spellEnd"/>
          </w:p>
          <w:p w:rsidR="00F52D59" w:rsidRDefault="00F52D59" w:rsidP="0011020A"/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jc w:val="right"/>
            </w:pPr>
            <w:r>
              <w:lastRenderedPageBreak/>
              <w:t>11</w:t>
            </w: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иные внебюджетные источники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</w:tr>
      <w:tr w:rsidR="00F52D59" w:rsidTr="00F52D59">
        <w:trPr>
          <w:trHeight w:val="38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jc w:val="right"/>
            </w:pPr>
            <w:r>
              <w:t>12</w:t>
            </w: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всего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481,50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F52D59" w:rsidTr="00F52D59">
        <w:trPr>
          <w:trHeight w:val="59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13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/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59" w:rsidRDefault="00F52D59" w:rsidP="0011020A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Управление социальной политики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r>
              <w:t>федеральный бюджет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</w:tr>
      <w:tr w:rsidR="00F52D59" w:rsidTr="00F52D59">
        <w:trPr>
          <w:trHeight w:val="84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14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/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59" w:rsidRDefault="00F52D59" w:rsidP="0011020A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r>
              <w:t>бюджет автономного округа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</w:tr>
      <w:tr w:rsidR="00F52D59" w:rsidTr="00F52D59">
        <w:trPr>
          <w:trHeight w:val="68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15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/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59" w:rsidRDefault="00F52D59" w:rsidP="0011020A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r>
              <w:t xml:space="preserve">бюджет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150,00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</w:tr>
      <w:tr w:rsidR="00F52D59" w:rsidTr="00F52D59">
        <w:trPr>
          <w:trHeight w:val="40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16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/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59" w:rsidRDefault="00F52D59" w:rsidP="0011020A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r>
              <w:t>иные внебюджетные источники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Pr="00815BE1" w:rsidRDefault="00F52D59" w:rsidP="00F52D59">
            <w:pPr>
              <w:jc w:val="center"/>
              <w:rPr>
                <w:bCs/>
              </w:rPr>
            </w:pPr>
            <w:r w:rsidRPr="00815BE1">
              <w:rPr>
                <w:bCs/>
              </w:rPr>
              <w:t>0,00</w:t>
            </w:r>
          </w:p>
        </w:tc>
      </w:tr>
      <w:tr w:rsidR="00F52D59" w:rsidTr="00F52D59">
        <w:trPr>
          <w:trHeight w:val="40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/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59" w:rsidRDefault="00F52D59" w:rsidP="0011020A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r>
              <w:t>всего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F52D59" w:rsidTr="00F52D59">
        <w:trPr>
          <w:trHeight w:val="40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18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 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Управление образования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федеральный бюджет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</w:tr>
      <w:tr w:rsidR="00F52D59" w:rsidTr="00F52D59">
        <w:trPr>
          <w:trHeight w:val="37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19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бюджет автономного округа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</w:tr>
      <w:tr w:rsidR="00F52D59" w:rsidTr="00F52D59">
        <w:trPr>
          <w:trHeight w:val="39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20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 xml:space="preserve">бюджет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736,00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436,00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150,00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150,00</w:t>
            </w:r>
          </w:p>
        </w:tc>
      </w:tr>
      <w:tr w:rsidR="00F52D59" w:rsidTr="00F52D59">
        <w:trPr>
          <w:trHeight w:val="43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21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иные 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</w:tr>
      <w:tr w:rsidR="00F52D59" w:rsidTr="00F52D59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22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23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 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задаче 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  <w:r>
              <w:rPr>
                <w:b/>
                <w:bCs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24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  <w:r>
              <w:rPr>
                <w:b/>
                <w:bCs/>
              </w:rPr>
              <w:t>бюджет автономного округа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4882,80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4882,80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25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бюджет города </w:t>
            </w:r>
            <w:proofErr w:type="spellStart"/>
            <w:r>
              <w:rPr>
                <w:b/>
                <w:bCs/>
              </w:rPr>
              <w:t>Югорска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2475,76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978,56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129,70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26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  <w:r>
              <w:rPr>
                <w:b/>
                <w:bCs/>
              </w:rPr>
              <w:t>иные 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F52D59" w:rsidTr="00F52D59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27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7358,56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978,56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5012,50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150,00</w:t>
            </w:r>
          </w:p>
        </w:tc>
      </w:tr>
      <w:tr w:rsidR="00F52D59" w:rsidTr="00F52D59">
        <w:trPr>
          <w:trHeight w:val="41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lastRenderedPageBreak/>
              <w:t>28</w:t>
            </w:r>
          </w:p>
        </w:tc>
        <w:tc>
          <w:tcPr>
            <w:tcW w:w="1511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both"/>
            </w:pPr>
            <w:r>
              <w:t xml:space="preserve">Задача 2. Повышение доступности и качества реабилитационных услуг (развитие системы реабилитации и социальной интеграции инвалидов) в городе </w:t>
            </w:r>
            <w:proofErr w:type="spellStart"/>
            <w:r>
              <w:t>Югорске</w:t>
            </w:r>
            <w:proofErr w:type="spellEnd"/>
            <w:r>
              <w:t xml:space="preserve">  </w:t>
            </w:r>
          </w:p>
        </w:tc>
      </w:tr>
      <w:tr w:rsidR="00F52D59" w:rsidTr="00F52D59">
        <w:trPr>
          <w:trHeight w:val="55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29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jc w:val="right"/>
            </w:pPr>
            <w:r>
              <w:t>2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 xml:space="preserve">Обеспечение  доступа инвалидов к услугам в сфере культуры </w:t>
            </w:r>
            <w:proofErr w:type="gramStart"/>
            <w:r>
              <w:t xml:space="preserve">( </w:t>
            </w:r>
            <w:proofErr w:type="gramEnd"/>
            <w:r>
              <w:t>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Управление культуры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D59" w:rsidRDefault="00F52D59" w:rsidP="0011020A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D59" w:rsidRDefault="00F52D59" w:rsidP="0011020A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D59" w:rsidRDefault="00F52D59" w:rsidP="0011020A">
            <w:pPr>
              <w:jc w:val="center"/>
            </w:pPr>
            <w: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D59" w:rsidRDefault="00F52D59" w:rsidP="0011020A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D59" w:rsidRDefault="00F52D59" w:rsidP="0011020A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D59" w:rsidRDefault="00F52D59" w:rsidP="0011020A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D59" w:rsidRDefault="00F52D59" w:rsidP="0011020A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D59" w:rsidRDefault="00F52D59" w:rsidP="0011020A">
            <w:pPr>
              <w:jc w:val="center"/>
            </w:pPr>
            <w:r>
              <w:t>0,00</w:t>
            </w:r>
          </w:p>
        </w:tc>
      </w:tr>
      <w:tr w:rsidR="00F52D59" w:rsidTr="00F52D59">
        <w:trPr>
          <w:trHeight w:val="849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30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бюджет автономного округа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D59" w:rsidRDefault="00F52D59" w:rsidP="0011020A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D59" w:rsidRDefault="00F52D59" w:rsidP="0011020A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D59" w:rsidRDefault="00F52D59" w:rsidP="0011020A">
            <w:pPr>
              <w:jc w:val="center"/>
            </w:pPr>
            <w: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D59" w:rsidRDefault="00F52D59" w:rsidP="0011020A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D59" w:rsidRDefault="00F52D59" w:rsidP="0011020A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D59" w:rsidRDefault="00F52D59" w:rsidP="0011020A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D59" w:rsidRDefault="00F52D59" w:rsidP="0011020A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D59" w:rsidRDefault="00F52D59" w:rsidP="0011020A">
            <w:pPr>
              <w:jc w:val="center"/>
            </w:pPr>
            <w: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31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 xml:space="preserve">бюджет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32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иные 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</w:pPr>
            <w: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</w:pPr>
            <w: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</w:pPr>
            <w: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</w:pPr>
            <w:r>
              <w:t>0,00</w:t>
            </w:r>
          </w:p>
        </w:tc>
      </w:tr>
      <w:tr w:rsidR="00F52D59" w:rsidTr="00F52D59">
        <w:trPr>
          <w:trHeight w:val="367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r>
              <w:t>33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F52D59" w:rsidTr="00F52D59">
        <w:trPr>
          <w:trHeight w:val="6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34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jc w:val="right"/>
            </w:pPr>
            <w:r>
              <w:t>3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Обеспечение доступа инвалидов к образовательным услугам (3, 4)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Управление образования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52D59" w:rsidTr="00F52D59">
        <w:trPr>
          <w:trHeight w:val="85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35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бюджет автономного округа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36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 xml:space="preserve">бюджет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50,00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37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иные 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</w:tr>
      <w:tr w:rsidR="00F52D59" w:rsidTr="00F52D59">
        <w:trPr>
          <w:trHeight w:val="383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38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F52D59" w:rsidTr="00F52D59">
        <w:trPr>
          <w:trHeight w:val="687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39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 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задаче 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  <w:r>
              <w:rPr>
                <w:b/>
                <w:bCs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40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  <w:r>
              <w:rPr>
                <w:b/>
                <w:bCs/>
              </w:rPr>
              <w:t>бюджет автономного округа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F52D59" w:rsidTr="00F52D59">
        <w:trPr>
          <w:trHeight w:val="564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41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бюджет города </w:t>
            </w:r>
            <w:proofErr w:type="spellStart"/>
            <w:r>
              <w:rPr>
                <w:b/>
                <w:bCs/>
              </w:rPr>
              <w:t>Югорска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42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  <w:r>
              <w:rPr>
                <w:b/>
                <w:bCs/>
              </w:rPr>
              <w:t>иные 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F52D59" w:rsidTr="00F52D59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43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>
              <w:rPr>
                <w:b/>
                <w:bCs/>
              </w:rPr>
              <w:t>сего</w:t>
            </w:r>
          </w:p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F52D59" w:rsidTr="00F52D59">
        <w:trPr>
          <w:trHeight w:val="69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lastRenderedPageBreak/>
              <w:t>44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 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всего по муниципальной программе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  <w:r>
              <w:rPr>
                <w:b/>
                <w:bCs/>
              </w:rPr>
              <w:t>федеральный бюджет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45</w:t>
            </w: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  <w:r>
              <w:rPr>
                <w:b/>
                <w:bCs/>
              </w:rPr>
              <w:t>бюджет автономного округа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4 882,8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4 882,80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46</w:t>
            </w: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бюджет города </w:t>
            </w:r>
            <w:proofErr w:type="spellStart"/>
            <w:r>
              <w:rPr>
                <w:b/>
                <w:bCs/>
              </w:rPr>
              <w:t>Югорска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2714,26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1078,56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129,70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150,0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47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  <w:r>
              <w:rPr>
                <w:b/>
                <w:bCs/>
              </w:rPr>
              <w:t>иные 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F52D59" w:rsidTr="00F52D59">
        <w:trPr>
          <w:trHeight w:val="389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48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7612,06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1093,56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5 012,50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49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</w:tr>
      <w:tr w:rsidR="00F52D59" w:rsidTr="00F52D59">
        <w:trPr>
          <w:trHeight w:val="569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50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 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инвестиции в объекты муниципальной собственности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</w:tr>
      <w:tr w:rsidR="00F52D59" w:rsidTr="00F52D59">
        <w:trPr>
          <w:trHeight w:val="83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51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бюджет автономного округа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</w:tr>
      <w:tr w:rsidR="00F52D59" w:rsidTr="00F52D59">
        <w:trPr>
          <w:trHeight w:val="56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52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 xml:space="preserve">бюджет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53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иные 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</w:tr>
      <w:tr w:rsidR="00F52D59" w:rsidTr="00F52D59">
        <w:trPr>
          <w:trHeight w:val="42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54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55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</w:tr>
      <w:tr w:rsidR="00F52D59" w:rsidTr="00F52D59">
        <w:trPr>
          <w:trHeight w:val="703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56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 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Департамент жилищно-коммунального и строительного комплекса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57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бюджет автономного округа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4 882,80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4 882,80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58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 xml:space="preserve">бюджет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978,56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59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иные 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52D59" w:rsidTr="00F52D59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60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в</w:t>
            </w:r>
            <w:r>
              <w:t>сего</w:t>
            </w:r>
          </w:p>
          <w:p w:rsidR="00F52D59" w:rsidRDefault="00F52D59" w:rsidP="0011020A"/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5 941,06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978,56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4 962,50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lastRenderedPageBreak/>
              <w:t>61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 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Управление культуры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федеральный бюджет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62</w:t>
            </w: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бюджет автономного округа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63</w:t>
            </w: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 xml:space="preserve">бюджет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64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иные 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52D59" w:rsidTr="00F52D59">
        <w:trPr>
          <w:trHeight w:val="4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65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66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 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F52D59">
            <w:pPr>
              <w:jc w:val="center"/>
            </w:pPr>
            <w:r>
              <w:t>Управление образования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67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бюджет автономного округа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68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 xml:space="preserve">бюджет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</w:tr>
      <w:tr w:rsidR="00F52D59" w:rsidTr="00F52D59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69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иные 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bookmarkStart w:id="0" w:name="_GoBack"/>
            <w:bookmarkEnd w:id="0"/>
            <w:r>
              <w:rPr>
                <w:color w:val="00000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52D59" w:rsidTr="00F52D59">
        <w:trPr>
          <w:trHeight w:val="483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70</w:t>
            </w: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F52D59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59" w:rsidRDefault="00F52D59" w:rsidP="0011020A">
            <w: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</w:tr>
      <w:tr w:rsidR="00F52D59" w:rsidTr="00F52D59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71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2D59" w:rsidRDefault="00F52D59" w:rsidP="0011020A"/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2D59" w:rsidRDefault="00F52D59" w:rsidP="00F52D59">
            <w:pPr>
              <w:jc w:val="center"/>
            </w:pPr>
            <w:r>
              <w:t>Управление социальной политики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52D59" w:rsidTr="00F52D59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72</w:t>
            </w:r>
          </w:p>
        </w:tc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D59" w:rsidRDefault="00F52D59" w:rsidP="0011020A"/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D59" w:rsidRDefault="00F52D59" w:rsidP="0011020A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r>
              <w:t>бюджет автономного округа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52D59" w:rsidTr="00F52D59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73</w:t>
            </w:r>
          </w:p>
        </w:tc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D59" w:rsidRDefault="00F52D59" w:rsidP="0011020A"/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D59" w:rsidRDefault="00F52D59" w:rsidP="0011020A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r>
              <w:t xml:space="preserve">бюджет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52D59" w:rsidTr="00F52D59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74</w:t>
            </w:r>
          </w:p>
        </w:tc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D59" w:rsidRDefault="00F52D59" w:rsidP="0011020A"/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D59" w:rsidRDefault="00F52D59" w:rsidP="0011020A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r>
              <w:t>иные 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52D59" w:rsidTr="00F52D59">
        <w:trPr>
          <w:trHeight w:val="63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pPr>
              <w:jc w:val="right"/>
            </w:pPr>
            <w:r>
              <w:t>75</w:t>
            </w:r>
          </w:p>
        </w:tc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59" w:rsidRDefault="00F52D59" w:rsidP="0011020A"/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59" w:rsidRDefault="00F52D59" w:rsidP="0011020A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59" w:rsidRDefault="00F52D59" w:rsidP="0011020A"/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11020A">
            <w: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59" w:rsidRDefault="00F52D59" w:rsidP="00F5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F52D59" w:rsidRPr="00F52D59" w:rsidRDefault="00F52D59" w:rsidP="00F52D59">
      <w:pPr>
        <w:jc w:val="center"/>
        <w:rPr>
          <w:sz w:val="24"/>
          <w:szCs w:val="24"/>
        </w:rPr>
      </w:pPr>
    </w:p>
    <w:sectPr w:rsidR="00F52D59" w:rsidRPr="00F52D59" w:rsidSect="00D16874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AE" w:rsidRDefault="002300AE" w:rsidP="00D16874">
      <w:r>
        <w:separator/>
      </w:r>
    </w:p>
  </w:endnote>
  <w:endnote w:type="continuationSeparator" w:id="0">
    <w:p w:rsidR="002300AE" w:rsidRDefault="002300AE" w:rsidP="00D1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AE" w:rsidRDefault="002300AE" w:rsidP="00D16874">
      <w:r>
        <w:separator/>
      </w:r>
    </w:p>
  </w:footnote>
  <w:footnote w:type="continuationSeparator" w:id="0">
    <w:p w:rsidR="002300AE" w:rsidRDefault="002300AE" w:rsidP="00D16874">
      <w:r>
        <w:continuationSeparator/>
      </w:r>
    </w:p>
  </w:footnote>
  <w:footnote w:id="1">
    <w:p w:rsidR="00D16874" w:rsidRDefault="00D16874" w:rsidP="00D16874">
      <w:pPr>
        <w:pStyle w:val="a9"/>
      </w:pPr>
      <w:r>
        <w:rPr>
          <w:rStyle w:val="ab"/>
        </w:rPr>
        <w:footnoteRef/>
      </w:r>
      <w:r>
        <w:t xml:space="preserve"> Заполняется после утверждения муниципальной программы.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300AE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16874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52D59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D16874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D16874"/>
  </w:style>
  <w:style w:type="character" w:customStyle="1" w:styleId="aa">
    <w:name w:val="Текст сноски Знак"/>
    <w:link w:val="a9"/>
    <w:uiPriority w:val="99"/>
    <w:semiHidden/>
    <w:rsid w:val="00D16874"/>
    <w:rPr>
      <w:rFonts w:ascii="Times New Roman" w:eastAsia="Times New Roman" w:hAnsi="Times New Roman"/>
      <w:sz w:val="20"/>
      <w:szCs w:val="20"/>
      <w:lang w:eastAsia="ar-SA"/>
    </w:rPr>
  </w:style>
  <w:style w:type="character" w:styleId="ab">
    <w:name w:val="footnote reference"/>
    <w:uiPriority w:val="99"/>
    <w:semiHidden/>
    <w:unhideWhenUsed/>
    <w:rsid w:val="00D16874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Y:\OO\&#1088;&#1077;&#1075;&#1080;&#1089;&#1090;&#1088;-%20&#1061;&#1052;&#1040;&#1054;\2009,2010,2011,2012,2013,%202014,2015\2015\e31d30c5-d52d-4135-ac42-c4f76878542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2077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11</cp:revision>
  <cp:lastPrinted>2011-11-22T08:34:00Z</cp:lastPrinted>
  <dcterms:created xsi:type="dcterms:W3CDTF">2011-11-15T08:57:00Z</dcterms:created>
  <dcterms:modified xsi:type="dcterms:W3CDTF">2017-12-19T06:49:00Z</dcterms:modified>
</cp:coreProperties>
</file>