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62A" w:rsidRDefault="0044762A" w:rsidP="0044762A">
      <w:pPr>
        <w:jc w:val="center"/>
        <w:rPr>
          <w:b/>
        </w:rPr>
      </w:pPr>
      <w:r>
        <w:rPr>
          <w:b/>
        </w:rPr>
        <w:t xml:space="preserve">Муниципальное образование  городской округ – город </w:t>
      </w:r>
      <w:proofErr w:type="spellStart"/>
      <w:r>
        <w:rPr>
          <w:b/>
        </w:rPr>
        <w:t>Югорск</w:t>
      </w:r>
      <w:proofErr w:type="spellEnd"/>
    </w:p>
    <w:p w:rsidR="0044762A" w:rsidRDefault="0044762A" w:rsidP="0044762A">
      <w:pPr>
        <w:jc w:val="center"/>
        <w:rPr>
          <w:b/>
        </w:rPr>
      </w:pPr>
      <w:r>
        <w:rPr>
          <w:b/>
        </w:rPr>
        <w:t xml:space="preserve">Администрация города </w:t>
      </w:r>
      <w:proofErr w:type="spellStart"/>
      <w:r>
        <w:rPr>
          <w:b/>
        </w:rPr>
        <w:t>Югорска</w:t>
      </w:r>
      <w:proofErr w:type="spellEnd"/>
    </w:p>
    <w:p w:rsidR="0044762A" w:rsidRDefault="0044762A" w:rsidP="0044762A">
      <w:pPr>
        <w:jc w:val="center"/>
        <w:rPr>
          <w:b/>
          <w:bCs/>
        </w:rPr>
      </w:pPr>
      <w:r>
        <w:rPr>
          <w:b/>
          <w:bCs/>
        </w:rPr>
        <w:t>ПРОТОКОЛ</w:t>
      </w:r>
    </w:p>
    <w:p w:rsidR="00CB7D5B" w:rsidRDefault="0044762A" w:rsidP="0051706C">
      <w:pPr>
        <w:jc w:val="center"/>
        <w:rPr>
          <w:b/>
        </w:rPr>
      </w:pPr>
      <w:r>
        <w:rPr>
          <w:b/>
        </w:rPr>
        <w:t>рассмотрения заявок на участие в аукционе в электронной форме</w:t>
      </w:r>
    </w:p>
    <w:p w:rsidR="0044762A" w:rsidRDefault="0044762A" w:rsidP="0044762A">
      <w:pPr>
        <w:jc w:val="both"/>
      </w:pPr>
      <w:r>
        <w:t xml:space="preserve">         «</w:t>
      </w:r>
      <w:r w:rsidR="001C5648">
        <w:t>2</w:t>
      </w:r>
      <w:r w:rsidR="0076508A">
        <w:t>4</w:t>
      </w:r>
      <w:r>
        <w:t xml:space="preserve">» </w:t>
      </w:r>
      <w:r w:rsidR="00EA1D99">
        <w:t>августа</w:t>
      </w:r>
      <w:r>
        <w:t xml:space="preserve"> 2017 г.                                                                                </w:t>
      </w:r>
      <w:r w:rsidR="00EA1D99">
        <w:t xml:space="preserve">    </w:t>
      </w:r>
      <w:r>
        <w:t>№ 0187300005817000</w:t>
      </w:r>
      <w:r w:rsidR="0076508A">
        <w:t>30</w:t>
      </w:r>
      <w:r w:rsidR="00487DE2">
        <w:t>4</w:t>
      </w:r>
      <w:r>
        <w:t>-1</w:t>
      </w:r>
    </w:p>
    <w:p w:rsidR="0076508A" w:rsidRPr="0051706C" w:rsidRDefault="0076508A" w:rsidP="0076508A">
      <w:pPr>
        <w:tabs>
          <w:tab w:val="num" w:pos="567"/>
        </w:tabs>
        <w:autoSpaceDE w:val="0"/>
        <w:autoSpaceDN w:val="0"/>
        <w:adjustRightInd w:val="0"/>
        <w:ind w:left="426"/>
        <w:jc w:val="both"/>
      </w:pPr>
      <w:r w:rsidRPr="0051706C">
        <w:t xml:space="preserve">ПРИСУТСТВОВАЛИ: </w:t>
      </w:r>
    </w:p>
    <w:p w:rsidR="0076508A" w:rsidRPr="0051706C" w:rsidRDefault="0076508A" w:rsidP="0076508A">
      <w:pPr>
        <w:tabs>
          <w:tab w:val="num" w:pos="567"/>
        </w:tabs>
        <w:autoSpaceDE w:val="0"/>
        <w:autoSpaceDN w:val="0"/>
        <w:adjustRightInd w:val="0"/>
        <w:ind w:left="426"/>
        <w:jc w:val="both"/>
      </w:pPr>
      <w:r w:rsidRPr="0051706C">
        <w:t xml:space="preserve">Единая комиссия по осуществлению закупок для обеспечения муниципальных нужд города </w:t>
      </w:r>
      <w:proofErr w:type="spellStart"/>
      <w:r w:rsidRPr="0051706C">
        <w:t>Югорска</w:t>
      </w:r>
      <w:proofErr w:type="spellEnd"/>
      <w:r w:rsidRPr="0051706C">
        <w:t xml:space="preserve"> (далее - комиссия) в следующем  составе:</w:t>
      </w:r>
    </w:p>
    <w:p w:rsidR="0076508A" w:rsidRPr="0051706C" w:rsidRDefault="0076508A" w:rsidP="0076508A">
      <w:pPr>
        <w:tabs>
          <w:tab w:val="num" w:pos="567"/>
        </w:tabs>
        <w:autoSpaceDE w:val="0"/>
        <w:autoSpaceDN w:val="0"/>
        <w:adjustRightInd w:val="0"/>
        <w:ind w:left="426"/>
        <w:jc w:val="both"/>
      </w:pPr>
      <w:r w:rsidRPr="0051706C">
        <w:t xml:space="preserve">1. С.Д. </w:t>
      </w:r>
      <w:proofErr w:type="spellStart"/>
      <w:r w:rsidRPr="0051706C">
        <w:t>Голин</w:t>
      </w:r>
      <w:proofErr w:type="spellEnd"/>
      <w:r w:rsidRPr="0051706C">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51706C">
        <w:t>Югорска</w:t>
      </w:r>
      <w:proofErr w:type="spellEnd"/>
      <w:r w:rsidRPr="0051706C">
        <w:t>;</w:t>
      </w:r>
    </w:p>
    <w:p w:rsidR="0076508A" w:rsidRPr="0051706C" w:rsidRDefault="0076508A" w:rsidP="0076508A">
      <w:pPr>
        <w:tabs>
          <w:tab w:val="num" w:pos="567"/>
        </w:tabs>
        <w:autoSpaceDE w:val="0"/>
        <w:autoSpaceDN w:val="0"/>
        <w:adjustRightInd w:val="0"/>
        <w:ind w:left="426"/>
        <w:jc w:val="both"/>
      </w:pPr>
      <w:r w:rsidRPr="0051706C">
        <w:t xml:space="preserve">2.  В.К. </w:t>
      </w:r>
      <w:proofErr w:type="spellStart"/>
      <w:r w:rsidRPr="0051706C">
        <w:t>Бандурин</w:t>
      </w:r>
      <w:proofErr w:type="spellEnd"/>
      <w:r w:rsidRPr="0051706C">
        <w:t xml:space="preserve">  - заместитель председателя комиссии, заместитель главы города - директор  департамента </w:t>
      </w:r>
      <w:proofErr w:type="spellStart"/>
      <w:r w:rsidRPr="0051706C">
        <w:t>жилищно</w:t>
      </w:r>
      <w:proofErr w:type="spellEnd"/>
      <w:r w:rsidRPr="0051706C">
        <w:t xml:space="preserve"> - коммунального и строительного комплекса администрации города </w:t>
      </w:r>
      <w:proofErr w:type="spellStart"/>
      <w:r w:rsidRPr="0051706C">
        <w:t>Югорска</w:t>
      </w:r>
      <w:proofErr w:type="spellEnd"/>
      <w:r w:rsidRPr="0051706C">
        <w:t>;</w:t>
      </w:r>
    </w:p>
    <w:p w:rsidR="0076508A" w:rsidRPr="0051706C" w:rsidRDefault="0076508A" w:rsidP="0076508A">
      <w:pPr>
        <w:tabs>
          <w:tab w:val="num" w:pos="567"/>
        </w:tabs>
        <w:autoSpaceDE w:val="0"/>
        <w:autoSpaceDN w:val="0"/>
        <w:adjustRightInd w:val="0"/>
        <w:ind w:left="426"/>
        <w:jc w:val="both"/>
      </w:pPr>
      <w:r w:rsidRPr="0051706C">
        <w:t>3.Н.А. Морозова – советник руководителя;</w:t>
      </w:r>
    </w:p>
    <w:p w:rsidR="0076508A" w:rsidRPr="0051706C" w:rsidRDefault="0076508A" w:rsidP="0076508A">
      <w:pPr>
        <w:tabs>
          <w:tab w:val="num" w:pos="567"/>
        </w:tabs>
        <w:autoSpaceDE w:val="0"/>
        <w:autoSpaceDN w:val="0"/>
        <w:adjustRightInd w:val="0"/>
        <w:ind w:left="426"/>
        <w:jc w:val="both"/>
      </w:pPr>
      <w:r w:rsidRPr="0051706C">
        <w:t xml:space="preserve">4. Ж.В. </w:t>
      </w:r>
      <w:proofErr w:type="spellStart"/>
      <w:r w:rsidRPr="0051706C">
        <w:t>Резинкина</w:t>
      </w:r>
      <w:proofErr w:type="spellEnd"/>
      <w:r w:rsidRPr="0051706C">
        <w:t xml:space="preserve"> – заместитель директора департамента экономического развития и проектного управления администрации города </w:t>
      </w:r>
      <w:proofErr w:type="spellStart"/>
      <w:r w:rsidRPr="0051706C">
        <w:t>Югорска</w:t>
      </w:r>
      <w:proofErr w:type="spellEnd"/>
      <w:r w:rsidRPr="0051706C">
        <w:t>;</w:t>
      </w:r>
    </w:p>
    <w:p w:rsidR="0076508A" w:rsidRPr="0051706C" w:rsidRDefault="0076508A" w:rsidP="00E957F8">
      <w:pPr>
        <w:tabs>
          <w:tab w:val="num" w:pos="567"/>
        </w:tabs>
        <w:autoSpaceDE w:val="0"/>
        <w:autoSpaceDN w:val="0"/>
        <w:adjustRightInd w:val="0"/>
        <w:ind w:left="425"/>
        <w:jc w:val="both"/>
      </w:pPr>
      <w:r w:rsidRPr="0051706C">
        <w:t xml:space="preserve">5.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51706C">
        <w:t>Югорска</w:t>
      </w:r>
      <w:proofErr w:type="spellEnd"/>
      <w:r w:rsidRPr="0051706C">
        <w:t>.</w:t>
      </w:r>
    </w:p>
    <w:p w:rsidR="0076508A" w:rsidRPr="00E957F8" w:rsidRDefault="0076508A" w:rsidP="00E957F8">
      <w:pPr>
        <w:tabs>
          <w:tab w:val="num" w:pos="567"/>
        </w:tabs>
        <w:autoSpaceDE w:val="0"/>
        <w:autoSpaceDN w:val="0"/>
        <w:adjustRightInd w:val="0"/>
        <w:ind w:left="425"/>
        <w:jc w:val="both"/>
      </w:pPr>
      <w:r w:rsidRPr="0051706C">
        <w:t>Всего присутствовали 5 членов комиссии из 8.</w:t>
      </w:r>
    </w:p>
    <w:p w:rsidR="001C5648" w:rsidRPr="00487DE2" w:rsidRDefault="008961C6" w:rsidP="00E957F8">
      <w:pPr>
        <w:pStyle w:val="a6"/>
        <w:spacing w:after="0" w:line="240" w:lineRule="auto"/>
        <w:ind w:left="425" w:right="-1"/>
        <w:contextualSpacing w:val="0"/>
        <w:jc w:val="both"/>
        <w:rPr>
          <w:rFonts w:ascii="Times New Roman" w:hAnsi="Times New Roman"/>
          <w:sz w:val="24"/>
          <w:szCs w:val="24"/>
        </w:rPr>
      </w:pPr>
      <w:r w:rsidRPr="00E957F8">
        <w:rPr>
          <w:rFonts w:ascii="Times New Roman" w:hAnsi="Times New Roman"/>
          <w:sz w:val="24"/>
          <w:szCs w:val="24"/>
        </w:rPr>
        <w:t xml:space="preserve">Представитель заказчика: </w:t>
      </w:r>
      <w:r w:rsidR="00E957F8" w:rsidRPr="00E957F8">
        <w:rPr>
          <w:rFonts w:ascii="Times New Roman" w:hAnsi="Times New Roman"/>
          <w:sz w:val="24"/>
          <w:szCs w:val="24"/>
        </w:rPr>
        <w:t>Никулина Оксана Александровна, заведующий хозяйством групп детей дошкольного возраста муниципального бюджетного общеобразовательного учреждения «Средняя общеобразовательная школа №2».</w:t>
      </w:r>
    </w:p>
    <w:p w:rsidR="0044762A" w:rsidRPr="00487DE2" w:rsidRDefault="0044762A" w:rsidP="00E957F8">
      <w:pPr>
        <w:tabs>
          <w:tab w:val="num" w:pos="567"/>
        </w:tabs>
        <w:suppressAutoHyphens w:val="0"/>
        <w:autoSpaceDE w:val="0"/>
        <w:autoSpaceDN w:val="0"/>
        <w:adjustRightInd w:val="0"/>
        <w:ind w:left="425"/>
        <w:jc w:val="both"/>
        <w:rPr>
          <w:b/>
          <w:bCs/>
        </w:rPr>
      </w:pPr>
      <w:r w:rsidRPr="00487DE2">
        <w:t>1. Наименование аукциона: аукцион в электронной форме № 0187300005817000</w:t>
      </w:r>
      <w:r w:rsidR="0076508A" w:rsidRPr="00487DE2">
        <w:t>30</w:t>
      </w:r>
      <w:r w:rsidR="00487DE2" w:rsidRPr="00487DE2">
        <w:t>4</w:t>
      </w:r>
      <w:r w:rsidR="00C26831" w:rsidRPr="00487DE2">
        <w:t xml:space="preserve"> </w:t>
      </w:r>
      <w:r w:rsidR="00487DE2" w:rsidRPr="00487DE2">
        <w:t>на право заключения гражданско-правового договора на поставку продуктов питания (крупа, чай, макароны).</w:t>
      </w:r>
    </w:p>
    <w:p w:rsidR="0044762A" w:rsidRPr="00487DE2" w:rsidRDefault="0044762A" w:rsidP="00CB7D5B">
      <w:pPr>
        <w:tabs>
          <w:tab w:val="num" w:pos="567"/>
        </w:tabs>
        <w:suppressAutoHyphens w:val="0"/>
        <w:autoSpaceDE w:val="0"/>
        <w:autoSpaceDN w:val="0"/>
        <w:adjustRightInd w:val="0"/>
        <w:ind w:left="426"/>
        <w:jc w:val="both"/>
      </w:pPr>
      <w:r w:rsidRPr="00487DE2">
        <w:t xml:space="preserve">1.1 Номер извещения о проведении торгов на официальном сайте – </w:t>
      </w:r>
      <w:hyperlink r:id="rId9" w:history="1">
        <w:r w:rsidRPr="00487DE2">
          <w:t>http://zakupki.gov.ru/</w:t>
        </w:r>
      </w:hyperlink>
      <w:r w:rsidRPr="00487DE2">
        <w:t>, код аукциона 0187300005817000</w:t>
      </w:r>
      <w:r w:rsidR="0076508A" w:rsidRPr="00487DE2">
        <w:t>30</w:t>
      </w:r>
      <w:r w:rsidR="00487DE2" w:rsidRPr="00487DE2">
        <w:t>4</w:t>
      </w:r>
      <w:r w:rsidRPr="00487DE2">
        <w:t xml:space="preserve">, дата публикации </w:t>
      </w:r>
      <w:r w:rsidR="0076508A" w:rsidRPr="00487DE2">
        <w:t>1</w:t>
      </w:r>
      <w:r w:rsidR="00F23FB5" w:rsidRPr="00487DE2">
        <w:t>5</w:t>
      </w:r>
      <w:r w:rsidR="00CB7D5B" w:rsidRPr="00487DE2">
        <w:t>.0</w:t>
      </w:r>
      <w:r w:rsidR="0076508A" w:rsidRPr="00487DE2">
        <w:t>8</w:t>
      </w:r>
      <w:r w:rsidRPr="00487DE2">
        <w:t xml:space="preserve">.2017. </w:t>
      </w:r>
    </w:p>
    <w:p w:rsidR="00975D1B" w:rsidRPr="00487DE2" w:rsidRDefault="00626F21" w:rsidP="00626F21">
      <w:pPr>
        <w:tabs>
          <w:tab w:val="num" w:pos="567"/>
        </w:tabs>
        <w:autoSpaceDE w:val="0"/>
        <w:autoSpaceDN w:val="0"/>
        <w:adjustRightInd w:val="0"/>
        <w:jc w:val="both"/>
      </w:pPr>
      <w:r w:rsidRPr="00487DE2">
        <w:t xml:space="preserve">       </w:t>
      </w:r>
      <w:r w:rsidR="0044762A" w:rsidRPr="00487DE2">
        <w:t xml:space="preserve">Идентификационный код закупки: </w:t>
      </w:r>
      <w:r w:rsidR="00487DE2" w:rsidRPr="00487DE2">
        <w:t>173862200262586220100100520390000244</w:t>
      </w:r>
    </w:p>
    <w:p w:rsidR="00F23FB5" w:rsidRPr="00F23FB5" w:rsidRDefault="0044762A" w:rsidP="00F23FB5">
      <w:pPr>
        <w:suppressAutoHyphens w:val="0"/>
        <w:autoSpaceDE w:val="0"/>
        <w:autoSpaceDN w:val="0"/>
        <w:adjustRightInd w:val="0"/>
        <w:ind w:left="426"/>
        <w:jc w:val="both"/>
      </w:pPr>
      <w:r w:rsidRPr="00F23FB5">
        <w:t xml:space="preserve">2. </w:t>
      </w:r>
      <w:r w:rsidR="00F23FB5" w:rsidRPr="00F23FB5">
        <w:t xml:space="preserve">Муниципальное бюджетное общеобразовательное учреждение «Средняя общеобразовательная школа №2». </w:t>
      </w:r>
      <w:proofErr w:type="gramStart"/>
      <w:r w:rsidR="00EF2D47" w:rsidRPr="00F23FB5">
        <w:t xml:space="preserve">Почтовый адрес: </w:t>
      </w:r>
      <w:r w:rsidR="00F23FB5" w:rsidRPr="00F23FB5">
        <w:t xml:space="preserve">628260, Ханты - Мансийский автономный округ - Югра, Тюменская обл.,  г. </w:t>
      </w:r>
      <w:proofErr w:type="spellStart"/>
      <w:r w:rsidR="00F23FB5" w:rsidRPr="00F23FB5">
        <w:t>Югорск</w:t>
      </w:r>
      <w:proofErr w:type="spellEnd"/>
      <w:r w:rsidR="00F23FB5" w:rsidRPr="00F23FB5">
        <w:t>, ул. Мира, 85.</w:t>
      </w:r>
      <w:proofErr w:type="gramEnd"/>
    </w:p>
    <w:p w:rsidR="0044762A" w:rsidRPr="001A7003" w:rsidRDefault="0044762A" w:rsidP="00F23FB5">
      <w:pPr>
        <w:keepNext/>
        <w:keepLines/>
        <w:widowControl w:val="0"/>
        <w:suppressLineNumbers/>
        <w:ind w:left="426" w:right="-33"/>
        <w:jc w:val="both"/>
      </w:pPr>
      <w:r w:rsidRPr="001C5648">
        <w:t>3. Процедура рассмотрения первых частей заявок на участие в аукционе была проведена комиссией в 10.00 часов</w:t>
      </w:r>
      <w:r w:rsidR="00CB7D5B" w:rsidRPr="001C5648">
        <w:t xml:space="preserve"> </w:t>
      </w:r>
      <w:r w:rsidR="001C5648" w:rsidRPr="001C5648">
        <w:t>2</w:t>
      </w:r>
      <w:r w:rsidR="0076508A">
        <w:t>4</w:t>
      </w:r>
      <w:r w:rsidR="00CB7D5B" w:rsidRPr="001C5648">
        <w:t xml:space="preserve"> </w:t>
      </w:r>
      <w:r w:rsidRPr="001C5648">
        <w:t xml:space="preserve"> </w:t>
      </w:r>
      <w:r w:rsidR="00F504D2" w:rsidRPr="001C5648">
        <w:t xml:space="preserve">августа </w:t>
      </w:r>
      <w:r w:rsidRPr="001C5648">
        <w:t xml:space="preserve">2017 года, по адресу: ул. 40 лет Победы, 11, г. </w:t>
      </w:r>
      <w:proofErr w:type="spellStart"/>
      <w:r w:rsidRPr="001C5648">
        <w:t>Югорск</w:t>
      </w:r>
      <w:proofErr w:type="spellEnd"/>
      <w:r w:rsidRPr="001C5648">
        <w:t>, Ханты-Мансийский  автономный округ-Югра</w:t>
      </w:r>
      <w:r w:rsidRPr="001A7003">
        <w:t>.</w:t>
      </w:r>
    </w:p>
    <w:p w:rsidR="0044762A" w:rsidRPr="001A7003" w:rsidRDefault="0044762A" w:rsidP="00CB7D5B">
      <w:pPr>
        <w:ind w:left="426"/>
        <w:jc w:val="both"/>
      </w:pPr>
      <w:r w:rsidRPr="001A7003">
        <w:t>4. Количество поступивших заявок на участие  в аукционе – 2.</w:t>
      </w:r>
    </w:p>
    <w:p w:rsidR="0044762A" w:rsidRPr="001A7003" w:rsidRDefault="0044762A" w:rsidP="00CB7D5B">
      <w:pPr>
        <w:ind w:left="426"/>
        <w:jc w:val="both"/>
      </w:pPr>
      <w:r w:rsidRPr="001A7003">
        <w:t xml:space="preserve">5. Комиссия рассмотрела первые части заявок и приняла следующее решение: </w:t>
      </w:r>
    </w:p>
    <w:tbl>
      <w:tblPr>
        <w:tblW w:w="4919" w:type="pct"/>
        <w:tblInd w:w="441" w:type="dxa"/>
        <w:tblLook w:val="00A0" w:firstRow="1" w:lastRow="0" w:firstColumn="1" w:lastColumn="0" w:noHBand="0" w:noVBand="0"/>
      </w:tblPr>
      <w:tblGrid>
        <w:gridCol w:w="1840"/>
        <w:gridCol w:w="2271"/>
        <w:gridCol w:w="6238"/>
      </w:tblGrid>
      <w:tr w:rsidR="00AD070B" w:rsidRPr="001A7003" w:rsidTr="00FA0E70">
        <w:tc>
          <w:tcPr>
            <w:tcW w:w="88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4762A" w:rsidRPr="001A7003" w:rsidRDefault="0044762A" w:rsidP="00FA0E70">
            <w:pPr>
              <w:pStyle w:val="a4"/>
              <w:spacing w:after="0"/>
              <w:jc w:val="center"/>
              <w:rPr>
                <w:lang w:eastAsia="en-US"/>
              </w:rPr>
            </w:pPr>
            <w:r w:rsidRPr="001A7003">
              <w:rPr>
                <w:lang w:eastAsia="en-US"/>
              </w:rPr>
              <w:t>Порядковый номер заявки</w:t>
            </w:r>
          </w:p>
        </w:tc>
        <w:tc>
          <w:tcPr>
            <w:tcW w:w="109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4762A" w:rsidRPr="001A7003" w:rsidRDefault="0044762A" w:rsidP="00FA0E70">
            <w:pPr>
              <w:pStyle w:val="a4"/>
              <w:spacing w:after="0"/>
              <w:jc w:val="center"/>
              <w:rPr>
                <w:lang w:eastAsia="en-US"/>
              </w:rPr>
            </w:pPr>
            <w:r w:rsidRPr="001A7003">
              <w:rPr>
                <w:lang w:eastAsia="en-US"/>
              </w:rPr>
              <w:t>Решение о допуске или об отказе в допуске</w:t>
            </w:r>
          </w:p>
        </w:tc>
        <w:tc>
          <w:tcPr>
            <w:tcW w:w="301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4762A" w:rsidRPr="001A7003" w:rsidRDefault="0044762A" w:rsidP="00FA0E70">
            <w:pPr>
              <w:pStyle w:val="a4"/>
              <w:spacing w:after="0"/>
              <w:jc w:val="center"/>
              <w:rPr>
                <w:lang w:eastAsia="en-US"/>
              </w:rPr>
            </w:pPr>
            <w:r w:rsidRPr="001A7003">
              <w:rPr>
                <w:lang w:eastAsia="en-US"/>
              </w:rPr>
              <w:t>Причина отказа в допуске</w:t>
            </w:r>
          </w:p>
        </w:tc>
      </w:tr>
      <w:tr w:rsidR="004F402F" w:rsidRPr="001A7003" w:rsidTr="00FA0E70">
        <w:trPr>
          <w:trHeight w:val="530"/>
        </w:trPr>
        <w:tc>
          <w:tcPr>
            <w:tcW w:w="8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F402F" w:rsidRPr="004F402F" w:rsidRDefault="004F402F">
            <w:pPr>
              <w:spacing w:line="276" w:lineRule="auto"/>
              <w:jc w:val="center"/>
              <w:rPr>
                <w:spacing w:val="-6"/>
                <w:sz w:val="18"/>
                <w:szCs w:val="18"/>
                <w:lang w:eastAsia="en-US"/>
              </w:rPr>
            </w:pPr>
            <w:r w:rsidRPr="004F402F">
              <w:rPr>
                <w:lang w:eastAsia="en-US"/>
              </w:rPr>
              <w:t>1</w:t>
            </w:r>
          </w:p>
        </w:tc>
        <w:tc>
          <w:tcPr>
            <w:tcW w:w="10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F402F" w:rsidRPr="004F402F" w:rsidRDefault="00FA0E70" w:rsidP="00FA0E70">
            <w:pPr>
              <w:jc w:val="center"/>
              <w:rPr>
                <w:sz w:val="20"/>
                <w:szCs w:val="20"/>
              </w:rPr>
            </w:pPr>
            <w:r w:rsidRPr="004F402F">
              <w:rPr>
                <w:spacing w:val="-6"/>
                <w:sz w:val="18"/>
                <w:szCs w:val="18"/>
                <w:lang w:eastAsia="en-US"/>
              </w:rPr>
              <w:t>допустить к участию в аукционе и признать участником аукциона</w:t>
            </w:r>
          </w:p>
        </w:tc>
        <w:tc>
          <w:tcPr>
            <w:tcW w:w="301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4F402F" w:rsidRPr="004F402F" w:rsidRDefault="004F402F" w:rsidP="004F402F">
            <w:pPr>
              <w:jc w:val="both"/>
              <w:rPr>
                <w:sz w:val="20"/>
                <w:szCs w:val="20"/>
              </w:rPr>
            </w:pPr>
          </w:p>
        </w:tc>
      </w:tr>
      <w:tr w:rsidR="00AD070B" w:rsidRPr="00AD070B" w:rsidTr="00FA0E70">
        <w:trPr>
          <w:trHeight w:val="112"/>
        </w:trPr>
        <w:tc>
          <w:tcPr>
            <w:tcW w:w="8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762A" w:rsidRPr="004F402F" w:rsidRDefault="0044762A">
            <w:pPr>
              <w:spacing w:line="276" w:lineRule="auto"/>
              <w:jc w:val="center"/>
              <w:rPr>
                <w:lang w:eastAsia="en-US"/>
              </w:rPr>
            </w:pPr>
            <w:r w:rsidRPr="004F402F">
              <w:rPr>
                <w:lang w:eastAsia="en-US"/>
              </w:rPr>
              <w:t>2</w:t>
            </w:r>
          </w:p>
        </w:tc>
        <w:tc>
          <w:tcPr>
            <w:tcW w:w="10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762A" w:rsidRPr="004F402F" w:rsidRDefault="0044762A" w:rsidP="00FA0E70">
            <w:pPr>
              <w:jc w:val="center"/>
              <w:rPr>
                <w:spacing w:val="-6"/>
                <w:sz w:val="18"/>
                <w:szCs w:val="18"/>
              </w:rPr>
            </w:pPr>
            <w:r w:rsidRPr="004F402F">
              <w:rPr>
                <w:spacing w:val="-6"/>
                <w:sz w:val="18"/>
                <w:szCs w:val="18"/>
                <w:lang w:eastAsia="en-US"/>
              </w:rPr>
              <w:t>допустить к участию в аукционе и признать участником аукциона</w:t>
            </w:r>
          </w:p>
        </w:tc>
        <w:tc>
          <w:tcPr>
            <w:tcW w:w="301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4762A" w:rsidRPr="00AD070B" w:rsidRDefault="0044762A">
            <w:pPr>
              <w:spacing w:line="276" w:lineRule="auto"/>
              <w:jc w:val="both"/>
              <w:rPr>
                <w:noProof/>
                <w:sz w:val="18"/>
                <w:szCs w:val="18"/>
              </w:rPr>
            </w:pPr>
          </w:p>
        </w:tc>
      </w:tr>
    </w:tbl>
    <w:p w:rsidR="0044762A" w:rsidRDefault="0044762A" w:rsidP="0044762A">
      <w:pPr>
        <w:tabs>
          <w:tab w:val="left" w:pos="426"/>
          <w:tab w:val="left" w:pos="567"/>
        </w:tabs>
        <w:jc w:val="both"/>
      </w:pPr>
    </w:p>
    <w:p w:rsidR="0044762A" w:rsidRDefault="0044762A" w:rsidP="00FA0E70">
      <w:pPr>
        <w:pStyle w:val="a6"/>
        <w:tabs>
          <w:tab w:val="num" w:pos="142"/>
        </w:tabs>
        <w:autoSpaceDE w:val="0"/>
        <w:autoSpaceDN w:val="0"/>
        <w:adjustRightInd w:val="0"/>
        <w:spacing w:after="0" w:line="240" w:lineRule="auto"/>
        <w:ind w:left="426"/>
        <w:jc w:val="both"/>
        <w:rPr>
          <w:rFonts w:ascii="Times New Roman" w:hAnsi="Times New Roman"/>
          <w:sz w:val="24"/>
          <w:szCs w:val="24"/>
        </w:rPr>
      </w:pPr>
      <w:r>
        <w:rPr>
          <w:rFonts w:ascii="Times New Roman" w:hAnsi="Times New Roman"/>
          <w:sz w:val="24"/>
          <w:szCs w:val="24"/>
        </w:rPr>
        <w:t>6. Настоящий протокол подлежит размещению на сайте опер</w:t>
      </w:r>
      <w:bookmarkStart w:id="0" w:name="_GoBack"/>
      <w:bookmarkEnd w:id="0"/>
      <w:r>
        <w:rPr>
          <w:rFonts w:ascii="Times New Roman" w:hAnsi="Times New Roman"/>
          <w:sz w:val="24"/>
          <w:szCs w:val="24"/>
        </w:rPr>
        <w:t xml:space="preserve">атора электронной площадки   </w:t>
      </w:r>
      <w:hyperlink r:id="rId10" w:history="1">
        <w:r>
          <w:rPr>
            <w:rStyle w:val="a3"/>
            <w:rFonts w:ascii="Times New Roman" w:hAnsi="Times New Roman"/>
            <w:color w:val="auto"/>
            <w:u w:val="none"/>
          </w:rPr>
          <w:t>http://www.sberbank-ast.ru</w:t>
        </w:r>
      </w:hyperlink>
      <w:r>
        <w:rPr>
          <w:rFonts w:ascii="Times New Roman" w:hAnsi="Times New Roman"/>
          <w:sz w:val="24"/>
          <w:szCs w:val="24"/>
        </w:rPr>
        <w:t>.</w:t>
      </w:r>
    </w:p>
    <w:p w:rsidR="0044762A" w:rsidRDefault="0044762A" w:rsidP="00CB7D5B">
      <w:pPr>
        <w:ind w:left="284"/>
        <w:jc w:val="both"/>
        <w:rPr>
          <w:spacing w:val="-6"/>
        </w:rPr>
      </w:pPr>
    </w:p>
    <w:p w:rsidR="0044762A" w:rsidRDefault="0044762A" w:rsidP="00FA0E70">
      <w:pPr>
        <w:ind w:left="426"/>
        <w:jc w:val="center"/>
        <w:rPr>
          <w:noProof/>
        </w:rPr>
      </w:pPr>
      <w:r>
        <w:rPr>
          <w:noProof/>
        </w:rPr>
        <w:t>Сведения о решении</w:t>
      </w:r>
    </w:p>
    <w:p w:rsidR="0044762A" w:rsidRDefault="0044762A" w:rsidP="00FA0E70">
      <w:pPr>
        <w:ind w:left="426"/>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44762A" w:rsidRDefault="0044762A" w:rsidP="0044762A">
      <w:pPr>
        <w:jc w:val="center"/>
        <w:rPr>
          <w:noProof/>
        </w:rPr>
      </w:pPr>
    </w:p>
    <w:tbl>
      <w:tblPr>
        <w:tblW w:w="10347" w:type="dxa"/>
        <w:tblInd w:w="534" w:type="dxa"/>
        <w:tblLayout w:type="fixed"/>
        <w:tblLook w:val="01E0" w:firstRow="1" w:lastRow="1" w:firstColumn="1" w:lastColumn="1" w:noHBand="0" w:noVBand="0"/>
      </w:tblPr>
      <w:tblGrid>
        <w:gridCol w:w="5390"/>
        <w:gridCol w:w="2127"/>
        <w:gridCol w:w="2830"/>
      </w:tblGrid>
      <w:tr w:rsidR="0044762A" w:rsidTr="00F23FB5">
        <w:tc>
          <w:tcPr>
            <w:tcW w:w="5390"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lastRenderedPageBreak/>
              <w:t>Решение члена комиссии</w:t>
            </w:r>
          </w:p>
        </w:tc>
        <w:tc>
          <w:tcPr>
            <w:tcW w:w="2127"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t>Подпись члена комиссии</w:t>
            </w:r>
          </w:p>
        </w:tc>
        <w:tc>
          <w:tcPr>
            <w:tcW w:w="2830"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t>Состав комиссии</w:t>
            </w:r>
          </w:p>
        </w:tc>
      </w:tr>
      <w:tr w:rsidR="00CC41C5" w:rsidRPr="0051706C" w:rsidTr="00F23FB5">
        <w:tc>
          <w:tcPr>
            <w:tcW w:w="5390" w:type="dxa"/>
            <w:tcBorders>
              <w:top w:val="single" w:sz="4" w:space="0" w:color="auto"/>
              <w:left w:val="single" w:sz="4" w:space="0" w:color="auto"/>
              <w:bottom w:val="single" w:sz="4" w:space="0" w:color="auto"/>
              <w:right w:val="single" w:sz="4" w:space="0" w:color="auto"/>
            </w:tcBorders>
            <w:hideMark/>
          </w:tcPr>
          <w:p w:rsidR="00CC41C5" w:rsidRPr="0051706C" w:rsidRDefault="00CC41C5">
            <w:pPr>
              <w:widowControl w:val="0"/>
              <w:spacing w:line="276" w:lineRule="auto"/>
              <w:jc w:val="both"/>
              <w:rPr>
                <w:noProof/>
                <w:sz w:val="16"/>
                <w:szCs w:val="16"/>
              </w:rPr>
            </w:pPr>
            <w:r w:rsidRPr="0051706C">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51706C"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CC41C5" w:rsidRPr="0051706C" w:rsidRDefault="00CC41C5" w:rsidP="00C15B3B">
            <w:pPr>
              <w:spacing w:after="60"/>
              <w:jc w:val="center"/>
              <w:rPr>
                <w:noProof/>
              </w:rPr>
            </w:pPr>
            <w:r w:rsidRPr="0051706C">
              <w:rPr>
                <w:noProof/>
              </w:rPr>
              <w:t>С.Д. Голин</w:t>
            </w:r>
          </w:p>
        </w:tc>
      </w:tr>
      <w:tr w:rsidR="00CC41C5" w:rsidRPr="0051706C" w:rsidTr="00F23FB5">
        <w:tc>
          <w:tcPr>
            <w:tcW w:w="5390" w:type="dxa"/>
            <w:tcBorders>
              <w:top w:val="single" w:sz="4" w:space="0" w:color="auto"/>
              <w:left w:val="single" w:sz="4" w:space="0" w:color="auto"/>
              <w:bottom w:val="single" w:sz="4" w:space="0" w:color="auto"/>
              <w:right w:val="single" w:sz="4" w:space="0" w:color="auto"/>
            </w:tcBorders>
          </w:tcPr>
          <w:p w:rsidR="00CC41C5" w:rsidRPr="0051706C" w:rsidRDefault="00CC41C5" w:rsidP="00C15B3B">
            <w:pPr>
              <w:widowControl w:val="0"/>
              <w:spacing w:line="276" w:lineRule="auto"/>
              <w:jc w:val="both"/>
              <w:rPr>
                <w:noProof/>
                <w:sz w:val="16"/>
                <w:szCs w:val="16"/>
              </w:rPr>
            </w:pPr>
            <w:r w:rsidRPr="0051706C">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51706C"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tcPr>
          <w:p w:rsidR="00CC41C5" w:rsidRPr="0051706C" w:rsidRDefault="00CC41C5" w:rsidP="00C15B3B">
            <w:pPr>
              <w:spacing w:line="276" w:lineRule="auto"/>
              <w:jc w:val="center"/>
              <w:rPr>
                <w:rFonts w:eastAsia="Calibri"/>
              </w:rPr>
            </w:pPr>
            <w:r w:rsidRPr="0051706C">
              <w:t>В.К.</w:t>
            </w:r>
            <w:r w:rsidR="00927CEF" w:rsidRPr="0051706C">
              <w:t xml:space="preserve"> </w:t>
            </w:r>
            <w:proofErr w:type="spellStart"/>
            <w:r w:rsidRPr="0051706C">
              <w:t>Бандурин</w:t>
            </w:r>
            <w:proofErr w:type="spellEnd"/>
          </w:p>
        </w:tc>
      </w:tr>
      <w:tr w:rsidR="00CC41C5" w:rsidRPr="0051706C" w:rsidTr="00F23FB5">
        <w:tc>
          <w:tcPr>
            <w:tcW w:w="5390" w:type="dxa"/>
            <w:tcBorders>
              <w:top w:val="single" w:sz="4" w:space="0" w:color="auto"/>
              <w:left w:val="single" w:sz="4" w:space="0" w:color="auto"/>
              <w:bottom w:val="single" w:sz="4" w:space="0" w:color="auto"/>
              <w:right w:val="single" w:sz="4" w:space="0" w:color="auto"/>
            </w:tcBorders>
            <w:hideMark/>
          </w:tcPr>
          <w:p w:rsidR="00CC41C5" w:rsidRPr="0051706C" w:rsidRDefault="00CC41C5">
            <w:pPr>
              <w:widowControl w:val="0"/>
              <w:spacing w:line="276" w:lineRule="auto"/>
              <w:jc w:val="both"/>
              <w:rPr>
                <w:noProof/>
                <w:sz w:val="16"/>
                <w:szCs w:val="16"/>
              </w:rPr>
            </w:pPr>
            <w:r w:rsidRPr="0051706C">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51706C"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CC41C5" w:rsidRPr="0051706C" w:rsidRDefault="00CC41C5" w:rsidP="00C15B3B">
            <w:pPr>
              <w:spacing w:line="276" w:lineRule="auto"/>
              <w:jc w:val="center"/>
              <w:rPr>
                <w:rFonts w:eastAsia="Calibri"/>
              </w:rPr>
            </w:pPr>
            <w:r w:rsidRPr="0051706C">
              <w:t>Н.А.</w:t>
            </w:r>
            <w:r w:rsidR="00EF2D47" w:rsidRPr="0051706C">
              <w:t xml:space="preserve"> </w:t>
            </w:r>
            <w:r w:rsidRPr="0051706C">
              <w:t>Морозова</w:t>
            </w:r>
          </w:p>
        </w:tc>
      </w:tr>
      <w:tr w:rsidR="0001396C" w:rsidRPr="0051706C" w:rsidTr="00F23FB5">
        <w:tc>
          <w:tcPr>
            <w:tcW w:w="5390" w:type="dxa"/>
            <w:tcBorders>
              <w:top w:val="single" w:sz="4" w:space="0" w:color="auto"/>
              <w:left w:val="single" w:sz="4" w:space="0" w:color="auto"/>
              <w:bottom w:val="single" w:sz="4" w:space="0" w:color="auto"/>
              <w:right w:val="single" w:sz="4" w:space="0" w:color="auto"/>
            </w:tcBorders>
          </w:tcPr>
          <w:p w:rsidR="0001396C" w:rsidRPr="0051706C" w:rsidRDefault="0001396C">
            <w:pPr>
              <w:widowControl w:val="0"/>
              <w:spacing w:line="276" w:lineRule="auto"/>
              <w:jc w:val="both"/>
              <w:rPr>
                <w:noProof/>
                <w:sz w:val="16"/>
                <w:szCs w:val="16"/>
              </w:rPr>
            </w:pPr>
            <w:r w:rsidRPr="0051706C">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01396C" w:rsidRPr="0051706C" w:rsidRDefault="0001396C">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tcPr>
          <w:p w:rsidR="0001396C" w:rsidRPr="0051706C" w:rsidRDefault="0001396C" w:rsidP="00C15B3B">
            <w:pPr>
              <w:spacing w:line="276" w:lineRule="auto"/>
              <w:jc w:val="center"/>
            </w:pPr>
            <w:r w:rsidRPr="0051706C">
              <w:t xml:space="preserve">Ж.В. </w:t>
            </w:r>
            <w:proofErr w:type="spellStart"/>
            <w:r w:rsidRPr="0051706C">
              <w:t>Резинкина</w:t>
            </w:r>
            <w:proofErr w:type="spellEnd"/>
          </w:p>
        </w:tc>
      </w:tr>
      <w:tr w:rsidR="00CC41C5" w:rsidRPr="0051706C" w:rsidTr="00F23FB5">
        <w:tc>
          <w:tcPr>
            <w:tcW w:w="5390" w:type="dxa"/>
            <w:tcBorders>
              <w:top w:val="single" w:sz="4" w:space="0" w:color="auto"/>
              <w:left w:val="single" w:sz="4" w:space="0" w:color="auto"/>
              <w:bottom w:val="single" w:sz="4" w:space="0" w:color="auto"/>
              <w:right w:val="single" w:sz="4" w:space="0" w:color="auto"/>
            </w:tcBorders>
            <w:hideMark/>
          </w:tcPr>
          <w:p w:rsidR="00CC41C5" w:rsidRPr="0051706C" w:rsidRDefault="00CC41C5">
            <w:pPr>
              <w:widowControl w:val="0"/>
              <w:spacing w:line="276" w:lineRule="auto"/>
              <w:jc w:val="both"/>
              <w:rPr>
                <w:noProof/>
                <w:sz w:val="16"/>
                <w:szCs w:val="16"/>
              </w:rPr>
            </w:pPr>
            <w:r w:rsidRPr="0051706C">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51706C"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CC41C5" w:rsidRPr="0051706C" w:rsidRDefault="00BE7AE9" w:rsidP="00C15B3B">
            <w:pPr>
              <w:spacing w:line="276" w:lineRule="auto"/>
              <w:jc w:val="center"/>
            </w:pPr>
            <w:r w:rsidRPr="0051706C">
              <w:t>Н.Б. Захарова</w:t>
            </w:r>
          </w:p>
        </w:tc>
      </w:tr>
    </w:tbl>
    <w:p w:rsidR="0044762A" w:rsidRPr="0051706C" w:rsidRDefault="0044762A" w:rsidP="0044762A">
      <w:pPr>
        <w:jc w:val="both"/>
        <w:rPr>
          <w:b/>
        </w:rPr>
      </w:pPr>
    </w:p>
    <w:p w:rsidR="0044762A" w:rsidRPr="0051706C" w:rsidRDefault="0044762A" w:rsidP="0044762A">
      <w:pPr>
        <w:rPr>
          <w:b/>
        </w:rPr>
      </w:pPr>
    </w:p>
    <w:p w:rsidR="0044762A" w:rsidRPr="0051706C" w:rsidRDefault="0044762A" w:rsidP="00CB7D5B">
      <w:pPr>
        <w:ind w:left="284"/>
        <w:jc w:val="both"/>
        <w:rPr>
          <w:b/>
        </w:rPr>
      </w:pPr>
      <w:r w:rsidRPr="0051706C">
        <w:rPr>
          <w:b/>
        </w:rPr>
        <w:t>Председатель комиссии:                                                                                С.</w:t>
      </w:r>
      <w:r w:rsidR="001C5648" w:rsidRPr="0051706C">
        <w:rPr>
          <w:b/>
        </w:rPr>
        <w:t xml:space="preserve"> </w:t>
      </w:r>
      <w:r w:rsidRPr="0051706C">
        <w:rPr>
          <w:b/>
        </w:rPr>
        <w:t xml:space="preserve">Д. </w:t>
      </w:r>
      <w:proofErr w:type="spellStart"/>
      <w:r w:rsidRPr="0051706C">
        <w:rPr>
          <w:b/>
        </w:rPr>
        <w:t>Голин</w:t>
      </w:r>
      <w:proofErr w:type="spellEnd"/>
    </w:p>
    <w:p w:rsidR="0044762A" w:rsidRPr="0051706C" w:rsidRDefault="0044762A" w:rsidP="00CB7D5B">
      <w:pPr>
        <w:ind w:left="284"/>
        <w:jc w:val="both"/>
        <w:rPr>
          <w:b/>
        </w:rPr>
      </w:pPr>
    </w:p>
    <w:p w:rsidR="0076508A" w:rsidRPr="0051706C" w:rsidRDefault="0044762A" w:rsidP="0076508A">
      <w:pPr>
        <w:ind w:left="284"/>
        <w:rPr>
          <w:b/>
        </w:rPr>
      </w:pPr>
      <w:r w:rsidRPr="0051706C">
        <w:rPr>
          <w:b/>
        </w:rPr>
        <w:t xml:space="preserve">Члены  комиссии                                                                                                                     </w:t>
      </w:r>
      <w:r w:rsidR="0076508A" w:rsidRPr="0051706C">
        <w:rPr>
          <w:b/>
        </w:rPr>
        <w:t xml:space="preserve">                             </w:t>
      </w:r>
    </w:p>
    <w:p w:rsidR="0076508A" w:rsidRPr="0051706C" w:rsidRDefault="00CB7D5B" w:rsidP="00CB7D5B">
      <w:pPr>
        <w:ind w:left="284"/>
        <w:jc w:val="right"/>
      </w:pPr>
      <w:r w:rsidRPr="0051706C">
        <w:t xml:space="preserve">___________________В.К. </w:t>
      </w:r>
      <w:proofErr w:type="spellStart"/>
      <w:r w:rsidRPr="0051706C">
        <w:t>Бандурин</w:t>
      </w:r>
      <w:proofErr w:type="spellEnd"/>
    </w:p>
    <w:p w:rsidR="0044762A" w:rsidRPr="0051706C" w:rsidRDefault="0044762A" w:rsidP="00CB7D5B">
      <w:pPr>
        <w:ind w:left="284"/>
        <w:jc w:val="right"/>
      </w:pPr>
      <w:r w:rsidRPr="0051706C">
        <w:t>____________________Н.А. Морозова</w:t>
      </w:r>
    </w:p>
    <w:p w:rsidR="0001396C" w:rsidRPr="0051706C" w:rsidRDefault="0001396C" w:rsidP="00CB7D5B">
      <w:pPr>
        <w:ind w:left="284"/>
        <w:jc w:val="right"/>
      </w:pPr>
      <w:r w:rsidRPr="0051706C">
        <w:t xml:space="preserve">___________________Ж.В. </w:t>
      </w:r>
      <w:proofErr w:type="spellStart"/>
      <w:r w:rsidRPr="0051706C">
        <w:t>Резинкина</w:t>
      </w:r>
      <w:proofErr w:type="spellEnd"/>
    </w:p>
    <w:p w:rsidR="0044762A" w:rsidRDefault="0044762A" w:rsidP="00CB7D5B">
      <w:pPr>
        <w:ind w:left="284"/>
        <w:jc w:val="right"/>
      </w:pPr>
      <w:r w:rsidRPr="0051706C">
        <w:tab/>
      </w:r>
      <w:r w:rsidRPr="0051706C">
        <w:tab/>
      </w:r>
      <w:r w:rsidRPr="0051706C">
        <w:tab/>
      </w:r>
      <w:r w:rsidRPr="0051706C">
        <w:tab/>
      </w:r>
      <w:r w:rsidRPr="0051706C">
        <w:tab/>
      </w:r>
      <w:r w:rsidRPr="0051706C">
        <w:tab/>
      </w:r>
      <w:r w:rsidRPr="0051706C">
        <w:tab/>
        <w:t xml:space="preserve">  __________________ </w:t>
      </w:r>
      <w:r w:rsidR="00BE7AE9" w:rsidRPr="0051706C">
        <w:t>Н.Б. Захарова</w:t>
      </w:r>
      <w:r>
        <w:t xml:space="preserve"> </w:t>
      </w:r>
    </w:p>
    <w:p w:rsidR="0044762A" w:rsidRDefault="0044762A" w:rsidP="00CB7D5B">
      <w:pPr>
        <w:ind w:left="284"/>
      </w:pPr>
    </w:p>
    <w:p w:rsidR="0044762A" w:rsidRDefault="0044762A" w:rsidP="00CB7D5B">
      <w:pPr>
        <w:ind w:left="284"/>
      </w:pPr>
      <w:r>
        <w:t xml:space="preserve"> </w:t>
      </w:r>
    </w:p>
    <w:p w:rsidR="0044762A" w:rsidRDefault="0044762A" w:rsidP="00CB7D5B">
      <w:pPr>
        <w:ind w:left="284"/>
      </w:pPr>
      <w:r>
        <w:t xml:space="preserve">Представитель заказчика:                                                              </w:t>
      </w:r>
      <w:r w:rsidR="00A64893">
        <w:t xml:space="preserve"> </w:t>
      </w:r>
      <w:r w:rsidR="001C5648">
        <w:t xml:space="preserve"> </w:t>
      </w:r>
      <w:r>
        <w:t>________________</w:t>
      </w:r>
      <w:r w:rsidR="00E957F8">
        <w:t xml:space="preserve">О. </w:t>
      </w:r>
      <w:proofErr w:type="spellStart"/>
      <w:r w:rsidR="00E957F8">
        <w:t>А.Никулина</w:t>
      </w:r>
      <w:proofErr w:type="spellEnd"/>
    </w:p>
    <w:p w:rsidR="00E456B1" w:rsidRDefault="00E456B1"/>
    <w:p w:rsidR="0044762A" w:rsidRDefault="0044762A"/>
    <w:p w:rsidR="0044762A" w:rsidRDefault="0044762A"/>
    <w:p w:rsidR="00CC41C5" w:rsidRDefault="00CC41C5"/>
    <w:p w:rsidR="00CC41C5" w:rsidRDefault="00CC41C5"/>
    <w:p w:rsidR="00CC41C5" w:rsidRDefault="00CC41C5"/>
    <w:p w:rsidR="00CC41C5" w:rsidRDefault="00CC41C5"/>
    <w:p w:rsidR="001A7003" w:rsidRDefault="001A7003"/>
    <w:p w:rsidR="004F402F" w:rsidRDefault="004F402F"/>
    <w:p w:rsidR="00FA0E70" w:rsidRDefault="00FA0E70"/>
    <w:p w:rsidR="00FA0E70" w:rsidRDefault="00FA0E70"/>
    <w:p w:rsidR="00FA0E70" w:rsidRDefault="00FA0E70"/>
    <w:p w:rsidR="00FA0E70" w:rsidRDefault="00FA0E70"/>
    <w:p w:rsidR="00FA0E70" w:rsidRDefault="00FA0E70"/>
    <w:p w:rsidR="00FA0E70" w:rsidRDefault="00FA0E70"/>
    <w:p w:rsidR="00FA0E70" w:rsidRDefault="00FA0E70"/>
    <w:p w:rsidR="00FA0E70" w:rsidRDefault="00FA0E70"/>
    <w:p w:rsidR="00FA0E70" w:rsidRDefault="00FA0E70"/>
    <w:p w:rsidR="00FA0E70" w:rsidRDefault="00FA0E70"/>
    <w:p w:rsidR="0051706C" w:rsidRDefault="0051706C"/>
    <w:p w:rsidR="0051706C" w:rsidRDefault="0051706C"/>
    <w:p w:rsidR="00475B09" w:rsidRPr="004F402F" w:rsidRDefault="00475B09" w:rsidP="00475B09">
      <w:pPr>
        <w:jc w:val="right"/>
        <w:rPr>
          <w:sz w:val="20"/>
          <w:szCs w:val="20"/>
        </w:rPr>
      </w:pPr>
      <w:r w:rsidRPr="004F402F">
        <w:rPr>
          <w:sz w:val="20"/>
          <w:szCs w:val="20"/>
        </w:rPr>
        <w:lastRenderedPageBreak/>
        <w:t>Приложение 1</w:t>
      </w:r>
    </w:p>
    <w:p w:rsidR="00475B09" w:rsidRPr="004F402F" w:rsidRDefault="00475B09" w:rsidP="00475B09">
      <w:pPr>
        <w:jc w:val="right"/>
        <w:rPr>
          <w:sz w:val="20"/>
          <w:szCs w:val="20"/>
        </w:rPr>
      </w:pPr>
      <w:r w:rsidRPr="004F402F">
        <w:rPr>
          <w:sz w:val="20"/>
          <w:szCs w:val="20"/>
        </w:rPr>
        <w:t>к протоколу рассмотрения заявок</w:t>
      </w:r>
    </w:p>
    <w:p w:rsidR="00475B09" w:rsidRPr="004F402F" w:rsidRDefault="00475B09" w:rsidP="00475B09">
      <w:pPr>
        <w:jc w:val="right"/>
        <w:rPr>
          <w:sz w:val="20"/>
          <w:szCs w:val="20"/>
        </w:rPr>
      </w:pPr>
      <w:r w:rsidRPr="004F402F">
        <w:rPr>
          <w:sz w:val="20"/>
          <w:szCs w:val="20"/>
        </w:rPr>
        <w:t>на участие в аукционе в электронной форме</w:t>
      </w:r>
    </w:p>
    <w:p w:rsidR="00475B09" w:rsidRPr="004F402F" w:rsidRDefault="00475B09" w:rsidP="00475B09">
      <w:pPr>
        <w:jc w:val="right"/>
        <w:rPr>
          <w:sz w:val="20"/>
          <w:szCs w:val="20"/>
        </w:rPr>
      </w:pPr>
      <w:r w:rsidRPr="004F402F">
        <w:rPr>
          <w:sz w:val="20"/>
          <w:szCs w:val="20"/>
        </w:rPr>
        <w:t xml:space="preserve">от «24» августа  2017 г. № </w:t>
      </w:r>
      <w:r w:rsidRPr="004F402F">
        <w:rPr>
          <w:color w:val="000000"/>
          <w:sz w:val="20"/>
          <w:szCs w:val="20"/>
        </w:rPr>
        <w:t>0187300005817000304</w:t>
      </w:r>
      <w:r w:rsidRPr="004F402F">
        <w:rPr>
          <w:sz w:val="20"/>
          <w:szCs w:val="20"/>
        </w:rPr>
        <w:t>-1</w:t>
      </w:r>
    </w:p>
    <w:p w:rsidR="00475B09" w:rsidRDefault="00475B09" w:rsidP="00475B09">
      <w:pPr>
        <w:jc w:val="right"/>
      </w:pPr>
    </w:p>
    <w:p w:rsidR="00475B09" w:rsidRDefault="00475B09" w:rsidP="00475B09">
      <w:pPr>
        <w:keepNext/>
        <w:keepLines/>
        <w:widowControl w:val="0"/>
        <w:suppressLineNumbers/>
        <w:tabs>
          <w:tab w:val="center" w:pos="7285"/>
        </w:tabs>
        <w:jc w:val="center"/>
        <w:rPr>
          <w:b/>
          <w:bCs/>
        </w:rPr>
      </w:pPr>
      <w:r>
        <w:rPr>
          <w:b/>
        </w:rPr>
        <w:t>Таблица рассмотрения заявок аукциона в электронной форме</w:t>
      </w:r>
    </w:p>
    <w:p w:rsidR="00475B09" w:rsidRDefault="00475B09" w:rsidP="00475B09">
      <w:pPr>
        <w:jc w:val="center"/>
        <w:rPr>
          <w:b/>
          <w:bCs/>
        </w:rPr>
      </w:pPr>
      <w:r w:rsidRPr="00876670">
        <w:rPr>
          <w:b/>
          <w:bCs/>
        </w:rPr>
        <w:t>на право заключения гражданско-правового договора на пост</w:t>
      </w:r>
      <w:r>
        <w:rPr>
          <w:b/>
          <w:bCs/>
        </w:rPr>
        <w:t>авку продуктов питания</w:t>
      </w:r>
    </w:p>
    <w:p w:rsidR="00475B09" w:rsidRDefault="00475B09" w:rsidP="00475B09">
      <w:pPr>
        <w:jc w:val="center"/>
        <w:rPr>
          <w:b/>
          <w:bCs/>
        </w:rPr>
      </w:pPr>
      <w:r>
        <w:rPr>
          <w:b/>
          <w:bCs/>
        </w:rPr>
        <w:t xml:space="preserve"> </w:t>
      </w:r>
      <w:r w:rsidRPr="002E4B7E">
        <w:rPr>
          <w:b/>
          <w:bCs/>
        </w:rPr>
        <w:t>(крупа, чай, макароны).</w:t>
      </w:r>
    </w:p>
    <w:p w:rsidR="004F402F" w:rsidRDefault="004F402F" w:rsidP="00475B09">
      <w:pPr>
        <w:jc w:val="center"/>
        <w:rPr>
          <w:b/>
          <w:bCs/>
        </w:rPr>
      </w:pPr>
    </w:p>
    <w:p w:rsidR="00475B09" w:rsidRDefault="00475B09" w:rsidP="004F402F">
      <w:pPr>
        <w:ind w:hanging="426"/>
        <w:rPr>
          <w:sz w:val="20"/>
          <w:szCs w:val="20"/>
        </w:rPr>
      </w:pPr>
      <w:r>
        <w:t xml:space="preserve">       </w:t>
      </w:r>
      <w:r w:rsidRPr="004F402F">
        <w:rPr>
          <w:sz w:val="20"/>
          <w:szCs w:val="20"/>
        </w:rPr>
        <w:t>Заказчик: Муниципальное общеобразовательное учреждение «Средняя общеобразовательная школа № 2»</w:t>
      </w:r>
    </w:p>
    <w:p w:rsidR="004F402F" w:rsidRPr="004F402F" w:rsidRDefault="004F402F" w:rsidP="004F402F">
      <w:pPr>
        <w:ind w:hanging="426"/>
        <w:rPr>
          <w:sz w:val="20"/>
          <w:szCs w:val="20"/>
        </w:rPr>
      </w:pPr>
    </w:p>
    <w:tbl>
      <w:tblPr>
        <w:tblW w:w="107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
        <w:gridCol w:w="2977"/>
        <w:gridCol w:w="1843"/>
        <w:gridCol w:w="1701"/>
      </w:tblGrid>
      <w:tr w:rsidR="00475B09" w:rsidTr="00475B09">
        <w:trPr>
          <w:trHeight w:val="418"/>
        </w:trPr>
        <w:tc>
          <w:tcPr>
            <w:tcW w:w="3686" w:type="dxa"/>
            <w:vMerge w:val="restart"/>
            <w:shd w:val="clear" w:color="auto" w:fill="auto"/>
          </w:tcPr>
          <w:p w:rsidR="00475B09" w:rsidRDefault="00475B09" w:rsidP="00070FC4">
            <w:pPr>
              <w:widowControl w:val="0"/>
              <w:snapToGrid w:val="0"/>
              <w:jc w:val="center"/>
              <w:rPr>
                <w:color w:val="000000"/>
              </w:rPr>
            </w:pPr>
            <w:r>
              <w:rPr>
                <w:color w:val="000000"/>
              </w:rPr>
              <w:t>Обязательные требования</w:t>
            </w:r>
          </w:p>
          <w:p w:rsidR="00475B09" w:rsidRDefault="00475B09" w:rsidP="00070FC4">
            <w:pPr>
              <w:spacing w:after="60"/>
              <w:ind w:firstLine="585"/>
              <w:jc w:val="both"/>
            </w:pPr>
            <w:proofErr w:type="gramStart"/>
            <w:r>
              <w:t xml:space="preserve">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475B09" w:rsidRDefault="00475B09" w:rsidP="004F402F">
            <w:pPr>
              <w:spacing w:after="60"/>
              <w:ind w:firstLine="585"/>
              <w:jc w:val="both"/>
            </w:pPr>
          </w:p>
        </w:tc>
        <w:tc>
          <w:tcPr>
            <w:tcW w:w="567" w:type="dxa"/>
            <w:vMerge w:val="restart"/>
            <w:shd w:val="clear" w:color="auto" w:fill="auto"/>
          </w:tcPr>
          <w:p w:rsidR="00475B09" w:rsidRDefault="00475B09" w:rsidP="00070FC4">
            <w:r>
              <w:t xml:space="preserve">№ </w:t>
            </w:r>
            <w:proofErr w:type="gramStart"/>
            <w:r>
              <w:t>п</w:t>
            </w:r>
            <w:proofErr w:type="gramEnd"/>
            <w:r>
              <w:t>/п</w:t>
            </w:r>
          </w:p>
        </w:tc>
        <w:tc>
          <w:tcPr>
            <w:tcW w:w="2977" w:type="dxa"/>
            <w:vMerge w:val="restart"/>
            <w:shd w:val="clear" w:color="auto" w:fill="auto"/>
          </w:tcPr>
          <w:p w:rsidR="00475B09" w:rsidRDefault="00475B09" w:rsidP="00070FC4">
            <w:pPr>
              <w:jc w:val="center"/>
            </w:pPr>
            <w:r>
              <w:t>Характеристика товара</w:t>
            </w:r>
          </w:p>
          <w:p w:rsidR="00475B09" w:rsidRDefault="00475B09" w:rsidP="00070FC4">
            <w:pPr>
              <w:rPr>
                <w:color w:val="000000"/>
              </w:rPr>
            </w:pPr>
          </w:p>
        </w:tc>
        <w:tc>
          <w:tcPr>
            <w:tcW w:w="3544" w:type="dxa"/>
            <w:gridSpan w:val="2"/>
          </w:tcPr>
          <w:p w:rsidR="00475B09" w:rsidRDefault="00475B09" w:rsidP="00070FC4">
            <w:pPr>
              <w:jc w:val="center"/>
            </w:pPr>
            <w:r>
              <w:t>Номер заявки</w:t>
            </w:r>
          </w:p>
        </w:tc>
      </w:tr>
      <w:tr w:rsidR="00475B09" w:rsidTr="00475B09">
        <w:trPr>
          <w:trHeight w:val="180"/>
        </w:trPr>
        <w:tc>
          <w:tcPr>
            <w:tcW w:w="3686" w:type="dxa"/>
            <w:vMerge/>
            <w:shd w:val="clear" w:color="auto" w:fill="auto"/>
          </w:tcPr>
          <w:p w:rsidR="00475B09" w:rsidRDefault="00475B09" w:rsidP="00070FC4">
            <w:pPr>
              <w:widowControl w:val="0"/>
              <w:snapToGrid w:val="0"/>
              <w:jc w:val="center"/>
              <w:rPr>
                <w:color w:val="000000"/>
                <w:vertAlign w:val="superscript"/>
              </w:rPr>
            </w:pPr>
          </w:p>
        </w:tc>
        <w:tc>
          <w:tcPr>
            <w:tcW w:w="567" w:type="dxa"/>
            <w:vMerge/>
            <w:shd w:val="clear" w:color="auto" w:fill="auto"/>
          </w:tcPr>
          <w:p w:rsidR="00475B09" w:rsidRDefault="00475B09" w:rsidP="00070FC4"/>
        </w:tc>
        <w:tc>
          <w:tcPr>
            <w:tcW w:w="2977" w:type="dxa"/>
            <w:vMerge/>
            <w:shd w:val="clear" w:color="auto" w:fill="auto"/>
          </w:tcPr>
          <w:p w:rsidR="00475B09" w:rsidRDefault="00475B09" w:rsidP="00070FC4"/>
        </w:tc>
        <w:tc>
          <w:tcPr>
            <w:tcW w:w="1843" w:type="dxa"/>
          </w:tcPr>
          <w:p w:rsidR="00475B09" w:rsidRDefault="00475B09" w:rsidP="00070FC4">
            <w:pPr>
              <w:jc w:val="center"/>
              <w:rPr>
                <w:b/>
              </w:rPr>
            </w:pPr>
            <w:r>
              <w:rPr>
                <w:b/>
              </w:rPr>
              <w:t>1</w:t>
            </w:r>
          </w:p>
        </w:tc>
        <w:tc>
          <w:tcPr>
            <w:tcW w:w="1701" w:type="dxa"/>
            <w:shd w:val="clear" w:color="auto" w:fill="auto"/>
          </w:tcPr>
          <w:p w:rsidR="00475B09" w:rsidRDefault="00475B09" w:rsidP="00070FC4">
            <w:pPr>
              <w:jc w:val="center"/>
              <w:rPr>
                <w:b/>
              </w:rPr>
            </w:pPr>
            <w:r>
              <w:rPr>
                <w:b/>
              </w:rPr>
              <w:t>2</w:t>
            </w:r>
          </w:p>
        </w:tc>
      </w:tr>
      <w:tr w:rsidR="00475B09" w:rsidTr="00475B09">
        <w:trPr>
          <w:trHeight w:val="408"/>
        </w:trPr>
        <w:tc>
          <w:tcPr>
            <w:tcW w:w="3686" w:type="dxa"/>
            <w:vMerge/>
            <w:shd w:val="clear" w:color="auto" w:fill="auto"/>
          </w:tcPr>
          <w:p w:rsidR="00475B09" w:rsidRDefault="00475B09" w:rsidP="00070FC4"/>
        </w:tc>
        <w:tc>
          <w:tcPr>
            <w:tcW w:w="567" w:type="dxa"/>
            <w:shd w:val="clear" w:color="auto" w:fill="auto"/>
          </w:tcPr>
          <w:p w:rsidR="00475B09" w:rsidRDefault="00475B09" w:rsidP="00070FC4">
            <w:r>
              <w:t>1</w:t>
            </w:r>
          </w:p>
        </w:tc>
        <w:tc>
          <w:tcPr>
            <w:tcW w:w="2977" w:type="dxa"/>
            <w:tcBorders>
              <w:bottom w:val="single" w:sz="4" w:space="0" w:color="auto"/>
            </w:tcBorders>
            <w:shd w:val="clear" w:color="auto" w:fill="auto"/>
          </w:tcPr>
          <w:p w:rsidR="00475B09" w:rsidRPr="00B45430" w:rsidRDefault="00475B09" w:rsidP="00070FC4">
            <w:pPr>
              <w:jc w:val="both"/>
              <w:rPr>
                <w:sz w:val="18"/>
                <w:szCs w:val="18"/>
              </w:rPr>
            </w:pPr>
            <w:r w:rsidRPr="00B45430">
              <w:rPr>
                <w:sz w:val="18"/>
                <w:szCs w:val="18"/>
              </w:rPr>
              <w:t xml:space="preserve"> Крупа гречневая. Ядрица, первый сорт, цвет кремовый с желтоватым оттенком. </w:t>
            </w:r>
            <w:proofErr w:type="gramStart"/>
            <w:r w:rsidRPr="00B45430">
              <w:rPr>
                <w:sz w:val="18"/>
                <w:szCs w:val="18"/>
              </w:rPr>
              <w:t>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 Срок годности не более 20 месяцев.</w:t>
            </w:r>
            <w:proofErr w:type="gramEnd"/>
            <w:r w:rsidRPr="00B45430">
              <w:rPr>
                <w:sz w:val="18"/>
                <w:szCs w:val="18"/>
              </w:rPr>
              <w:t xml:space="preserve"> Упаковка не менее 5 кг, маркированная, без повреждений. ГОСТ </w:t>
            </w:r>
            <w:proofErr w:type="gramStart"/>
            <w:r w:rsidRPr="00B45430">
              <w:rPr>
                <w:sz w:val="18"/>
                <w:szCs w:val="18"/>
              </w:rPr>
              <w:t>Р</w:t>
            </w:r>
            <w:proofErr w:type="gramEnd"/>
            <w:r w:rsidRPr="00B45430">
              <w:rPr>
                <w:sz w:val="18"/>
                <w:szCs w:val="18"/>
              </w:rPr>
              <w:t xml:space="preserve"> 55290-2012.</w:t>
            </w:r>
          </w:p>
        </w:tc>
        <w:tc>
          <w:tcPr>
            <w:tcW w:w="1843" w:type="dxa"/>
            <w:tcBorders>
              <w:bottom w:val="single" w:sz="4" w:space="0" w:color="auto"/>
            </w:tcBorders>
          </w:tcPr>
          <w:p w:rsidR="00475B09" w:rsidRDefault="00475B09" w:rsidP="00070FC4">
            <w:pPr>
              <w:jc w:val="center"/>
            </w:pPr>
            <w:r>
              <w:t>соответствует</w:t>
            </w:r>
          </w:p>
        </w:tc>
        <w:tc>
          <w:tcPr>
            <w:tcW w:w="1701" w:type="dxa"/>
            <w:tcBorders>
              <w:bottom w:val="single" w:sz="4" w:space="0" w:color="auto"/>
            </w:tcBorders>
            <w:shd w:val="clear" w:color="auto" w:fill="auto"/>
          </w:tcPr>
          <w:p w:rsidR="00475B09" w:rsidRDefault="00475B09" w:rsidP="00070FC4">
            <w:pPr>
              <w:jc w:val="center"/>
            </w:pPr>
            <w:r>
              <w:t>соответствует</w:t>
            </w:r>
          </w:p>
        </w:tc>
      </w:tr>
      <w:tr w:rsidR="00475B09" w:rsidTr="00475B09">
        <w:trPr>
          <w:trHeight w:val="408"/>
        </w:trPr>
        <w:tc>
          <w:tcPr>
            <w:tcW w:w="3686" w:type="dxa"/>
            <w:vMerge/>
            <w:shd w:val="clear" w:color="auto" w:fill="auto"/>
          </w:tcPr>
          <w:p w:rsidR="00475B09" w:rsidRDefault="00475B09" w:rsidP="00070FC4"/>
        </w:tc>
        <w:tc>
          <w:tcPr>
            <w:tcW w:w="567" w:type="dxa"/>
            <w:shd w:val="clear" w:color="auto" w:fill="auto"/>
          </w:tcPr>
          <w:p w:rsidR="00475B09" w:rsidRDefault="00475B09" w:rsidP="00070FC4">
            <w:r>
              <w:t>2</w:t>
            </w:r>
          </w:p>
        </w:tc>
        <w:tc>
          <w:tcPr>
            <w:tcW w:w="2977" w:type="dxa"/>
            <w:tcBorders>
              <w:bottom w:val="single" w:sz="4" w:space="0" w:color="auto"/>
            </w:tcBorders>
            <w:shd w:val="clear" w:color="auto" w:fill="auto"/>
          </w:tcPr>
          <w:p w:rsidR="00475B09" w:rsidRPr="00B45430" w:rsidRDefault="00475B09" w:rsidP="00070FC4">
            <w:pPr>
              <w:jc w:val="both"/>
              <w:rPr>
                <w:sz w:val="18"/>
                <w:szCs w:val="18"/>
              </w:rPr>
            </w:pPr>
            <w:r w:rsidRPr="00B45430">
              <w:rPr>
                <w:sz w:val="18"/>
                <w:szCs w:val="18"/>
              </w:rPr>
              <w:t xml:space="preserve"> Крупа  рисовая. Шлифованный, круглый, высший сорт. </w:t>
            </w:r>
            <w:proofErr w:type="gramStart"/>
            <w:r w:rsidRPr="00B45430">
              <w:rPr>
                <w:sz w:val="18"/>
                <w:szCs w:val="18"/>
              </w:rPr>
              <w:t>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sidRPr="00B45430">
              <w:rPr>
                <w:sz w:val="18"/>
                <w:szCs w:val="18"/>
              </w:rPr>
              <w:t xml:space="preserve"> Срок годности не более 18 месяцев. </w:t>
            </w:r>
            <w:r>
              <w:rPr>
                <w:sz w:val="18"/>
                <w:szCs w:val="18"/>
              </w:rPr>
              <w:t>Упаковка не менее 5 кг</w:t>
            </w:r>
            <w:r w:rsidRPr="00B45430">
              <w:rPr>
                <w:sz w:val="18"/>
                <w:szCs w:val="18"/>
              </w:rPr>
              <w:t xml:space="preserve">, маркированная, без повреждений. ГОСТ </w:t>
            </w:r>
            <w:proofErr w:type="gramStart"/>
            <w:r w:rsidRPr="00B45430">
              <w:rPr>
                <w:sz w:val="18"/>
                <w:szCs w:val="18"/>
              </w:rPr>
              <w:t>Р</w:t>
            </w:r>
            <w:proofErr w:type="gramEnd"/>
            <w:r w:rsidRPr="00B45430">
              <w:rPr>
                <w:sz w:val="18"/>
                <w:szCs w:val="18"/>
              </w:rPr>
              <w:t xml:space="preserve"> 55289-2012.</w:t>
            </w:r>
          </w:p>
        </w:tc>
        <w:tc>
          <w:tcPr>
            <w:tcW w:w="1843" w:type="dxa"/>
            <w:tcBorders>
              <w:bottom w:val="single" w:sz="4" w:space="0" w:color="auto"/>
            </w:tcBorders>
          </w:tcPr>
          <w:p w:rsidR="00475B09" w:rsidRDefault="00475B09" w:rsidP="00070FC4">
            <w:pPr>
              <w:jc w:val="center"/>
            </w:pPr>
            <w:r>
              <w:t>соответствует</w:t>
            </w:r>
          </w:p>
        </w:tc>
        <w:tc>
          <w:tcPr>
            <w:tcW w:w="1701" w:type="dxa"/>
            <w:tcBorders>
              <w:bottom w:val="single" w:sz="4" w:space="0" w:color="auto"/>
            </w:tcBorders>
            <w:shd w:val="clear" w:color="auto" w:fill="auto"/>
          </w:tcPr>
          <w:p w:rsidR="00475B09" w:rsidRDefault="00475B09" w:rsidP="00070FC4">
            <w:pPr>
              <w:jc w:val="center"/>
            </w:pPr>
            <w:r>
              <w:t>соответствует</w:t>
            </w:r>
          </w:p>
        </w:tc>
      </w:tr>
      <w:tr w:rsidR="00475B09" w:rsidTr="00475B09">
        <w:trPr>
          <w:trHeight w:val="324"/>
        </w:trPr>
        <w:tc>
          <w:tcPr>
            <w:tcW w:w="3686" w:type="dxa"/>
            <w:vMerge/>
            <w:shd w:val="clear" w:color="auto" w:fill="auto"/>
          </w:tcPr>
          <w:p w:rsidR="00475B09" w:rsidRDefault="00475B09" w:rsidP="00070FC4"/>
        </w:tc>
        <w:tc>
          <w:tcPr>
            <w:tcW w:w="567" w:type="dxa"/>
            <w:shd w:val="clear" w:color="auto" w:fill="auto"/>
          </w:tcPr>
          <w:p w:rsidR="00475B09" w:rsidRDefault="00475B09" w:rsidP="00070FC4">
            <w:r>
              <w:t>3</w:t>
            </w:r>
          </w:p>
        </w:tc>
        <w:tc>
          <w:tcPr>
            <w:tcW w:w="2977" w:type="dxa"/>
            <w:tcBorders>
              <w:bottom w:val="single" w:sz="4" w:space="0" w:color="auto"/>
            </w:tcBorders>
            <w:shd w:val="clear" w:color="auto" w:fill="auto"/>
          </w:tcPr>
          <w:p w:rsidR="00475B09" w:rsidRPr="00B45430" w:rsidRDefault="00475B09" w:rsidP="00070FC4">
            <w:pPr>
              <w:jc w:val="both"/>
              <w:rPr>
                <w:sz w:val="18"/>
                <w:szCs w:val="18"/>
              </w:rPr>
            </w:pPr>
            <w:r w:rsidRPr="00B45430">
              <w:rPr>
                <w:sz w:val="18"/>
                <w:szCs w:val="18"/>
              </w:rPr>
              <w:t xml:space="preserve">Крупа пшённая. </w:t>
            </w:r>
            <w:proofErr w:type="gramStart"/>
            <w:r w:rsidRPr="00B45430">
              <w:rPr>
                <w:sz w:val="18"/>
                <w:szCs w:val="18"/>
              </w:rPr>
              <w:t>Высший сорт, цвет желтый разных оттенков, 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sidRPr="00B45430">
              <w:rPr>
                <w:sz w:val="18"/>
                <w:szCs w:val="18"/>
              </w:rPr>
              <w:t xml:space="preserve"> Срок годности не более 9 месяцев. Упаковка  не менее 5 кг, маркированная, без повреждений. ГОСТ 572-60.</w:t>
            </w:r>
          </w:p>
        </w:tc>
        <w:tc>
          <w:tcPr>
            <w:tcW w:w="1843" w:type="dxa"/>
            <w:tcBorders>
              <w:bottom w:val="single" w:sz="4" w:space="0" w:color="auto"/>
            </w:tcBorders>
          </w:tcPr>
          <w:p w:rsidR="00475B09" w:rsidRDefault="00475B09" w:rsidP="00070FC4">
            <w:pPr>
              <w:jc w:val="center"/>
            </w:pPr>
            <w:r>
              <w:t>соответствует</w:t>
            </w:r>
          </w:p>
        </w:tc>
        <w:tc>
          <w:tcPr>
            <w:tcW w:w="1701" w:type="dxa"/>
            <w:tcBorders>
              <w:bottom w:val="single" w:sz="4" w:space="0" w:color="auto"/>
            </w:tcBorders>
            <w:shd w:val="clear" w:color="auto" w:fill="auto"/>
          </w:tcPr>
          <w:p w:rsidR="00475B09" w:rsidRDefault="00475B09" w:rsidP="00070FC4">
            <w:pPr>
              <w:jc w:val="center"/>
            </w:pPr>
            <w:r>
              <w:t>соответствует</w:t>
            </w:r>
          </w:p>
        </w:tc>
      </w:tr>
      <w:tr w:rsidR="00475B09" w:rsidTr="00475B09">
        <w:trPr>
          <w:trHeight w:val="300"/>
        </w:trPr>
        <w:tc>
          <w:tcPr>
            <w:tcW w:w="3686" w:type="dxa"/>
            <w:vMerge/>
            <w:shd w:val="clear" w:color="auto" w:fill="auto"/>
          </w:tcPr>
          <w:p w:rsidR="00475B09" w:rsidRDefault="00475B09" w:rsidP="00070FC4"/>
        </w:tc>
        <w:tc>
          <w:tcPr>
            <w:tcW w:w="567" w:type="dxa"/>
            <w:shd w:val="clear" w:color="auto" w:fill="auto"/>
          </w:tcPr>
          <w:p w:rsidR="00475B09" w:rsidRDefault="00475B09" w:rsidP="00070FC4">
            <w:r>
              <w:t>4</w:t>
            </w:r>
          </w:p>
        </w:tc>
        <w:tc>
          <w:tcPr>
            <w:tcW w:w="2977" w:type="dxa"/>
            <w:tcBorders>
              <w:bottom w:val="single" w:sz="4" w:space="0" w:color="auto"/>
            </w:tcBorders>
            <w:shd w:val="clear" w:color="auto" w:fill="auto"/>
          </w:tcPr>
          <w:p w:rsidR="00475B09" w:rsidRPr="00B45430" w:rsidRDefault="00475B09" w:rsidP="00070FC4">
            <w:pPr>
              <w:jc w:val="both"/>
              <w:rPr>
                <w:sz w:val="18"/>
                <w:szCs w:val="18"/>
              </w:rPr>
            </w:pPr>
            <w:r w:rsidRPr="00B45430">
              <w:rPr>
                <w:sz w:val="18"/>
                <w:szCs w:val="18"/>
              </w:rPr>
              <w:t>Крупа манная.</w:t>
            </w:r>
            <w:r w:rsidRPr="00B45430">
              <w:rPr>
                <w:sz w:val="18"/>
                <w:szCs w:val="18"/>
              </w:rPr>
              <w:tab/>
            </w:r>
            <w:proofErr w:type="gramStart"/>
            <w:r w:rsidRPr="00B45430">
              <w:rPr>
                <w:sz w:val="18"/>
                <w:szCs w:val="18"/>
              </w:rPr>
              <w:t>Марки МТ, цвет бело-желтый, 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sidRPr="00B45430">
              <w:rPr>
                <w:sz w:val="18"/>
                <w:szCs w:val="18"/>
              </w:rPr>
              <w:t xml:space="preserve"> Срок годности не более 10 месяцев. Упаковка не менее 5 кг, маркированная, без повреждений. ГОСТ 7022-97.</w:t>
            </w:r>
          </w:p>
        </w:tc>
        <w:tc>
          <w:tcPr>
            <w:tcW w:w="1843" w:type="dxa"/>
            <w:tcBorders>
              <w:bottom w:val="single" w:sz="4" w:space="0" w:color="auto"/>
            </w:tcBorders>
          </w:tcPr>
          <w:p w:rsidR="00475B09" w:rsidRDefault="00475B09" w:rsidP="00070FC4">
            <w:pPr>
              <w:jc w:val="center"/>
            </w:pPr>
            <w:r>
              <w:t>соответствует</w:t>
            </w:r>
          </w:p>
        </w:tc>
        <w:tc>
          <w:tcPr>
            <w:tcW w:w="1701" w:type="dxa"/>
            <w:tcBorders>
              <w:bottom w:val="single" w:sz="4" w:space="0" w:color="auto"/>
            </w:tcBorders>
            <w:shd w:val="clear" w:color="auto" w:fill="auto"/>
          </w:tcPr>
          <w:p w:rsidR="00475B09" w:rsidRDefault="00475B09" w:rsidP="00070FC4">
            <w:pPr>
              <w:jc w:val="center"/>
            </w:pPr>
            <w:r>
              <w:t>соответствует</w:t>
            </w:r>
          </w:p>
        </w:tc>
      </w:tr>
      <w:tr w:rsidR="00475B09" w:rsidTr="00475B09">
        <w:trPr>
          <w:trHeight w:val="384"/>
        </w:trPr>
        <w:tc>
          <w:tcPr>
            <w:tcW w:w="3686" w:type="dxa"/>
            <w:vMerge/>
            <w:shd w:val="clear" w:color="auto" w:fill="auto"/>
          </w:tcPr>
          <w:p w:rsidR="00475B09" w:rsidRDefault="00475B09" w:rsidP="00070FC4"/>
        </w:tc>
        <w:tc>
          <w:tcPr>
            <w:tcW w:w="567" w:type="dxa"/>
            <w:shd w:val="clear" w:color="auto" w:fill="auto"/>
          </w:tcPr>
          <w:p w:rsidR="00475B09" w:rsidRDefault="00475B09" w:rsidP="00070FC4">
            <w:r>
              <w:t>5</w:t>
            </w:r>
          </w:p>
        </w:tc>
        <w:tc>
          <w:tcPr>
            <w:tcW w:w="2977" w:type="dxa"/>
            <w:tcBorders>
              <w:bottom w:val="single" w:sz="4" w:space="0" w:color="auto"/>
            </w:tcBorders>
            <w:shd w:val="clear" w:color="auto" w:fill="auto"/>
          </w:tcPr>
          <w:p w:rsidR="00475B09" w:rsidRPr="00B45430" w:rsidRDefault="00475B09" w:rsidP="00070FC4">
            <w:pPr>
              <w:jc w:val="both"/>
              <w:rPr>
                <w:sz w:val="18"/>
                <w:szCs w:val="18"/>
              </w:rPr>
            </w:pPr>
            <w:r w:rsidRPr="00B45430">
              <w:rPr>
                <w:sz w:val="18"/>
                <w:szCs w:val="18"/>
              </w:rPr>
              <w:t>Крупа пшеничная.</w:t>
            </w:r>
            <w:r w:rsidRPr="00B45430">
              <w:rPr>
                <w:sz w:val="18"/>
                <w:szCs w:val="18"/>
              </w:rPr>
              <w:tab/>
              <w:t xml:space="preserve">Высший сорт, цвет желтый разных оттенков, запах свойственный пшеничной крупе без посторонних запахов, не </w:t>
            </w:r>
            <w:r w:rsidRPr="00B45430">
              <w:rPr>
                <w:sz w:val="18"/>
                <w:szCs w:val="18"/>
              </w:rPr>
              <w:lastRenderedPageBreak/>
              <w:t>затхлый, не плесневый, вкус свойственный пшеничной крупе, без посторонних привкусов не кислый, не горький, без зараженности, загрязнений и примесей. Упаковка не менее 5 кг, маркированная без повреждений. Срок годности не более 14 месяцев. ГОСТ 276-60.</w:t>
            </w:r>
          </w:p>
        </w:tc>
        <w:tc>
          <w:tcPr>
            <w:tcW w:w="1843" w:type="dxa"/>
            <w:tcBorders>
              <w:bottom w:val="single" w:sz="4" w:space="0" w:color="auto"/>
            </w:tcBorders>
          </w:tcPr>
          <w:p w:rsidR="00475B09" w:rsidRDefault="00475B09" w:rsidP="00070FC4">
            <w:pPr>
              <w:jc w:val="center"/>
            </w:pPr>
            <w:r>
              <w:lastRenderedPageBreak/>
              <w:t>соответствует</w:t>
            </w:r>
          </w:p>
        </w:tc>
        <w:tc>
          <w:tcPr>
            <w:tcW w:w="1701" w:type="dxa"/>
            <w:tcBorders>
              <w:bottom w:val="single" w:sz="4" w:space="0" w:color="auto"/>
            </w:tcBorders>
            <w:shd w:val="clear" w:color="auto" w:fill="auto"/>
          </w:tcPr>
          <w:p w:rsidR="00475B09" w:rsidRDefault="00475B09" w:rsidP="00070FC4">
            <w:pPr>
              <w:jc w:val="center"/>
            </w:pPr>
            <w:r>
              <w:t>соответствует</w:t>
            </w:r>
          </w:p>
        </w:tc>
      </w:tr>
      <w:tr w:rsidR="00475B09" w:rsidTr="00475B09">
        <w:trPr>
          <w:trHeight w:val="420"/>
        </w:trPr>
        <w:tc>
          <w:tcPr>
            <w:tcW w:w="3686" w:type="dxa"/>
            <w:vMerge/>
            <w:shd w:val="clear" w:color="auto" w:fill="auto"/>
          </w:tcPr>
          <w:p w:rsidR="00475B09" w:rsidRDefault="00475B09" w:rsidP="00070FC4"/>
        </w:tc>
        <w:tc>
          <w:tcPr>
            <w:tcW w:w="567" w:type="dxa"/>
            <w:shd w:val="clear" w:color="auto" w:fill="auto"/>
          </w:tcPr>
          <w:p w:rsidR="00475B09" w:rsidRDefault="00475B09" w:rsidP="00070FC4">
            <w:r>
              <w:t>6</w:t>
            </w:r>
          </w:p>
        </w:tc>
        <w:tc>
          <w:tcPr>
            <w:tcW w:w="2977" w:type="dxa"/>
            <w:tcBorders>
              <w:bottom w:val="single" w:sz="4" w:space="0" w:color="auto"/>
            </w:tcBorders>
            <w:shd w:val="clear" w:color="auto" w:fill="auto"/>
          </w:tcPr>
          <w:p w:rsidR="00475B09" w:rsidRPr="00B45430" w:rsidRDefault="00475B09" w:rsidP="00070FC4">
            <w:pPr>
              <w:jc w:val="both"/>
              <w:rPr>
                <w:sz w:val="18"/>
                <w:szCs w:val="18"/>
              </w:rPr>
            </w:pPr>
            <w:r w:rsidRPr="00B45430">
              <w:rPr>
                <w:sz w:val="18"/>
                <w:szCs w:val="18"/>
              </w:rPr>
              <w:t xml:space="preserve">Крупа перловая. </w:t>
            </w:r>
            <w:r w:rsidRPr="00B45430">
              <w:rPr>
                <w:sz w:val="18"/>
                <w:szCs w:val="18"/>
              </w:rPr>
              <w:tab/>
            </w:r>
            <w:proofErr w:type="gramStart"/>
            <w:r w:rsidRPr="00B45430">
              <w:rPr>
                <w:sz w:val="18"/>
                <w:szCs w:val="18"/>
              </w:rPr>
              <w:t>Шлифованная</w:t>
            </w:r>
            <w:proofErr w:type="gramEnd"/>
            <w:r w:rsidRPr="00B45430">
              <w:rPr>
                <w:sz w:val="18"/>
                <w:szCs w:val="18"/>
              </w:rPr>
              <w:t>, цвет зерна белый с  темными полосками, вкус свойственный данному виду без кислого, горького и других посторонних привкусов, без зараженности, загрязнений и примесей. Упаковка не менее 5 кг, маркированная, без повреждений. Срок годности не более 18 месяцев. ГОСТ 5784-60</w:t>
            </w:r>
          </w:p>
        </w:tc>
        <w:tc>
          <w:tcPr>
            <w:tcW w:w="1843" w:type="dxa"/>
            <w:tcBorders>
              <w:bottom w:val="single" w:sz="4" w:space="0" w:color="auto"/>
            </w:tcBorders>
          </w:tcPr>
          <w:p w:rsidR="00475B09" w:rsidRDefault="00475B09" w:rsidP="00070FC4">
            <w:pPr>
              <w:jc w:val="center"/>
            </w:pPr>
            <w:r>
              <w:t>соответствует</w:t>
            </w:r>
          </w:p>
        </w:tc>
        <w:tc>
          <w:tcPr>
            <w:tcW w:w="1701" w:type="dxa"/>
            <w:tcBorders>
              <w:bottom w:val="single" w:sz="4" w:space="0" w:color="auto"/>
            </w:tcBorders>
            <w:shd w:val="clear" w:color="auto" w:fill="auto"/>
          </w:tcPr>
          <w:p w:rsidR="00475B09" w:rsidRDefault="00475B09" w:rsidP="00070FC4">
            <w:pPr>
              <w:jc w:val="center"/>
            </w:pPr>
            <w:r>
              <w:t>соответствует</w:t>
            </w:r>
          </w:p>
        </w:tc>
      </w:tr>
      <w:tr w:rsidR="00475B09" w:rsidTr="00475B09">
        <w:trPr>
          <w:trHeight w:val="456"/>
        </w:trPr>
        <w:tc>
          <w:tcPr>
            <w:tcW w:w="3686" w:type="dxa"/>
            <w:vMerge/>
            <w:shd w:val="clear" w:color="auto" w:fill="auto"/>
          </w:tcPr>
          <w:p w:rsidR="00475B09" w:rsidRDefault="00475B09" w:rsidP="00070FC4"/>
        </w:tc>
        <w:tc>
          <w:tcPr>
            <w:tcW w:w="567" w:type="dxa"/>
            <w:shd w:val="clear" w:color="auto" w:fill="auto"/>
          </w:tcPr>
          <w:p w:rsidR="00475B09" w:rsidRDefault="00475B09" w:rsidP="00070FC4">
            <w:r>
              <w:t>7</w:t>
            </w:r>
          </w:p>
        </w:tc>
        <w:tc>
          <w:tcPr>
            <w:tcW w:w="2977" w:type="dxa"/>
            <w:tcBorders>
              <w:bottom w:val="single" w:sz="4" w:space="0" w:color="auto"/>
            </w:tcBorders>
            <w:shd w:val="clear" w:color="auto" w:fill="auto"/>
          </w:tcPr>
          <w:p w:rsidR="00475B09" w:rsidRPr="00B45430" w:rsidRDefault="00475B09" w:rsidP="00070FC4">
            <w:pPr>
              <w:autoSpaceDE w:val="0"/>
              <w:autoSpaceDN w:val="0"/>
              <w:adjustRightInd w:val="0"/>
              <w:jc w:val="both"/>
              <w:rPr>
                <w:sz w:val="18"/>
                <w:szCs w:val="18"/>
              </w:rPr>
            </w:pPr>
            <w:r w:rsidRPr="00B45430">
              <w:rPr>
                <w:sz w:val="18"/>
                <w:szCs w:val="18"/>
              </w:rPr>
              <w:t xml:space="preserve">Хлопья овсяные </w:t>
            </w:r>
            <w:r w:rsidRPr="00B45430">
              <w:rPr>
                <w:sz w:val="18"/>
                <w:szCs w:val="18"/>
              </w:rPr>
              <w:tab/>
              <w:t>Геркулес. Высший сорт, запах свойственный данному виду, без посторонних запахов, не затхлый, не плесневый, вкус свойственный хлопьям, без посторонних привкусов не кислый, не горький, без зараженности, загрязнений и примесей. Упаковка не менее 5 кг, маркированная, без повреждений. Срок годности не более 4 месяцев. ГОСТ 21149-93</w:t>
            </w:r>
          </w:p>
        </w:tc>
        <w:tc>
          <w:tcPr>
            <w:tcW w:w="1843" w:type="dxa"/>
            <w:tcBorders>
              <w:bottom w:val="single" w:sz="4" w:space="0" w:color="auto"/>
            </w:tcBorders>
          </w:tcPr>
          <w:p w:rsidR="00475B09" w:rsidRDefault="00475B09" w:rsidP="00070FC4">
            <w:pPr>
              <w:jc w:val="center"/>
            </w:pPr>
            <w:r>
              <w:t>соответствует</w:t>
            </w:r>
          </w:p>
        </w:tc>
        <w:tc>
          <w:tcPr>
            <w:tcW w:w="1701" w:type="dxa"/>
            <w:tcBorders>
              <w:bottom w:val="single" w:sz="4" w:space="0" w:color="auto"/>
            </w:tcBorders>
            <w:shd w:val="clear" w:color="auto" w:fill="auto"/>
          </w:tcPr>
          <w:p w:rsidR="00475B09" w:rsidRDefault="00475B09" w:rsidP="00070FC4">
            <w:pPr>
              <w:jc w:val="center"/>
            </w:pPr>
            <w:r>
              <w:t>соответствует</w:t>
            </w:r>
          </w:p>
        </w:tc>
      </w:tr>
      <w:tr w:rsidR="00475B09" w:rsidTr="00475B09">
        <w:trPr>
          <w:trHeight w:val="360"/>
        </w:trPr>
        <w:tc>
          <w:tcPr>
            <w:tcW w:w="3686" w:type="dxa"/>
            <w:vMerge/>
            <w:shd w:val="clear" w:color="auto" w:fill="auto"/>
          </w:tcPr>
          <w:p w:rsidR="00475B09" w:rsidRDefault="00475B09" w:rsidP="00070FC4"/>
        </w:tc>
        <w:tc>
          <w:tcPr>
            <w:tcW w:w="567" w:type="dxa"/>
            <w:shd w:val="clear" w:color="auto" w:fill="auto"/>
          </w:tcPr>
          <w:p w:rsidR="00475B09" w:rsidRDefault="00475B09" w:rsidP="00070FC4">
            <w:r>
              <w:t>8</w:t>
            </w:r>
          </w:p>
        </w:tc>
        <w:tc>
          <w:tcPr>
            <w:tcW w:w="2977" w:type="dxa"/>
            <w:tcBorders>
              <w:bottom w:val="single" w:sz="4" w:space="0" w:color="auto"/>
            </w:tcBorders>
            <w:shd w:val="clear" w:color="auto" w:fill="auto"/>
          </w:tcPr>
          <w:p w:rsidR="00475B09" w:rsidRPr="00B45430" w:rsidRDefault="00475B09" w:rsidP="00070FC4">
            <w:pPr>
              <w:autoSpaceDE w:val="0"/>
              <w:autoSpaceDN w:val="0"/>
              <w:adjustRightInd w:val="0"/>
              <w:jc w:val="both"/>
              <w:rPr>
                <w:sz w:val="18"/>
                <w:szCs w:val="18"/>
              </w:rPr>
            </w:pPr>
            <w:r w:rsidRPr="00B45430">
              <w:rPr>
                <w:sz w:val="18"/>
                <w:szCs w:val="18"/>
              </w:rPr>
              <w:t>Масло рафинированное, дезодорированно</w:t>
            </w:r>
            <w:r>
              <w:rPr>
                <w:sz w:val="18"/>
                <w:szCs w:val="18"/>
              </w:rPr>
              <w:t>е, не менее 1 л</w:t>
            </w:r>
            <w:r w:rsidRPr="00B45430">
              <w:rPr>
                <w:sz w:val="18"/>
                <w:szCs w:val="18"/>
              </w:rPr>
              <w:t xml:space="preserve">, марки «Д», вкус и запах обезличенный,  прозрачное, без осадка, для производства  продуктов детского питания, ГОСТ 1129-2013, </w:t>
            </w:r>
            <w:proofErr w:type="gramStart"/>
            <w:r w:rsidRPr="00B45430">
              <w:rPr>
                <w:sz w:val="18"/>
                <w:szCs w:val="18"/>
              </w:rPr>
              <w:t>ТР</w:t>
            </w:r>
            <w:proofErr w:type="gramEnd"/>
            <w:r w:rsidRPr="00B45430">
              <w:rPr>
                <w:sz w:val="18"/>
                <w:szCs w:val="18"/>
              </w:rPr>
              <w:t xml:space="preserve"> ТС 024/2011 </w:t>
            </w:r>
          </w:p>
        </w:tc>
        <w:tc>
          <w:tcPr>
            <w:tcW w:w="1843" w:type="dxa"/>
            <w:tcBorders>
              <w:bottom w:val="single" w:sz="4" w:space="0" w:color="auto"/>
            </w:tcBorders>
          </w:tcPr>
          <w:p w:rsidR="00475B09" w:rsidRDefault="00475B09" w:rsidP="00070FC4">
            <w:pPr>
              <w:jc w:val="center"/>
            </w:pPr>
            <w:r>
              <w:t>соответствует</w:t>
            </w:r>
          </w:p>
        </w:tc>
        <w:tc>
          <w:tcPr>
            <w:tcW w:w="1701" w:type="dxa"/>
            <w:tcBorders>
              <w:bottom w:val="single" w:sz="4" w:space="0" w:color="auto"/>
            </w:tcBorders>
            <w:shd w:val="clear" w:color="auto" w:fill="auto"/>
          </w:tcPr>
          <w:p w:rsidR="00475B09" w:rsidRDefault="00475B09" w:rsidP="00070FC4">
            <w:pPr>
              <w:jc w:val="center"/>
            </w:pPr>
            <w:r>
              <w:t>соответствует</w:t>
            </w:r>
          </w:p>
        </w:tc>
      </w:tr>
      <w:tr w:rsidR="00475B09" w:rsidTr="00475B09">
        <w:trPr>
          <w:trHeight w:val="420"/>
        </w:trPr>
        <w:tc>
          <w:tcPr>
            <w:tcW w:w="3686" w:type="dxa"/>
            <w:vMerge/>
            <w:shd w:val="clear" w:color="auto" w:fill="auto"/>
          </w:tcPr>
          <w:p w:rsidR="00475B09" w:rsidRDefault="00475B09" w:rsidP="00070FC4"/>
        </w:tc>
        <w:tc>
          <w:tcPr>
            <w:tcW w:w="567" w:type="dxa"/>
            <w:shd w:val="clear" w:color="auto" w:fill="auto"/>
          </w:tcPr>
          <w:p w:rsidR="00475B09" w:rsidRDefault="00475B09" w:rsidP="00070FC4">
            <w:r>
              <w:t>9</w:t>
            </w:r>
          </w:p>
        </w:tc>
        <w:tc>
          <w:tcPr>
            <w:tcW w:w="2977" w:type="dxa"/>
            <w:tcBorders>
              <w:bottom w:val="single" w:sz="4" w:space="0" w:color="auto"/>
            </w:tcBorders>
            <w:shd w:val="clear" w:color="auto" w:fill="auto"/>
          </w:tcPr>
          <w:p w:rsidR="00475B09" w:rsidRPr="00B45430" w:rsidRDefault="00475B09" w:rsidP="00070FC4">
            <w:pPr>
              <w:autoSpaceDE w:val="0"/>
              <w:autoSpaceDN w:val="0"/>
              <w:adjustRightInd w:val="0"/>
              <w:jc w:val="both"/>
              <w:rPr>
                <w:sz w:val="18"/>
                <w:szCs w:val="18"/>
              </w:rPr>
            </w:pPr>
            <w:r w:rsidRPr="00B45430">
              <w:rPr>
                <w:sz w:val="18"/>
                <w:szCs w:val="18"/>
              </w:rPr>
              <w:t>Яйцо куриное 1 категории,  ГОСТ 31654-2012, пищевое столовое 1 категории, скорлупа яйца чистая, целая, крепкая, без повреждений</w:t>
            </w:r>
            <w:r>
              <w:rPr>
                <w:sz w:val="18"/>
                <w:szCs w:val="18"/>
              </w:rPr>
              <w:t>.</w:t>
            </w:r>
          </w:p>
        </w:tc>
        <w:tc>
          <w:tcPr>
            <w:tcW w:w="1843" w:type="dxa"/>
            <w:tcBorders>
              <w:bottom w:val="single" w:sz="4" w:space="0" w:color="auto"/>
            </w:tcBorders>
          </w:tcPr>
          <w:p w:rsidR="00475B09" w:rsidRDefault="00475B09" w:rsidP="00070FC4">
            <w:pPr>
              <w:jc w:val="center"/>
            </w:pPr>
            <w:r>
              <w:t>соответствует</w:t>
            </w:r>
          </w:p>
        </w:tc>
        <w:tc>
          <w:tcPr>
            <w:tcW w:w="1701" w:type="dxa"/>
            <w:tcBorders>
              <w:bottom w:val="single" w:sz="4" w:space="0" w:color="auto"/>
            </w:tcBorders>
            <w:shd w:val="clear" w:color="auto" w:fill="auto"/>
          </w:tcPr>
          <w:p w:rsidR="00475B09" w:rsidRDefault="00475B09" w:rsidP="00070FC4">
            <w:pPr>
              <w:jc w:val="center"/>
            </w:pPr>
            <w:r>
              <w:t>соответствует</w:t>
            </w:r>
          </w:p>
        </w:tc>
      </w:tr>
      <w:tr w:rsidR="00475B09" w:rsidTr="00475B09">
        <w:trPr>
          <w:trHeight w:val="408"/>
        </w:trPr>
        <w:tc>
          <w:tcPr>
            <w:tcW w:w="3686" w:type="dxa"/>
            <w:vMerge/>
            <w:shd w:val="clear" w:color="auto" w:fill="auto"/>
          </w:tcPr>
          <w:p w:rsidR="00475B09" w:rsidRDefault="00475B09" w:rsidP="00070FC4"/>
        </w:tc>
        <w:tc>
          <w:tcPr>
            <w:tcW w:w="567" w:type="dxa"/>
            <w:shd w:val="clear" w:color="auto" w:fill="auto"/>
          </w:tcPr>
          <w:p w:rsidR="00475B09" w:rsidRDefault="00475B09" w:rsidP="00070FC4">
            <w:r>
              <w:t>10</w:t>
            </w:r>
          </w:p>
        </w:tc>
        <w:tc>
          <w:tcPr>
            <w:tcW w:w="2977" w:type="dxa"/>
            <w:tcBorders>
              <w:bottom w:val="single" w:sz="4" w:space="0" w:color="auto"/>
            </w:tcBorders>
            <w:shd w:val="clear" w:color="auto" w:fill="auto"/>
          </w:tcPr>
          <w:p w:rsidR="00475B09" w:rsidRPr="00B45430" w:rsidRDefault="00475B09" w:rsidP="00070FC4">
            <w:pPr>
              <w:autoSpaceDE w:val="0"/>
              <w:autoSpaceDN w:val="0"/>
              <w:adjustRightInd w:val="0"/>
              <w:jc w:val="both"/>
              <w:rPr>
                <w:sz w:val="18"/>
                <w:szCs w:val="18"/>
              </w:rPr>
            </w:pPr>
            <w:r w:rsidRPr="00B45430">
              <w:rPr>
                <w:sz w:val="18"/>
                <w:szCs w:val="18"/>
              </w:rPr>
              <w:t xml:space="preserve">Горох колотый. Шлифованный, весовой, сорт первый,  цвет желтый. </w:t>
            </w:r>
            <w:proofErr w:type="gramStart"/>
            <w:r w:rsidRPr="00B45430">
              <w:rPr>
                <w:sz w:val="18"/>
                <w:szCs w:val="18"/>
              </w:rPr>
              <w:t>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sidRPr="00B45430">
              <w:rPr>
                <w:sz w:val="18"/>
                <w:szCs w:val="18"/>
              </w:rPr>
              <w:t xml:space="preserve"> Срок годности  не более 20 месяцев. Упаковка не менее 5 кг, маркированная, без повреждений. ГОСТ 6201-68.</w:t>
            </w:r>
          </w:p>
        </w:tc>
        <w:tc>
          <w:tcPr>
            <w:tcW w:w="1843" w:type="dxa"/>
            <w:tcBorders>
              <w:bottom w:val="single" w:sz="4" w:space="0" w:color="auto"/>
            </w:tcBorders>
          </w:tcPr>
          <w:p w:rsidR="00475B09" w:rsidRDefault="00475B09" w:rsidP="00070FC4">
            <w:pPr>
              <w:jc w:val="center"/>
            </w:pPr>
            <w:r>
              <w:t>соответствует</w:t>
            </w:r>
          </w:p>
        </w:tc>
        <w:tc>
          <w:tcPr>
            <w:tcW w:w="1701" w:type="dxa"/>
            <w:tcBorders>
              <w:bottom w:val="single" w:sz="4" w:space="0" w:color="auto"/>
            </w:tcBorders>
            <w:shd w:val="clear" w:color="auto" w:fill="auto"/>
          </w:tcPr>
          <w:p w:rsidR="00475B09" w:rsidRDefault="00475B09" w:rsidP="00070FC4">
            <w:pPr>
              <w:jc w:val="center"/>
            </w:pPr>
            <w:r>
              <w:t>соответствует</w:t>
            </w:r>
          </w:p>
        </w:tc>
      </w:tr>
      <w:tr w:rsidR="00475B09" w:rsidTr="00475B09">
        <w:trPr>
          <w:trHeight w:val="504"/>
        </w:trPr>
        <w:tc>
          <w:tcPr>
            <w:tcW w:w="3686" w:type="dxa"/>
            <w:vMerge/>
            <w:shd w:val="clear" w:color="auto" w:fill="auto"/>
          </w:tcPr>
          <w:p w:rsidR="00475B09" w:rsidRDefault="00475B09" w:rsidP="00070FC4"/>
        </w:tc>
        <w:tc>
          <w:tcPr>
            <w:tcW w:w="567" w:type="dxa"/>
            <w:shd w:val="clear" w:color="auto" w:fill="auto"/>
          </w:tcPr>
          <w:p w:rsidR="00475B09" w:rsidRDefault="00475B09" w:rsidP="00070FC4">
            <w:r>
              <w:t>11</w:t>
            </w:r>
          </w:p>
        </w:tc>
        <w:tc>
          <w:tcPr>
            <w:tcW w:w="2977" w:type="dxa"/>
            <w:tcBorders>
              <w:bottom w:val="single" w:sz="4" w:space="0" w:color="auto"/>
            </w:tcBorders>
            <w:shd w:val="clear" w:color="auto" w:fill="auto"/>
          </w:tcPr>
          <w:p w:rsidR="00475B09" w:rsidRPr="00B45430" w:rsidRDefault="00475B09" w:rsidP="00070FC4">
            <w:pPr>
              <w:jc w:val="both"/>
              <w:rPr>
                <w:sz w:val="18"/>
                <w:szCs w:val="18"/>
              </w:rPr>
            </w:pPr>
            <w:r w:rsidRPr="00B45430">
              <w:rPr>
                <w:sz w:val="18"/>
                <w:szCs w:val="18"/>
              </w:rPr>
              <w:t>Чай черный байховый листовой, высший сорт,  фасовка не менее 100</w:t>
            </w:r>
            <w:r>
              <w:rPr>
                <w:sz w:val="18"/>
                <w:szCs w:val="18"/>
              </w:rPr>
              <w:t xml:space="preserve"> гр.</w:t>
            </w:r>
            <w:r w:rsidRPr="00B45430">
              <w:rPr>
                <w:sz w:val="18"/>
                <w:szCs w:val="18"/>
              </w:rPr>
              <w:t>, ГОСТ 32573-2013, ровный однородный, хорошо скрученный, черного цвета, без поседения, без примесей древесины и чайной пыли, упаковка без повреждений</w:t>
            </w:r>
            <w:r>
              <w:rPr>
                <w:sz w:val="18"/>
                <w:szCs w:val="18"/>
              </w:rPr>
              <w:t>.</w:t>
            </w:r>
          </w:p>
        </w:tc>
        <w:tc>
          <w:tcPr>
            <w:tcW w:w="1843" w:type="dxa"/>
            <w:tcBorders>
              <w:bottom w:val="single" w:sz="4" w:space="0" w:color="auto"/>
            </w:tcBorders>
          </w:tcPr>
          <w:p w:rsidR="00475B09" w:rsidRDefault="00475B09" w:rsidP="00070FC4">
            <w:pPr>
              <w:jc w:val="center"/>
            </w:pPr>
            <w:r>
              <w:t>соответствует</w:t>
            </w:r>
          </w:p>
        </w:tc>
        <w:tc>
          <w:tcPr>
            <w:tcW w:w="1701" w:type="dxa"/>
            <w:tcBorders>
              <w:bottom w:val="single" w:sz="4" w:space="0" w:color="auto"/>
            </w:tcBorders>
            <w:shd w:val="clear" w:color="auto" w:fill="auto"/>
          </w:tcPr>
          <w:p w:rsidR="00475B09" w:rsidRDefault="00475B09" w:rsidP="00070FC4">
            <w:pPr>
              <w:jc w:val="center"/>
            </w:pPr>
            <w:r>
              <w:t>соответствует</w:t>
            </w:r>
          </w:p>
        </w:tc>
      </w:tr>
      <w:tr w:rsidR="00475B09" w:rsidTr="00475B09">
        <w:trPr>
          <w:trHeight w:val="420"/>
        </w:trPr>
        <w:tc>
          <w:tcPr>
            <w:tcW w:w="3686" w:type="dxa"/>
            <w:vMerge/>
            <w:shd w:val="clear" w:color="auto" w:fill="auto"/>
          </w:tcPr>
          <w:p w:rsidR="00475B09" w:rsidRDefault="00475B09" w:rsidP="00070FC4"/>
        </w:tc>
        <w:tc>
          <w:tcPr>
            <w:tcW w:w="567" w:type="dxa"/>
            <w:shd w:val="clear" w:color="auto" w:fill="auto"/>
          </w:tcPr>
          <w:p w:rsidR="00475B09" w:rsidRDefault="00475B09" w:rsidP="00070FC4">
            <w:r>
              <w:t>12</w:t>
            </w:r>
          </w:p>
        </w:tc>
        <w:tc>
          <w:tcPr>
            <w:tcW w:w="2977" w:type="dxa"/>
            <w:tcBorders>
              <w:bottom w:val="single" w:sz="4" w:space="0" w:color="auto"/>
            </w:tcBorders>
            <w:shd w:val="clear" w:color="auto" w:fill="auto"/>
          </w:tcPr>
          <w:p w:rsidR="00475B09" w:rsidRPr="00B45430" w:rsidRDefault="00475B09" w:rsidP="00070FC4">
            <w:pPr>
              <w:jc w:val="both"/>
              <w:rPr>
                <w:sz w:val="18"/>
                <w:szCs w:val="18"/>
              </w:rPr>
            </w:pPr>
            <w:r w:rsidRPr="00B45430">
              <w:rPr>
                <w:sz w:val="18"/>
                <w:szCs w:val="18"/>
              </w:rPr>
              <w:t xml:space="preserve">Кофейный напиток, не содержащий натуральный кофе, фасовка не </w:t>
            </w:r>
            <w:r>
              <w:rPr>
                <w:sz w:val="18"/>
                <w:szCs w:val="18"/>
              </w:rPr>
              <w:t>менее 100гр.</w:t>
            </w:r>
            <w:r w:rsidRPr="00B45430">
              <w:rPr>
                <w:sz w:val="18"/>
                <w:szCs w:val="18"/>
              </w:rPr>
              <w:t xml:space="preserve">, в соответствии  ГОСТ  </w:t>
            </w:r>
            <w:proofErr w:type="gramStart"/>
            <w:r w:rsidRPr="00B45430">
              <w:rPr>
                <w:sz w:val="18"/>
                <w:szCs w:val="18"/>
              </w:rPr>
              <w:t>Р</w:t>
            </w:r>
            <w:proofErr w:type="gramEnd"/>
            <w:r w:rsidRPr="00B45430">
              <w:rPr>
                <w:sz w:val="18"/>
                <w:szCs w:val="18"/>
              </w:rPr>
              <w:t xml:space="preserve"> 50364-92 , без посторонних привкусов и запахов, упаковка без повреждений</w:t>
            </w:r>
            <w:r>
              <w:rPr>
                <w:sz w:val="18"/>
                <w:szCs w:val="18"/>
              </w:rPr>
              <w:t>.</w:t>
            </w:r>
          </w:p>
        </w:tc>
        <w:tc>
          <w:tcPr>
            <w:tcW w:w="1843" w:type="dxa"/>
            <w:tcBorders>
              <w:bottom w:val="single" w:sz="4" w:space="0" w:color="auto"/>
            </w:tcBorders>
          </w:tcPr>
          <w:p w:rsidR="00475B09" w:rsidRDefault="00475B09" w:rsidP="00070FC4">
            <w:pPr>
              <w:jc w:val="center"/>
            </w:pPr>
            <w:r>
              <w:t>соответствует</w:t>
            </w:r>
          </w:p>
        </w:tc>
        <w:tc>
          <w:tcPr>
            <w:tcW w:w="1701" w:type="dxa"/>
            <w:tcBorders>
              <w:bottom w:val="single" w:sz="4" w:space="0" w:color="auto"/>
            </w:tcBorders>
            <w:shd w:val="clear" w:color="auto" w:fill="auto"/>
          </w:tcPr>
          <w:p w:rsidR="00475B09" w:rsidRDefault="00475B09" w:rsidP="00070FC4">
            <w:pPr>
              <w:jc w:val="center"/>
            </w:pPr>
            <w:r>
              <w:t>соответствует</w:t>
            </w:r>
          </w:p>
        </w:tc>
      </w:tr>
      <w:tr w:rsidR="00475B09" w:rsidTr="00FA0E70">
        <w:trPr>
          <w:trHeight w:val="132"/>
        </w:trPr>
        <w:tc>
          <w:tcPr>
            <w:tcW w:w="3686" w:type="dxa"/>
            <w:vMerge/>
            <w:shd w:val="clear" w:color="auto" w:fill="auto"/>
          </w:tcPr>
          <w:p w:rsidR="00475B09" w:rsidRDefault="00475B09" w:rsidP="00070FC4"/>
        </w:tc>
        <w:tc>
          <w:tcPr>
            <w:tcW w:w="567" w:type="dxa"/>
            <w:shd w:val="clear" w:color="auto" w:fill="auto"/>
          </w:tcPr>
          <w:p w:rsidR="00475B09" w:rsidRDefault="00475B09" w:rsidP="00070FC4">
            <w:r>
              <w:t>13</w:t>
            </w:r>
          </w:p>
        </w:tc>
        <w:tc>
          <w:tcPr>
            <w:tcW w:w="2977" w:type="dxa"/>
            <w:tcBorders>
              <w:bottom w:val="single" w:sz="4" w:space="0" w:color="auto"/>
            </w:tcBorders>
            <w:shd w:val="clear" w:color="auto" w:fill="auto"/>
          </w:tcPr>
          <w:p w:rsidR="00475B09" w:rsidRPr="00B45430" w:rsidRDefault="00475B09" w:rsidP="00070FC4">
            <w:pPr>
              <w:jc w:val="both"/>
              <w:rPr>
                <w:sz w:val="18"/>
                <w:szCs w:val="18"/>
              </w:rPr>
            </w:pPr>
            <w:r w:rsidRPr="00B45430">
              <w:rPr>
                <w:sz w:val="18"/>
                <w:szCs w:val="18"/>
              </w:rPr>
              <w:t>Какао-порошок быстрорастворимый,   фасовка не менее 100</w:t>
            </w:r>
            <w:r>
              <w:rPr>
                <w:sz w:val="18"/>
                <w:szCs w:val="18"/>
              </w:rPr>
              <w:t xml:space="preserve">0 </w:t>
            </w:r>
            <w:r w:rsidRPr="00B45430">
              <w:rPr>
                <w:sz w:val="18"/>
                <w:szCs w:val="18"/>
              </w:rPr>
              <w:t>гр.</w:t>
            </w:r>
            <w:r>
              <w:rPr>
                <w:sz w:val="18"/>
                <w:szCs w:val="18"/>
              </w:rPr>
              <w:t>,</w:t>
            </w:r>
            <w:r w:rsidRPr="00B45430">
              <w:rPr>
                <w:sz w:val="18"/>
                <w:szCs w:val="18"/>
              </w:rPr>
              <w:t xml:space="preserve">  в соответствии  ГОСТ 108-2014,  без посторонних привкусов и запахов, без добавления растительных жиров,  </w:t>
            </w:r>
            <w:r w:rsidRPr="00B45430">
              <w:rPr>
                <w:sz w:val="18"/>
                <w:szCs w:val="18"/>
              </w:rPr>
              <w:lastRenderedPageBreak/>
              <w:t>упаковка без повреждений</w:t>
            </w:r>
          </w:p>
        </w:tc>
        <w:tc>
          <w:tcPr>
            <w:tcW w:w="1843" w:type="dxa"/>
            <w:tcBorders>
              <w:bottom w:val="single" w:sz="4" w:space="0" w:color="auto"/>
            </w:tcBorders>
          </w:tcPr>
          <w:p w:rsidR="00475B09" w:rsidRDefault="00475B09" w:rsidP="00FA0E70">
            <w:pPr>
              <w:jc w:val="center"/>
            </w:pPr>
            <w:r>
              <w:lastRenderedPageBreak/>
              <w:t xml:space="preserve">соответствует </w:t>
            </w:r>
          </w:p>
        </w:tc>
        <w:tc>
          <w:tcPr>
            <w:tcW w:w="1701" w:type="dxa"/>
            <w:tcBorders>
              <w:bottom w:val="single" w:sz="4" w:space="0" w:color="auto"/>
            </w:tcBorders>
            <w:shd w:val="clear" w:color="auto" w:fill="auto"/>
          </w:tcPr>
          <w:p w:rsidR="00475B09" w:rsidRDefault="00475B09" w:rsidP="00070FC4">
            <w:pPr>
              <w:jc w:val="center"/>
            </w:pPr>
            <w:r>
              <w:t>соответствует</w:t>
            </w:r>
          </w:p>
        </w:tc>
      </w:tr>
      <w:tr w:rsidR="00475B09" w:rsidTr="00475B09">
        <w:trPr>
          <w:trHeight w:val="564"/>
        </w:trPr>
        <w:tc>
          <w:tcPr>
            <w:tcW w:w="3686" w:type="dxa"/>
            <w:vMerge/>
            <w:shd w:val="clear" w:color="auto" w:fill="auto"/>
          </w:tcPr>
          <w:p w:rsidR="00475B09" w:rsidRDefault="00475B09" w:rsidP="00070FC4"/>
        </w:tc>
        <w:tc>
          <w:tcPr>
            <w:tcW w:w="567" w:type="dxa"/>
            <w:shd w:val="clear" w:color="auto" w:fill="auto"/>
          </w:tcPr>
          <w:p w:rsidR="00475B09" w:rsidRDefault="00475B09" w:rsidP="00070FC4">
            <w:r>
              <w:t>14</w:t>
            </w:r>
          </w:p>
        </w:tc>
        <w:tc>
          <w:tcPr>
            <w:tcW w:w="2977" w:type="dxa"/>
            <w:shd w:val="clear" w:color="auto" w:fill="auto"/>
          </w:tcPr>
          <w:p w:rsidR="00475B09" w:rsidRPr="00B45430" w:rsidRDefault="00475B09" w:rsidP="00070FC4">
            <w:pPr>
              <w:jc w:val="both"/>
              <w:rPr>
                <w:sz w:val="18"/>
                <w:szCs w:val="18"/>
              </w:rPr>
            </w:pPr>
            <w:proofErr w:type="gramStart"/>
            <w:r w:rsidRPr="00B45430">
              <w:rPr>
                <w:sz w:val="18"/>
                <w:szCs w:val="18"/>
              </w:rPr>
              <w:t>Лавровый лист, пачка не менее 10 гр. и не более 25 гр., не поврежденные вредителями, продолговатые, ланцетовидные, овальные, по окраске зеленые, сероватые  с серебристом оттенком, запах и вкус свойственный лавровому листу, без постороннего запаха и привкуса, упаковка без повреждений в соответствии  ГОСТ 17594-81</w:t>
            </w:r>
            <w:proofErr w:type="gramEnd"/>
          </w:p>
        </w:tc>
        <w:tc>
          <w:tcPr>
            <w:tcW w:w="1843" w:type="dxa"/>
          </w:tcPr>
          <w:p w:rsidR="00475B09" w:rsidRDefault="00475B09" w:rsidP="00070FC4">
            <w:pPr>
              <w:jc w:val="center"/>
            </w:pPr>
            <w:r>
              <w:t>соответствует</w:t>
            </w:r>
          </w:p>
        </w:tc>
        <w:tc>
          <w:tcPr>
            <w:tcW w:w="1701" w:type="dxa"/>
            <w:shd w:val="clear" w:color="auto" w:fill="auto"/>
          </w:tcPr>
          <w:p w:rsidR="00475B09" w:rsidRDefault="00475B09" w:rsidP="00070FC4">
            <w:pPr>
              <w:jc w:val="center"/>
            </w:pPr>
            <w:r>
              <w:t>соответствует</w:t>
            </w:r>
          </w:p>
        </w:tc>
      </w:tr>
      <w:tr w:rsidR="00475B09" w:rsidTr="00475B09">
        <w:trPr>
          <w:trHeight w:val="948"/>
        </w:trPr>
        <w:tc>
          <w:tcPr>
            <w:tcW w:w="3686" w:type="dxa"/>
            <w:vMerge/>
            <w:shd w:val="clear" w:color="auto" w:fill="auto"/>
          </w:tcPr>
          <w:p w:rsidR="00475B09" w:rsidRDefault="00475B09" w:rsidP="00070FC4"/>
        </w:tc>
        <w:tc>
          <w:tcPr>
            <w:tcW w:w="567" w:type="dxa"/>
            <w:shd w:val="clear" w:color="auto" w:fill="auto"/>
          </w:tcPr>
          <w:p w:rsidR="00475B09" w:rsidRDefault="00475B09" w:rsidP="00070FC4">
            <w:r>
              <w:t>15</w:t>
            </w:r>
          </w:p>
        </w:tc>
        <w:tc>
          <w:tcPr>
            <w:tcW w:w="2977" w:type="dxa"/>
            <w:shd w:val="clear" w:color="auto" w:fill="auto"/>
          </w:tcPr>
          <w:p w:rsidR="00475B09" w:rsidRPr="00B45430" w:rsidRDefault="00475B09" w:rsidP="00070FC4">
            <w:pPr>
              <w:jc w:val="both"/>
              <w:rPr>
                <w:sz w:val="18"/>
                <w:szCs w:val="18"/>
              </w:rPr>
            </w:pPr>
            <w:proofErr w:type="gramStart"/>
            <w:r w:rsidRPr="00B45430">
              <w:rPr>
                <w:sz w:val="18"/>
                <w:szCs w:val="18"/>
              </w:rPr>
              <w:t>Мука пшеничная высшего сорта, весовая, в мешках не менее 5 кг. и не более 10 кг., ГОСТ 52189-2003, цвет белый и (или) белый с кремовым оттенком, 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 фасовка без повреждений, маркированная</w:t>
            </w:r>
            <w:proofErr w:type="gramEnd"/>
          </w:p>
        </w:tc>
        <w:tc>
          <w:tcPr>
            <w:tcW w:w="1843" w:type="dxa"/>
          </w:tcPr>
          <w:p w:rsidR="00475B09" w:rsidRDefault="00475B09" w:rsidP="00070FC4">
            <w:pPr>
              <w:jc w:val="center"/>
            </w:pPr>
            <w:r>
              <w:t>соответствует</w:t>
            </w:r>
          </w:p>
        </w:tc>
        <w:tc>
          <w:tcPr>
            <w:tcW w:w="1701" w:type="dxa"/>
            <w:shd w:val="clear" w:color="auto" w:fill="auto"/>
          </w:tcPr>
          <w:p w:rsidR="00475B09" w:rsidRDefault="00475B09" w:rsidP="00070FC4">
            <w:pPr>
              <w:jc w:val="center"/>
            </w:pPr>
            <w:r>
              <w:t>соответствует</w:t>
            </w:r>
          </w:p>
        </w:tc>
      </w:tr>
    </w:tbl>
    <w:p w:rsidR="00FA0E70" w:rsidRDefault="00FA0E70"/>
    <w:sectPr w:rsidR="00FA0E70" w:rsidSect="0051706C">
      <w:pgSz w:w="11906" w:h="16838"/>
      <w:pgMar w:top="851" w:right="850" w:bottom="709"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5B3B" w:rsidRDefault="00C15B3B" w:rsidP="0044762A">
      <w:r>
        <w:separator/>
      </w:r>
    </w:p>
  </w:endnote>
  <w:endnote w:type="continuationSeparator" w:id="0">
    <w:p w:rsidR="00C15B3B" w:rsidRDefault="00C15B3B" w:rsidP="00447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5B3B" w:rsidRDefault="00C15B3B" w:rsidP="0044762A">
      <w:r>
        <w:separator/>
      </w:r>
    </w:p>
  </w:footnote>
  <w:footnote w:type="continuationSeparator" w:id="0">
    <w:p w:rsidR="00C15B3B" w:rsidRDefault="00C15B3B" w:rsidP="004476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CBA83BE"/>
    <w:lvl w:ilvl="0">
      <w:start w:val="1"/>
      <w:numFmt w:val="decimal"/>
      <w:lvlText w:val="%1."/>
      <w:lvlJc w:val="left"/>
      <w:pPr>
        <w:tabs>
          <w:tab w:val="num" w:pos="360"/>
        </w:tabs>
        <w:ind w:left="360" w:hanging="360"/>
      </w:pPr>
      <w:rPr>
        <w:b w:val="0"/>
        <w:sz w:val="24"/>
        <w:szCs w:val="24"/>
      </w:r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60CE0E62"/>
    <w:multiLevelType w:val="multilevel"/>
    <w:tmpl w:val="020E4CB6"/>
    <w:lvl w:ilvl="0">
      <w:start w:val="3"/>
      <w:numFmt w:val="decimal"/>
      <w:lvlText w:val="%1."/>
      <w:lvlJc w:val="left"/>
      <w:pPr>
        <w:ind w:left="786"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6B352B8F"/>
    <w:multiLevelType w:val="hybridMultilevel"/>
    <w:tmpl w:val="733EAF50"/>
    <w:lvl w:ilvl="0" w:tplc="FF868082">
      <w:start w:val="1"/>
      <w:numFmt w:val="decimal"/>
      <w:lvlText w:val="%1."/>
      <w:lvlJc w:val="left"/>
      <w:pPr>
        <w:ind w:left="928" w:hanging="360"/>
      </w:pPr>
      <w:rPr>
        <w:rFonts w:hint="default"/>
        <w:color w:val="auto"/>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8D8"/>
    <w:rsid w:val="0001396C"/>
    <w:rsid w:val="001065E3"/>
    <w:rsid w:val="001A7003"/>
    <w:rsid w:val="001C5648"/>
    <w:rsid w:val="001D1753"/>
    <w:rsid w:val="002A4679"/>
    <w:rsid w:val="002B20DD"/>
    <w:rsid w:val="0044762A"/>
    <w:rsid w:val="00475B09"/>
    <w:rsid w:val="00487DE2"/>
    <w:rsid w:val="004A4E2C"/>
    <w:rsid w:val="004F402F"/>
    <w:rsid w:val="0051706C"/>
    <w:rsid w:val="00626F21"/>
    <w:rsid w:val="0076508A"/>
    <w:rsid w:val="007F716F"/>
    <w:rsid w:val="00823F29"/>
    <w:rsid w:val="008961C6"/>
    <w:rsid w:val="009034D9"/>
    <w:rsid w:val="00927CEF"/>
    <w:rsid w:val="00975D1B"/>
    <w:rsid w:val="009E7E21"/>
    <w:rsid w:val="00A64893"/>
    <w:rsid w:val="00AA51B1"/>
    <w:rsid w:val="00AD070B"/>
    <w:rsid w:val="00B838D8"/>
    <w:rsid w:val="00BB6B02"/>
    <w:rsid w:val="00BB75D2"/>
    <w:rsid w:val="00BE7AE9"/>
    <w:rsid w:val="00BF2C4B"/>
    <w:rsid w:val="00C15B3B"/>
    <w:rsid w:val="00C26831"/>
    <w:rsid w:val="00C85E6C"/>
    <w:rsid w:val="00CB7D5B"/>
    <w:rsid w:val="00CC41C5"/>
    <w:rsid w:val="00CF10D1"/>
    <w:rsid w:val="00E456B1"/>
    <w:rsid w:val="00E91FC4"/>
    <w:rsid w:val="00E957F8"/>
    <w:rsid w:val="00EA1D99"/>
    <w:rsid w:val="00EF2D47"/>
    <w:rsid w:val="00F01658"/>
    <w:rsid w:val="00F23FB5"/>
    <w:rsid w:val="00F504D2"/>
    <w:rsid w:val="00F640CB"/>
    <w:rsid w:val="00F82FF7"/>
    <w:rsid w:val="00FA0E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2A"/>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762A"/>
    <w:rPr>
      <w:color w:val="0000FF"/>
      <w:u w:val="single"/>
    </w:rPr>
  </w:style>
  <w:style w:type="paragraph" w:styleId="a4">
    <w:name w:val="Body Text"/>
    <w:basedOn w:val="a"/>
    <w:link w:val="a5"/>
    <w:uiPriority w:val="99"/>
    <w:unhideWhenUsed/>
    <w:rsid w:val="0044762A"/>
    <w:pPr>
      <w:spacing w:after="120"/>
    </w:pPr>
    <w:rPr>
      <w:lang w:val="x-none"/>
    </w:rPr>
  </w:style>
  <w:style w:type="character" w:customStyle="1" w:styleId="a5">
    <w:name w:val="Основной текст Знак"/>
    <w:basedOn w:val="a0"/>
    <w:link w:val="a4"/>
    <w:uiPriority w:val="99"/>
    <w:rsid w:val="0044762A"/>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44762A"/>
    <w:pPr>
      <w:suppressAutoHyphens w:val="0"/>
      <w:spacing w:after="200" w:line="276" w:lineRule="auto"/>
      <w:ind w:left="720"/>
      <w:contextualSpacing/>
    </w:pPr>
    <w:rPr>
      <w:rFonts w:ascii="Calibri" w:hAnsi="Calibri"/>
      <w:kern w:val="0"/>
      <w:sz w:val="22"/>
      <w:szCs w:val="22"/>
      <w:lang w:eastAsia="ru-RU"/>
    </w:rPr>
  </w:style>
  <w:style w:type="character" w:customStyle="1" w:styleId="positionikz">
    <w:name w:val="positionikz"/>
    <w:basedOn w:val="a0"/>
    <w:rsid w:val="0044762A"/>
  </w:style>
  <w:style w:type="paragraph" w:styleId="a7">
    <w:name w:val="Normal (Web)"/>
    <w:basedOn w:val="a"/>
    <w:uiPriority w:val="99"/>
    <w:unhideWhenUsed/>
    <w:rsid w:val="0044762A"/>
    <w:pPr>
      <w:suppressAutoHyphens w:val="0"/>
      <w:spacing w:before="100" w:beforeAutospacing="1" w:after="100" w:afterAutospacing="1"/>
    </w:pPr>
    <w:rPr>
      <w:kern w:val="0"/>
      <w:lang w:eastAsia="ru-RU"/>
    </w:rPr>
  </w:style>
  <w:style w:type="paragraph" w:styleId="a8">
    <w:name w:val="endnote text"/>
    <w:basedOn w:val="a"/>
    <w:link w:val="a9"/>
    <w:uiPriority w:val="99"/>
    <w:semiHidden/>
    <w:unhideWhenUsed/>
    <w:rsid w:val="0044762A"/>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44762A"/>
    <w:rPr>
      <w:rFonts w:ascii="Times New Roman" w:eastAsia="Times New Roman" w:hAnsi="Times New Roman" w:cs="Times New Roman"/>
      <w:sz w:val="20"/>
      <w:szCs w:val="20"/>
      <w:lang w:eastAsia="ru-RU"/>
    </w:rPr>
  </w:style>
  <w:style w:type="table" w:styleId="aa">
    <w:name w:val="Table Grid"/>
    <w:basedOn w:val="a1"/>
    <w:uiPriority w:val="59"/>
    <w:rsid w:val="004476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27CEF"/>
    <w:rPr>
      <w:rFonts w:ascii="Tahoma" w:hAnsi="Tahoma" w:cs="Tahoma"/>
      <w:sz w:val="16"/>
      <w:szCs w:val="16"/>
    </w:rPr>
  </w:style>
  <w:style w:type="character" w:customStyle="1" w:styleId="ac">
    <w:name w:val="Текст выноски Знак"/>
    <w:basedOn w:val="a0"/>
    <w:link w:val="ab"/>
    <w:uiPriority w:val="99"/>
    <w:semiHidden/>
    <w:rsid w:val="00927CEF"/>
    <w:rPr>
      <w:rFonts w:ascii="Tahoma" w:eastAsia="Times New Roman" w:hAnsi="Tahoma" w:cs="Tahoma"/>
      <w:kern w:val="2"/>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2A"/>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762A"/>
    <w:rPr>
      <w:color w:val="0000FF"/>
      <w:u w:val="single"/>
    </w:rPr>
  </w:style>
  <w:style w:type="paragraph" w:styleId="a4">
    <w:name w:val="Body Text"/>
    <w:basedOn w:val="a"/>
    <w:link w:val="a5"/>
    <w:uiPriority w:val="99"/>
    <w:unhideWhenUsed/>
    <w:rsid w:val="0044762A"/>
    <w:pPr>
      <w:spacing w:after="120"/>
    </w:pPr>
    <w:rPr>
      <w:lang w:val="x-none"/>
    </w:rPr>
  </w:style>
  <w:style w:type="character" w:customStyle="1" w:styleId="a5">
    <w:name w:val="Основной текст Знак"/>
    <w:basedOn w:val="a0"/>
    <w:link w:val="a4"/>
    <w:uiPriority w:val="99"/>
    <w:rsid w:val="0044762A"/>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44762A"/>
    <w:pPr>
      <w:suppressAutoHyphens w:val="0"/>
      <w:spacing w:after="200" w:line="276" w:lineRule="auto"/>
      <w:ind w:left="720"/>
      <w:contextualSpacing/>
    </w:pPr>
    <w:rPr>
      <w:rFonts w:ascii="Calibri" w:hAnsi="Calibri"/>
      <w:kern w:val="0"/>
      <w:sz w:val="22"/>
      <w:szCs w:val="22"/>
      <w:lang w:eastAsia="ru-RU"/>
    </w:rPr>
  </w:style>
  <w:style w:type="character" w:customStyle="1" w:styleId="positionikz">
    <w:name w:val="positionikz"/>
    <w:basedOn w:val="a0"/>
    <w:rsid w:val="0044762A"/>
  </w:style>
  <w:style w:type="paragraph" w:styleId="a7">
    <w:name w:val="Normal (Web)"/>
    <w:basedOn w:val="a"/>
    <w:uiPriority w:val="99"/>
    <w:unhideWhenUsed/>
    <w:rsid w:val="0044762A"/>
    <w:pPr>
      <w:suppressAutoHyphens w:val="0"/>
      <w:spacing w:before="100" w:beforeAutospacing="1" w:after="100" w:afterAutospacing="1"/>
    </w:pPr>
    <w:rPr>
      <w:kern w:val="0"/>
      <w:lang w:eastAsia="ru-RU"/>
    </w:rPr>
  </w:style>
  <w:style w:type="paragraph" w:styleId="a8">
    <w:name w:val="endnote text"/>
    <w:basedOn w:val="a"/>
    <w:link w:val="a9"/>
    <w:uiPriority w:val="99"/>
    <w:semiHidden/>
    <w:unhideWhenUsed/>
    <w:rsid w:val="0044762A"/>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44762A"/>
    <w:rPr>
      <w:rFonts w:ascii="Times New Roman" w:eastAsia="Times New Roman" w:hAnsi="Times New Roman" w:cs="Times New Roman"/>
      <w:sz w:val="20"/>
      <w:szCs w:val="20"/>
      <w:lang w:eastAsia="ru-RU"/>
    </w:rPr>
  </w:style>
  <w:style w:type="table" w:styleId="aa">
    <w:name w:val="Table Grid"/>
    <w:basedOn w:val="a1"/>
    <w:uiPriority w:val="59"/>
    <w:rsid w:val="004476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27CEF"/>
    <w:rPr>
      <w:rFonts w:ascii="Tahoma" w:hAnsi="Tahoma" w:cs="Tahoma"/>
      <w:sz w:val="16"/>
      <w:szCs w:val="16"/>
    </w:rPr>
  </w:style>
  <w:style w:type="character" w:customStyle="1" w:styleId="ac">
    <w:name w:val="Текст выноски Знак"/>
    <w:basedOn w:val="a0"/>
    <w:link w:val="ab"/>
    <w:uiPriority w:val="99"/>
    <w:semiHidden/>
    <w:rsid w:val="00927CEF"/>
    <w:rPr>
      <w:rFonts w:ascii="Tahoma" w:eastAsia="Times New Roman" w:hAnsi="Tahoma" w:cs="Tahoma"/>
      <w:kern w:val="2"/>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7539">
      <w:bodyDiv w:val="1"/>
      <w:marLeft w:val="0"/>
      <w:marRight w:val="0"/>
      <w:marTop w:val="0"/>
      <w:marBottom w:val="0"/>
      <w:divBdr>
        <w:top w:val="none" w:sz="0" w:space="0" w:color="auto"/>
        <w:left w:val="none" w:sz="0" w:space="0" w:color="auto"/>
        <w:bottom w:val="none" w:sz="0" w:space="0" w:color="auto"/>
        <w:right w:val="none" w:sz="0" w:space="0" w:color="auto"/>
      </w:divBdr>
    </w:div>
    <w:div w:id="383875490">
      <w:bodyDiv w:val="1"/>
      <w:marLeft w:val="0"/>
      <w:marRight w:val="0"/>
      <w:marTop w:val="0"/>
      <w:marBottom w:val="0"/>
      <w:divBdr>
        <w:top w:val="none" w:sz="0" w:space="0" w:color="auto"/>
        <w:left w:val="none" w:sz="0" w:space="0" w:color="auto"/>
        <w:bottom w:val="none" w:sz="0" w:space="0" w:color="auto"/>
        <w:right w:val="none" w:sz="0" w:space="0" w:color="auto"/>
      </w:divBdr>
    </w:div>
    <w:div w:id="545992968">
      <w:bodyDiv w:val="1"/>
      <w:marLeft w:val="0"/>
      <w:marRight w:val="0"/>
      <w:marTop w:val="0"/>
      <w:marBottom w:val="0"/>
      <w:divBdr>
        <w:top w:val="none" w:sz="0" w:space="0" w:color="auto"/>
        <w:left w:val="none" w:sz="0" w:space="0" w:color="auto"/>
        <w:bottom w:val="none" w:sz="0" w:space="0" w:color="auto"/>
        <w:right w:val="none" w:sz="0" w:space="0" w:color="auto"/>
      </w:divBdr>
    </w:div>
    <w:div w:id="1012419089">
      <w:bodyDiv w:val="1"/>
      <w:marLeft w:val="0"/>
      <w:marRight w:val="0"/>
      <w:marTop w:val="0"/>
      <w:marBottom w:val="0"/>
      <w:divBdr>
        <w:top w:val="none" w:sz="0" w:space="0" w:color="auto"/>
        <w:left w:val="none" w:sz="0" w:space="0" w:color="auto"/>
        <w:bottom w:val="none" w:sz="0" w:space="0" w:color="auto"/>
        <w:right w:val="none" w:sz="0" w:space="0" w:color="auto"/>
      </w:divBdr>
    </w:div>
    <w:div w:id="1517691212">
      <w:bodyDiv w:val="1"/>
      <w:marLeft w:val="0"/>
      <w:marRight w:val="0"/>
      <w:marTop w:val="0"/>
      <w:marBottom w:val="0"/>
      <w:divBdr>
        <w:top w:val="none" w:sz="0" w:space="0" w:color="auto"/>
        <w:left w:val="none" w:sz="0" w:space="0" w:color="auto"/>
        <w:bottom w:val="none" w:sz="0" w:space="0" w:color="auto"/>
        <w:right w:val="none" w:sz="0" w:space="0" w:color="auto"/>
      </w:divBdr>
    </w:div>
    <w:div w:id="158849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sberbank-ast.ru/" TargetMode="External"/><Relationship Id="rId4" Type="http://schemas.microsoft.com/office/2007/relationships/stylesWithEffects" Target="stylesWithEffects.xml"/><Relationship Id="rId9"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78151F-3BC0-4AD2-B392-EC17E0EE9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5</Pages>
  <Words>1685</Words>
  <Characters>9611</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32</cp:revision>
  <cp:lastPrinted>2017-08-24T04:17:00Z</cp:lastPrinted>
  <dcterms:created xsi:type="dcterms:W3CDTF">2017-07-05T06:22:00Z</dcterms:created>
  <dcterms:modified xsi:type="dcterms:W3CDTF">2017-08-24T04:38:00Z</dcterms:modified>
</cp:coreProperties>
</file>