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C8" w:rsidRPr="00C633C8" w:rsidRDefault="00C633C8" w:rsidP="00C633C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6C06ED">
        <w:rPr>
          <w:rFonts w:ascii="Times New Roman" w:hAnsi="Times New Roman" w:cs="Times New Roman"/>
          <w:b/>
          <w:bCs/>
          <w:lang w:val="en-US"/>
        </w:rPr>
        <w:t>IV</w:t>
      </w:r>
      <w:r w:rsidRPr="006C06ED">
        <w:rPr>
          <w:rFonts w:ascii="Times New Roman" w:hAnsi="Times New Roman" w:cs="Times New Roman"/>
          <w:b/>
          <w:bCs/>
        </w:rPr>
        <w:t>.</w:t>
      </w:r>
      <w:r w:rsidRPr="006C06ED">
        <w:rPr>
          <w:rFonts w:ascii="Times New Roman" w:hAnsi="Times New Roman" w:cs="Times New Roman"/>
          <w:b/>
        </w:rPr>
        <w:t xml:space="preserve">Обоснование начальной (максимальной) цены договора на оказание услуг по </w:t>
      </w:r>
      <w:r w:rsidRPr="00C633C8">
        <w:rPr>
          <w:rFonts w:ascii="Times New Roman" w:hAnsi="Times New Roman" w:cs="Times New Roman"/>
          <w:b/>
        </w:rPr>
        <w:t>уборке и вывозу снега с территории.</w:t>
      </w:r>
      <w:proofErr w:type="gramEnd"/>
    </w:p>
    <w:p w:rsidR="00C633C8" w:rsidRPr="006C06ED" w:rsidRDefault="00C633C8" w:rsidP="00C633C8">
      <w:pPr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Метод определения начальной (максимальной) цены: метод сопоставимых рыночных цен. </w:t>
      </w:r>
    </w:p>
    <w:p w:rsidR="00C633C8" w:rsidRPr="006C06ED" w:rsidRDefault="00C633C8" w:rsidP="00C633C8">
      <w:pPr>
        <w:spacing w:after="0"/>
        <w:rPr>
          <w:rFonts w:ascii="Times New Roman" w:hAnsi="Times New Roman" w:cs="Times New Roman"/>
          <w:b/>
        </w:rPr>
      </w:pPr>
      <w:r w:rsidRPr="006C06ED">
        <w:rPr>
          <w:rFonts w:ascii="Times New Roman" w:hAnsi="Times New Roman" w:cs="Times New Roman"/>
        </w:rPr>
        <w:t>Способ размещения заказа: аукцион в электронной форме.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276"/>
        <w:gridCol w:w="1559"/>
        <w:gridCol w:w="851"/>
        <w:gridCol w:w="850"/>
        <w:gridCol w:w="1134"/>
        <w:gridCol w:w="1276"/>
        <w:gridCol w:w="1418"/>
        <w:gridCol w:w="1275"/>
        <w:gridCol w:w="1560"/>
        <w:gridCol w:w="1701"/>
      </w:tblGrid>
      <w:tr w:rsidR="00201F1C" w:rsidRPr="006C06ED" w:rsidTr="00201F1C">
        <w:trPr>
          <w:trHeight w:val="170"/>
        </w:trPr>
        <w:tc>
          <w:tcPr>
            <w:tcW w:w="1843" w:type="dxa"/>
            <w:vMerge w:val="restart"/>
            <w:hideMark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276" w:type="dxa"/>
            <w:vMerge w:val="restart"/>
            <w:hideMark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559" w:type="dxa"/>
            <w:vMerge w:val="restart"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Сроки оказания услуг</w:t>
            </w:r>
          </w:p>
        </w:tc>
        <w:tc>
          <w:tcPr>
            <w:tcW w:w="851" w:type="dxa"/>
            <w:vMerge w:val="restart"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</w:rPr>
              <w:t>изм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vMerge w:val="restart"/>
          </w:tcPr>
          <w:p w:rsidR="00201F1C" w:rsidRPr="006C06ED" w:rsidRDefault="00201F1C" w:rsidP="00201F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vMerge w:val="restart"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 единицу</w:t>
            </w:r>
          </w:p>
        </w:tc>
        <w:tc>
          <w:tcPr>
            <w:tcW w:w="5529" w:type="dxa"/>
            <w:gridSpan w:val="4"/>
            <w:hideMark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 xml:space="preserve">Единичные цены </w:t>
            </w:r>
          </w:p>
        </w:tc>
        <w:tc>
          <w:tcPr>
            <w:tcW w:w="1701" w:type="dxa"/>
            <w:vMerge w:val="restart"/>
            <w:hideMark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н</w:t>
            </w:r>
            <w:r w:rsidRPr="006C06ED">
              <w:rPr>
                <w:rFonts w:ascii="Times New Roman" w:hAnsi="Times New Roman" w:cs="Times New Roman"/>
              </w:rPr>
              <w:t>ачальная цена вида услуг</w:t>
            </w:r>
          </w:p>
        </w:tc>
      </w:tr>
      <w:tr w:rsidR="00201F1C" w:rsidRPr="006C06ED" w:rsidTr="00201F1C">
        <w:trPr>
          <w:trHeight w:val="170"/>
        </w:trPr>
        <w:tc>
          <w:tcPr>
            <w:tcW w:w="1843" w:type="dxa"/>
            <w:vMerge/>
            <w:vAlign w:val="center"/>
            <w:hideMark/>
          </w:tcPr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418" w:type="dxa"/>
            <w:hideMark/>
          </w:tcPr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1275" w:type="dxa"/>
          </w:tcPr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3*</w:t>
            </w:r>
          </w:p>
          <w:p w:rsidR="00201F1C" w:rsidRPr="006C06ED" w:rsidRDefault="00201F1C" w:rsidP="00EF745D">
            <w:pPr>
              <w:tabs>
                <w:tab w:val="center" w:pos="1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hideMark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Средняя цена, руб.</w:t>
            </w:r>
          </w:p>
        </w:tc>
        <w:tc>
          <w:tcPr>
            <w:tcW w:w="1701" w:type="dxa"/>
            <w:vMerge/>
            <w:vAlign w:val="center"/>
            <w:hideMark/>
          </w:tcPr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01F1C" w:rsidRPr="006C06ED" w:rsidTr="00201F1C">
        <w:trPr>
          <w:trHeight w:val="170"/>
        </w:trPr>
        <w:tc>
          <w:tcPr>
            <w:tcW w:w="1843" w:type="dxa"/>
            <w:hideMark/>
          </w:tcPr>
          <w:p w:rsidR="00201F1C" w:rsidRPr="006C06ED" w:rsidRDefault="00201F1C" w:rsidP="00EF745D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и вывоз снега с территории</w:t>
            </w:r>
          </w:p>
        </w:tc>
        <w:tc>
          <w:tcPr>
            <w:tcW w:w="1276" w:type="dxa"/>
          </w:tcPr>
          <w:p w:rsidR="00201F1C" w:rsidRPr="006C06ED" w:rsidRDefault="00201F1C" w:rsidP="00EF74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C06ED">
              <w:rPr>
                <w:rFonts w:ascii="Times New Roman" w:hAnsi="Times New Roman" w:cs="Times New Roman"/>
              </w:rPr>
              <w:t>л. Ермака, д. 7</w:t>
            </w:r>
          </w:p>
          <w:p w:rsidR="00201F1C" w:rsidRPr="006C06ED" w:rsidRDefault="00201F1C" w:rsidP="00EF74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C06ED">
              <w:rPr>
                <w:rFonts w:ascii="Times New Roman" w:hAnsi="Times New Roman" w:cs="Times New Roman"/>
              </w:rPr>
              <w:t>л. Садовая, д. 72</w:t>
            </w:r>
          </w:p>
        </w:tc>
        <w:tc>
          <w:tcPr>
            <w:tcW w:w="1559" w:type="dxa"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 01 января по 31 декабря 2016 г</w:t>
            </w:r>
          </w:p>
        </w:tc>
        <w:tc>
          <w:tcPr>
            <w:tcW w:w="851" w:type="dxa"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850" w:type="dxa"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365,73</w:t>
            </w:r>
          </w:p>
        </w:tc>
        <w:tc>
          <w:tcPr>
            <w:tcW w:w="1276" w:type="dxa"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109719,00</w:t>
            </w:r>
          </w:p>
        </w:tc>
        <w:tc>
          <w:tcPr>
            <w:tcW w:w="1418" w:type="dxa"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109000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109738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</w:tcPr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109719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109719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</w:tr>
      <w:tr w:rsidR="00201F1C" w:rsidRPr="006C06ED" w:rsidTr="00201F1C">
        <w:trPr>
          <w:trHeight w:val="170"/>
        </w:trPr>
        <w:tc>
          <w:tcPr>
            <w:tcW w:w="1843" w:type="dxa"/>
          </w:tcPr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начальная (максимальная) </w:t>
            </w:r>
          </w:p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цена </w:t>
            </w:r>
            <w:r>
              <w:rPr>
                <w:rFonts w:ascii="Times New Roman" w:hAnsi="Times New Roman" w:cs="Times New Roman"/>
                <w:b/>
              </w:rPr>
              <w:t>договора</w:t>
            </w:r>
          </w:p>
        </w:tc>
        <w:tc>
          <w:tcPr>
            <w:tcW w:w="1276" w:type="dxa"/>
          </w:tcPr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109719,00</w:t>
            </w:r>
          </w:p>
        </w:tc>
        <w:tc>
          <w:tcPr>
            <w:tcW w:w="1418" w:type="dxa"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109000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109738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</w:tcPr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109719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109719</w:t>
            </w:r>
            <w:r w:rsidRPr="006C06ED">
              <w:rPr>
                <w:rFonts w:ascii="Times New Roman" w:hAnsi="Times New Roman" w:cs="Times New Roman"/>
              </w:rPr>
              <w:t>,00</w:t>
            </w:r>
          </w:p>
        </w:tc>
      </w:tr>
      <w:tr w:rsidR="00201F1C" w:rsidRPr="006C06ED" w:rsidTr="00201F1C">
        <w:trPr>
          <w:trHeight w:val="170"/>
        </w:trPr>
        <w:tc>
          <w:tcPr>
            <w:tcW w:w="1843" w:type="dxa"/>
            <w:hideMark/>
          </w:tcPr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Дата сбора данных</w:t>
            </w:r>
          </w:p>
        </w:tc>
        <w:tc>
          <w:tcPr>
            <w:tcW w:w="1276" w:type="dxa"/>
          </w:tcPr>
          <w:p w:rsidR="00201F1C" w:rsidRPr="006C06ED" w:rsidRDefault="00201F1C" w:rsidP="00EF745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C06ED">
              <w:rPr>
                <w:rFonts w:ascii="Times New Roman" w:hAnsi="Times New Roman" w:cs="Times New Roman"/>
              </w:rPr>
              <w:t>.11.2015</w:t>
            </w:r>
          </w:p>
        </w:tc>
        <w:tc>
          <w:tcPr>
            <w:tcW w:w="1418" w:type="dxa"/>
          </w:tcPr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C06ED">
              <w:rPr>
                <w:rFonts w:ascii="Times New Roman" w:hAnsi="Times New Roman" w:cs="Times New Roman"/>
              </w:rPr>
              <w:t>.11.2015</w:t>
            </w:r>
          </w:p>
        </w:tc>
        <w:tc>
          <w:tcPr>
            <w:tcW w:w="1275" w:type="dxa"/>
          </w:tcPr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C06ED">
              <w:rPr>
                <w:rFonts w:ascii="Times New Roman" w:hAnsi="Times New Roman" w:cs="Times New Roman"/>
              </w:rPr>
              <w:t>.11.2015</w:t>
            </w:r>
          </w:p>
        </w:tc>
        <w:tc>
          <w:tcPr>
            <w:tcW w:w="1560" w:type="dxa"/>
          </w:tcPr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1F1C" w:rsidRPr="006C06ED" w:rsidRDefault="00201F1C" w:rsidP="00EF74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C633C8" w:rsidRPr="006C06ED" w:rsidRDefault="00C633C8" w:rsidP="00C633C8">
      <w:pPr>
        <w:spacing w:after="0"/>
        <w:rPr>
          <w:rFonts w:ascii="Times New Roman" w:hAnsi="Times New Roman" w:cs="Times New Roman"/>
          <w:b/>
        </w:rPr>
      </w:pPr>
    </w:p>
    <w:p w:rsidR="00C633C8" w:rsidRPr="006C06ED" w:rsidRDefault="00C633C8" w:rsidP="00C633C8">
      <w:pPr>
        <w:spacing w:after="0"/>
        <w:rPr>
          <w:rFonts w:ascii="Times New Roman" w:hAnsi="Times New Roman" w:cs="Times New Roman"/>
          <w:b/>
        </w:rPr>
      </w:pPr>
      <w:r w:rsidRPr="006C06ED">
        <w:rPr>
          <w:rFonts w:ascii="Times New Roman" w:hAnsi="Times New Roman" w:cs="Times New Roman"/>
          <w:b/>
        </w:rPr>
        <w:t xml:space="preserve">Итого: Начальная (максимальная) цена гражданско-правового договора: </w:t>
      </w:r>
      <w:r w:rsidRPr="00C633C8">
        <w:rPr>
          <w:rFonts w:ascii="Times New Roman" w:hAnsi="Times New Roman" w:cs="Times New Roman"/>
          <w:b/>
        </w:rPr>
        <w:t>109</w:t>
      </w:r>
      <w:r>
        <w:rPr>
          <w:rFonts w:ascii="Times New Roman" w:hAnsi="Times New Roman" w:cs="Times New Roman"/>
          <w:b/>
        </w:rPr>
        <w:t xml:space="preserve"> </w:t>
      </w:r>
      <w:r w:rsidRPr="00C633C8">
        <w:rPr>
          <w:rFonts w:ascii="Times New Roman" w:hAnsi="Times New Roman" w:cs="Times New Roman"/>
          <w:b/>
        </w:rPr>
        <w:t>719,00</w:t>
      </w:r>
      <w:r w:rsidRPr="006C06E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(сто девять тысяч семьсот девятнадцать</w:t>
      </w:r>
      <w:r w:rsidRPr="006C06ED">
        <w:rPr>
          <w:rFonts w:ascii="Times New Roman" w:hAnsi="Times New Roman" w:cs="Times New Roman"/>
          <w:b/>
        </w:rPr>
        <w:t>) рублей 00 копеек.</w:t>
      </w:r>
    </w:p>
    <w:p w:rsidR="00C633C8" w:rsidRPr="006C06ED" w:rsidRDefault="00C633C8" w:rsidP="00C633C8">
      <w:pPr>
        <w:spacing w:after="0"/>
        <w:rPr>
          <w:rFonts w:ascii="Times New Roman" w:hAnsi="Times New Roman" w:cs="Times New Roman"/>
          <w:b/>
        </w:rPr>
      </w:pPr>
    </w:p>
    <w:p w:rsidR="00C633C8" w:rsidRPr="006C06ED" w:rsidRDefault="00C633C8" w:rsidP="00C633C8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1*- Коммерческое предложение от </w:t>
      </w:r>
      <w:r>
        <w:rPr>
          <w:rFonts w:ascii="Times New Roman" w:hAnsi="Times New Roman" w:cs="Times New Roman"/>
        </w:rPr>
        <w:t>24</w:t>
      </w:r>
      <w:r w:rsidRPr="006C06ED">
        <w:rPr>
          <w:rFonts w:ascii="Times New Roman" w:hAnsi="Times New Roman" w:cs="Times New Roman"/>
        </w:rPr>
        <w:t xml:space="preserve">.11.2015 № </w:t>
      </w:r>
      <w:r>
        <w:rPr>
          <w:rFonts w:ascii="Times New Roman" w:hAnsi="Times New Roman" w:cs="Times New Roman"/>
        </w:rPr>
        <w:t>б/</w:t>
      </w:r>
      <w:proofErr w:type="spellStart"/>
      <w:r>
        <w:rPr>
          <w:rFonts w:ascii="Times New Roman" w:hAnsi="Times New Roman" w:cs="Times New Roman"/>
        </w:rPr>
        <w:t>н</w:t>
      </w:r>
      <w:proofErr w:type="spellEnd"/>
    </w:p>
    <w:p w:rsidR="00C633C8" w:rsidRPr="006C06ED" w:rsidRDefault="00C633C8" w:rsidP="00C633C8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2*- Коммерческое предложение от </w:t>
      </w:r>
      <w:r>
        <w:rPr>
          <w:rFonts w:ascii="Times New Roman" w:hAnsi="Times New Roman" w:cs="Times New Roman"/>
        </w:rPr>
        <w:t>24</w:t>
      </w:r>
      <w:r w:rsidRPr="006C06ED">
        <w:rPr>
          <w:rFonts w:ascii="Times New Roman" w:hAnsi="Times New Roman" w:cs="Times New Roman"/>
        </w:rPr>
        <w:t>.11.2015 №</w:t>
      </w:r>
      <w:r>
        <w:rPr>
          <w:rFonts w:ascii="Times New Roman" w:hAnsi="Times New Roman" w:cs="Times New Roman"/>
        </w:rPr>
        <w:t xml:space="preserve"> б </w:t>
      </w:r>
      <w:proofErr w:type="spellStart"/>
      <w:r>
        <w:rPr>
          <w:rFonts w:ascii="Times New Roman" w:hAnsi="Times New Roman" w:cs="Times New Roman"/>
        </w:rPr>
        <w:t>н</w:t>
      </w:r>
      <w:proofErr w:type="spellEnd"/>
    </w:p>
    <w:p w:rsidR="00C633C8" w:rsidRPr="006C06ED" w:rsidRDefault="00C633C8" w:rsidP="00C633C8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3*- Коммерческое предложение от </w:t>
      </w:r>
      <w:r>
        <w:rPr>
          <w:rFonts w:ascii="Times New Roman" w:hAnsi="Times New Roman" w:cs="Times New Roman"/>
        </w:rPr>
        <w:t>24</w:t>
      </w:r>
      <w:r w:rsidRPr="006C06ED">
        <w:rPr>
          <w:rFonts w:ascii="Times New Roman" w:hAnsi="Times New Roman" w:cs="Times New Roman"/>
        </w:rPr>
        <w:t>.11.2015 №</w:t>
      </w:r>
      <w:r>
        <w:rPr>
          <w:rFonts w:ascii="Times New Roman" w:hAnsi="Times New Roman" w:cs="Times New Roman"/>
        </w:rPr>
        <w:t xml:space="preserve"> б/</w:t>
      </w:r>
      <w:proofErr w:type="spellStart"/>
      <w:r>
        <w:rPr>
          <w:rFonts w:ascii="Times New Roman" w:hAnsi="Times New Roman" w:cs="Times New Roman"/>
        </w:rPr>
        <w:t>н</w:t>
      </w:r>
      <w:proofErr w:type="spellEnd"/>
    </w:p>
    <w:p w:rsidR="00C633C8" w:rsidRPr="006C06ED" w:rsidRDefault="00C633C8" w:rsidP="00C633C8">
      <w:pPr>
        <w:rPr>
          <w:rFonts w:ascii="Times New Roman" w:hAnsi="Times New Roman" w:cs="Times New Roman"/>
        </w:rPr>
      </w:pPr>
    </w:p>
    <w:p w:rsidR="00C633C8" w:rsidRPr="006C06ED" w:rsidRDefault="00C633C8" w:rsidP="00C633C8">
      <w:pPr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>Директор                     Е.Б. Комисаренко</w:t>
      </w:r>
    </w:p>
    <w:p w:rsidR="00C633C8" w:rsidRDefault="00C633C8" w:rsidP="00C633C8"/>
    <w:p w:rsidR="00C33378" w:rsidRDefault="00C33378"/>
    <w:sectPr w:rsidR="00C33378" w:rsidSect="00AF3A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633C8"/>
    <w:rsid w:val="001F2B1D"/>
    <w:rsid w:val="00201F1C"/>
    <w:rsid w:val="00B126CE"/>
    <w:rsid w:val="00C33378"/>
    <w:rsid w:val="00C633C8"/>
    <w:rsid w:val="00F5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Belinskaya</cp:lastModifiedBy>
  <cp:revision>6</cp:revision>
  <cp:lastPrinted>2015-12-04T04:34:00Z</cp:lastPrinted>
  <dcterms:created xsi:type="dcterms:W3CDTF">2015-11-30T06:59:00Z</dcterms:created>
  <dcterms:modified xsi:type="dcterms:W3CDTF">2015-12-04T04:36:00Z</dcterms:modified>
</cp:coreProperties>
</file>