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B" w:rsidRDefault="00FB209B" w:rsidP="00C4799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</w:p>
    <w:p w:rsidR="00C47990" w:rsidRPr="00117660" w:rsidRDefault="00155092" w:rsidP="00C4799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1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48" w:rsidRPr="00F04FAA" w:rsidRDefault="00804C48" w:rsidP="00C47990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25pt;margin-top:.3pt;width:200.65pt;height:5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" strokecolor="white" strokeweight=".5pt">
                <v:textbox inset="7.45pt,3.85pt,7.45pt,3.85pt">
                  <w:txbxContent>
                    <w:p w:rsidR="00804C48" w:rsidRPr="00F04FAA" w:rsidRDefault="00804C48" w:rsidP="00C47990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99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90" w:rsidRPr="00117660" w:rsidRDefault="00C47990" w:rsidP="00C47990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  <w:r w:rsidRPr="00117660">
        <w:rPr>
          <w:rFonts w:ascii="Times New Roman" w:hAnsi="Times New Roman"/>
          <w:b w:val="0"/>
          <w:i w:val="0"/>
          <w:spacing w:val="20"/>
          <w:sz w:val="32"/>
          <w:szCs w:val="32"/>
        </w:rPr>
        <w:t>АДМИНИСТРАЦИЯ ГОРОДА ЮГОРСКА</w:t>
      </w:r>
    </w:p>
    <w:p w:rsidR="00C47990" w:rsidRPr="00117660" w:rsidRDefault="00C47990" w:rsidP="00C47990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7660">
        <w:rPr>
          <w:rFonts w:ascii="Times New Roman" w:hAnsi="Times New Roman" w:cs="Times New Roman"/>
          <w:b w:val="0"/>
          <w:sz w:val="28"/>
          <w:szCs w:val="28"/>
        </w:rPr>
        <w:t>Ханты-Мансийского автономного округа – Югры</w:t>
      </w:r>
    </w:p>
    <w:p w:rsidR="00C47990" w:rsidRPr="00117660" w:rsidRDefault="00C47990" w:rsidP="00C47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7990" w:rsidRDefault="00C47990" w:rsidP="00C47990">
      <w:pPr>
        <w:pStyle w:val="6"/>
        <w:spacing w:before="0" w:after="0" w:line="240" w:lineRule="auto"/>
        <w:jc w:val="center"/>
        <w:rPr>
          <w:b w:val="0"/>
          <w:sz w:val="36"/>
          <w:szCs w:val="36"/>
        </w:rPr>
      </w:pPr>
      <w:r w:rsidRPr="00117660">
        <w:rPr>
          <w:b w:val="0"/>
          <w:sz w:val="36"/>
          <w:szCs w:val="36"/>
        </w:rPr>
        <w:t>ПОСТАНОВЛЕНИЕ</w:t>
      </w:r>
    </w:p>
    <w:p w:rsidR="00917D4C" w:rsidRDefault="00917D4C" w:rsidP="00917D4C"/>
    <w:p w:rsidR="00917D4C" w:rsidRPr="00831E82" w:rsidRDefault="00917D4C" w:rsidP="00917D4C">
      <w:pPr>
        <w:spacing w:after="0"/>
        <w:jc w:val="center"/>
        <w:rPr>
          <w:rFonts w:ascii="Times New Roman" w:hAnsi="Times New Roman"/>
        </w:rPr>
      </w:pPr>
      <w:r w:rsidRPr="00831E82">
        <w:rPr>
          <w:rFonts w:ascii="Times New Roman" w:hAnsi="Times New Roman"/>
        </w:rPr>
        <w:t>Список изменяющих документов</w:t>
      </w:r>
    </w:p>
    <w:p w:rsidR="00917D4C" w:rsidRPr="00917D4C" w:rsidRDefault="00917D4C" w:rsidP="00917D4C">
      <w:pPr>
        <w:spacing w:after="0"/>
        <w:jc w:val="center"/>
        <w:rPr>
          <w:rFonts w:ascii="Times New Roman" w:hAnsi="Times New Roman"/>
        </w:rPr>
      </w:pPr>
      <w:r w:rsidRPr="00831E82">
        <w:rPr>
          <w:rFonts w:ascii="Times New Roman" w:hAnsi="Times New Roman"/>
        </w:rPr>
        <w:t xml:space="preserve">(в ред. постановлений </w:t>
      </w:r>
      <w:r>
        <w:rPr>
          <w:rFonts w:ascii="Times New Roman" w:hAnsi="Times New Roman"/>
        </w:rPr>
        <w:t xml:space="preserve">администрации города Югорска </w:t>
      </w:r>
      <w:r>
        <w:rPr>
          <w:rFonts w:ascii="Times New Roman" w:hAnsi="Times New Roman"/>
          <w:sz w:val="24"/>
          <w:szCs w:val="24"/>
        </w:rPr>
        <w:t>от 03.03.2014 № 767, от 10.04.2014 № 1480, от 22.05.2014  № 2244,от 22.07.2014 № 3663, от 06.08.2014 № 3996, от 09.10.2014 № 5235, от 17.11.2014 № 6229, от 04.12.2014 № 6699, от 23.12.2014 № 7244, от 30.12.2014 № 7413, от 31.12.2014 № 7433, от 29.04.2015 № 1942, от26.05.2015 № 2131, от 28.08.2015 № 2903, от 25.11.2015 № 3423, от 21.12.2015 № 3717, от 24.12.2015 № 3755, от  20.02.2016 № 407, от 17.03.2016 № 579</w:t>
      </w:r>
      <w:r w:rsidR="001045BB">
        <w:rPr>
          <w:rFonts w:ascii="Times New Roman" w:hAnsi="Times New Roman"/>
          <w:sz w:val="24"/>
          <w:szCs w:val="24"/>
        </w:rPr>
        <w:t>, от 16.05.2016 № 1019</w:t>
      </w:r>
      <w:r w:rsidR="004C096B">
        <w:rPr>
          <w:rFonts w:ascii="Times New Roman" w:hAnsi="Times New Roman"/>
          <w:sz w:val="24"/>
          <w:szCs w:val="24"/>
        </w:rPr>
        <w:t>, от 30.06.2016 № 1537</w:t>
      </w:r>
      <w:r w:rsidR="00B338FF">
        <w:rPr>
          <w:rFonts w:ascii="Times New Roman" w:hAnsi="Times New Roman"/>
          <w:sz w:val="24"/>
          <w:szCs w:val="24"/>
        </w:rPr>
        <w:t xml:space="preserve">, </w:t>
      </w:r>
      <w:r w:rsidR="00D64704">
        <w:rPr>
          <w:rFonts w:ascii="Times New Roman" w:hAnsi="Times New Roman"/>
          <w:bCs/>
          <w:sz w:val="24"/>
          <w:szCs w:val="24"/>
        </w:rPr>
        <w:t>от 13.09.2016 № 2225,</w:t>
      </w:r>
      <w:r w:rsidR="00D64704">
        <w:rPr>
          <w:rFonts w:ascii="Times New Roman" w:hAnsi="Times New Roman"/>
          <w:sz w:val="24"/>
          <w:szCs w:val="24"/>
        </w:rPr>
        <w:t xml:space="preserve"> </w:t>
      </w:r>
      <w:r w:rsidR="00B338FF">
        <w:rPr>
          <w:rFonts w:ascii="Times New Roman" w:hAnsi="Times New Roman"/>
          <w:sz w:val="24"/>
          <w:szCs w:val="24"/>
        </w:rPr>
        <w:t xml:space="preserve">от 24.11.2016 № </w:t>
      </w:r>
      <w:r w:rsidR="00D64704">
        <w:rPr>
          <w:rFonts w:ascii="Times New Roman" w:hAnsi="Times New Roman"/>
          <w:sz w:val="24"/>
          <w:szCs w:val="24"/>
        </w:rPr>
        <w:t xml:space="preserve"> </w:t>
      </w:r>
      <w:r w:rsidR="00B338FF">
        <w:rPr>
          <w:rFonts w:ascii="Times New Roman" w:hAnsi="Times New Roman"/>
          <w:sz w:val="24"/>
          <w:szCs w:val="24"/>
        </w:rPr>
        <w:t>2955</w:t>
      </w:r>
      <w:r w:rsidR="0067133F">
        <w:rPr>
          <w:rFonts w:ascii="Times New Roman" w:hAnsi="Times New Roman"/>
          <w:sz w:val="24"/>
          <w:szCs w:val="24"/>
        </w:rPr>
        <w:t>, от 22.12.2016 № 3302</w:t>
      </w:r>
      <w:r w:rsidR="00DD4237">
        <w:rPr>
          <w:rFonts w:ascii="Times New Roman" w:hAnsi="Times New Roman"/>
          <w:sz w:val="24"/>
          <w:szCs w:val="24"/>
        </w:rPr>
        <w:t>, от 12.04.2017 № 831</w:t>
      </w:r>
      <w:r w:rsidR="00926057">
        <w:rPr>
          <w:rFonts w:ascii="Times New Roman" w:hAnsi="Times New Roman"/>
          <w:sz w:val="24"/>
          <w:szCs w:val="24"/>
        </w:rPr>
        <w:t>, от 02.05.2017</w:t>
      </w:r>
      <w:r w:rsidR="0003520D">
        <w:rPr>
          <w:rFonts w:ascii="Times New Roman" w:hAnsi="Times New Roman"/>
          <w:sz w:val="24"/>
          <w:szCs w:val="24"/>
        </w:rPr>
        <w:t>, от 11.07.2017 № 1673</w:t>
      </w:r>
      <w:r w:rsidR="00301196">
        <w:rPr>
          <w:rFonts w:ascii="Times New Roman" w:hAnsi="Times New Roman"/>
          <w:sz w:val="24"/>
          <w:szCs w:val="24"/>
        </w:rPr>
        <w:t xml:space="preserve">, </w:t>
      </w:r>
      <w:r w:rsidR="00BA5028">
        <w:rPr>
          <w:rFonts w:ascii="Times New Roman" w:hAnsi="Times New Roman"/>
          <w:sz w:val="24"/>
          <w:szCs w:val="24"/>
        </w:rPr>
        <w:t xml:space="preserve">от 19.12.2017 № 3211, от 19.12.2017 № 3212, от 28.12.2017 </w:t>
      </w:r>
      <w:r w:rsidR="00FF288A">
        <w:rPr>
          <w:rFonts w:ascii="Times New Roman" w:hAnsi="Times New Roman"/>
          <w:sz w:val="24"/>
          <w:szCs w:val="24"/>
        </w:rPr>
        <w:t>№</w:t>
      </w:r>
      <w:r w:rsidR="00BA5028">
        <w:rPr>
          <w:rFonts w:ascii="Times New Roman" w:hAnsi="Times New Roman"/>
          <w:sz w:val="24"/>
          <w:szCs w:val="24"/>
        </w:rPr>
        <w:t>3347</w:t>
      </w:r>
      <w:r w:rsidR="00FF288A">
        <w:rPr>
          <w:rFonts w:ascii="Times New Roman" w:hAnsi="Times New Roman"/>
          <w:sz w:val="24"/>
          <w:szCs w:val="24"/>
        </w:rPr>
        <w:t>, от 01.03.2018 № 599</w:t>
      </w:r>
      <w:r w:rsidR="009D4367">
        <w:rPr>
          <w:rFonts w:ascii="Times New Roman" w:hAnsi="Times New Roman"/>
          <w:sz w:val="24"/>
          <w:szCs w:val="24"/>
        </w:rPr>
        <w:t>, от 05.04.2018 № 978</w:t>
      </w:r>
      <w:r w:rsidR="00800815">
        <w:rPr>
          <w:rFonts w:ascii="Times New Roman" w:hAnsi="Times New Roman"/>
          <w:sz w:val="24"/>
          <w:szCs w:val="24"/>
        </w:rPr>
        <w:t>, от 19.04.2018 № 1088</w:t>
      </w:r>
      <w:r w:rsidR="004F144A">
        <w:rPr>
          <w:rFonts w:ascii="Times New Roman" w:hAnsi="Times New Roman"/>
          <w:sz w:val="24"/>
          <w:szCs w:val="24"/>
        </w:rPr>
        <w:t>, от 24.09.2018 № 2612</w:t>
      </w:r>
      <w:r w:rsidR="00804C48">
        <w:rPr>
          <w:rFonts w:ascii="Times New Roman" w:hAnsi="Times New Roman"/>
          <w:sz w:val="24"/>
          <w:szCs w:val="24"/>
        </w:rPr>
        <w:t>, от 26.11.2018 № 3241</w:t>
      </w:r>
      <w:r w:rsidR="00730ED2">
        <w:rPr>
          <w:rFonts w:ascii="Times New Roman" w:hAnsi="Times New Roman"/>
          <w:sz w:val="24"/>
          <w:szCs w:val="24"/>
        </w:rPr>
        <w:t>, от 24.12.2018 № 3574</w:t>
      </w:r>
      <w:r w:rsidRPr="00831E82">
        <w:rPr>
          <w:rFonts w:ascii="Times New Roman" w:hAnsi="Times New Roman"/>
        </w:rPr>
        <w:t>)</w:t>
      </w:r>
    </w:p>
    <w:p w:rsidR="00C47990" w:rsidRDefault="00C47990" w:rsidP="00C479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7990" w:rsidRPr="00546B23" w:rsidRDefault="00C47990" w:rsidP="00C47990">
      <w:pPr>
        <w:spacing w:line="240" w:lineRule="auto"/>
        <w:rPr>
          <w:rFonts w:ascii="Times New Roman" w:hAnsi="Times New Roman"/>
          <w:sz w:val="24"/>
          <w:szCs w:val="24"/>
        </w:rPr>
      </w:pPr>
      <w:r w:rsidRPr="00117660">
        <w:rPr>
          <w:rFonts w:ascii="Times New Roman" w:hAnsi="Times New Roman"/>
          <w:sz w:val="24"/>
          <w:szCs w:val="24"/>
        </w:rPr>
        <w:t xml:space="preserve">от </w:t>
      </w:r>
      <w:r w:rsidR="008942F2">
        <w:rPr>
          <w:rFonts w:ascii="Times New Roman" w:hAnsi="Times New Roman"/>
          <w:sz w:val="24"/>
          <w:szCs w:val="24"/>
        </w:rPr>
        <w:t>__</w:t>
      </w:r>
      <w:r w:rsidR="00104F3A">
        <w:rPr>
          <w:rFonts w:ascii="Times New Roman" w:hAnsi="Times New Roman"/>
          <w:sz w:val="24"/>
          <w:szCs w:val="24"/>
        </w:rPr>
        <w:t>31.10.2013</w:t>
      </w:r>
      <w:r w:rsidR="008942F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ab/>
      </w:r>
      <w:r w:rsidR="00104F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117660">
        <w:rPr>
          <w:rFonts w:ascii="Times New Roman" w:hAnsi="Times New Roman"/>
          <w:sz w:val="24"/>
          <w:szCs w:val="24"/>
        </w:rPr>
        <w:t xml:space="preserve"> № </w:t>
      </w:r>
      <w:r w:rsidR="00104F3A">
        <w:rPr>
          <w:rFonts w:ascii="Times New Roman" w:hAnsi="Times New Roman"/>
          <w:sz w:val="24"/>
          <w:szCs w:val="24"/>
        </w:rPr>
        <w:t>3286</w:t>
      </w:r>
    </w:p>
    <w:p w:rsidR="00C47990" w:rsidRPr="00117660" w:rsidRDefault="00C47990" w:rsidP="00C4799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C47990" w:rsidRPr="00117660" w:rsidRDefault="00C47990" w:rsidP="00C4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F3A" w:rsidRPr="00117660" w:rsidRDefault="00104F3A" w:rsidP="0010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F3A" w:rsidRPr="00C47990" w:rsidRDefault="00104F3A" w:rsidP="00104F3A">
      <w:pPr>
        <w:pStyle w:val="a3"/>
        <w:spacing w:after="0"/>
        <w:jc w:val="both"/>
        <w:rPr>
          <w:sz w:val="24"/>
          <w:szCs w:val="24"/>
        </w:rPr>
      </w:pPr>
      <w:r w:rsidRPr="00117660">
        <w:rPr>
          <w:sz w:val="24"/>
          <w:szCs w:val="24"/>
        </w:rPr>
        <w:t xml:space="preserve">О </w:t>
      </w:r>
      <w:r>
        <w:rPr>
          <w:sz w:val="24"/>
          <w:szCs w:val="24"/>
        </w:rPr>
        <w:t>муниципальной программе</w:t>
      </w:r>
    </w:p>
    <w:p w:rsidR="00104F3A" w:rsidRDefault="00104F3A" w:rsidP="0010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Югорска </w:t>
      </w:r>
      <w:r w:rsidRPr="00DA281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образования города Югорска</w:t>
      </w:r>
    </w:p>
    <w:p w:rsidR="00104F3A" w:rsidRDefault="00104F3A" w:rsidP="0010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817">
        <w:rPr>
          <w:rFonts w:ascii="Times New Roman" w:hAnsi="Times New Roman"/>
          <w:sz w:val="24"/>
          <w:szCs w:val="24"/>
        </w:rPr>
        <w:t xml:space="preserve"> на 2014 - 2020 годы»</w:t>
      </w:r>
    </w:p>
    <w:p w:rsidR="00104F3A" w:rsidRDefault="00104F3A" w:rsidP="0010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F3A" w:rsidRPr="006428CA" w:rsidRDefault="00104F3A" w:rsidP="00104F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428CA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</w:t>
      </w:r>
      <w:r w:rsidR="002F6BF8">
        <w:rPr>
          <w:rFonts w:ascii="Times New Roman" w:hAnsi="Times New Roman"/>
          <w:sz w:val="24"/>
          <w:szCs w:val="24"/>
        </w:rPr>
        <w:t>равительства Ханты-М</w:t>
      </w:r>
      <w:r w:rsidRPr="006428CA">
        <w:rPr>
          <w:rFonts w:ascii="Times New Roman" w:hAnsi="Times New Roman"/>
          <w:sz w:val="24"/>
          <w:szCs w:val="24"/>
        </w:rPr>
        <w:t xml:space="preserve">ансийского автономного округа – Югры от </w:t>
      </w:r>
      <w:r>
        <w:rPr>
          <w:rFonts w:ascii="Times New Roman" w:hAnsi="Times New Roman"/>
          <w:sz w:val="24"/>
          <w:szCs w:val="24"/>
        </w:rPr>
        <w:t>26.09</w:t>
      </w:r>
      <w:r w:rsidRPr="006428CA">
        <w:rPr>
          <w:rFonts w:ascii="Times New Roman" w:hAnsi="Times New Roman"/>
          <w:sz w:val="24"/>
          <w:szCs w:val="24"/>
        </w:rPr>
        <w:t xml:space="preserve">.2013 № </w:t>
      </w:r>
      <w:r>
        <w:rPr>
          <w:rFonts w:ascii="Times New Roman" w:hAnsi="Times New Roman"/>
          <w:sz w:val="24"/>
          <w:szCs w:val="24"/>
        </w:rPr>
        <w:t>378</w:t>
      </w:r>
      <w:r w:rsidRPr="006428CA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428CA">
        <w:rPr>
          <w:rFonts w:ascii="Times New Roman" w:hAnsi="Times New Roman"/>
          <w:color w:val="000000"/>
          <w:sz w:val="24"/>
          <w:szCs w:val="24"/>
        </w:rPr>
        <w:t xml:space="preserve">О государственной программе Ханты-Мансийского автономного округа – Югры </w:t>
      </w:r>
      <w:r w:rsidRPr="006428CA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Развитие образования в </w:t>
      </w:r>
      <w:r w:rsidRPr="006428CA">
        <w:rPr>
          <w:rFonts w:ascii="Times New Roman" w:hAnsi="Times New Roman"/>
          <w:bCs/>
          <w:color w:val="000000"/>
          <w:sz w:val="24"/>
          <w:szCs w:val="24"/>
        </w:rPr>
        <w:t xml:space="preserve"> Ханты-Мансийско</w:t>
      </w:r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6428CA">
        <w:rPr>
          <w:rFonts w:ascii="Times New Roman" w:hAnsi="Times New Roman"/>
          <w:bCs/>
          <w:color w:val="000000"/>
          <w:sz w:val="24"/>
          <w:szCs w:val="24"/>
        </w:rPr>
        <w:t xml:space="preserve"> автономно</w:t>
      </w:r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6428CA">
        <w:rPr>
          <w:rFonts w:ascii="Times New Roman" w:hAnsi="Times New Roman"/>
          <w:bCs/>
          <w:color w:val="000000"/>
          <w:sz w:val="24"/>
          <w:szCs w:val="24"/>
        </w:rPr>
        <w:t xml:space="preserve"> округ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6428CA">
        <w:rPr>
          <w:rFonts w:ascii="Times New Roman" w:hAnsi="Times New Roman"/>
          <w:bCs/>
          <w:color w:val="000000"/>
          <w:sz w:val="24"/>
          <w:szCs w:val="24"/>
        </w:rPr>
        <w:t xml:space="preserve"> – Югр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6428CA">
        <w:rPr>
          <w:rFonts w:ascii="Times New Roman" w:hAnsi="Times New Roman"/>
          <w:bCs/>
          <w:color w:val="000000"/>
          <w:sz w:val="24"/>
          <w:szCs w:val="24"/>
        </w:rPr>
        <w:t xml:space="preserve"> на 2014-2020 годы»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13F08">
        <w:rPr>
          <w:rFonts w:ascii="Times New Roman" w:hAnsi="Times New Roman"/>
          <w:sz w:val="24"/>
          <w:szCs w:val="24"/>
        </w:rPr>
        <w:t xml:space="preserve"> </w:t>
      </w:r>
      <w:r w:rsidRPr="006428CA">
        <w:rPr>
          <w:rFonts w:ascii="Times New Roman" w:hAnsi="Times New Roman"/>
          <w:sz w:val="24"/>
          <w:szCs w:val="24"/>
        </w:rPr>
        <w:t>постановлением администрации города Югорска от 07.10.2013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8CA">
        <w:rPr>
          <w:rFonts w:ascii="Times New Roman" w:hAnsi="Times New Roman"/>
          <w:sz w:val="24"/>
          <w:szCs w:val="24"/>
        </w:rPr>
        <w:t>2906 «О муниципальных и ведомственных целевых программах города Югорска», распоряжением администрации города Югорска от 02.09.2013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8CA">
        <w:rPr>
          <w:rFonts w:ascii="Times New Roman" w:hAnsi="Times New Roman"/>
          <w:sz w:val="24"/>
          <w:szCs w:val="24"/>
        </w:rPr>
        <w:t>517 «О перечне муниципальных программ города Югорска» (с изменениями от 18.10.2013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8CA">
        <w:rPr>
          <w:rFonts w:ascii="Times New Roman" w:hAnsi="Times New Roman"/>
          <w:sz w:val="24"/>
          <w:szCs w:val="24"/>
        </w:rPr>
        <w:t>626)</w:t>
      </w:r>
      <w:r>
        <w:rPr>
          <w:rFonts w:ascii="Times New Roman" w:hAnsi="Times New Roman"/>
          <w:sz w:val="24"/>
          <w:szCs w:val="24"/>
        </w:rPr>
        <w:t>:</w:t>
      </w:r>
    </w:p>
    <w:p w:rsidR="00104F3A" w:rsidRPr="00DA2817" w:rsidRDefault="00104F3A" w:rsidP="00104F3A">
      <w:pPr>
        <w:pStyle w:val="a3"/>
        <w:tabs>
          <w:tab w:val="left" w:pos="0"/>
        </w:tabs>
        <w:suppressAutoHyphens/>
        <w:spacing w:after="0"/>
        <w:jc w:val="both"/>
        <w:rPr>
          <w:sz w:val="24"/>
          <w:szCs w:val="24"/>
        </w:rPr>
      </w:pPr>
      <w:r w:rsidRPr="006428CA">
        <w:rPr>
          <w:sz w:val="24"/>
          <w:szCs w:val="24"/>
        </w:rPr>
        <w:tab/>
        <w:t>1. Утвердить муниципальную программу города Югорска</w:t>
      </w:r>
      <w:r w:rsidRPr="00DA2817">
        <w:rPr>
          <w:sz w:val="24"/>
          <w:szCs w:val="24"/>
        </w:rPr>
        <w:t>«</w:t>
      </w:r>
      <w:r>
        <w:rPr>
          <w:sz w:val="24"/>
          <w:szCs w:val="24"/>
        </w:rPr>
        <w:t>Развитие образования города Югорска</w:t>
      </w:r>
      <w:r w:rsidRPr="00DA2817">
        <w:rPr>
          <w:sz w:val="24"/>
          <w:szCs w:val="24"/>
        </w:rPr>
        <w:t xml:space="preserve"> на 2014 - 2020 годы»</w:t>
      </w:r>
      <w:r w:rsidRPr="004730D1">
        <w:t xml:space="preserve"> </w:t>
      </w:r>
      <w:r>
        <w:rPr>
          <w:sz w:val="24"/>
          <w:szCs w:val="24"/>
        </w:rPr>
        <w:t>(приложение</w:t>
      </w:r>
      <w:r w:rsidRPr="004730D1">
        <w:rPr>
          <w:sz w:val="24"/>
          <w:szCs w:val="24"/>
        </w:rPr>
        <w:t>).</w:t>
      </w:r>
    </w:p>
    <w:p w:rsidR="00104F3A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117660">
        <w:rPr>
          <w:sz w:val="24"/>
          <w:szCs w:val="24"/>
        </w:rPr>
        <w:t>2. Признать утратившим</w:t>
      </w:r>
      <w:r>
        <w:rPr>
          <w:sz w:val="24"/>
          <w:szCs w:val="24"/>
        </w:rPr>
        <w:t>и</w:t>
      </w:r>
      <w:r w:rsidRPr="00117660">
        <w:rPr>
          <w:sz w:val="24"/>
          <w:szCs w:val="24"/>
        </w:rPr>
        <w:t xml:space="preserve"> силу </w:t>
      </w:r>
      <w:r>
        <w:rPr>
          <w:sz w:val="24"/>
          <w:szCs w:val="24"/>
        </w:rPr>
        <w:t>п</w:t>
      </w:r>
      <w:r w:rsidRPr="00F80DB1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F80DB1">
        <w:rPr>
          <w:sz w:val="24"/>
          <w:szCs w:val="24"/>
        </w:rPr>
        <w:t xml:space="preserve"> администрации города Югорска</w:t>
      </w:r>
      <w:r>
        <w:rPr>
          <w:sz w:val="24"/>
          <w:szCs w:val="24"/>
        </w:rPr>
        <w:t>:</w:t>
      </w:r>
    </w:p>
    <w:p w:rsidR="00104F3A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 xml:space="preserve">от 13.11.2010 № 2055 </w:t>
      </w:r>
      <w:r>
        <w:rPr>
          <w:sz w:val="24"/>
          <w:szCs w:val="24"/>
        </w:rPr>
        <w:t>«Развитие муниципальной системы образования города Югорска на 2011 – 2013 годы»;</w:t>
      </w:r>
      <w:r w:rsidRPr="00656FA3">
        <w:rPr>
          <w:sz w:val="24"/>
          <w:szCs w:val="24"/>
        </w:rPr>
        <w:t xml:space="preserve"> </w:t>
      </w:r>
    </w:p>
    <w:p w:rsidR="00104F3A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Pr="00F80DB1">
        <w:rPr>
          <w:sz w:val="24"/>
          <w:szCs w:val="24"/>
        </w:rPr>
        <w:t>2.02.2011 № 164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Pr="00F80DB1">
        <w:rPr>
          <w:sz w:val="24"/>
          <w:szCs w:val="24"/>
        </w:rPr>
        <w:t>4.05.2011 № 856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F80DB1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13.07.2011 № 1493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  <w:r w:rsidRPr="00F80DB1">
        <w:rPr>
          <w:sz w:val="24"/>
          <w:szCs w:val="24"/>
        </w:rPr>
        <w:t xml:space="preserve"> 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19.09.2011 № 1986</w:t>
      </w:r>
      <w:r w:rsidRPr="00656FA3">
        <w:rPr>
          <w:sz w:val="24"/>
          <w:szCs w:val="24"/>
        </w:rPr>
        <w:t xml:space="preserve"> </w:t>
      </w:r>
      <w:r>
        <w:rPr>
          <w:sz w:val="24"/>
          <w:szCs w:val="24"/>
        </w:rPr>
        <w:t>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  <w:r w:rsidRPr="00F80DB1">
        <w:rPr>
          <w:sz w:val="24"/>
          <w:szCs w:val="24"/>
        </w:rPr>
        <w:t xml:space="preserve"> 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21.11.2011 № 2628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  <w:r w:rsidRPr="00F80DB1">
        <w:rPr>
          <w:sz w:val="24"/>
          <w:szCs w:val="24"/>
        </w:rPr>
        <w:t xml:space="preserve"> 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30.12.2011 № 3147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F80D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 xml:space="preserve">от 16.02.2012 № 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320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F80D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 xml:space="preserve">от 28.04.2012 № 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981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  <w:r w:rsidRPr="00F80DB1">
        <w:rPr>
          <w:sz w:val="24"/>
          <w:szCs w:val="24"/>
        </w:rPr>
        <w:t xml:space="preserve"> 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28.06.2012 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1595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  <w:r w:rsidRPr="00F80DB1">
        <w:rPr>
          <w:sz w:val="24"/>
          <w:szCs w:val="24"/>
        </w:rPr>
        <w:t xml:space="preserve"> 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24.08.2012 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2101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  <w:r w:rsidRPr="00F80DB1">
        <w:rPr>
          <w:sz w:val="24"/>
          <w:szCs w:val="24"/>
        </w:rPr>
        <w:t xml:space="preserve"> 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03.10.2012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 xml:space="preserve">2521 </w:t>
      </w:r>
      <w:r>
        <w:rPr>
          <w:sz w:val="24"/>
          <w:szCs w:val="24"/>
        </w:rPr>
        <w:t>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  <w:r w:rsidRPr="00F80DB1">
        <w:rPr>
          <w:sz w:val="24"/>
          <w:szCs w:val="24"/>
        </w:rPr>
        <w:t xml:space="preserve"> 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21.11.2012 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3009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  <w:r w:rsidRPr="00F80DB1">
        <w:rPr>
          <w:sz w:val="24"/>
          <w:szCs w:val="24"/>
        </w:rPr>
        <w:t xml:space="preserve"> 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 29.12.2012 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3481</w:t>
      </w:r>
      <w:r>
        <w:rPr>
          <w:sz w:val="24"/>
          <w:szCs w:val="24"/>
        </w:rPr>
        <w:t>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25.03.2013 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711</w:t>
      </w:r>
      <w:r>
        <w:rPr>
          <w:sz w:val="24"/>
          <w:szCs w:val="24"/>
        </w:rPr>
        <w:t>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</w:t>
      </w:r>
      <w:r w:rsidRPr="00F80DB1">
        <w:rPr>
          <w:sz w:val="24"/>
          <w:szCs w:val="24"/>
        </w:rPr>
        <w:t>;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24.04.2013 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1035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27.05.2013 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1271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</w:p>
    <w:p w:rsidR="00104F3A" w:rsidRPr="00F80DB1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10.07.2013 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1780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2055»;</w:t>
      </w:r>
    </w:p>
    <w:p w:rsidR="00104F3A" w:rsidRDefault="00104F3A" w:rsidP="00104F3A">
      <w:pPr>
        <w:pStyle w:val="a3"/>
        <w:tabs>
          <w:tab w:val="left" w:pos="851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DB1">
        <w:rPr>
          <w:sz w:val="24"/>
          <w:szCs w:val="24"/>
        </w:rPr>
        <w:t>от 10.09.2013 №</w:t>
      </w:r>
      <w:r>
        <w:rPr>
          <w:sz w:val="24"/>
          <w:szCs w:val="24"/>
        </w:rPr>
        <w:t xml:space="preserve"> </w:t>
      </w:r>
      <w:r w:rsidRPr="00F80DB1">
        <w:rPr>
          <w:sz w:val="24"/>
          <w:szCs w:val="24"/>
        </w:rPr>
        <w:t>2384</w:t>
      </w:r>
      <w:r>
        <w:rPr>
          <w:sz w:val="24"/>
          <w:szCs w:val="24"/>
        </w:rPr>
        <w:t xml:space="preserve"> «О внесении изменений в постановление администрации города Югорска от 13.11.2010</w:t>
      </w:r>
      <w:r w:rsidRPr="00F80DB1">
        <w:rPr>
          <w:sz w:val="24"/>
          <w:szCs w:val="24"/>
        </w:rPr>
        <w:t xml:space="preserve"> № </w:t>
      </w:r>
      <w:r>
        <w:rPr>
          <w:sz w:val="24"/>
          <w:szCs w:val="24"/>
        </w:rPr>
        <w:t>2055».</w:t>
      </w:r>
    </w:p>
    <w:p w:rsidR="00104F3A" w:rsidRDefault="00104F3A" w:rsidP="00104F3A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980348">
        <w:rPr>
          <w:rFonts w:ascii="Times New Roman" w:hAnsi="Times New Roman"/>
          <w:sz w:val="24"/>
          <w:szCs w:val="24"/>
        </w:rPr>
        <w:t>Опубликовать постановление в газете «Югорский вестник» и разместить                                    на официальном сайте администрации города Югорска.</w:t>
      </w:r>
    </w:p>
    <w:p w:rsidR="00104F3A" w:rsidRPr="00980348" w:rsidRDefault="00104F3A" w:rsidP="00104F3A">
      <w:pPr>
        <w:pStyle w:val="a8"/>
        <w:numPr>
          <w:ilvl w:val="0"/>
          <w:numId w:val="1"/>
        </w:numPr>
        <w:tabs>
          <w:tab w:val="num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80348">
        <w:rPr>
          <w:rFonts w:ascii="Times New Roman" w:hAnsi="Times New Roman"/>
          <w:sz w:val="24"/>
          <w:szCs w:val="24"/>
        </w:rPr>
        <w:t xml:space="preserve">. Настоящее постановление вступает в силу после его официального опубликования     </w:t>
      </w:r>
      <w:r>
        <w:rPr>
          <w:rFonts w:ascii="Times New Roman" w:hAnsi="Times New Roman"/>
          <w:sz w:val="24"/>
          <w:szCs w:val="24"/>
        </w:rPr>
        <w:t xml:space="preserve">    в газете «Югорский вестник», но не ранее 01.01.2014.</w:t>
      </w:r>
    </w:p>
    <w:p w:rsidR="00104F3A" w:rsidRPr="00656FA3" w:rsidRDefault="00104F3A" w:rsidP="00104F3A">
      <w:pPr>
        <w:numPr>
          <w:ilvl w:val="0"/>
          <w:numId w:val="1"/>
        </w:numPr>
        <w:tabs>
          <w:tab w:val="clear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117660">
        <w:rPr>
          <w:rFonts w:ascii="Times New Roman" w:hAnsi="Times New Roman"/>
          <w:sz w:val="24"/>
          <w:szCs w:val="24"/>
        </w:rPr>
        <w:t xml:space="preserve">Контроль за выполнением постановления возложить на </w:t>
      </w:r>
      <w:r>
        <w:rPr>
          <w:rFonts w:ascii="Times New Roman" w:hAnsi="Times New Roman"/>
          <w:sz w:val="24"/>
          <w:szCs w:val="24"/>
        </w:rPr>
        <w:t>заместителя главы администрации города Югорска Т.И. Долгодворову</w:t>
      </w:r>
      <w:r w:rsidRPr="00117660">
        <w:rPr>
          <w:rFonts w:ascii="Times New Roman" w:hAnsi="Times New Roman"/>
          <w:sz w:val="24"/>
          <w:szCs w:val="24"/>
        </w:rPr>
        <w:t>.</w:t>
      </w:r>
    </w:p>
    <w:p w:rsidR="00104F3A" w:rsidRDefault="00104F3A" w:rsidP="00104F3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1A7" w:rsidRDefault="00D911A7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7AE2" w:rsidRDefault="00B27AE2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37DC" w:rsidRDefault="00D911A7" w:rsidP="00FF3B05">
      <w:pPr>
        <w:spacing w:after="0" w:line="240" w:lineRule="auto"/>
        <w:rPr>
          <w:rStyle w:val="a9"/>
          <w:b w:val="0"/>
          <w:bCs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06AE8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C47990" w:rsidRPr="00117660">
        <w:rPr>
          <w:rFonts w:ascii="Times New Roman" w:hAnsi="Times New Roman"/>
          <w:b/>
          <w:sz w:val="24"/>
          <w:szCs w:val="24"/>
        </w:rPr>
        <w:t xml:space="preserve"> администрации города Югорска</w:t>
      </w:r>
      <w:r w:rsidR="00104F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М.И. Бодак</w:t>
      </w:r>
    </w:p>
    <w:p w:rsidR="00D911A7" w:rsidRDefault="00D911A7" w:rsidP="00B27AE2">
      <w:pPr>
        <w:pStyle w:val="TimesNewRoman"/>
        <w:jc w:val="both"/>
        <w:rPr>
          <w:rStyle w:val="a9"/>
          <w:b w:val="0"/>
          <w:bCs w:val="0"/>
        </w:rPr>
      </w:pPr>
    </w:p>
    <w:p w:rsidR="00656FA3" w:rsidRDefault="00656FA3" w:rsidP="00DC37DC">
      <w:pPr>
        <w:pStyle w:val="TimesNewRoman"/>
        <w:rPr>
          <w:rStyle w:val="a9"/>
          <w:bCs w:val="0"/>
        </w:rPr>
      </w:pPr>
    </w:p>
    <w:p w:rsidR="00AB7550" w:rsidRDefault="00AB7550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04F3A" w:rsidRDefault="00104F3A" w:rsidP="00DC37DC">
      <w:pPr>
        <w:pStyle w:val="TimesNewRoman"/>
        <w:rPr>
          <w:rStyle w:val="a9"/>
          <w:bCs w:val="0"/>
        </w:rPr>
      </w:pPr>
    </w:p>
    <w:p w:rsidR="00136233" w:rsidRDefault="00136233" w:rsidP="00F81F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233" w:rsidRPr="004C0B59" w:rsidRDefault="00136233" w:rsidP="00136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0B59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136233" w:rsidRPr="004C0B59" w:rsidRDefault="00136233" w:rsidP="00136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0B59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136233" w:rsidRPr="004C0B59" w:rsidRDefault="00136233" w:rsidP="00136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0B59">
        <w:rPr>
          <w:rFonts w:ascii="Times New Roman" w:hAnsi="Times New Roman"/>
          <w:b/>
          <w:sz w:val="24"/>
          <w:szCs w:val="24"/>
        </w:rPr>
        <w:t>администрации города Югорска</w:t>
      </w:r>
    </w:p>
    <w:p w:rsidR="00136233" w:rsidRDefault="00136233" w:rsidP="00136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0B59">
        <w:rPr>
          <w:rFonts w:ascii="Times New Roman" w:hAnsi="Times New Roman"/>
          <w:b/>
          <w:sz w:val="24"/>
          <w:szCs w:val="24"/>
        </w:rPr>
        <w:t>от 31.10.2013  № 3286</w:t>
      </w:r>
    </w:p>
    <w:p w:rsidR="00136233" w:rsidRDefault="00136233" w:rsidP="00136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36233" w:rsidRDefault="00136233" w:rsidP="00136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36233" w:rsidRPr="004C0B59" w:rsidRDefault="00136233" w:rsidP="00136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36233" w:rsidRPr="00F81F97" w:rsidRDefault="00136233" w:rsidP="00136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F97">
        <w:rPr>
          <w:rFonts w:ascii="Times New Roman" w:hAnsi="Times New Roman"/>
          <w:b/>
          <w:sz w:val="24"/>
          <w:szCs w:val="24"/>
        </w:rPr>
        <w:t>Муниципальная программа города Югорска</w:t>
      </w:r>
    </w:p>
    <w:p w:rsidR="00136233" w:rsidRPr="00F81F97" w:rsidRDefault="00136233" w:rsidP="00136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F97">
        <w:rPr>
          <w:rFonts w:ascii="Times New Roman" w:hAnsi="Times New Roman"/>
          <w:b/>
          <w:sz w:val="24"/>
          <w:szCs w:val="24"/>
        </w:rPr>
        <w:t xml:space="preserve"> «Развитие образования города Югорска на 2014-2020 годы»</w:t>
      </w:r>
    </w:p>
    <w:p w:rsidR="00136233" w:rsidRPr="00F81F97" w:rsidRDefault="00136233" w:rsidP="0013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F97">
        <w:rPr>
          <w:rFonts w:ascii="Times New Roman" w:hAnsi="Times New Roman"/>
          <w:sz w:val="24"/>
          <w:szCs w:val="24"/>
        </w:rPr>
        <w:t>(далее - муниципальная программа)</w:t>
      </w:r>
    </w:p>
    <w:p w:rsidR="00136233" w:rsidRPr="00F81F97" w:rsidRDefault="00136233" w:rsidP="001362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233" w:rsidRDefault="00136233" w:rsidP="00136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3A82">
        <w:rPr>
          <w:rFonts w:ascii="Times New Roman" w:hAnsi="Times New Roman"/>
          <w:b/>
          <w:sz w:val="24"/>
          <w:szCs w:val="24"/>
        </w:rPr>
        <w:t>ПАСПОРТ</w:t>
      </w:r>
    </w:p>
    <w:p w:rsidR="00136233" w:rsidRPr="00C73A82" w:rsidRDefault="00136233" w:rsidP="00136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3A82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136233" w:rsidRPr="001B4492" w:rsidRDefault="00136233" w:rsidP="0013623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136233" w:rsidRPr="00C73A82" w:rsidTr="00BE15F4">
        <w:trPr>
          <w:trHeight w:val="487"/>
        </w:trPr>
        <w:tc>
          <w:tcPr>
            <w:tcW w:w="2268" w:type="dxa"/>
          </w:tcPr>
          <w:p w:rsidR="00136233" w:rsidRPr="00C73A8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136233" w:rsidRPr="004C0B59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4C0B59">
              <w:rPr>
                <w:rFonts w:ascii="Times New Roman" w:hAnsi="Times New Roman"/>
                <w:b/>
                <w:sz w:val="24"/>
              </w:rPr>
              <w:t>Развитие образования города Югорска на 2014-2020 годы</w:t>
            </w:r>
          </w:p>
        </w:tc>
      </w:tr>
      <w:tr w:rsidR="00136233" w:rsidRPr="00C73A82" w:rsidTr="00BE15F4">
        <w:trPr>
          <w:trHeight w:val="203"/>
        </w:trPr>
        <w:tc>
          <w:tcPr>
            <w:tcW w:w="2268" w:type="dxa"/>
          </w:tcPr>
          <w:p w:rsidR="00136233" w:rsidRPr="001B449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1B4492">
              <w:rPr>
                <w:rFonts w:ascii="Times New Roman" w:hAnsi="Times New Roman"/>
                <w:sz w:val="23"/>
                <w:szCs w:val="23"/>
              </w:rPr>
              <w:t xml:space="preserve">Дата утверждения муниципальной программы (наименование и номер соответствующего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муниципального </w:t>
            </w:r>
            <w:r w:rsidRPr="001B4492">
              <w:rPr>
                <w:rFonts w:ascii="Times New Roman" w:hAnsi="Times New Roman"/>
                <w:sz w:val="23"/>
                <w:szCs w:val="23"/>
              </w:rPr>
              <w:t>правового акта)</w:t>
            </w:r>
          </w:p>
        </w:tc>
        <w:tc>
          <w:tcPr>
            <w:tcW w:w="7371" w:type="dxa"/>
          </w:tcPr>
          <w:p w:rsidR="00136233" w:rsidRPr="00C73A8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Постановление администрациигорода Югорска</w:t>
            </w:r>
            <w:r>
              <w:rPr>
                <w:rFonts w:ascii="Times New Roman" w:hAnsi="Times New Roman"/>
                <w:sz w:val="24"/>
              </w:rPr>
              <w:t xml:space="preserve"> от 31.10.2013 №3286 «О муниципальной программе города Югорска «Развитие образование города Югорска на 2014-2020 годы»</w:t>
            </w:r>
          </w:p>
        </w:tc>
      </w:tr>
      <w:tr w:rsidR="00136233" w:rsidRPr="00C73A82" w:rsidTr="00BE15F4">
        <w:trPr>
          <w:trHeight w:val="487"/>
        </w:trPr>
        <w:tc>
          <w:tcPr>
            <w:tcW w:w="2268" w:type="dxa"/>
          </w:tcPr>
          <w:p w:rsidR="00136233" w:rsidRPr="00C73A8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:rsidR="00136233" w:rsidRPr="00C73A8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Управление образования администрации города Югорска</w:t>
            </w:r>
          </w:p>
        </w:tc>
      </w:tr>
      <w:tr w:rsidR="00136233" w:rsidRPr="00C73A82" w:rsidTr="00BE15F4">
        <w:trPr>
          <w:trHeight w:val="487"/>
        </w:trPr>
        <w:tc>
          <w:tcPr>
            <w:tcW w:w="2268" w:type="dxa"/>
          </w:tcPr>
          <w:p w:rsidR="00136233" w:rsidRPr="00C73A8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136233" w:rsidRPr="00C73A8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Департамент жилищно-коммунального и строительного комплекса</w:t>
            </w:r>
          </w:p>
        </w:tc>
      </w:tr>
      <w:tr w:rsidR="00136233" w:rsidRPr="00C73A82" w:rsidTr="00BE15F4">
        <w:trPr>
          <w:trHeight w:val="515"/>
        </w:trPr>
        <w:tc>
          <w:tcPr>
            <w:tcW w:w="2268" w:type="dxa"/>
            <w:tcBorders>
              <w:bottom w:val="single" w:sz="4" w:space="0" w:color="auto"/>
            </w:tcBorders>
          </w:tcPr>
          <w:p w:rsidR="00136233" w:rsidRPr="00C73A8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6233" w:rsidRPr="00C73A82" w:rsidRDefault="00136233" w:rsidP="00BE15F4">
            <w:pPr>
              <w:pStyle w:val="Default"/>
              <w:jc w:val="both"/>
              <w:rPr>
                <w:color w:val="auto"/>
              </w:rPr>
            </w:pPr>
            <w:r w:rsidRPr="00C73A82">
              <w:rPr>
                <w:color w:val="auto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      </w:r>
          </w:p>
        </w:tc>
      </w:tr>
      <w:tr w:rsidR="00136233" w:rsidRPr="00C73A82" w:rsidTr="00BE15F4">
        <w:trPr>
          <w:trHeight w:val="850"/>
        </w:trPr>
        <w:tc>
          <w:tcPr>
            <w:tcW w:w="2268" w:type="dxa"/>
            <w:tcBorders>
              <w:top w:val="single" w:sz="4" w:space="0" w:color="auto"/>
            </w:tcBorders>
          </w:tcPr>
          <w:p w:rsidR="00136233" w:rsidRPr="00C73A82" w:rsidRDefault="00136233" w:rsidP="00BE15F4">
            <w:pPr>
              <w:pStyle w:val="Pro-Gramma"/>
              <w:spacing w:before="0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136233" w:rsidRPr="00C73A82" w:rsidRDefault="00136233" w:rsidP="00136233">
            <w:pPr>
              <w:pStyle w:val="Default"/>
              <w:numPr>
                <w:ilvl w:val="0"/>
                <w:numId w:val="7"/>
              </w:numPr>
              <w:tabs>
                <w:tab w:val="left" w:pos="34"/>
                <w:tab w:val="left" w:pos="601"/>
              </w:tabs>
              <w:ind w:left="0" w:firstLine="317"/>
              <w:jc w:val="both"/>
            </w:pPr>
            <w:r w:rsidRPr="00C73A82">
              <w:t>Модернизация системы общего и дополнительного образования.</w:t>
            </w:r>
          </w:p>
          <w:p w:rsidR="00136233" w:rsidRPr="00C73A82" w:rsidRDefault="00136233" w:rsidP="00136233">
            <w:pPr>
              <w:pStyle w:val="Default"/>
              <w:numPr>
                <w:ilvl w:val="0"/>
                <w:numId w:val="7"/>
              </w:numPr>
              <w:tabs>
                <w:tab w:val="left" w:pos="34"/>
                <w:tab w:val="left" w:pos="601"/>
              </w:tabs>
              <w:ind w:left="0" w:firstLine="317"/>
              <w:jc w:val="both"/>
            </w:pPr>
            <w:r w:rsidRPr="001B4492"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  <w:r w:rsidRPr="00C73A82">
              <w:t>.</w:t>
            </w:r>
          </w:p>
          <w:p w:rsidR="00136233" w:rsidRPr="00C73A82" w:rsidRDefault="00136233" w:rsidP="00136233">
            <w:pPr>
              <w:pStyle w:val="Default"/>
              <w:numPr>
                <w:ilvl w:val="0"/>
                <w:numId w:val="7"/>
              </w:numPr>
              <w:tabs>
                <w:tab w:val="left" w:pos="34"/>
                <w:tab w:val="left" w:pos="601"/>
              </w:tabs>
              <w:ind w:left="0" w:firstLine="317"/>
              <w:jc w:val="both"/>
            </w:pPr>
            <w:r w:rsidRPr="001B4492">
              <w:t>Развитие инфраструктуры и организационно-экономических механизмов, обеспечивающих равную доступность услуг общего и дополнительного образования детей</w:t>
            </w:r>
            <w:r w:rsidRPr="00C73A82">
              <w:t>.</w:t>
            </w:r>
          </w:p>
        </w:tc>
      </w:tr>
      <w:tr w:rsidR="00136233" w:rsidRPr="00C73A82" w:rsidTr="00BE15F4">
        <w:trPr>
          <w:trHeight w:val="141"/>
        </w:trPr>
        <w:tc>
          <w:tcPr>
            <w:tcW w:w="2268" w:type="dxa"/>
            <w:tcBorders>
              <w:top w:val="single" w:sz="4" w:space="0" w:color="auto"/>
            </w:tcBorders>
          </w:tcPr>
          <w:p w:rsidR="00136233" w:rsidRPr="00C73A82" w:rsidRDefault="00136233" w:rsidP="00BE15F4">
            <w:pPr>
              <w:pStyle w:val="Pro-Gramma"/>
              <w:spacing w:before="0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136233" w:rsidRPr="00C73A82" w:rsidRDefault="00136233" w:rsidP="00BE15F4">
            <w:pPr>
              <w:tabs>
                <w:tab w:val="left" w:pos="601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A296C" w:rsidRPr="00B338FF" w:rsidTr="00BE15F4">
        <w:tc>
          <w:tcPr>
            <w:tcW w:w="2268" w:type="dxa"/>
          </w:tcPr>
          <w:p w:rsidR="006A296C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  <w:p w:rsidR="006A296C" w:rsidRPr="002B0163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71" w:type="dxa"/>
          </w:tcPr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Увеличение доли обучающихся 5-11 классов, принявших участие в школьном этапе Всероссийской олимпиады школьников (в общей численности обучающихся) с 61,6% до 63%.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2.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 xml:space="preserve">Увеличение доли детей в возрасте 1 - 6 лет, получающих </w:t>
            </w:r>
            <w:r w:rsidRPr="00B33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 66,1% до </w:t>
            </w:r>
            <w:r w:rsidRPr="00460ECE">
              <w:rPr>
                <w:rFonts w:ascii="Times New Roman" w:hAnsi="Times New Roman"/>
                <w:sz w:val="24"/>
                <w:szCs w:val="24"/>
              </w:rPr>
              <w:t>82 %.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3.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Увеличение доли детей в возрасте от 3-7 лет, получающих дошкольную образовательную услугу и (или) услугу по их содержанию с 98% до 100%.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4.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Сохранение доли детей в возрасте от 7 до 18 лет охваченных основными общеобразовательными программами на уровне 100%.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5.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 xml:space="preserve">Увеличение доли детей, охваченных дополнительными общеобразовательными программами, в общей численности детей и молодежи в возрасте 5-18 лет с 69% до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6.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Снижение отношения среднего балла единого государственного экзамена (в расчете на 1 предмет) в 10 % общеобразовательных учреждений с лучшими результатами единого государственного экзамена к среднему баллу единого государственного экзамена (в расчете на 1 предмет) в 10 % общеобразовательных учреждений с худшими результатами единого государственного экзамена с 1,23 до 1,17.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7.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Сохранение доли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на уровне 100%.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8.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 xml:space="preserve">Сохранение доли выпускников муниципальных общеобразовательных учреждений,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получивших аттестат о среднем (полном) образовании, в общей численности выпускников муниципальных общеобразовательных учреждений на уровне 0%.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9.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Сохранение доли образовательных учреждений, разместивших на сайте нормативно закрепленный перечень сведений о своей деятельности на уровне 100%.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10.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Сохранение отношения среднемесячной заработной платы педагогических работников дошкольного общего образования к целевому значению среднемесячной заработной платы, установленному Департаментом образования и молодежной политики Ханты-Мансийского автономного округа-Югры для города Югорска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уровне 100 %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96C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11.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Сохранение отношения среднемесячной заработной платы педагогических работников начального общего, основного общего и среднего общего образования к целевому значению среднемесячной заработной платы, установленному Департаментом образования и молодежной политики Ханты-Мансийского автономного округа-Югры для города Югорска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уровне 100 %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12.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 xml:space="preserve"> Сохранение отношения среднемесячной заработной платы педагогических работников дополнительного образования к целевому значению среднемесячной заработной плате, установленному Департаментом образования и молодежной политики Ханты-Мансийского автономного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округа-Югры для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Югорска на уровне 100 %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13.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Сохранение доли общеобразовательных организаций, в которых обеспечена возможность пользоваться столовыми, соответствующими современным требованиям на уровне 100%.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14.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Увеличение доли обучающихся общеобразовательных учреждений,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(в общей численности обучающихся по новым федеральным государственным образовательным стандартам) с 82,5% до 100%.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15.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 84,4% до 9</w:t>
            </w:r>
            <w:r>
              <w:rPr>
                <w:rFonts w:ascii="Times New Roman" w:hAnsi="Times New Roman"/>
                <w:sz w:val="24"/>
                <w:szCs w:val="24"/>
              </w:rPr>
              <w:t>7,8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16.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 xml:space="preserve">Снижение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с 16,1%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9,4 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17.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 xml:space="preserve">Сохранение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на уровне, не превышающем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18.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сданных в эксплуатацию новых объектов образовательных учреждений в количестве 4 к 2020 году.</w:t>
            </w:r>
          </w:p>
          <w:p w:rsidR="006A296C" w:rsidRPr="00B338FF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19.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>Сохранение доли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 на уровне 0%.</w:t>
            </w:r>
          </w:p>
          <w:p w:rsidR="006A296C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FF">
              <w:rPr>
                <w:rFonts w:ascii="Times New Roman" w:hAnsi="Times New Roman"/>
                <w:sz w:val="24"/>
                <w:szCs w:val="24"/>
              </w:rPr>
              <w:t>20.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ab/>
              <w:t xml:space="preserve">Снижение доли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 с 42%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338FF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6A296C" w:rsidRDefault="006A296C" w:rsidP="006A296C">
            <w:pPr>
              <w:tabs>
                <w:tab w:val="left" w:pos="357"/>
                <w:tab w:val="left" w:pos="5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в возрасте от 5 до 18 лет с 10% до 20 %.</w:t>
            </w:r>
          </w:p>
        </w:tc>
      </w:tr>
      <w:tr w:rsidR="00136233" w:rsidRPr="00C73A82" w:rsidTr="00BE15F4">
        <w:trPr>
          <w:trHeight w:val="205"/>
        </w:trPr>
        <w:tc>
          <w:tcPr>
            <w:tcW w:w="2268" w:type="dxa"/>
          </w:tcPr>
          <w:p w:rsidR="00136233" w:rsidRPr="00C73A8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71" w:type="dxa"/>
          </w:tcPr>
          <w:p w:rsidR="00136233" w:rsidRPr="00C73A82" w:rsidRDefault="00136233" w:rsidP="00BE15F4">
            <w:pPr>
              <w:pStyle w:val="Pro-Gramma"/>
              <w:spacing w:before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C73A82">
              <w:rPr>
                <w:rFonts w:ascii="Times New Roman" w:hAnsi="Times New Roman"/>
                <w:sz w:val="24"/>
              </w:rPr>
              <w:t>2014-2020 годы</w:t>
            </w:r>
          </w:p>
        </w:tc>
      </w:tr>
      <w:tr w:rsidR="00804C48" w:rsidRPr="00C73A82" w:rsidTr="00BE15F4">
        <w:tc>
          <w:tcPr>
            <w:tcW w:w="2268" w:type="dxa"/>
          </w:tcPr>
          <w:p w:rsidR="00804C48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04C48" w:rsidRPr="002B0163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составляет – </w:t>
            </w:r>
            <w:r w:rsidR="00730ED2">
              <w:rPr>
                <w:rFonts w:ascii="Times New Roman" w:hAnsi="Times New Roman"/>
                <w:sz w:val="24"/>
                <w:szCs w:val="24"/>
              </w:rPr>
              <w:t>9 970 225,1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тыс.руб., в том числе: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30ED2">
              <w:rPr>
                <w:rFonts w:ascii="Times New Roman" w:hAnsi="Times New Roman"/>
                <w:sz w:val="24"/>
                <w:szCs w:val="24"/>
              </w:rPr>
              <w:t> 943 446,3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>
              <w:rPr>
                <w:rFonts w:ascii="Times New Roman" w:hAnsi="Times New Roman"/>
                <w:sz w:val="24"/>
                <w:szCs w:val="24"/>
              </w:rPr>
              <w:t>2 33</w:t>
            </w:r>
            <w:r w:rsidR="00730ED2">
              <w:rPr>
                <w:rFonts w:ascii="Times New Roman" w:hAnsi="Times New Roman"/>
                <w:sz w:val="24"/>
                <w:szCs w:val="24"/>
              </w:rPr>
              <w:t>4 152,9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730ED2">
              <w:rPr>
                <w:rFonts w:ascii="Times New Roman" w:hAnsi="Times New Roman"/>
                <w:sz w:val="24"/>
                <w:szCs w:val="24"/>
              </w:rPr>
              <w:t>692 625,9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 реализации: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Объем финансирования на 2014 год 1 247 510,7  тыс. руб., в т.ч: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791 012,5 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города Югорска – 392 935,1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63 563,1 тыс. руб.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Объем финансирования на 2015 год – 1 332 681,2  тыс. руб., в т.ч: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892 778,6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города Югорска – 356 343,1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83 559,5 тыс. руб.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Объем финансирования на 2016 год – 1 446 890,2  тыс. руб., в т.ч: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974 863,6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города Югорска –364 831,0 тыс.руб.;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107 195,6 тыс. руб.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2017 год – </w:t>
            </w:r>
            <w:r>
              <w:rPr>
                <w:rFonts w:ascii="Times New Roman" w:hAnsi="Times New Roman"/>
                <w:sz w:val="24"/>
                <w:szCs w:val="24"/>
              </w:rPr>
              <w:t>1 412 766,8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т.ч: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1 006 759,8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>
              <w:rPr>
                <w:rFonts w:ascii="Times New Roman" w:hAnsi="Times New Roman"/>
                <w:sz w:val="24"/>
                <w:szCs w:val="24"/>
              </w:rPr>
              <w:t>312 747,8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>
              <w:rPr>
                <w:rFonts w:ascii="Times New Roman" w:hAnsi="Times New Roman"/>
                <w:sz w:val="24"/>
                <w:szCs w:val="24"/>
              </w:rPr>
              <w:t>93 259,2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2018*  год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0ED2">
              <w:rPr>
                <w:rFonts w:ascii="Times New Roman" w:hAnsi="Times New Roman"/>
                <w:sz w:val="24"/>
                <w:szCs w:val="24"/>
              </w:rPr>
              <w:t> 552 825,2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т.ч: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730ED2">
              <w:rPr>
                <w:rFonts w:ascii="Times New Roman" w:hAnsi="Times New Roman"/>
                <w:sz w:val="24"/>
                <w:szCs w:val="24"/>
              </w:rPr>
              <w:t>1 110 818,1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730ED2">
              <w:rPr>
                <w:rFonts w:ascii="Times New Roman" w:hAnsi="Times New Roman"/>
                <w:sz w:val="24"/>
                <w:szCs w:val="24"/>
              </w:rPr>
              <w:t>326 277,5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730ED2">
              <w:rPr>
                <w:rFonts w:ascii="Times New Roman" w:hAnsi="Times New Roman"/>
                <w:sz w:val="24"/>
                <w:szCs w:val="24"/>
              </w:rPr>
              <w:t>115 729,6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2019* год – </w:t>
            </w:r>
            <w:r>
              <w:rPr>
                <w:rFonts w:ascii="Times New Roman" w:hAnsi="Times New Roman"/>
                <w:sz w:val="24"/>
                <w:szCs w:val="24"/>
              </w:rPr>
              <w:t>1 487 912,7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т.ч: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>1 086 575,8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>
              <w:rPr>
                <w:rFonts w:ascii="Times New Roman" w:hAnsi="Times New Roman"/>
                <w:sz w:val="24"/>
                <w:szCs w:val="24"/>
              </w:rPr>
              <w:t>287 458,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>
              <w:rPr>
                <w:rFonts w:ascii="Times New Roman" w:hAnsi="Times New Roman"/>
                <w:sz w:val="24"/>
                <w:szCs w:val="24"/>
              </w:rPr>
              <w:t>113 878,5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2020* год – </w:t>
            </w:r>
            <w:r>
              <w:rPr>
                <w:rFonts w:ascii="Times New Roman" w:hAnsi="Times New Roman"/>
                <w:sz w:val="24"/>
                <w:szCs w:val="24"/>
              </w:rPr>
              <w:t>1 489 638,3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т.ч: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</w:t>
            </w:r>
            <w:r>
              <w:rPr>
                <w:rFonts w:ascii="Times New Roman" w:hAnsi="Times New Roman"/>
                <w:sz w:val="24"/>
                <w:szCs w:val="24"/>
              </w:rPr>
              <w:t>1 080 637,9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>
              <w:rPr>
                <w:rFonts w:ascii="Times New Roman" w:hAnsi="Times New Roman"/>
                <w:sz w:val="24"/>
                <w:szCs w:val="24"/>
              </w:rPr>
              <w:t>293 560,0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04C48" w:rsidRPr="003324BE" w:rsidRDefault="00804C48" w:rsidP="00804C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>
              <w:rPr>
                <w:rFonts w:ascii="Times New Roman" w:hAnsi="Times New Roman"/>
                <w:sz w:val="24"/>
                <w:szCs w:val="24"/>
              </w:rPr>
              <w:t>115 440,4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136233" w:rsidRPr="000B3B22" w:rsidRDefault="00136233" w:rsidP="00D619A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br w:type="page"/>
      </w:r>
      <w:r w:rsidRPr="000B3B22">
        <w:rPr>
          <w:rFonts w:ascii="Times New Roman" w:hAnsi="Times New Roman"/>
          <w:b/>
          <w:sz w:val="24"/>
          <w:szCs w:val="24"/>
        </w:rPr>
        <w:lastRenderedPageBreak/>
        <w:t>Раздел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B3B22">
        <w:rPr>
          <w:rFonts w:ascii="Times New Roman" w:hAnsi="Times New Roman"/>
          <w:b/>
          <w:sz w:val="24"/>
          <w:szCs w:val="24"/>
        </w:rPr>
        <w:t>Характеристика текущего состояния</w:t>
      </w:r>
    </w:p>
    <w:p w:rsidR="00136233" w:rsidRPr="000B3B22" w:rsidRDefault="00136233" w:rsidP="00136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сферы</w:t>
      </w:r>
      <w:r w:rsidRPr="000B3B22">
        <w:rPr>
          <w:rFonts w:ascii="Times New Roman" w:hAnsi="Times New Roman"/>
          <w:b/>
          <w:sz w:val="24"/>
          <w:szCs w:val="24"/>
        </w:rPr>
        <w:t xml:space="preserve"> социально-экономического развития города Югорска</w:t>
      </w:r>
    </w:p>
    <w:p w:rsidR="00136233" w:rsidRDefault="00136233" w:rsidP="001362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1EAD" w:rsidRPr="00602622" w:rsidRDefault="00201EAD" w:rsidP="00201E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>Повышение эффективности и качества образования - 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201EAD" w:rsidRPr="00602622" w:rsidRDefault="00201EAD" w:rsidP="00201E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>Стратегическим приоритетом в развитии системы образования муниципального образования является создание условий для подготовки конкурентоспособных граждан в соответствии с социально-экономическими потребностями города Югорска.</w:t>
      </w:r>
    </w:p>
    <w:p w:rsidR="00201EAD" w:rsidRPr="00602622" w:rsidRDefault="00201EAD" w:rsidP="00201E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 xml:space="preserve">Развитие и модернизация сфер образования города Югорска является необходимым условием для формирования инновационной экономики города и осуществляется на основании стратегии социально-экономического развития муниципального образования город Югорск до 2020 года и на период до 2030 года, утвержденной решением Думы города Югорска от 26.02.2015 № 5. 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 xml:space="preserve">К 1 января 2016 года 100% детей в возрасте от 3 до 7 лет обеспечены местами в дошкольных образовательных организациях, целевое значение показателя, установленного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026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602622">
        <w:rPr>
          <w:rFonts w:ascii="Times New Roman" w:hAnsi="Times New Roman" w:cs="Times New Roman"/>
          <w:sz w:val="24"/>
          <w:szCs w:val="24"/>
        </w:rPr>
        <w:t xml:space="preserve">2012 № 599 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02622">
        <w:rPr>
          <w:rFonts w:ascii="Times New Roman" w:hAnsi="Times New Roman" w:cs="Times New Roman"/>
          <w:sz w:val="24"/>
          <w:szCs w:val="24"/>
        </w:rPr>
        <w:t>О мерах по реализации государственной политики в области образования и науки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02622">
        <w:rPr>
          <w:rFonts w:ascii="Times New Roman" w:hAnsi="Times New Roman" w:cs="Times New Roman"/>
          <w:sz w:val="24"/>
          <w:szCs w:val="24"/>
        </w:rPr>
        <w:t xml:space="preserve">, достигнуто. Таким образом, начиная с 2016 года перед отраслью 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02622">
        <w:rPr>
          <w:rFonts w:ascii="Times New Roman" w:hAnsi="Times New Roman" w:cs="Times New Roman"/>
          <w:sz w:val="24"/>
          <w:szCs w:val="24"/>
        </w:rPr>
        <w:t>Образование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02622">
        <w:rPr>
          <w:rFonts w:ascii="Times New Roman" w:hAnsi="Times New Roman" w:cs="Times New Roman"/>
          <w:sz w:val="24"/>
          <w:szCs w:val="24"/>
        </w:rPr>
        <w:t>, в условиях благоприятной демографической ситуации стоит задача удержать достигнутые позиции и продолжить обеспечение местами в дошкольных образовательных организациях детей в возрасте до 3 лет.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К решению этой задачи по повышению охвата дошкольным образованием привлекаются субъекты малого предпринимательства, в том числе на конкурсной основе.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Сегодня в городе реализован механизм, позволяющий всем предпринимателям, получившим лицензию на ведение образовательной деятельности, получать бюджетное финансирование на реализацию программ дошкольного образования.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Кроме того, по состоянию на 1 января 2017 года услуги по организации дош</w:t>
      </w:r>
      <w:r>
        <w:rPr>
          <w:rFonts w:ascii="Times New Roman" w:hAnsi="Times New Roman" w:cs="Times New Roman"/>
          <w:sz w:val="24"/>
          <w:szCs w:val="24"/>
        </w:rPr>
        <w:t>кольного образования  оказывает</w:t>
      </w:r>
      <w:r w:rsidRPr="00602622">
        <w:rPr>
          <w:rFonts w:ascii="Times New Roman" w:hAnsi="Times New Roman" w:cs="Times New Roman"/>
          <w:sz w:val="24"/>
          <w:szCs w:val="24"/>
        </w:rPr>
        <w:t xml:space="preserve"> 9 индивидуальных предпринимателей, в том числе:</w:t>
      </w:r>
    </w:p>
    <w:p w:rsidR="00201EAD" w:rsidRPr="00602622" w:rsidRDefault="00201EAD" w:rsidP="00201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 xml:space="preserve">- с 30.12.2015 лицензированное услуги дошкольного образования оказываются в частном детском саду «Мое солнышко»  в 3-х группах дневного пребывания детей от 1 до 3 лет с охватом  48 детей; </w:t>
      </w:r>
    </w:p>
    <w:p w:rsidR="00201EAD" w:rsidRPr="00602622" w:rsidRDefault="00201EAD" w:rsidP="00201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602622">
        <w:rPr>
          <w:rFonts w:ascii="Times New Roman" w:hAnsi="Times New Roman"/>
          <w:sz w:val="24"/>
          <w:szCs w:val="24"/>
        </w:rPr>
        <w:t>с 04.10.2016 лицензированные услуги дошкольного образования оказываются детям в возрасте от 1 до 3 лет с охватом 18 детей  в Монтессори центре «Югорский умка»;</w:t>
      </w:r>
    </w:p>
    <w:p w:rsidR="00201EAD" w:rsidRPr="00602622" w:rsidRDefault="00201EAD" w:rsidP="00201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>- 6 индивидуальных предпринимателей, оказывают иные услуги дошкольного образования  детям о 1 года до 7 лет (занятие на развитие творческих и интеллектуальных особенностей, подготовка детей к школе, игровой английский, услуги логопеда).</w:t>
      </w:r>
    </w:p>
    <w:p w:rsidR="00201EAD" w:rsidRPr="00602622" w:rsidRDefault="00201EAD" w:rsidP="00201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>Всего данными видами услуг охвачено 256 детей.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В 2016 году в целях решения проблемы дефицита мест для детей дошкольного возраста дополнительно открыто 24 места - за счет оптимизации функционирующих дошкольных образовательных организаций.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В настоящее время назрела необходимость в реализации проектов, носящих стратегический долгосрочный характер, в том числе на условиях концессионных соглашений и (или) соглашений о муниципально-частном партнерстве. Партнерство органов власти и бизнеса способно содействовать решению многих социальных задач, являясь результатом развития традиционных механизмов взаимодействия в целях разработки, планирования, финансирования, строительства и эксплуатации объектов инфраструктуры.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При этом муниципально-частное партнерство рассматривается не только как инвестиционный механизм, но и как эффективная модель управления, которая, с одной стороны, позволяет сократить и оптимизировать расходы бюджета, с другой - повысить качество исполнения проекта и предоставления впоследствии на его базе общественных услуг.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В целях реализации Федеральных законов от 21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6026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02622">
        <w:rPr>
          <w:rFonts w:ascii="Times New Roman" w:hAnsi="Times New Roman" w:cs="Times New Roman"/>
          <w:sz w:val="24"/>
          <w:szCs w:val="24"/>
        </w:rPr>
        <w:t xml:space="preserve">5 № 115-ФЗ 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02622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02622">
        <w:rPr>
          <w:rFonts w:ascii="Times New Roman" w:hAnsi="Times New Roman" w:cs="Times New Roman"/>
          <w:sz w:val="24"/>
          <w:szCs w:val="24"/>
        </w:rPr>
        <w:t>, от 13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602622">
        <w:rPr>
          <w:rFonts w:ascii="Times New Roman" w:hAnsi="Times New Roman" w:cs="Times New Roman"/>
          <w:sz w:val="24"/>
          <w:szCs w:val="24"/>
        </w:rPr>
        <w:t xml:space="preserve">2015 № 224-ФЗ 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02622">
        <w:rPr>
          <w:rFonts w:ascii="Times New Roman" w:hAnsi="Times New Roman" w:cs="Times New Roman"/>
          <w:sz w:val="24"/>
          <w:szCs w:val="24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02622">
        <w:rPr>
          <w:rFonts w:ascii="Times New Roman" w:hAnsi="Times New Roman" w:cs="Times New Roman"/>
          <w:sz w:val="24"/>
          <w:szCs w:val="24"/>
        </w:rPr>
        <w:t xml:space="preserve"> объекты образования планируется создавать в соответствии с концессионными соглашениями и (или) соглашениями о муниципально-частном партнерстве.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lastRenderedPageBreak/>
        <w:t>Во исполнение плана поэтапного внедрения федеральных государственных образовательных стандартов дошкольного образования в 100% дошкольных образовательных организаций предметно-пространственная среда приведена в соответствие с современными требованиями, 100% (2 605) детей обучаются по программам дошкольного образования в соответствии с федеральными государственными образовательными стандартами дошкольного образования. В сфере общего образования проведена масштабная модернизация сети организаций (по состоянию на 1 января 2017 года действуют 6 муниципальных и 1 частная общеобразовательн</w:t>
      </w:r>
      <w:r>
        <w:rPr>
          <w:rFonts w:ascii="Times New Roman" w:hAnsi="Times New Roman" w:cs="Times New Roman"/>
          <w:sz w:val="24"/>
          <w:szCs w:val="24"/>
        </w:rPr>
        <w:t>ые организации</w:t>
      </w:r>
      <w:r w:rsidRPr="00602622">
        <w:rPr>
          <w:rFonts w:ascii="Times New Roman" w:hAnsi="Times New Roman" w:cs="Times New Roman"/>
          <w:sz w:val="24"/>
          <w:szCs w:val="24"/>
        </w:rPr>
        <w:t>), оснащение их оборудованием, приведение материально-технической базы и инфраструктуры в соответствие с федеральными государственными образовательными стандартами, благодаря чему достигнуты следующие результаты: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100% учащихся 1 - 7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02622">
        <w:rPr>
          <w:rFonts w:ascii="Times New Roman" w:hAnsi="Times New Roman" w:cs="Times New Roman"/>
          <w:sz w:val="24"/>
          <w:szCs w:val="24"/>
        </w:rPr>
        <w:t xml:space="preserve"> перешли на обучение по федеральным государственным образовательным стандартами, обеспечены соответствующими учебниками, обновлены библиотечные фонды;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возможность выхода в сеть Интернет с компьютеров, расположенных в библиотеках, имеют 100% учащихся;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доля обучающихся, которым обеспечена возможность пользоваться широкополосным Интернетом (не менее 2 Мб/с), 100%;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все кабинеты начальных классов в соответствии с федеральным государственным образовательным стандартом обеспечены мультимедийным комплектом оборудования;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100% педагогов 1 - 7 классов прошли повышение квалификации для преподавания по новым федеральным государственным образовательным стандартам.</w:t>
      </w:r>
    </w:p>
    <w:p w:rsidR="00201EAD" w:rsidRPr="00602622" w:rsidRDefault="00201EAD" w:rsidP="00201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>Численность детей в общеобразователь</w:t>
      </w:r>
      <w:r>
        <w:rPr>
          <w:rFonts w:ascii="Times New Roman" w:hAnsi="Times New Roman"/>
          <w:sz w:val="24"/>
          <w:szCs w:val="24"/>
        </w:rPr>
        <w:t>ных учреждениях города Югорска</w:t>
      </w:r>
      <w:r w:rsidRPr="00602622">
        <w:rPr>
          <w:rFonts w:ascii="Times New Roman" w:hAnsi="Times New Roman"/>
          <w:sz w:val="24"/>
          <w:szCs w:val="24"/>
        </w:rPr>
        <w:t xml:space="preserve">на 1 января 2017 года составляет 4 986 человек (в том числе 96 человек – обучающиеся </w:t>
      </w:r>
      <w:r>
        <w:rPr>
          <w:rFonts w:ascii="Times New Roman" w:hAnsi="Times New Roman"/>
          <w:sz w:val="24"/>
          <w:szCs w:val="24"/>
        </w:rPr>
        <w:t>частного</w:t>
      </w:r>
      <w:r w:rsidRPr="00602622">
        <w:rPr>
          <w:rFonts w:ascii="Times New Roman" w:hAnsi="Times New Roman"/>
          <w:sz w:val="24"/>
          <w:szCs w:val="24"/>
        </w:rPr>
        <w:t xml:space="preserve"> образовательного учреждения).</w:t>
      </w:r>
    </w:p>
    <w:p w:rsidR="00201EAD" w:rsidRPr="00602622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eastAsia="Times New Roman" w:hAnsi="Times New Roman"/>
          <w:sz w:val="24"/>
          <w:szCs w:val="24"/>
        </w:rPr>
        <w:t xml:space="preserve">Ежегодный рост численности детей школьного возраста (7-17 лет) составляет около 180 человек, в результате чего в школах города сохраняется высокая доля числа обучающихся, занимающихся во вторую смену. </w:t>
      </w:r>
    </w:p>
    <w:p w:rsidR="00201EAD" w:rsidRPr="00602622" w:rsidRDefault="00201EAD" w:rsidP="00201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>Пропускная способность существующих зданий общеобразовательных учреждений составляет 3 980 учащихся (без учёта мощности</w:t>
      </w:r>
      <w:r>
        <w:rPr>
          <w:rFonts w:ascii="Times New Roman" w:hAnsi="Times New Roman"/>
          <w:sz w:val="24"/>
          <w:szCs w:val="24"/>
        </w:rPr>
        <w:t xml:space="preserve"> частных организаций </w:t>
      </w:r>
      <w:r w:rsidRPr="00602622">
        <w:rPr>
          <w:rFonts w:ascii="Times New Roman" w:hAnsi="Times New Roman"/>
          <w:sz w:val="24"/>
          <w:szCs w:val="24"/>
        </w:rPr>
        <w:t xml:space="preserve">города). </w:t>
      </w:r>
    </w:p>
    <w:p w:rsidR="00201EAD" w:rsidRPr="00602622" w:rsidRDefault="00201EAD" w:rsidP="00201E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>Для перехода в односменный режим работы на сегодняшний день необходимо дополнительно создать 1</w:t>
      </w:r>
      <w:r>
        <w:rPr>
          <w:rFonts w:ascii="Times New Roman" w:hAnsi="Times New Roman"/>
          <w:sz w:val="24"/>
          <w:szCs w:val="24"/>
        </w:rPr>
        <w:t xml:space="preserve">006 </w:t>
      </w:r>
      <w:r w:rsidRPr="00602622">
        <w:rPr>
          <w:rFonts w:ascii="Times New Roman" w:hAnsi="Times New Roman"/>
          <w:sz w:val="24"/>
          <w:szCs w:val="24"/>
        </w:rPr>
        <w:t xml:space="preserve">мест. </w:t>
      </w:r>
    </w:p>
    <w:p w:rsidR="00201EAD" w:rsidRPr="00602622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 xml:space="preserve">В 2016 году удалось снизить долю обучающихся во вторую смену до 14,2% за счет принятия дополнительных мер по оптимизации расписания учебных занятий, а также реализации сетевых форм организации образовательного процесса с использованием ресурсов других образовательных </w:t>
      </w:r>
      <w:r>
        <w:rPr>
          <w:rFonts w:ascii="Times New Roman" w:hAnsi="Times New Roman"/>
          <w:sz w:val="24"/>
          <w:szCs w:val="24"/>
        </w:rPr>
        <w:t xml:space="preserve">организаций </w:t>
      </w:r>
      <w:r w:rsidRPr="00602622">
        <w:rPr>
          <w:rFonts w:ascii="Times New Roman" w:hAnsi="Times New Roman"/>
          <w:sz w:val="24"/>
          <w:szCs w:val="24"/>
        </w:rPr>
        <w:t xml:space="preserve">в рамках профильного обучения. </w:t>
      </w:r>
    </w:p>
    <w:p w:rsidR="00201EAD" w:rsidRPr="00602622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eastAsia="Times New Roman" w:hAnsi="Times New Roman"/>
          <w:sz w:val="24"/>
          <w:szCs w:val="24"/>
        </w:rPr>
        <w:t>На протяжении последних лет в городе Югорске отмечается положительная демографическая ситуация.</w:t>
      </w:r>
      <w:r w:rsidRPr="00602622">
        <w:rPr>
          <w:rFonts w:ascii="Times New Roman" w:hAnsi="Times New Roman"/>
          <w:sz w:val="24"/>
          <w:szCs w:val="24"/>
        </w:rPr>
        <w:t xml:space="preserve"> Демографические данные по детям школьного возраста основаны на фактических данных органов государственной статистики за предыдущие годы, а также исходя из анализа предыдущих лет, с учетом рождаемости и миграционных процессов в городе Югорске на будущие периоды. Рост численности детей в городе за счет миграционных процессов составляет не менее 0,5% ежегодно (25-30 человек).</w:t>
      </w:r>
    </w:p>
    <w:p w:rsidR="00201EAD" w:rsidRPr="00602622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>К 2025 году количество обучающихся составит 6173 человек.  В таком случае для перехода в односменный режим работы необходимо дополнительно создать 2 193 места.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 xml:space="preserve">2 школы города являются региональными инновационными площадками, пилотными  школами региона по реализации проекта  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02622">
        <w:rPr>
          <w:rFonts w:ascii="Times New Roman" w:hAnsi="Times New Roman" w:cs="Times New Roman"/>
          <w:sz w:val="24"/>
          <w:szCs w:val="24"/>
        </w:rPr>
        <w:t>Обучение основам финансовой грамотности в образовательных организациях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02622">
        <w:rPr>
          <w:rFonts w:ascii="Times New Roman" w:hAnsi="Times New Roman" w:cs="Times New Roman"/>
          <w:sz w:val="24"/>
          <w:szCs w:val="24"/>
        </w:rPr>
        <w:t xml:space="preserve"> - 3 общеобразовательных организации, 2 общеобразовательные организации стали школами-спутниками по работе с детьми, имеющими особенности развития.</w:t>
      </w:r>
    </w:p>
    <w:p w:rsidR="00201EAD" w:rsidRPr="00602622" w:rsidRDefault="00201EAD" w:rsidP="00201E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>В целях ранней профессиональной ориентации учащихся действуют образовательные проекты, которые реализуются совместно с социальными партнерами с углубленным изучением отдельных предметов.</w:t>
      </w:r>
    </w:p>
    <w:p w:rsidR="00201EAD" w:rsidRPr="00602622" w:rsidRDefault="00201EAD" w:rsidP="00201E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>С целью повышения уровня физико-математического и естественнонаучного образования на базе общеобразовательных организаций о</w:t>
      </w:r>
      <w:r w:rsidRPr="00602622">
        <w:rPr>
          <w:rFonts w:ascii="Times New Roman" w:eastAsia="Times New Roman" w:hAnsi="Times New Roman"/>
          <w:sz w:val="24"/>
          <w:szCs w:val="24"/>
        </w:rPr>
        <w:t>ткрыты и функционируют профильные классы, в том числе:</w:t>
      </w:r>
    </w:p>
    <w:p w:rsidR="00201EAD" w:rsidRPr="00602622" w:rsidRDefault="00201EAD" w:rsidP="00201E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02622">
        <w:rPr>
          <w:rFonts w:ascii="Times New Roman" w:eastAsia="Times New Roman" w:hAnsi="Times New Roman"/>
          <w:sz w:val="24"/>
          <w:szCs w:val="24"/>
        </w:rPr>
        <w:t>- Газпром-класс - инженерно-технического профиля;</w:t>
      </w:r>
    </w:p>
    <w:p w:rsidR="00201EAD" w:rsidRPr="00602622" w:rsidRDefault="00201EAD" w:rsidP="00201E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02622">
        <w:rPr>
          <w:rFonts w:ascii="Times New Roman" w:eastAsia="Times New Roman" w:hAnsi="Times New Roman"/>
          <w:sz w:val="24"/>
          <w:szCs w:val="24"/>
        </w:rPr>
        <w:t xml:space="preserve">- медицинский класс с углубленным изучением предметов естественнонаучного цикла. </w:t>
      </w:r>
    </w:p>
    <w:p w:rsidR="00201EAD" w:rsidRPr="00602622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lastRenderedPageBreak/>
        <w:t xml:space="preserve">В целях удовлетворения образовательных запросов учащихся, их родителей (законных представителей) созданы условия по реализации предпрофильной подготовки и профильного обучения. Охват учащихся предпрофильной подготовкой в 2015-2016 учебном году составил – 100%, профильным обучением - 75%. </w:t>
      </w:r>
    </w:p>
    <w:p w:rsidR="00201EAD" w:rsidRPr="00602622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 xml:space="preserve">Наряду с учебными занятиями 100% учащихся 10-х классов прошли социальные практики, организованные в 33 </w:t>
      </w:r>
      <w:r>
        <w:rPr>
          <w:rFonts w:ascii="Times New Roman" w:hAnsi="Times New Roman"/>
          <w:sz w:val="24"/>
          <w:szCs w:val="24"/>
        </w:rPr>
        <w:t>организациях города.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 xml:space="preserve">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- 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02622">
        <w:rPr>
          <w:rFonts w:ascii="Times New Roman" w:hAnsi="Times New Roman" w:cs="Times New Roman"/>
          <w:sz w:val="24"/>
          <w:szCs w:val="24"/>
        </w:rPr>
        <w:t>инклюзивное образование</w:t>
      </w:r>
      <w:r w:rsidRPr="006026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02622">
        <w:rPr>
          <w:rFonts w:ascii="Times New Roman" w:hAnsi="Times New Roman" w:cs="Times New Roman"/>
          <w:sz w:val="24"/>
          <w:szCs w:val="24"/>
        </w:rPr>
        <w:t xml:space="preserve"> - в городе разработана нормативная правовая база, направленная на создание необходимых условий для получения качественного образования лиц с ограниченными возможностями здоровья. В 16,6% общеобразовательных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602622">
        <w:rPr>
          <w:rFonts w:ascii="Times New Roman" w:hAnsi="Times New Roman" w:cs="Times New Roman"/>
          <w:sz w:val="24"/>
          <w:szCs w:val="24"/>
        </w:rPr>
        <w:t xml:space="preserve"> создана универсальная безбарьерная среда для организации инклюзивного образования.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На базе муниципального бюджетного общеобразовательного учреждения «Средняя общеобразовательная школа № 2» продолжают функционировать классы, в которых обучаются по адаптированным основным общеобразовательным программам 16 человек. Организована деятельность муниципального бюджетного общеобразовательного учреждения «Лицей им. Г.Ф. Атякшева» как базового образовательного учреждения, организующего дистанционное обучение для детей инвалидов.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Очень важно, чтобы в каждой общеобразовательной организации были обеспечены современные бытовые условия, в связи с чем ежегодно проводятся мероприятия по обеспечению комплексной безопасности школьных зданий.</w:t>
      </w:r>
    </w:p>
    <w:p w:rsidR="00201EAD" w:rsidRPr="00602622" w:rsidRDefault="00201EAD" w:rsidP="00201E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>Здания общеобразовательных учреждений обеспечены:</w:t>
      </w:r>
    </w:p>
    <w:p w:rsidR="00201EAD" w:rsidRPr="00602622" w:rsidRDefault="00201EAD" w:rsidP="00201E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>- кнопками экстренного вызова группы быстрого реагирования – 92 % (нет в  муниципальном бюджетном общеобразовательном учреждении «Средняя общеобразовательная школа №4» по техническим причинам);</w:t>
      </w:r>
    </w:p>
    <w:p w:rsidR="00201EAD" w:rsidRPr="00602622" w:rsidRDefault="00201EAD" w:rsidP="00201E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>- системами пожарной безопасности -100 %;</w:t>
      </w:r>
    </w:p>
    <w:p w:rsidR="00201EAD" w:rsidRPr="00602622" w:rsidRDefault="00201EAD" w:rsidP="00201E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 xml:space="preserve">- охраной частными охранными предприятиями, имеющими лицензию на данный вид деятельности (в период образовательного процесса) -100 %; </w:t>
      </w:r>
    </w:p>
    <w:p w:rsidR="00201EAD" w:rsidRPr="00602622" w:rsidRDefault="00201EAD" w:rsidP="00201E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>- системами видеонаблюдения -100 %;</w:t>
      </w:r>
    </w:p>
    <w:p w:rsidR="00201EAD" w:rsidRPr="00602622" w:rsidRDefault="00201EAD" w:rsidP="00201E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>- системами пожарной автоматики с дублированием сигнала о пожаре на пульт подразделения пожарной охраны без участия работников объекта – 100 %.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Доля общеобразовательных организаций, соответствующих современным требованиям, оставляет 83,3%.</w:t>
      </w:r>
    </w:p>
    <w:p w:rsidR="00201EAD" w:rsidRPr="00602622" w:rsidRDefault="00201EAD" w:rsidP="00201E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622">
        <w:rPr>
          <w:rFonts w:ascii="Times New Roman" w:hAnsi="Times New Roman"/>
          <w:sz w:val="24"/>
          <w:szCs w:val="24"/>
          <w:lang w:eastAsia="ar-SA"/>
        </w:rPr>
        <w:t xml:space="preserve">В целях осуществления безопасных перевозок организованных групп детей имеются четыре автобуса (два автобуса на 22 места, один на 34 места, один на 11 мест), оснащенные ремнями безопасности, контрольным устройством - тахограф цифровой, системой спутниковой навигации ГЛОНАСС. Водители, выполняющие перевозку детей, в обязательном порядке проходят предрейсовый медицинский осмотр. 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 xml:space="preserve">На 1 января 2017 года образовательные потребности учащихся по дополнительным образовательным программам реализуются в 3 муниципальных организациях дополнительного образования детей. </w:t>
      </w:r>
    </w:p>
    <w:p w:rsidR="00201EAD" w:rsidRPr="00602622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622">
        <w:rPr>
          <w:rFonts w:ascii="Times New Roman" w:hAnsi="Times New Roman"/>
          <w:bCs/>
          <w:sz w:val="24"/>
          <w:szCs w:val="24"/>
        </w:rPr>
        <w:t xml:space="preserve">Обеспечены условия для формирования открытого образовательного пространства, определяющего осознанное жизненное самоопределение и успешную социализацию детей и молодежи: </w:t>
      </w:r>
    </w:p>
    <w:p w:rsidR="00201EAD" w:rsidRPr="00602622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622">
        <w:rPr>
          <w:rFonts w:ascii="Times New Roman" w:hAnsi="Times New Roman"/>
          <w:bCs/>
          <w:sz w:val="24"/>
          <w:szCs w:val="24"/>
        </w:rPr>
        <w:t>- разработан План мероприятий (дорожная карта) по реализации Концепции развития дополнительного образования детей города Югорска на 2015-2018 годы;</w:t>
      </w:r>
    </w:p>
    <w:p w:rsidR="00201EAD" w:rsidRPr="00602622" w:rsidRDefault="00201EAD" w:rsidP="0020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622">
        <w:rPr>
          <w:rFonts w:ascii="Times New Roman" w:hAnsi="Times New Roman"/>
          <w:bCs/>
          <w:sz w:val="24"/>
          <w:szCs w:val="24"/>
        </w:rPr>
        <w:t xml:space="preserve">- внесены изменения в программы развития образовательных учреждений, в Положения о творческих формированиях; </w:t>
      </w:r>
    </w:p>
    <w:p w:rsidR="00201EAD" w:rsidRPr="00602622" w:rsidRDefault="00201EAD" w:rsidP="0020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622">
        <w:rPr>
          <w:rFonts w:ascii="Times New Roman" w:hAnsi="Times New Roman"/>
          <w:bCs/>
          <w:sz w:val="24"/>
          <w:szCs w:val="24"/>
        </w:rPr>
        <w:t>- заключены соглашения о взаимодействии между образовательными учреждениями и социальными партнерами по реализации совместных образовательных программ, элективных курсов, модулей. 17 дополнительных общеобразовательных программ реализуется в сетевой форме;</w:t>
      </w:r>
    </w:p>
    <w:p w:rsidR="00201EAD" w:rsidRPr="00602622" w:rsidRDefault="00201EAD" w:rsidP="0020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622">
        <w:rPr>
          <w:rFonts w:ascii="Times New Roman" w:hAnsi="Times New Roman"/>
          <w:bCs/>
          <w:sz w:val="24"/>
          <w:szCs w:val="24"/>
        </w:rPr>
        <w:t>- разработаны и внедрены портфолио обучающихся. Охват детей портфолио в образовательных учреждениях  составил 75%;</w:t>
      </w:r>
    </w:p>
    <w:p w:rsidR="00201EAD" w:rsidRPr="00602622" w:rsidRDefault="00201EAD" w:rsidP="0020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622">
        <w:rPr>
          <w:rFonts w:ascii="Times New Roman" w:hAnsi="Times New Roman"/>
          <w:bCs/>
          <w:sz w:val="24"/>
          <w:szCs w:val="24"/>
        </w:rPr>
        <w:t xml:space="preserve">- 56 педагогов, внедряющих новые формы и технологии в реализации образовательных программ дополнительного образования, приняли участие в работе кадровой школы </w:t>
      </w:r>
      <w:r w:rsidRPr="00602622">
        <w:rPr>
          <w:rFonts w:ascii="Times New Roman" w:hAnsi="Times New Roman"/>
          <w:bCs/>
          <w:sz w:val="24"/>
          <w:szCs w:val="24"/>
        </w:rPr>
        <w:lastRenderedPageBreak/>
        <w:t xml:space="preserve">«Методические модели программ открытого дополнительного образования и молодежной политики».  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 xml:space="preserve">В целях развития научно-технического направления в дополнительном образовании заключено соглашение о сотрудничестве между администрацией города Югорска, обществом с ограниченной ответственностью «Газпром трансгазЮгорск», 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</w:t>
      </w:r>
      <w:r w:rsidRPr="00602622">
        <w:rPr>
          <w:rFonts w:ascii="Times New Roman" w:hAnsi="Times New Roman" w:cs="Times New Roman"/>
          <w:sz w:val="24"/>
          <w:szCs w:val="24"/>
        </w:rPr>
        <w:t>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- Югры</w:t>
      </w:r>
      <w:r w:rsidRPr="00602622">
        <w:rPr>
          <w:rFonts w:ascii="Times New Roman" w:hAnsi="Times New Roman" w:cs="Times New Roman"/>
          <w:sz w:val="24"/>
          <w:szCs w:val="24"/>
        </w:rPr>
        <w:t xml:space="preserve"> и автономной некоммерческой организацией «Агентство стратегических инициатив по продвижению новых проектов», в соответствии с которым реализуется проектная инициатива «Новая модель системы дополнительного образования детей» - ресурсный центр - детский технопарк «Кванториум».</w:t>
      </w:r>
    </w:p>
    <w:p w:rsidR="00201EAD" w:rsidRPr="00602622" w:rsidRDefault="00201EAD" w:rsidP="0020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622">
        <w:rPr>
          <w:rFonts w:ascii="Times New Roman" w:hAnsi="Times New Roman"/>
          <w:bCs/>
          <w:sz w:val="24"/>
          <w:szCs w:val="24"/>
        </w:rPr>
        <w:t xml:space="preserve">Восемь модульных образовательных программ дополнительного образования были представлены на конкурс в округе. Программы образовательных организаций города Югорска заняли второе и третье места. Эти программы вошли в реестр 50 лучших модульных образовательных программ и будут  размещены в окружном навигаторе. </w:t>
      </w:r>
    </w:p>
    <w:p w:rsidR="00201EAD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622">
        <w:rPr>
          <w:rFonts w:ascii="Times New Roman" w:hAnsi="Times New Roman" w:cs="Times New Roman"/>
          <w:bCs/>
          <w:sz w:val="24"/>
          <w:szCs w:val="24"/>
        </w:rPr>
        <w:t>По итогам мониторинга в 2015-2016 учебном году доля детей, охваченных научно-техническим творчеством, составила 34 процента от общего количества детей в возрасте от 5 до18 лет. Техническими видами творчества охвачено 11% учащихся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01EAD" w:rsidRPr="00376A16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A16">
        <w:rPr>
          <w:rFonts w:ascii="Times New Roman" w:hAnsi="Times New Roman"/>
          <w:sz w:val="24"/>
          <w:szCs w:val="24"/>
        </w:rPr>
        <w:t>В соответствии с общими приоритетными направлениями совершенствования системы дополнительного образования в Российской Федераци</w:t>
      </w:r>
      <w:r>
        <w:rPr>
          <w:rFonts w:ascii="Times New Roman" w:hAnsi="Times New Roman"/>
          <w:sz w:val="24"/>
          <w:szCs w:val="24"/>
        </w:rPr>
        <w:t>и, закрепленными, в частности, К</w:t>
      </w:r>
      <w:r w:rsidRPr="00376A16">
        <w:rPr>
          <w:rFonts w:ascii="Times New Roman" w:hAnsi="Times New Roman"/>
          <w:sz w:val="24"/>
          <w:szCs w:val="24"/>
        </w:rPr>
        <w:t xml:space="preserve">онцепцией развития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376A16">
        <w:rPr>
          <w:rFonts w:ascii="Times New Roman" w:hAnsi="Times New Roman"/>
          <w:sz w:val="24"/>
          <w:szCs w:val="24"/>
        </w:rPr>
        <w:t>в Российской Федерации, утвержденной распоряжением Правительства Российской Федераци</w:t>
      </w:r>
      <w:r>
        <w:rPr>
          <w:rFonts w:ascii="Times New Roman" w:hAnsi="Times New Roman"/>
          <w:sz w:val="24"/>
          <w:szCs w:val="24"/>
        </w:rPr>
        <w:t>и</w:t>
      </w:r>
      <w:r w:rsidRPr="00376A16">
        <w:rPr>
          <w:rFonts w:ascii="Times New Roman" w:hAnsi="Times New Roman"/>
          <w:sz w:val="24"/>
          <w:szCs w:val="24"/>
        </w:rPr>
        <w:t>от 04.09.2014 №1726-р, Национальной стратеги</w:t>
      </w:r>
      <w:r>
        <w:rPr>
          <w:rFonts w:ascii="Times New Roman" w:hAnsi="Times New Roman"/>
          <w:sz w:val="24"/>
          <w:szCs w:val="24"/>
        </w:rPr>
        <w:t>е</w:t>
      </w:r>
      <w:r w:rsidRPr="00376A16">
        <w:rPr>
          <w:rFonts w:ascii="Times New Roman" w:hAnsi="Times New Roman"/>
          <w:sz w:val="24"/>
          <w:szCs w:val="24"/>
        </w:rPr>
        <w:t>й действий в интересах детей н</w:t>
      </w:r>
      <w:r>
        <w:rPr>
          <w:rFonts w:ascii="Times New Roman" w:hAnsi="Times New Roman"/>
          <w:sz w:val="24"/>
          <w:szCs w:val="24"/>
        </w:rPr>
        <w:t>а 2012-2017 годы, утвержденной У</w:t>
      </w:r>
      <w:r w:rsidRPr="00376A16">
        <w:rPr>
          <w:rFonts w:ascii="Times New Roman" w:hAnsi="Times New Roman"/>
          <w:sz w:val="24"/>
          <w:szCs w:val="24"/>
        </w:rPr>
        <w:t>казом Президента Российской Федераци</w:t>
      </w:r>
      <w:r>
        <w:rPr>
          <w:rFonts w:ascii="Times New Roman" w:hAnsi="Times New Roman"/>
          <w:sz w:val="24"/>
          <w:szCs w:val="24"/>
        </w:rPr>
        <w:t>и</w:t>
      </w:r>
      <w:r w:rsidRPr="00376A16">
        <w:rPr>
          <w:rFonts w:ascii="Times New Roman" w:hAnsi="Times New Roman"/>
          <w:sz w:val="24"/>
          <w:szCs w:val="24"/>
        </w:rPr>
        <w:t xml:space="preserve">от 01.06.2012 №761, обеспечение равной доступности качественного дополнительного образования для детей, включая возможность полученияобразования у поставщиков, не являющихся муниципальными образовательными </w:t>
      </w:r>
      <w:r>
        <w:rPr>
          <w:rFonts w:ascii="Times New Roman" w:hAnsi="Times New Roman"/>
          <w:sz w:val="24"/>
          <w:szCs w:val="24"/>
        </w:rPr>
        <w:t>организациями</w:t>
      </w:r>
      <w:r w:rsidRPr="00376A16">
        <w:rPr>
          <w:rFonts w:ascii="Times New Roman" w:hAnsi="Times New Roman"/>
          <w:sz w:val="24"/>
          <w:szCs w:val="24"/>
        </w:rPr>
        <w:t xml:space="preserve">, на сегодняшний день вокруге реализуется </w:t>
      </w:r>
      <w:r>
        <w:rPr>
          <w:rFonts w:ascii="Times New Roman" w:hAnsi="Times New Roman"/>
          <w:sz w:val="24"/>
          <w:szCs w:val="24"/>
        </w:rPr>
        <w:t>система персонифицированного финансирования дополнительного образования (далее -</w:t>
      </w:r>
      <w:r w:rsidRPr="00376A16">
        <w:rPr>
          <w:rFonts w:ascii="Times New Roman" w:hAnsi="Times New Roman"/>
          <w:sz w:val="24"/>
          <w:szCs w:val="24"/>
        </w:rPr>
        <w:t>«Сертифик</w:t>
      </w:r>
      <w:r>
        <w:rPr>
          <w:rFonts w:ascii="Times New Roman" w:hAnsi="Times New Roman"/>
          <w:sz w:val="24"/>
          <w:szCs w:val="24"/>
        </w:rPr>
        <w:t>ат дополнительного образования»)</w:t>
      </w:r>
      <w:r w:rsidRPr="00376A16">
        <w:rPr>
          <w:rFonts w:ascii="Times New Roman" w:hAnsi="Times New Roman"/>
          <w:sz w:val="24"/>
          <w:szCs w:val="24"/>
        </w:rPr>
        <w:t xml:space="preserve"> в связи с этим Управление образования работает над внедрением нового финансово-экономического механизма «Сертификат дополнительного образования», позволяющего предпринимателям, имеющим лицензию на ведение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деятельности, </w:t>
      </w:r>
      <w:r w:rsidRPr="00376A16">
        <w:rPr>
          <w:rFonts w:ascii="Times New Roman" w:hAnsi="Times New Roman"/>
          <w:sz w:val="24"/>
          <w:szCs w:val="24"/>
        </w:rPr>
        <w:t>получить доступ к бюджетному финансированию.</w:t>
      </w:r>
      <w:r w:rsidRPr="00376A16">
        <w:rPr>
          <w:rFonts w:ascii="Times New Roman" w:hAnsi="Times New Roman" w:cs="Times New Roman"/>
          <w:sz w:val="24"/>
        </w:rPr>
        <w:t xml:space="preserve">С целью закрепления и обеспечения гарантий по именным сертификатам дополнительного образования Управление образованияруководствуется региональными правилами персонифицированного финансирования дополнительного образования детей и программой персонифицированного финансирования дополнительного образования детей города Югорска. 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положений у</w:t>
      </w:r>
      <w:r w:rsidRPr="00602622">
        <w:rPr>
          <w:rFonts w:ascii="Times New Roman" w:hAnsi="Times New Roman" w:cs="Times New Roman"/>
          <w:sz w:val="24"/>
          <w:szCs w:val="24"/>
        </w:rPr>
        <w:t xml:space="preserve">казов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026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602622">
        <w:rPr>
          <w:rFonts w:ascii="Times New Roman" w:hAnsi="Times New Roman" w:cs="Times New Roman"/>
          <w:sz w:val="24"/>
          <w:szCs w:val="24"/>
        </w:rPr>
        <w:t xml:space="preserve">2012 № 597 «О мероприятиях по реализации государственной социальной политики»,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026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602622">
        <w:rPr>
          <w:rFonts w:ascii="Times New Roman" w:hAnsi="Times New Roman" w:cs="Times New Roman"/>
          <w:sz w:val="24"/>
          <w:szCs w:val="24"/>
        </w:rPr>
        <w:t xml:space="preserve">2012 № 599 «О мерах по реализации государственной политики в области образования и науки» решаются задачи по обеспечению достижения целевых показателей уровня заработной платы отдельных категорий работников образовательных организаций, при этом достижение целевых показателей взаимосвязано с повышением качества образовательных услуг (переход на «эффективный контракт»). </w:t>
      </w:r>
    </w:p>
    <w:p w:rsidR="00201EAD" w:rsidRPr="00602622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 xml:space="preserve">Действующей в городе системой оплаты труда уже предусмотрена дифференциация заработной платы педагогических работников в зависимости от показателей </w:t>
      </w:r>
      <w:r>
        <w:rPr>
          <w:rFonts w:ascii="Times New Roman" w:hAnsi="Times New Roman"/>
          <w:sz w:val="24"/>
          <w:szCs w:val="24"/>
        </w:rPr>
        <w:t>и критериев оценки</w:t>
      </w:r>
      <w:r w:rsidRPr="00602622">
        <w:rPr>
          <w:rFonts w:ascii="Times New Roman" w:hAnsi="Times New Roman"/>
          <w:sz w:val="24"/>
          <w:szCs w:val="24"/>
        </w:rPr>
        <w:t xml:space="preserve"> деятельности работник</w:t>
      </w:r>
      <w:r>
        <w:rPr>
          <w:rFonts w:ascii="Times New Roman" w:hAnsi="Times New Roman"/>
          <w:sz w:val="24"/>
          <w:szCs w:val="24"/>
        </w:rPr>
        <w:t>ов</w:t>
      </w:r>
      <w:r w:rsidRPr="00602622">
        <w:rPr>
          <w:rFonts w:ascii="Times New Roman" w:hAnsi="Times New Roman"/>
          <w:sz w:val="24"/>
          <w:szCs w:val="24"/>
        </w:rPr>
        <w:t>. Обеспечено достижение целевых показателей средней заработной платы для педагогических работников. Реализуются мероприятия по повышению эффективности бюджетных расходов.</w:t>
      </w:r>
    </w:p>
    <w:p w:rsidR="00201EAD" w:rsidRPr="00602622" w:rsidRDefault="00201EAD" w:rsidP="0020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t>Представители города ежегодно становятся победителями и призерами различных всероссийских и региональных конкурсов (лучший учитель Российской Федерации,</w:t>
      </w:r>
      <w:r w:rsidRPr="00602622">
        <w:rPr>
          <w:rFonts w:ascii="Times New Roman" w:hAnsi="Times New Roman"/>
          <w:bCs/>
          <w:sz w:val="24"/>
          <w:szCs w:val="24"/>
          <w:lang w:eastAsia="ru-RU"/>
        </w:rPr>
        <w:t xml:space="preserve"> лучший педагог Ханты-Мансийского автономного округа-Югры, </w:t>
      </w:r>
      <w:r w:rsidRPr="00602622">
        <w:rPr>
          <w:rFonts w:ascii="Times New Roman" w:hAnsi="Times New Roman"/>
          <w:sz w:val="24"/>
          <w:szCs w:val="24"/>
        </w:rPr>
        <w:t xml:space="preserve">в Всероссийский конкурс «Воспитатели России», </w:t>
      </w:r>
      <w:r w:rsidRPr="00602622">
        <w:rPr>
          <w:rFonts w:ascii="Times New Roman" w:hAnsi="Times New Roman"/>
          <w:bCs/>
          <w:sz w:val="24"/>
          <w:szCs w:val="24"/>
        </w:rPr>
        <w:t xml:space="preserve">развитие кадетских классов с казачьим компонентом на базе муниципальных общеобразовательных организаций в Ханты - Мансийском автономном округе - Югре, образовательных организаций в рамках реализации проектов модернизации и развития общего образования с проектом «Разработка региональных моделей оценки качества дошкольного образования», </w:t>
      </w:r>
      <w:r w:rsidRPr="00602622">
        <w:rPr>
          <w:rFonts w:ascii="Times New Roman" w:hAnsi="Times New Roman"/>
          <w:sz w:val="24"/>
          <w:szCs w:val="24"/>
        </w:rPr>
        <w:t xml:space="preserve">«Ученик года», </w:t>
      </w:r>
      <w:r w:rsidRPr="00602622">
        <w:rPr>
          <w:rFonts w:ascii="Times New Roman" w:hAnsi="Times New Roman"/>
          <w:bCs/>
          <w:sz w:val="24"/>
          <w:szCs w:val="24"/>
        </w:rPr>
        <w:t xml:space="preserve">образовательных организаций, имеющих статус региональных инновационных площадок, в 2016 году </w:t>
      </w:r>
      <w:r w:rsidRPr="00F53BB5">
        <w:rPr>
          <w:rFonts w:ascii="Times New Roman" w:hAnsi="Times New Roman"/>
          <w:bCs/>
          <w:i/>
          <w:sz w:val="24"/>
          <w:szCs w:val="24"/>
        </w:rPr>
        <w:t>(</w:t>
      </w:r>
      <w:r w:rsidRPr="00F53BB5">
        <w:rPr>
          <w:rStyle w:val="afc"/>
          <w:rFonts w:ascii="Times New Roman" w:hAnsi="Times New Roman"/>
          <w:i w:val="0"/>
          <w:sz w:val="24"/>
          <w:szCs w:val="24"/>
        </w:rPr>
        <w:t xml:space="preserve">номинация «Инициативный </w:t>
      </w:r>
      <w:r w:rsidRPr="00F53BB5">
        <w:rPr>
          <w:rStyle w:val="afc"/>
          <w:rFonts w:ascii="Times New Roman" w:hAnsi="Times New Roman"/>
          <w:i w:val="0"/>
          <w:sz w:val="24"/>
          <w:szCs w:val="24"/>
        </w:rPr>
        <w:lastRenderedPageBreak/>
        <w:t>инновационный проект»)</w:t>
      </w:r>
      <w:r w:rsidRPr="0060262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02622">
        <w:rPr>
          <w:rFonts w:ascii="Times New Roman" w:hAnsi="Times New Roman"/>
          <w:bCs/>
          <w:sz w:val="24"/>
          <w:szCs w:val="24"/>
        </w:rPr>
        <w:t xml:space="preserve">Всероссийский робототехнический фестиваль в Москве «Робофест-2016, </w:t>
      </w:r>
      <w:r w:rsidRPr="00602622">
        <w:rPr>
          <w:rFonts w:ascii="Times New Roman" w:hAnsi="Times New Roman"/>
          <w:sz w:val="24"/>
          <w:szCs w:val="24"/>
        </w:rPr>
        <w:t xml:space="preserve">робототехническая выставка «РобоЛайф»). 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Тем не менее, в сфере образования города существуют следующие проблемы: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</w:t>
      </w:r>
      <w:r w:rsidRPr="00602622">
        <w:rPr>
          <w:rFonts w:ascii="Times New Roman" w:hAnsi="Times New Roman" w:cs="Times New Roman"/>
          <w:sz w:val="24"/>
          <w:szCs w:val="24"/>
        </w:rPr>
        <w:t xml:space="preserve"> дошкольном образовании: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существующая сеть дошкольных образовательных организаций не полностью удовлетворяет потребности населения, приоритетным становится обеспечение доступности дошкольного образования для детей в возрасте от 1,5 до 3 лет;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при условии высокого демографического роста не удается в полном объеме обеспечить потребность населения услугами дошкольного образования только за счет строительства новых объектов, в связи с чем необходимо продолжить развитие негосударственного сектора,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02622">
        <w:rPr>
          <w:rFonts w:ascii="Times New Roman" w:hAnsi="Times New Roman" w:cs="Times New Roman"/>
          <w:sz w:val="24"/>
          <w:szCs w:val="24"/>
        </w:rPr>
        <w:t>Билдинг-садов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2622">
        <w:rPr>
          <w:rFonts w:ascii="Times New Roman" w:hAnsi="Times New Roman" w:cs="Times New Roman"/>
          <w:sz w:val="24"/>
          <w:szCs w:val="24"/>
        </w:rPr>
        <w:t>, расширять альтернативные формы дошкольного образования;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введение федеральных государственных образовательных стандартов дошкольного образования требует: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конструирования и апробации нового развивающего образовательного пространства;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повышения профессиональной компетентности педагогических работников;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разработки и внедрения новых образовательных программ, учитывающих запросы и интересы всех участников образовательного процесса;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622">
        <w:rPr>
          <w:rFonts w:ascii="Times New Roman" w:hAnsi="Times New Roman" w:cs="Times New Roman"/>
          <w:sz w:val="24"/>
          <w:szCs w:val="24"/>
        </w:rPr>
        <w:t>создания региональной системы оценки качества дошкольного образования.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Pr="00602622">
        <w:rPr>
          <w:rFonts w:ascii="Times New Roman" w:hAnsi="Times New Roman" w:cs="Times New Roman"/>
          <w:sz w:val="24"/>
          <w:szCs w:val="24"/>
        </w:rPr>
        <w:t xml:space="preserve"> общем образовании: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инфраструктура общего образования не в полной мере соответствует современным требованиям. Несмотря на меры, принимаемые администрацией города Югорска по строительству, ремонту объектов сферы образования, 16,6% всех общеобразовательных организаций требуют капитального ремонта, а 14,2% учащихся обучаются во вторую смену. Увеличить количество мест в школах за счет пристроя к зданиям, находящихся в условиях плотной городской застройки</w:t>
      </w:r>
      <w:r w:rsidRPr="00602622">
        <w:rPr>
          <w:rFonts w:ascii="Times New Roman" w:hAnsi="Times New Roman" w:cs="Times New Roman"/>
          <w:iCs/>
          <w:sz w:val="24"/>
          <w:szCs w:val="24"/>
        </w:rPr>
        <w:t xml:space="preserve"> жилыми и административными зданиями,</w:t>
      </w:r>
      <w:r w:rsidRPr="00602622">
        <w:rPr>
          <w:rFonts w:ascii="Times New Roman" w:hAnsi="Times New Roman" w:cs="Times New Roman"/>
          <w:sz w:val="24"/>
          <w:szCs w:val="24"/>
        </w:rPr>
        <w:t xml:space="preserve"> практически невозможно. Площади зданий учреждений дополнительного и профессионального образования задействованы в полном объеме  в течение всего учебного дня. Таким образом, необходимо строительство новых школ мощностью не менее 1800 мест. Решение данной проблемы возможно только с привлечением внебюджетных источников. В 2017-2019 годы планируется строительство муниципального общеобразовательного учреждения на 1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02622">
        <w:rPr>
          <w:rFonts w:ascii="Times New Roman" w:hAnsi="Times New Roman" w:cs="Times New Roman"/>
          <w:sz w:val="24"/>
          <w:szCs w:val="24"/>
        </w:rPr>
        <w:t xml:space="preserve"> мест за счет внебюджетных средств,  в 2019-2024 годах двух школ на 900 и 6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02622">
        <w:rPr>
          <w:rFonts w:ascii="Times New Roman" w:hAnsi="Times New Roman" w:cs="Times New Roman"/>
          <w:sz w:val="24"/>
          <w:szCs w:val="24"/>
        </w:rPr>
        <w:t xml:space="preserve"> мест на условиях концессионных соглашений;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не во всех зданиях образовательных организаций создана безбарьерная среда;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в городе сегодня педагоги получают достойную оплату за свой труд, так средняя зарплата учителей превысила среднюю по экономике региона. Однако оплата труда должна непосредственно зависеть от качества и эффективности деятельности работников в соответствии с современными стандартами профессиональной деятельности педагогов;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необходимо осуществить детальный анализ причин, низких результатов итоговой аттестации по математике выпускников 9 - 11 классов, оценить уровень овладения педагогами предметным содержанием. На основании полученных результатов должна выстроиться система повышения квалификации - индивидуальная, для каждого учителя, с различными формами поддержки;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необходимо совершенствование системы выявления, поддержки и сопровождения одаренных детей, лидеров в сфере образования. Работа в данном направлении носит системный характер.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дальнейшего развития требует муниципальная система оценки качества образования.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Pr="00602622">
        <w:rPr>
          <w:rFonts w:ascii="Times New Roman" w:hAnsi="Times New Roman" w:cs="Times New Roman"/>
          <w:sz w:val="24"/>
          <w:szCs w:val="24"/>
        </w:rPr>
        <w:t xml:space="preserve"> дополнительном образовании: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недостаточно развиты направления технического творчества, робототехники, моделирования;</w:t>
      </w:r>
    </w:p>
    <w:p w:rsidR="00201EAD" w:rsidRPr="00602622" w:rsidRDefault="00201EAD" w:rsidP="00201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22">
        <w:rPr>
          <w:rFonts w:ascii="Times New Roman" w:hAnsi="Times New Roman" w:cs="Times New Roman"/>
          <w:sz w:val="24"/>
          <w:szCs w:val="24"/>
        </w:rPr>
        <w:t>инфраструктура современного дополнительного образования детей отстает от современных требований. Система дополнительного образования детей испытывает острый дефицит в современном оборудовании и инвентаре, учебных пособиях.</w:t>
      </w:r>
    </w:p>
    <w:p w:rsidR="00201EAD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622">
        <w:rPr>
          <w:rFonts w:ascii="Times New Roman" w:hAnsi="Times New Roman"/>
          <w:sz w:val="24"/>
          <w:szCs w:val="24"/>
        </w:rPr>
        <w:lastRenderedPageBreak/>
        <w:t>На решение обозначенных проблем направлены основные мероприятия муниципальной программы, отраженные в таблице 2.»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AA1798" w:rsidRDefault="00136233" w:rsidP="0013623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AA1798">
        <w:rPr>
          <w:rFonts w:ascii="Times New Roman" w:hAnsi="Times New Roman"/>
          <w:b/>
          <w:sz w:val="24"/>
          <w:szCs w:val="24"/>
        </w:rPr>
        <w:lastRenderedPageBreak/>
        <w:t>Раздел 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A1798">
        <w:rPr>
          <w:rFonts w:ascii="Times New Roman" w:hAnsi="Times New Roman"/>
          <w:b/>
          <w:sz w:val="24"/>
          <w:szCs w:val="24"/>
        </w:rPr>
        <w:t>Цели, за</w:t>
      </w:r>
      <w:r>
        <w:rPr>
          <w:rFonts w:ascii="Times New Roman" w:hAnsi="Times New Roman"/>
          <w:b/>
          <w:sz w:val="24"/>
          <w:szCs w:val="24"/>
        </w:rPr>
        <w:t>дачи и показатели их достижения</w:t>
      </w:r>
    </w:p>
    <w:p w:rsidR="00136233" w:rsidRPr="00AA1798" w:rsidRDefault="00136233" w:rsidP="0013623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233" w:rsidRPr="00263DF0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F0">
        <w:rPr>
          <w:rFonts w:ascii="Times New Roman" w:hAnsi="Times New Roman"/>
          <w:color w:val="000000"/>
          <w:sz w:val="24"/>
          <w:szCs w:val="24"/>
        </w:rPr>
        <w:t xml:space="preserve">Повышение эффективности и качества образования - 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 w:rsidRPr="00263DF0"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z w:val="24"/>
          <w:szCs w:val="24"/>
        </w:rPr>
        <w:t xml:space="preserve">ьюмуниципальной 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программы являются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BF78CA">
        <w:rPr>
          <w:rFonts w:ascii="Times New Roman" w:hAnsi="Times New Roman"/>
          <w:color w:val="000000"/>
          <w:sz w:val="24"/>
          <w:szCs w:val="24"/>
        </w:rPr>
        <w:t>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</w:r>
      <w:r w:rsidRPr="00263DF0">
        <w:rPr>
          <w:rFonts w:ascii="Times New Roman" w:hAnsi="Times New Roman"/>
          <w:color w:val="000000"/>
          <w:sz w:val="24"/>
          <w:szCs w:val="24"/>
        </w:rPr>
        <w:t>.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F0">
        <w:rPr>
          <w:rFonts w:ascii="Times New Roman" w:hAnsi="Times New Roman"/>
          <w:color w:val="000000"/>
          <w:sz w:val="24"/>
          <w:szCs w:val="24"/>
        </w:rPr>
        <w:t xml:space="preserve">Качественные изменения системы образования до 2020 года должны произойти на всех уровнях образования. С учетом установленного Федеральным законом </w:t>
      </w:r>
      <w:r>
        <w:rPr>
          <w:rFonts w:ascii="Times New Roman" w:hAnsi="Times New Roman"/>
          <w:color w:val="000000"/>
          <w:sz w:val="24"/>
          <w:szCs w:val="24"/>
        </w:rPr>
        <w:t>от 29.12.2012 № 273-ФЗ «</w:t>
      </w:r>
      <w:r w:rsidRPr="00263DF0">
        <w:rPr>
          <w:rFonts w:ascii="Times New Roman" w:hAnsi="Times New Roman"/>
          <w:color w:val="000000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 разделения полномочий участие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в реализации приоритетов и целей государственной политики в сфере образования планируется через </w:t>
      </w:r>
      <w:r>
        <w:rPr>
          <w:rFonts w:ascii="Times New Roman" w:hAnsi="Times New Roman"/>
          <w:color w:val="000000"/>
          <w:sz w:val="24"/>
          <w:szCs w:val="24"/>
        </w:rPr>
        <w:t xml:space="preserve">реализацию </w:t>
      </w:r>
      <w:r w:rsidRPr="00263DF0">
        <w:rPr>
          <w:rFonts w:ascii="Times New Roman" w:hAnsi="Times New Roman"/>
          <w:color w:val="000000"/>
          <w:sz w:val="24"/>
          <w:szCs w:val="24"/>
        </w:rPr>
        <w:t>плана мероприятий (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263DF0">
        <w:rPr>
          <w:rFonts w:ascii="Times New Roman" w:hAnsi="Times New Roman"/>
          <w:color w:val="000000"/>
          <w:sz w:val="24"/>
          <w:szCs w:val="24"/>
        </w:rPr>
        <w:t>дорожной карты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Изменения в отраслях социальной сферы, направленные на повышение эффективности образования </w:t>
      </w:r>
      <w:r>
        <w:rPr>
          <w:rFonts w:ascii="Times New Roman" w:hAnsi="Times New Roman"/>
          <w:sz w:val="24"/>
          <w:szCs w:val="24"/>
        </w:rPr>
        <w:t>в муниципальном образовании город Югорск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, утвержденного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F4192">
        <w:rPr>
          <w:rFonts w:ascii="Times New Roman" w:hAnsi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0F4192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Югорска</w:t>
      </w:r>
      <w:r w:rsidRPr="00F36F42">
        <w:rPr>
          <w:rFonts w:ascii="Times New Roman" w:hAnsi="Times New Roman"/>
          <w:color w:val="000000"/>
          <w:sz w:val="24"/>
          <w:szCs w:val="24"/>
        </w:rPr>
        <w:t>от 0</w:t>
      </w:r>
      <w:r>
        <w:rPr>
          <w:rFonts w:ascii="Times New Roman" w:hAnsi="Times New Roman"/>
          <w:color w:val="000000"/>
          <w:sz w:val="24"/>
          <w:szCs w:val="24"/>
        </w:rPr>
        <w:t>2.07.</w:t>
      </w:r>
      <w:r w:rsidRPr="00F36F42">
        <w:rPr>
          <w:rFonts w:ascii="Times New Roman" w:hAnsi="Times New Roman"/>
          <w:color w:val="000000"/>
          <w:sz w:val="24"/>
          <w:szCs w:val="24"/>
        </w:rPr>
        <w:t>2013 №</w:t>
      </w:r>
      <w:r>
        <w:rPr>
          <w:rFonts w:ascii="Times New Roman" w:hAnsi="Times New Roman"/>
          <w:color w:val="000000"/>
          <w:sz w:val="24"/>
          <w:szCs w:val="24"/>
        </w:rPr>
        <w:t xml:space="preserve"> 1673</w:t>
      </w:r>
      <w:r w:rsidRPr="00263DF0">
        <w:rPr>
          <w:rFonts w:ascii="Times New Roman" w:hAnsi="Times New Roman"/>
          <w:color w:val="000000"/>
          <w:sz w:val="24"/>
          <w:szCs w:val="24"/>
        </w:rPr>
        <w:t>.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4192">
        <w:rPr>
          <w:rFonts w:ascii="Times New Roman" w:hAnsi="Times New Roman"/>
          <w:color w:val="000000"/>
          <w:sz w:val="24"/>
          <w:szCs w:val="24"/>
        </w:rPr>
        <w:t>Для каждого уровня образования определены ключевые задачи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36233" w:rsidRPr="008165ED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Модернизация системы</w:t>
      </w:r>
      <w:r w:rsidRPr="008165ED">
        <w:rPr>
          <w:rFonts w:ascii="Times New Roman" w:hAnsi="Times New Roman"/>
          <w:color w:val="000000"/>
          <w:sz w:val="24"/>
          <w:szCs w:val="24"/>
        </w:rPr>
        <w:t xml:space="preserve"> общего и дополнительного образования.</w:t>
      </w:r>
    </w:p>
    <w:p w:rsidR="00136233" w:rsidRPr="008165ED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65ED">
        <w:rPr>
          <w:rFonts w:ascii="Times New Roman" w:hAnsi="Times New Roman"/>
          <w:color w:val="000000"/>
          <w:sz w:val="24"/>
          <w:szCs w:val="24"/>
        </w:rPr>
        <w:t>2.</w:t>
      </w:r>
      <w:r w:rsidRPr="008165ED">
        <w:rPr>
          <w:rFonts w:ascii="Times New Roman" w:hAnsi="Times New Roman"/>
          <w:color w:val="000000"/>
          <w:sz w:val="24"/>
          <w:szCs w:val="24"/>
        </w:rPr>
        <w:tab/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65ED">
        <w:rPr>
          <w:rFonts w:ascii="Times New Roman" w:hAnsi="Times New Roman"/>
          <w:color w:val="000000"/>
          <w:sz w:val="24"/>
          <w:szCs w:val="24"/>
        </w:rPr>
        <w:t>3.</w:t>
      </w:r>
      <w:r w:rsidRPr="008165ED">
        <w:rPr>
          <w:rFonts w:ascii="Times New Roman" w:hAnsi="Times New Roman"/>
          <w:color w:val="000000"/>
          <w:sz w:val="24"/>
          <w:szCs w:val="24"/>
        </w:rPr>
        <w:tab/>
        <w:t>Развитие инфраструктуры и организационно-экономических механизмов, обеспечивающих равную доступность услуг общего и дополнительного образования детей.</w:t>
      </w:r>
    </w:p>
    <w:p w:rsidR="00136233" w:rsidRPr="00263DF0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4192">
        <w:rPr>
          <w:rFonts w:ascii="Times New Roman" w:hAnsi="Times New Roman"/>
          <w:color w:val="000000"/>
          <w:sz w:val="24"/>
          <w:szCs w:val="24"/>
        </w:rPr>
        <w:t xml:space="preserve">Общим направлением деятельности является совершенствование структуры и сети образовательных </w:t>
      </w:r>
      <w:r>
        <w:rPr>
          <w:rFonts w:ascii="Times New Roman" w:hAnsi="Times New Roman"/>
          <w:color w:val="000000"/>
          <w:sz w:val="24"/>
          <w:szCs w:val="24"/>
        </w:rPr>
        <w:t xml:space="preserve">учреждений. </w:t>
      </w:r>
      <w:r w:rsidRPr="00263DF0">
        <w:rPr>
          <w:rFonts w:ascii="Times New Roman" w:hAnsi="Times New Roman"/>
          <w:color w:val="000000"/>
          <w:sz w:val="24"/>
          <w:szCs w:val="24"/>
        </w:rPr>
        <w:t>В общем образовании, включающем уровень дошкольного образования, приоритетными в государственной образовательной политике являются:</w:t>
      </w:r>
    </w:p>
    <w:p w:rsidR="00136233" w:rsidRPr="00263DF0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достижение к 2016 году 100 </w:t>
      </w:r>
      <w:r>
        <w:rPr>
          <w:rFonts w:ascii="Times New Roman" w:hAnsi="Times New Roman"/>
          <w:color w:val="000000"/>
          <w:sz w:val="24"/>
          <w:szCs w:val="24"/>
        </w:rPr>
        <w:t>%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 доступности дошкольного образования для детей в возрасте от 3 до 7 лет;</w:t>
      </w:r>
    </w:p>
    <w:p w:rsidR="00136233" w:rsidRPr="00263DF0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внедрение федерального государственного образовательного стандарта дошкольного образования во всех </w:t>
      </w:r>
      <w:r>
        <w:rPr>
          <w:rFonts w:ascii="Times New Roman" w:hAnsi="Times New Roman"/>
          <w:color w:val="000000"/>
          <w:sz w:val="24"/>
          <w:szCs w:val="24"/>
        </w:rPr>
        <w:t>учреждениях</w:t>
      </w:r>
      <w:r w:rsidRPr="00263DF0">
        <w:rPr>
          <w:rFonts w:ascii="Times New Roman" w:hAnsi="Times New Roman"/>
          <w:color w:val="000000"/>
          <w:sz w:val="24"/>
          <w:szCs w:val="24"/>
        </w:rPr>
        <w:t>, реализующих программы дошкольного образования;</w:t>
      </w:r>
    </w:p>
    <w:p w:rsidR="00136233" w:rsidRPr="00263DF0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63DF0">
        <w:rPr>
          <w:rFonts w:ascii="Times New Roman" w:hAnsi="Times New Roman"/>
          <w:color w:val="000000"/>
          <w:sz w:val="24"/>
          <w:szCs w:val="24"/>
        </w:rPr>
        <w:t>сокращение разрыва образовательных результатов школьников (по результатам единого государственного экзамена) за счет реализации соответствующих образовательных программ;</w:t>
      </w:r>
    </w:p>
    <w:p w:rsidR="00136233" w:rsidRPr="00263DF0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63DF0">
        <w:rPr>
          <w:rFonts w:ascii="Times New Roman" w:hAnsi="Times New Roman"/>
          <w:color w:val="000000"/>
          <w:sz w:val="24"/>
          <w:szCs w:val="24"/>
        </w:rPr>
        <w:t>обеспечение условий обучения в соответствии с требованиями федеральных государственных образовательных стандартов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6233" w:rsidRPr="00263DF0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F0">
        <w:rPr>
          <w:rFonts w:ascii="Times New Roman" w:hAnsi="Times New Roman"/>
          <w:color w:val="000000"/>
          <w:sz w:val="24"/>
          <w:szCs w:val="24"/>
        </w:rPr>
        <w:t xml:space="preserve">Расширение потенциала системы дополнительного образования детей в </w:t>
      </w:r>
      <w:r>
        <w:rPr>
          <w:rFonts w:ascii="Times New Roman" w:hAnsi="Times New Roman"/>
          <w:color w:val="000000"/>
          <w:sz w:val="24"/>
          <w:szCs w:val="24"/>
        </w:rPr>
        <w:t>городе Югорске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 планируется через мероприятия, направленные на обеспечение охвата </w:t>
      </w:r>
      <w:r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70 </w:t>
      </w:r>
      <w:r>
        <w:rPr>
          <w:rFonts w:ascii="Times New Roman" w:hAnsi="Times New Roman"/>
          <w:color w:val="000000"/>
          <w:sz w:val="24"/>
          <w:szCs w:val="24"/>
        </w:rPr>
        <w:t>%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 детей в возрасте 5-18 лет программами дополнительного образования через:</w:t>
      </w:r>
    </w:p>
    <w:p w:rsidR="00136233" w:rsidRPr="00263DF0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63DF0">
        <w:rPr>
          <w:rFonts w:ascii="Times New Roman" w:hAnsi="Times New Roman"/>
          <w:color w:val="000000"/>
          <w:sz w:val="24"/>
          <w:szCs w:val="24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136233" w:rsidRPr="00263DF0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развитие сетевых моделей реализации программ дополнительного образования образовательными </w:t>
      </w:r>
      <w:r>
        <w:rPr>
          <w:rFonts w:ascii="Times New Roman" w:hAnsi="Times New Roman"/>
          <w:color w:val="000000"/>
          <w:sz w:val="24"/>
          <w:szCs w:val="24"/>
        </w:rPr>
        <w:t>учреждениями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 общего и дополнительного образования детей, учреждениями культуры и спорта;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63DF0">
        <w:rPr>
          <w:rFonts w:ascii="Times New Roman" w:hAnsi="Times New Roman"/>
          <w:color w:val="000000"/>
          <w:sz w:val="24"/>
          <w:szCs w:val="24"/>
        </w:rPr>
        <w:t xml:space="preserve">развитие программ дополнительного образования, реализуемых на базе </w:t>
      </w:r>
      <w:r>
        <w:rPr>
          <w:rFonts w:ascii="Times New Roman" w:hAnsi="Times New Roman"/>
          <w:color w:val="000000"/>
          <w:sz w:val="24"/>
          <w:szCs w:val="24"/>
        </w:rPr>
        <w:t>учреждений</w:t>
      </w:r>
      <w:r w:rsidR="00201EAD">
        <w:rPr>
          <w:rFonts w:ascii="Times New Roman" w:hAnsi="Times New Roman"/>
          <w:color w:val="000000"/>
          <w:sz w:val="24"/>
          <w:szCs w:val="24"/>
        </w:rPr>
        <w:t xml:space="preserve"> общего образования;</w:t>
      </w:r>
    </w:p>
    <w:p w:rsidR="00136233" w:rsidRDefault="00201EAD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1EAD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внедрение</w:t>
      </w:r>
      <w:r w:rsidRPr="001557DC">
        <w:rPr>
          <w:rFonts w:ascii="Times New Roman" w:hAnsi="Times New Roman"/>
          <w:sz w:val="24"/>
          <w:szCs w:val="24"/>
        </w:rPr>
        <w:t xml:space="preserve"> нового финансово-экономического механизма «Сертификат дополнительного образования», позволяющего предпринимателям, имеющим лицензию на ведение образовательной деятельности, получить доступ к бюджетному финансированию</w:t>
      </w:r>
      <w:r>
        <w:rPr>
          <w:rFonts w:ascii="Times New Roman" w:hAnsi="Times New Roman"/>
          <w:sz w:val="24"/>
          <w:szCs w:val="24"/>
        </w:rPr>
        <w:t xml:space="preserve">. </w:t>
      </w:r>
      <w:r w:rsidR="00136233" w:rsidRPr="00263DF0">
        <w:rPr>
          <w:rFonts w:ascii="Times New Roman" w:hAnsi="Times New Roman"/>
          <w:color w:val="000000"/>
          <w:sz w:val="24"/>
          <w:szCs w:val="24"/>
        </w:rPr>
        <w:t>За счет реализуемых в мероприятий к 2018 году будет обеспечено повышение удельного веса численности детей, охваченных дополнительным образованием, в том числе обеспечено увеличение доли детей, посещающих программы технической направленности, занимающихся в спортивных секциях и участвующих в мероприятиях по патриотическому воспитанию.</w:t>
      </w:r>
    </w:p>
    <w:p w:rsidR="00136233" w:rsidRPr="00BF78CA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8CA">
        <w:rPr>
          <w:rFonts w:ascii="Times New Roman" w:hAnsi="Times New Roman"/>
          <w:color w:val="000000"/>
          <w:sz w:val="24"/>
          <w:szCs w:val="24"/>
        </w:rPr>
        <w:t>Одним из ключевых направлений государственной социальной политики является повышение заработной платы педагогических работников с учетом показателей эффективности и качества услуг.</w:t>
      </w:r>
    </w:p>
    <w:p w:rsidR="00136233" w:rsidRPr="00BF78CA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8CA">
        <w:rPr>
          <w:rFonts w:ascii="Times New Roman" w:hAnsi="Times New Roman"/>
          <w:color w:val="000000"/>
          <w:sz w:val="24"/>
          <w:szCs w:val="24"/>
        </w:rPr>
        <w:lastRenderedPageBreak/>
        <w:t xml:space="preserve">Целевые показатели заработных плат педагогических работников зафиксированы в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F78CA">
        <w:rPr>
          <w:rFonts w:ascii="Times New Roman" w:hAnsi="Times New Roman"/>
          <w:color w:val="000000"/>
          <w:sz w:val="24"/>
          <w:szCs w:val="24"/>
        </w:rPr>
        <w:t>дорожн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</w:rPr>
        <w:t xml:space="preserve">е» 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и опираются на утвержденный Правительством Российской Федерации в соответствии с Указом Президента Российской Федерации от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BF78CA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.05.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2012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597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F78CA">
        <w:rPr>
          <w:rFonts w:ascii="Times New Roman" w:hAnsi="Times New Roman"/>
          <w:color w:val="000000"/>
          <w:sz w:val="24"/>
          <w:szCs w:val="24"/>
        </w:rPr>
        <w:t>О мероприятиях по реализации государственной социальной политики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BF78CA">
        <w:rPr>
          <w:rFonts w:ascii="Times New Roman" w:hAnsi="Times New Roman"/>
          <w:color w:val="000000"/>
          <w:sz w:val="24"/>
          <w:szCs w:val="24"/>
        </w:rPr>
        <w:t>, в котором установлены целевые значения повышения оплаты труда по каждой категории педагогических работников (Программ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поэтапного совершенствования системы оплаты труда в государственных (муниципальных) организациях на 2012 - 2018 годы, утвержденн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распоряжением Правительства Российской Федерации от 26</w:t>
      </w:r>
      <w:r>
        <w:rPr>
          <w:rFonts w:ascii="Times New Roman" w:hAnsi="Times New Roman"/>
          <w:color w:val="000000"/>
          <w:sz w:val="24"/>
          <w:szCs w:val="24"/>
        </w:rPr>
        <w:t>.11.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2012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BF78CA">
        <w:rPr>
          <w:rFonts w:ascii="Times New Roman" w:hAnsi="Times New Roman"/>
          <w:color w:val="000000"/>
          <w:sz w:val="24"/>
          <w:szCs w:val="24"/>
        </w:rPr>
        <w:t>2190-р).</w:t>
      </w:r>
    </w:p>
    <w:p w:rsidR="00136233" w:rsidRPr="00BF78CA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44F9">
        <w:rPr>
          <w:rFonts w:ascii="Times New Roman" w:hAnsi="Times New Roman"/>
          <w:color w:val="000000"/>
          <w:sz w:val="24"/>
          <w:szCs w:val="24"/>
        </w:rPr>
        <w:t>Правительств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BF44F9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отмечает необходимость выхода на эффективный контракт с педагогическими работниками. Эффективный контракт в образовании - это механизм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F78CA">
        <w:rPr>
          <w:rFonts w:ascii="Times New Roman" w:hAnsi="Times New Roman"/>
          <w:color w:val="000000"/>
          <w:sz w:val="24"/>
          <w:szCs w:val="24"/>
        </w:rPr>
        <w:t>увязки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заработной платы с качеством и результатами педагогической работы.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8CA">
        <w:rPr>
          <w:rFonts w:ascii="Times New Roman" w:hAnsi="Times New Roman"/>
          <w:color w:val="000000"/>
          <w:sz w:val="24"/>
          <w:szCs w:val="24"/>
        </w:rPr>
        <w:t>В каждо</w:t>
      </w:r>
      <w:r>
        <w:rPr>
          <w:rFonts w:ascii="Times New Roman" w:hAnsi="Times New Roman"/>
          <w:color w:val="000000"/>
          <w:sz w:val="24"/>
          <w:szCs w:val="24"/>
        </w:rPr>
        <w:t>мобразовательном учреждении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должна быть сформирована собственная программа развития и кадрового обновления. Согласованный с учетом позиций профессиональногосообщества</w:t>
      </w:r>
      <w:r>
        <w:rPr>
          <w:rFonts w:ascii="Times New Roman" w:hAnsi="Times New Roman"/>
          <w:color w:val="000000"/>
          <w:sz w:val="24"/>
          <w:szCs w:val="24"/>
        </w:rPr>
        <w:t>, государственно-общественных органов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и потребителей образовательных услуг набор мероприятий позволит обеспечить повышение качества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педагогических кадров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, направленной на достижение высоких образовательных результатов обучающихся. 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8CA">
        <w:rPr>
          <w:rFonts w:ascii="Times New Roman" w:hAnsi="Times New Roman"/>
          <w:color w:val="000000"/>
          <w:sz w:val="24"/>
          <w:szCs w:val="24"/>
        </w:rPr>
        <w:t xml:space="preserve">Важнейшим институциональным компонентом системы образования </w:t>
      </w:r>
      <w:r>
        <w:rPr>
          <w:rFonts w:ascii="Times New Roman" w:hAnsi="Times New Roman"/>
          <w:color w:val="000000"/>
          <w:sz w:val="24"/>
          <w:szCs w:val="24"/>
        </w:rPr>
        <w:t>является независимая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оценк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качества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Осуществление деятельности в интересах потребителей образовательных услуг и улучшение информированности потребителей о качестве работы образовательных </w:t>
      </w:r>
      <w:r>
        <w:rPr>
          <w:rFonts w:ascii="Times New Roman" w:hAnsi="Times New Roman"/>
          <w:color w:val="000000"/>
          <w:sz w:val="24"/>
          <w:szCs w:val="24"/>
        </w:rPr>
        <w:t>учреждений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городе Югорске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планируется через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F78CA">
        <w:rPr>
          <w:rFonts w:ascii="Times New Roman" w:hAnsi="Times New Roman"/>
          <w:color w:val="000000"/>
          <w:sz w:val="24"/>
          <w:szCs w:val="24"/>
        </w:rPr>
        <w:t>привлечение к</w:t>
      </w:r>
      <w:r>
        <w:rPr>
          <w:rFonts w:ascii="Times New Roman" w:hAnsi="Times New Roman"/>
          <w:color w:val="000000"/>
          <w:sz w:val="24"/>
          <w:szCs w:val="24"/>
        </w:rPr>
        <w:t>независимой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оценке качества образования общественн</w:t>
      </w:r>
      <w:r>
        <w:rPr>
          <w:rFonts w:ascii="Times New Roman" w:hAnsi="Times New Roman"/>
          <w:color w:val="000000"/>
          <w:sz w:val="24"/>
          <w:szCs w:val="24"/>
        </w:rPr>
        <w:t>огосовета;</w:t>
      </w:r>
    </w:p>
    <w:p w:rsidR="00136233" w:rsidRPr="00BF78CA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совершенствование содержания и способов организации образовательного процесса в образовательных </w:t>
      </w:r>
      <w:r>
        <w:rPr>
          <w:rFonts w:ascii="Times New Roman" w:hAnsi="Times New Roman"/>
          <w:color w:val="000000"/>
          <w:sz w:val="24"/>
          <w:szCs w:val="24"/>
        </w:rPr>
        <w:t>учреждениях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136233" w:rsidRPr="00BF78CA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F78CA">
        <w:rPr>
          <w:rFonts w:ascii="Times New Roman" w:hAnsi="Times New Roman"/>
          <w:color w:val="000000"/>
          <w:sz w:val="24"/>
          <w:szCs w:val="24"/>
        </w:rPr>
        <w:t>осуществление мероприятий по повышению эффективности, качества и доступности образовательных услуг;</w:t>
      </w:r>
    </w:p>
    <w:p w:rsidR="00136233" w:rsidRPr="00BF78CA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мониторинг системы образования и обеспечение открытости информации о деятельности образовательных </w:t>
      </w:r>
      <w:r>
        <w:rPr>
          <w:rFonts w:ascii="Times New Roman" w:hAnsi="Times New Roman"/>
          <w:color w:val="000000"/>
          <w:sz w:val="24"/>
          <w:szCs w:val="24"/>
        </w:rPr>
        <w:t>учреждений</w:t>
      </w:r>
      <w:r w:rsidRPr="00BF78CA">
        <w:rPr>
          <w:rFonts w:ascii="Times New Roman" w:hAnsi="Times New Roman"/>
          <w:color w:val="000000"/>
          <w:sz w:val="24"/>
          <w:szCs w:val="24"/>
        </w:rPr>
        <w:t>.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8CA">
        <w:rPr>
          <w:rFonts w:ascii="Times New Roman" w:hAnsi="Times New Roman"/>
          <w:color w:val="000000"/>
          <w:sz w:val="24"/>
          <w:szCs w:val="24"/>
        </w:rPr>
        <w:t xml:space="preserve">В рамках реализации мероприятий Программы будет обеспечен доступ в информационно-телекоммуникационной сети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F78CA">
        <w:rPr>
          <w:rFonts w:ascii="Times New Roman" w:hAnsi="Times New Roman"/>
          <w:color w:val="000000"/>
          <w:sz w:val="24"/>
          <w:szCs w:val="24"/>
        </w:rPr>
        <w:t>Интернет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BF78CA">
        <w:rPr>
          <w:rFonts w:ascii="Times New Roman" w:hAnsi="Times New Roman"/>
          <w:color w:val="000000"/>
          <w:sz w:val="24"/>
          <w:szCs w:val="24"/>
        </w:rPr>
        <w:t xml:space="preserve"> к открытым данным</w:t>
      </w:r>
      <w:r>
        <w:rPr>
          <w:rFonts w:ascii="Times New Roman" w:hAnsi="Times New Roman"/>
          <w:color w:val="000000"/>
          <w:sz w:val="24"/>
          <w:szCs w:val="24"/>
        </w:rPr>
        <w:t>Управления образования. И</w:t>
      </w:r>
      <w:r w:rsidRPr="0019101D">
        <w:rPr>
          <w:rFonts w:ascii="Times New Roman" w:hAnsi="Times New Roman"/>
          <w:color w:val="000000"/>
          <w:sz w:val="24"/>
          <w:szCs w:val="24"/>
        </w:rPr>
        <w:t xml:space="preserve">тогом реализации </w:t>
      </w:r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19101D">
        <w:rPr>
          <w:rFonts w:ascii="Times New Roman" w:hAnsi="Times New Roman"/>
          <w:color w:val="000000"/>
          <w:sz w:val="24"/>
          <w:szCs w:val="24"/>
        </w:rPr>
        <w:t xml:space="preserve"> программы станет, в том числе, доступная для граждан полная и объективная информация об образовательных организациях, содержании и качестве их программ (услуг), эффективная обратная связь с орган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9101D">
        <w:rPr>
          <w:rFonts w:ascii="Times New Roman" w:hAnsi="Times New Roman"/>
          <w:color w:val="000000"/>
          <w:sz w:val="24"/>
          <w:szCs w:val="24"/>
        </w:rPr>
        <w:t>м, осуществляющим управление в сфере образования. Общественность (родители, работодатели, местное сообщество) будет непосредственно включена в управление образовательными организациям</w:t>
      </w:r>
      <w:r>
        <w:rPr>
          <w:rFonts w:ascii="Times New Roman" w:hAnsi="Times New Roman"/>
          <w:color w:val="000000"/>
          <w:sz w:val="24"/>
          <w:szCs w:val="24"/>
        </w:rPr>
        <w:t>и и оценку качества образования.</w:t>
      </w:r>
    </w:p>
    <w:p w:rsidR="00136233" w:rsidRDefault="00136233" w:rsidP="001362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Целевые показатели муниципальной программы:</w:t>
      </w:r>
    </w:p>
    <w:p w:rsidR="00136233" w:rsidRPr="00AA1798" w:rsidRDefault="00136233" w:rsidP="00136233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</w:t>
      </w:r>
      <w:r w:rsidRPr="00AA1798">
        <w:rPr>
          <w:rFonts w:ascii="Times New Roman" w:hAnsi="Times New Roman"/>
          <w:sz w:val="24"/>
          <w:szCs w:val="24"/>
          <w:lang w:eastAsia="ar-SA"/>
        </w:rPr>
        <w:t>ол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обучающихся 5-11 классов, принявших участие в школьном этапе Всероссийской олимпиады школьников (в общей численности обучающихся).</w:t>
      </w:r>
    </w:p>
    <w:p w:rsidR="00136233" w:rsidRPr="00AA1798" w:rsidRDefault="00136233" w:rsidP="001362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Характеризует вовлеченность обучающихся 5-11 классов в школьный этап Всероссийской олимпиады школьников.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Определяется отношением численности учащихся 5-11 классов, принимающих участие в школьном этапе Всероссийской олимпиады школьников, к общей численности обучающихся общеобразовательных учреждений.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Рассчитывается по формуле: ЧОоо</w:t>
      </w:r>
      <w:r w:rsidRPr="00AA1798">
        <w:rPr>
          <w:rFonts w:ascii="Times New Roman" w:hAnsi="Times New Roman"/>
          <w:sz w:val="24"/>
          <w:szCs w:val="24"/>
          <w:vertAlign w:val="subscript"/>
          <w:lang w:eastAsia="ar-SA"/>
        </w:rPr>
        <w:t>5-11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/ ЧОоо</w:t>
      </w:r>
      <w:r w:rsidRPr="00AA1798">
        <w:rPr>
          <w:rFonts w:ascii="Times New Roman" w:hAnsi="Times New Roman"/>
          <w:sz w:val="24"/>
          <w:szCs w:val="24"/>
          <w:vertAlign w:val="subscript"/>
          <w:lang w:eastAsia="ar-SA"/>
        </w:rPr>
        <w:t>об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* 100, 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 xml:space="preserve">где: 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ЧОоо</w:t>
      </w:r>
      <w:r w:rsidRPr="00AA1798">
        <w:rPr>
          <w:rFonts w:ascii="Times New Roman" w:hAnsi="Times New Roman"/>
          <w:sz w:val="24"/>
          <w:szCs w:val="24"/>
          <w:vertAlign w:val="subscript"/>
          <w:lang w:eastAsia="ar-SA"/>
        </w:rPr>
        <w:t xml:space="preserve">5-11 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– численность учащихся 5-11 классов, принимающих участие в школьном этапе Всероссийской олимпиады школьников (данные электронного мониторинга </w:t>
      </w:r>
      <w:hyperlink r:id="rId10" w:history="1">
        <w:r w:rsidRPr="00AA1798">
          <w:rPr>
            <w:rFonts w:ascii="Times New Roman" w:hAnsi="Times New Roman"/>
            <w:sz w:val="24"/>
            <w:szCs w:val="24"/>
            <w:u w:val="single"/>
            <w:lang w:eastAsia="ar-SA"/>
          </w:rPr>
          <w:t>www.kpmo.ru</w:t>
        </w:r>
      </w:hyperlink>
      <w:r w:rsidRPr="00AA1798">
        <w:rPr>
          <w:rFonts w:ascii="Times New Roman" w:hAnsi="Times New Roman"/>
          <w:sz w:val="24"/>
          <w:szCs w:val="24"/>
          <w:lang w:eastAsia="ar-SA"/>
        </w:rPr>
        <w:t>);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ЧОоо</w:t>
      </w:r>
      <w:r w:rsidRPr="00AA1798">
        <w:rPr>
          <w:rFonts w:ascii="Times New Roman" w:hAnsi="Times New Roman"/>
          <w:sz w:val="24"/>
          <w:szCs w:val="24"/>
          <w:vertAlign w:val="subscript"/>
          <w:lang w:eastAsia="ar-SA"/>
        </w:rPr>
        <w:t>об</w:t>
      </w:r>
      <w:r w:rsidRPr="00AA1798">
        <w:rPr>
          <w:rFonts w:ascii="Times New Roman" w:hAnsi="Times New Roman"/>
          <w:sz w:val="24"/>
          <w:szCs w:val="24"/>
          <w:lang w:eastAsia="ar-SA"/>
        </w:rPr>
        <w:t>– численность обучающихся образовательных учреждений общего образования (периодическая отчетность, форма № 76-РИК).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 Д</w:t>
      </w:r>
      <w:r w:rsidRPr="00D61974">
        <w:rPr>
          <w:rFonts w:ascii="Times New Roman" w:hAnsi="Times New Roman"/>
          <w:sz w:val="24"/>
          <w:szCs w:val="24"/>
          <w:lang w:eastAsia="ar-SA"/>
        </w:rPr>
        <w:t>ол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Pr="00D61974">
        <w:rPr>
          <w:rFonts w:ascii="Times New Roman" w:hAnsi="Times New Roman"/>
          <w:sz w:val="24"/>
          <w:szCs w:val="24"/>
          <w:lang w:eastAsia="ar-SA"/>
        </w:rPr>
        <w:t xml:space="preserve">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36233" w:rsidRPr="00343940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43940">
        <w:rPr>
          <w:rFonts w:ascii="Times New Roman" w:hAnsi="Times New Roman"/>
          <w:sz w:val="24"/>
          <w:szCs w:val="24"/>
          <w:lang w:eastAsia="ar-SA"/>
        </w:rPr>
        <w:lastRenderedPageBreak/>
        <w:t>Характеризует обеспеченность детей дошкольного возраста местами в дошкольных образовательных организациях.</w:t>
      </w:r>
    </w:p>
    <w:p w:rsidR="00136233" w:rsidRPr="00343940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43940">
        <w:rPr>
          <w:rFonts w:ascii="Times New Roman" w:hAnsi="Times New Roman"/>
          <w:sz w:val="24"/>
          <w:szCs w:val="24"/>
          <w:lang w:eastAsia="ar-SA"/>
        </w:rPr>
        <w:t>Показатель рассчитывается как отношение общего числа мест в дошкольных образовательных организациях к общей численности детей в возрасте 1- 6 лет, скорректированной на численность детей в возрасте 5-6 лет, обучающихся в общеобразовательных организациях, и умноженное на 1000.</w:t>
      </w:r>
    </w:p>
    <w:p w:rsidR="00136233" w:rsidRPr="00B0569D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9D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5865" cy="2330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 xml:space="preserve">Чмест - численность мест в дошкольных образовательных организациях (периодическая отчетность, </w:t>
      </w:r>
      <w:hyperlink r:id="rId12" w:history="1">
        <w:r w:rsidRPr="00B0569D">
          <w:rPr>
            <w:rFonts w:ascii="Times New Roman" w:hAnsi="Times New Roman" w:cs="Times New Roman"/>
            <w:sz w:val="24"/>
            <w:szCs w:val="24"/>
          </w:rPr>
          <w:t>форма № 85-К</w:t>
        </w:r>
      </w:hyperlink>
      <w:r w:rsidRPr="00B0569D">
        <w:rPr>
          <w:rFonts w:ascii="Times New Roman" w:hAnsi="Times New Roman" w:cs="Times New Roman"/>
          <w:sz w:val="24"/>
          <w:szCs w:val="24"/>
        </w:rPr>
        <w:t>);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ЧД</w:t>
      </w:r>
      <w:r w:rsidRPr="00B0569D">
        <w:rPr>
          <w:rFonts w:ascii="Times New Roman" w:hAnsi="Times New Roman" w:cs="Times New Roman"/>
          <w:sz w:val="24"/>
          <w:szCs w:val="24"/>
          <w:vertAlign w:val="subscript"/>
        </w:rPr>
        <w:t>1-6</w:t>
      </w:r>
      <w:r w:rsidRPr="00B0569D"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1 - 6 лет (демографические данные населения в возрасте 1 - 6 лет);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534670" cy="2330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69D">
        <w:rPr>
          <w:rFonts w:ascii="Times New Roman" w:hAnsi="Times New Roman" w:cs="Times New Roman"/>
          <w:sz w:val="24"/>
          <w:szCs w:val="24"/>
        </w:rPr>
        <w:t xml:space="preserve"> - численность обучающихся в общеобразовательных организациях в возрасте 5 - 6 лет (периодическая отчетность, </w:t>
      </w:r>
      <w:hyperlink r:id="rId14" w:history="1">
        <w:r w:rsidRPr="00B0569D">
          <w:rPr>
            <w:rFonts w:ascii="Times New Roman" w:hAnsi="Times New Roman" w:cs="Times New Roman"/>
            <w:sz w:val="24"/>
            <w:szCs w:val="24"/>
          </w:rPr>
          <w:t>форма № 76-РИК</w:t>
        </w:r>
      </w:hyperlink>
      <w:r w:rsidRPr="00B0569D">
        <w:rPr>
          <w:rFonts w:ascii="Times New Roman" w:hAnsi="Times New Roman" w:cs="Times New Roman"/>
          <w:sz w:val="24"/>
          <w:szCs w:val="24"/>
        </w:rPr>
        <w:t>).</w:t>
      </w:r>
    </w:p>
    <w:p w:rsidR="00136233" w:rsidRPr="00D61974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 Д</w:t>
      </w:r>
      <w:r w:rsidRPr="00D61974">
        <w:rPr>
          <w:rFonts w:ascii="Times New Roman" w:hAnsi="Times New Roman"/>
          <w:sz w:val="24"/>
          <w:szCs w:val="24"/>
          <w:lang w:eastAsia="ar-SA"/>
        </w:rPr>
        <w:t>ол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Pr="00D61974">
        <w:rPr>
          <w:rFonts w:ascii="Times New Roman" w:hAnsi="Times New Roman"/>
          <w:sz w:val="24"/>
          <w:szCs w:val="24"/>
          <w:lang w:eastAsia="ar-SA"/>
        </w:rPr>
        <w:t xml:space="preserve"> детей в возрасте от 3-7 лет, получающих дошкольную образовательную услугу и (или) услугу по их содержанию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36233" w:rsidRPr="00D61974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1974">
        <w:rPr>
          <w:rFonts w:ascii="Times New Roman" w:hAnsi="Times New Roman"/>
          <w:sz w:val="24"/>
          <w:szCs w:val="24"/>
          <w:lang w:eastAsia="ar-SA"/>
        </w:rPr>
        <w:t>Характеризует доступность и масштабы дошкольного образования.</w:t>
      </w:r>
    </w:p>
    <w:p w:rsidR="00136233" w:rsidRPr="00D61974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1974">
        <w:rPr>
          <w:rFonts w:ascii="Times New Roman" w:hAnsi="Times New Roman"/>
          <w:sz w:val="24"/>
          <w:szCs w:val="24"/>
          <w:lang w:eastAsia="ar-SA"/>
        </w:rPr>
        <w:t>Определяется соотношением численности детей в возрасте от 3 до 7 лет, обучающихся по программам дошкольного образования в дошкольных образовательных учреждениях, и численности детей в возрасте от 3 до 7 лет, скорректированной на численность детей в возрасте 5-6 лет, обучающихся в общеобразовательных учреждениях.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1974">
        <w:rPr>
          <w:rFonts w:ascii="Times New Roman" w:hAnsi="Times New Roman"/>
          <w:sz w:val="24"/>
          <w:szCs w:val="24"/>
          <w:lang w:eastAsia="ar-SA"/>
        </w:rPr>
        <w:t>Рассчитывается по формуле: {ЧДО3-6 / [Чнас3-6 – ЧОоо5-6]} * 100,</w:t>
      </w:r>
    </w:p>
    <w:p w:rsidR="00136233" w:rsidRPr="00D61974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1974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136233" w:rsidRPr="00D61974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1974">
        <w:rPr>
          <w:rFonts w:ascii="Times New Roman" w:hAnsi="Times New Roman"/>
          <w:sz w:val="24"/>
          <w:szCs w:val="24"/>
          <w:lang w:eastAsia="ar-SA"/>
        </w:rPr>
        <w:t>ЧДО3-6 – численность детей в возрасте от 3 до 7 лет в дошкольных образовательных учреждениях (периодическая отчетность, форма № 85-К);</w:t>
      </w:r>
    </w:p>
    <w:p w:rsidR="00136233" w:rsidRPr="00D61974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1974">
        <w:rPr>
          <w:rFonts w:ascii="Times New Roman" w:hAnsi="Times New Roman"/>
          <w:sz w:val="24"/>
          <w:szCs w:val="24"/>
          <w:lang w:eastAsia="ar-SA"/>
        </w:rPr>
        <w:t>Чнас3-6 – численность детей в возрасте 3 до 7 лет на 1 января следующего за отчетным года (периодическая отчетность, данные демографической статистики о возрастно-половом составе населения);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1974">
        <w:rPr>
          <w:rFonts w:ascii="Times New Roman" w:hAnsi="Times New Roman"/>
          <w:sz w:val="24"/>
          <w:szCs w:val="24"/>
          <w:lang w:eastAsia="ar-SA"/>
        </w:rPr>
        <w:t>ЧОоо5-6 – численность детей в возрасте 5-6 лет, обучающихся в общеобразовательных учреждениях (периодическая отчетность, формы № 76-РИК, Д-9).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</w:t>
      </w:r>
      <w:r w:rsidRPr="00D81B93">
        <w:rPr>
          <w:rFonts w:ascii="Times New Roman" w:hAnsi="Times New Roman"/>
          <w:sz w:val="24"/>
          <w:szCs w:val="24"/>
        </w:rPr>
        <w:t>Д</w:t>
      </w:r>
      <w:r w:rsidRPr="00343940">
        <w:rPr>
          <w:rFonts w:ascii="Times New Roman" w:hAnsi="Times New Roman"/>
          <w:sz w:val="24"/>
          <w:szCs w:val="24"/>
          <w:lang w:eastAsia="ar-SA"/>
        </w:rPr>
        <w:t>ол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Pr="00343940">
        <w:rPr>
          <w:rFonts w:ascii="Times New Roman" w:hAnsi="Times New Roman"/>
          <w:sz w:val="24"/>
          <w:szCs w:val="24"/>
          <w:lang w:eastAsia="ar-SA"/>
        </w:rPr>
        <w:t xml:space="preserve"> детей в возрасте от 7 до 18 лет охваченных основными общеобразовательными программами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Характеризует охват детей основными общеобразовательными программами начального общего, основного общего и среднего общего образования в общеобразовательных учреждениях.</w:t>
      </w:r>
    </w:p>
    <w:p w:rsidR="00136233" w:rsidRPr="00AA1798" w:rsidRDefault="00136233" w:rsidP="00136233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Показатель рассчитывается как отношение общего количества детей обучающихся в общеобразовательных учреждениях к общей численности детей в возрасте с 7 до 18 лет, за исключением детей, не обучающихся по медицинским показаниям.</w:t>
      </w:r>
    </w:p>
    <w:p w:rsidR="00136233" w:rsidRDefault="00136233" w:rsidP="00136233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 xml:space="preserve">Рассчитывается по формуле: </w:t>
      </w:r>
      <w:r>
        <w:rPr>
          <w:noProof/>
          <w:lang w:eastAsia="ru-RU"/>
        </w:rPr>
        <w:drawing>
          <wp:inline distT="0" distB="0" distL="0" distR="0">
            <wp:extent cx="1527175" cy="2501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:rsidR="00136233" w:rsidRPr="00AA1798" w:rsidRDefault="00136233" w:rsidP="00136233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136233" w:rsidRPr="00AA1798" w:rsidRDefault="00136233" w:rsidP="00136233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24E4">
        <w:rPr>
          <w:rFonts w:ascii="Times New Roman" w:hAnsi="Times New Roman"/>
        </w:rPr>
        <w:t>ЧОоо</w:t>
      </w:r>
      <w:r w:rsidRPr="00AA1798">
        <w:rPr>
          <w:rFonts w:ascii="Times New Roman" w:hAnsi="Times New Roman"/>
          <w:sz w:val="24"/>
          <w:szCs w:val="24"/>
          <w:lang w:eastAsia="ar-SA"/>
        </w:rPr>
        <w:t>– численность детей обучающихся в общеобразовательных учреждениях (периодическая отчетность, форма № 76-РИК</w:t>
      </w:r>
      <w:r>
        <w:rPr>
          <w:rFonts w:ascii="Times New Roman" w:hAnsi="Times New Roman"/>
          <w:sz w:val="24"/>
          <w:szCs w:val="24"/>
          <w:lang w:eastAsia="ar-SA"/>
        </w:rPr>
        <w:t>, Д-9</w:t>
      </w:r>
      <w:r w:rsidRPr="00AA1798">
        <w:rPr>
          <w:rFonts w:ascii="Times New Roman" w:hAnsi="Times New Roman"/>
          <w:sz w:val="24"/>
          <w:szCs w:val="24"/>
          <w:lang w:eastAsia="ar-SA"/>
        </w:rPr>
        <w:t>);</w:t>
      </w:r>
    </w:p>
    <w:p w:rsidR="00136233" w:rsidRPr="00AA1798" w:rsidRDefault="00136233" w:rsidP="00136233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69595" cy="2330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– численность населения в возрасте 7-1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лет (демографические данные населения в возрасте 7-1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лет);</w:t>
      </w:r>
    </w:p>
    <w:p w:rsidR="00136233" w:rsidRDefault="00136233" w:rsidP="00136233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 Д</w:t>
      </w:r>
      <w:r w:rsidRPr="005875C9">
        <w:rPr>
          <w:rFonts w:ascii="Times New Roman" w:hAnsi="Times New Roman"/>
          <w:sz w:val="24"/>
          <w:szCs w:val="24"/>
          <w:lang w:eastAsia="ar-SA"/>
        </w:rPr>
        <w:t>ол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Pr="005875C9">
        <w:rPr>
          <w:rFonts w:ascii="Times New Roman" w:hAnsi="Times New Roman"/>
          <w:sz w:val="24"/>
          <w:szCs w:val="24"/>
          <w:lang w:eastAsia="ar-SA"/>
        </w:rPr>
        <w:t xml:space="preserve"> детей, охваченных дополнительными общеобразовательными программами, в общей численности детей и молодежи в возрасте 5-18 лет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Характеризует доступность дополнительного образования детей.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Определяется отношением численности детей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реализующих</w:t>
      </w:r>
      <w:r w:rsidRPr="00331EE9">
        <w:rPr>
          <w:rFonts w:ascii="Times New Roman" w:hAnsi="Times New Roman" w:cs="Times New Roman"/>
          <w:sz w:val="24"/>
          <w:szCs w:val="24"/>
        </w:rPr>
        <w:t>общеобразовательны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1EE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B0569D">
        <w:rPr>
          <w:rFonts w:ascii="Times New Roman" w:hAnsi="Times New Roman" w:cs="Times New Roman"/>
          <w:sz w:val="24"/>
          <w:szCs w:val="24"/>
        </w:rPr>
        <w:t>дополнительного образования к численности населения в возрасте 5 – 18 лет.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2305" cy="2330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 xml:space="preserve">Чдоп - численность населения в возрасте 5 - 18 лет, получающих услуги по дополнительному образованию (в организациях различной организационно-правовой формы и </w:t>
      </w:r>
      <w:r w:rsidRPr="00B0569D">
        <w:rPr>
          <w:rFonts w:ascii="Times New Roman" w:hAnsi="Times New Roman" w:cs="Times New Roman"/>
          <w:sz w:val="24"/>
          <w:szCs w:val="24"/>
        </w:rPr>
        <w:lastRenderedPageBreak/>
        <w:t xml:space="preserve">форм собственности) (периодическая отчетность, </w:t>
      </w:r>
      <w:hyperlink r:id="rId18" w:history="1">
        <w:r w:rsidRPr="00B0569D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 w:rsidRPr="00B0569D">
          <w:rPr>
            <w:rFonts w:ascii="Times New Roman" w:hAnsi="Times New Roman" w:cs="Times New Roman"/>
            <w:sz w:val="24"/>
            <w:szCs w:val="24"/>
          </w:rPr>
          <w:br/>
          <w:t>№ 1-ДО (сводная)</w:t>
        </w:r>
      </w:hyperlink>
      <w:r w:rsidRPr="00B0569D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B0569D">
          <w:rPr>
            <w:rFonts w:ascii="Times New Roman" w:hAnsi="Times New Roman" w:cs="Times New Roman"/>
            <w:sz w:val="24"/>
            <w:szCs w:val="24"/>
          </w:rPr>
          <w:t>5-ФК</w:t>
        </w:r>
      </w:hyperlink>
      <w:r w:rsidRPr="00B0569D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B0569D">
          <w:rPr>
            <w:rFonts w:ascii="Times New Roman" w:hAnsi="Times New Roman" w:cs="Times New Roman"/>
            <w:sz w:val="24"/>
            <w:szCs w:val="24"/>
          </w:rPr>
          <w:t>1-ДМШ</w:t>
        </w:r>
      </w:hyperlink>
      <w:r w:rsidRPr="00B0569D">
        <w:rPr>
          <w:rFonts w:ascii="Times New Roman" w:hAnsi="Times New Roman" w:cs="Times New Roman"/>
          <w:sz w:val="24"/>
          <w:szCs w:val="24"/>
        </w:rPr>
        <w:t>, численность населения охваченных дополнительным образованием);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534670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69D"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5 - 18 лет (периодическая отчетность, данные демографической статистики о возрастно-половом составе населения).</w:t>
      </w:r>
    </w:p>
    <w:p w:rsidR="00136233" w:rsidRDefault="00136233" w:rsidP="00136233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EE9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31EE9">
        <w:rPr>
          <w:rFonts w:ascii="Times New Roman" w:hAnsi="Times New Roman"/>
          <w:sz w:val="24"/>
          <w:szCs w:val="24"/>
        </w:rPr>
        <w:t>тношени</w:t>
      </w:r>
      <w:r>
        <w:rPr>
          <w:rFonts w:ascii="Times New Roman" w:hAnsi="Times New Roman"/>
          <w:sz w:val="24"/>
          <w:szCs w:val="24"/>
        </w:rPr>
        <w:t>е</w:t>
      </w:r>
      <w:r w:rsidRPr="00331EE9">
        <w:rPr>
          <w:rFonts w:ascii="Times New Roman" w:hAnsi="Times New Roman"/>
          <w:sz w:val="24"/>
          <w:szCs w:val="24"/>
        </w:rPr>
        <w:t xml:space="preserve"> среднего балла единого государственного экзамена (в расчете на 1 предмет) в 10 % общеобразовательных учреждений с лучшими результатами единого государственного экзамена к среднему баллу единого государственного экзамена (в расчете на 1 предмет) в 10 % общеобразовательных учреждений с худшими результатами единого государственного экзамена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 xml:space="preserve"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0569D">
        <w:rPr>
          <w:rFonts w:ascii="Times New Roman" w:hAnsi="Times New Roman" w:cs="Times New Roman"/>
          <w:sz w:val="24"/>
          <w:szCs w:val="24"/>
        </w:rPr>
        <w:t xml:space="preserve"> программой мер, направленных на снижение дифференциации (разрыва) в качестве образовательных результатов между школами.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Определяется отношением среднего балла единого государственного экзамена (в расчете на 2 предмета) в 10%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предмета) в 10% общеобразовательных организаций с худшими результатами единого государственного экзамена.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136233" w:rsidRP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где: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ki – количество участников (выпускников текущего года) образовательной организации, имеющих активный результат (далее – участники) по соответствующему предмету,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xi – средний тестовый балл участников по соответствующему предмету.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Таким образом, средний балл образовательной организации рассчитывается следующим образом:</w:t>
      </w:r>
    </w:p>
    <w:p w:rsidR="00136233" w:rsidRP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рус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яз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рус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яз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мат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баз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матбаз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мат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проф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мат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проф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рус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яз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матбаз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мат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проф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,</m:t>
          </m:r>
        </m:oMath>
      </m:oMathPara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где:</w:t>
      </w:r>
    </w:p>
    <w:p w:rsidR="00136233" w:rsidRPr="00B0569D" w:rsidRDefault="005B620F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рус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яз</m:t>
            </m:r>
          </m:sub>
        </m:sSub>
      </m:oMath>
      <w:r w:rsidR="00136233" w:rsidRPr="00B0569D">
        <w:rPr>
          <w:rFonts w:ascii="Times New Roman" w:hAnsi="Times New Roman" w:cs="Times New Roman"/>
          <w:sz w:val="24"/>
          <w:szCs w:val="24"/>
        </w:rPr>
        <w:t xml:space="preserve"> – средний балл участников по русскому языку,</w:t>
      </w:r>
    </w:p>
    <w:p w:rsidR="00136233" w:rsidRPr="00B0569D" w:rsidRDefault="005B620F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мат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баз</m:t>
            </m:r>
          </m:sub>
        </m:sSub>
      </m:oMath>
      <w:r w:rsidR="00136233" w:rsidRPr="00B0569D">
        <w:rPr>
          <w:rFonts w:ascii="Times New Roman" w:hAnsi="Times New Roman" w:cs="Times New Roman"/>
          <w:sz w:val="24"/>
          <w:szCs w:val="24"/>
        </w:rPr>
        <w:t>– средний балл участников по базовой математике,</w:t>
      </w:r>
    </w:p>
    <w:p w:rsidR="00136233" w:rsidRPr="00B0569D" w:rsidRDefault="005B620F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мат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проф</m:t>
            </m:r>
          </m:sub>
        </m:sSub>
      </m:oMath>
      <w:r w:rsidR="00136233" w:rsidRPr="00B0569D">
        <w:rPr>
          <w:rFonts w:ascii="Times New Roman" w:hAnsi="Times New Roman" w:cs="Times New Roman"/>
          <w:sz w:val="24"/>
          <w:szCs w:val="24"/>
        </w:rPr>
        <w:t>–  средний балл участников по профильной математике,</w:t>
      </w:r>
    </w:p>
    <w:p w:rsidR="00136233" w:rsidRPr="00B0569D" w:rsidRDefault="005B620F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рус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яз</m:t>
            </m:r>
          </m:sub>
        </m:sSub>
      </m:oMath>
      <w:r w:rsidR="00136233" w:rsidRPr="00B0569D">
        <w:rPr>
          <w:rFonts w:ascii="Times New Roman" w:hAnsi="Times New Roman" w:cs="Times New Roman"/>
          <w:sz w:val="24"/>
          <w:szCs w:val="24"/>
        </w:rPr>
        <w:t xml:space="preserve"> – количество участников по русскому языку,</w:t>
      </w:r>
    </w:p>
    <w:p w:rsidR="00136233" w:rsidRPr="00B0569D" w:rsidRDefault="005B620F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матбаз</m:t>
            </m:r>
          </m:sub>
        </m:sSub>
      </m:oMath>
      <w:r w:rsidR="00136233" w:rsidRPr="00B0569D">
        <w:rPr>
          <w:rFonts w:ascii="Times New Roman" w:hAnsi="Times New Roman" w:cs="Times New Roman"/>
          <w:sz w:val="24"/>
          <w:szCs w:val="24"/>
        </w:rPr>
        <w:t xml:space="preserve"> – количество участников по базовой математике,</w:t>
      </w:r>
    </w:p>
    <w:p w:rsidR="00136233" w:rsidRPr="00B0569D" w:rsidRDefault="005B620F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мат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проф</m:t>
            </m:r>
          </m:sub>
        </m:sSub>
      </m:oMath>
      <w:r w:rsidR="00136233" w:rsidRPr="00B0569D">
        <w:rPr>
          <w:rFonts w:ascii="Times New Roman" w:hAnsi="Times New Roman" w:cs="Times New Roman"/>
          <w:sz w:val="24"/>
          <w:szCs w:val="24"/>
        </w:rPr>
        <w:t xml:space="preserve"> – количество участников по профильной математике.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При этом средний балл по базовой математике переведен из 5-балльной в 100-балльную систему, в соответствии со следующей формулой:</w:t>
      </w:r>
    </w:p>
    <w:p w:rsidR="00136233" w:rsidRPr="00136233" w:rsidRDefault="005B620F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мат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баз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(100)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мат</m:t>
                  </m:r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баз</m:t>
                  </m:r>
                  <m:r>
                    <w:rPr>
                      <w:rFonts w:ascii="Cambria Math"/>
                      <w:sz w:val="28"/>
                      <w:szCs w:val="28"/>
                    </w:rPr>
                    <m:t>(5)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где</w:t>
      </w:r>
    </w:p>
    <w:p w:rsidR="00136233" w:rsidRPr="00B0569D" w:rsidRDefault="005B620F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мат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баз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(100)</m:t>
            </m:r>
          </m:sub>
        </m:sSub>
      </m:oMath>
      <w:r w:rsidR="00136233" w:rsidRPr="00B0569D">
        <w:rPr>
          <w:rFonts w:ascii="Times New Roman" w:hAnsi="Times New Roman" w:cs="Times New Roman"/>
          <w:sz w:val="24"/>
          <w:szCs w:val="24"/>
        </w:rPr>
        <w:t xml:space="preserve"> - средний балл участников по базовой математике </w:t>
      </w:r>
      <w:r w:rsidR="00136233" w:rsidRPr="00B0569D">
        <w:rPr>
          <w:rFonts w:ascii="Times New Roman" w:hAnsi="Times New Roman" w:cs="Times New Roman"/>
          <w:sz w:val="24"/>
          <w:szCs w:val="24"/>
        </w:rPr>
        <w:br/>
        <w:t>по 100-балльной шкале,</w:t>
      </w:r>
    </w:p>
    <w:p w:rsidR="00136233" w:rsidRPr="00B0569D" w:rsidRDefault="005B620F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мат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баз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(5)</m:t>
            </m:r>
          </m:sub>
        </m:sSub>
      </m:oMath>
      <w:r w:rsidR="00136233" w:rsidRPr="00B0569D">
        <w:rPr>
          <w:rFonts w:ascii="Times New Roman" w:hAnsi="Times New Roman" w:cs="Times New Roman"/>
          <w:sz w:val="24"/>
          <w:szCs w:val="24"/>
        </w:rPr>
        <w:t xml:space="preserve"> - средний балл участников по базовой математике по 5-балльной шкале.</w:t>
      </w:r>
    </w:p>
    <w:p w:rsidR="00136233" w:rsidRPr="00AB77D5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D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B77D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77D5">
        <w:rPr>
          <w:rFonts w:ascii="Times New Roman" w:hAnsi="Times New Roman" w:cs="Times New Roman"/>
          <w:sz w:val="24"/>
          <w:szCs w:val="24"/>
        </w:rPr>
        <w:t xml:space="preserve">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33" w:rsidRPr="00AB77D5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D5">
        <w:rPr>
          <w:rFonts w:ascii="Times New Roman" w:hAnsi="Times New Roman" w:cs="Times New Roman"/>
          <w:sz w:val="24"/>
          <w:szCs w:val="24"/>
        </w:rPr>
        <w:t>Характеризуетнезависимую оценку качества образования общего образования.</w:t>
      </w:r>
    </w:p>
    <w:p w:rsidR="00136233" w:rsidRPr="00AB77D5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D5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136233" w:rsidRPr="00AB77D5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D5">
        <w:rPr>
          <w:rFonts w:ascii="Times New Roman" w:hAnsi="Times New Roman" w:cs="Times New Roman"/>
          <w:sz w:val="24"/>
          <w:szCs w:val="24"/>
        </w:rPr>
        <w:lastRenderedPageBreak/>
        <w:t>(ЧОвып</w:t>
      </w:r>
      <w:r w:rsidRPr="00AB77D5">
        <w:rPr>
          <w:rFonts w:ascii="Times New Roman" w:hAnsi="Times New Roman" w:cs="Times New Roman"/>
          <w:sz w:val="16"/>
          <w:szCs w:val="16"/>
        </w:rPr>
        <w:t>егэ/</w:t>
      </w:r>
      <w:r w:rsidRPr="00AB77D5">
        <w:rPr>
          <w:rFonts w:ascii="Times New Roman" w:hAnsi="Times New Roman" w:cs="Times New Roman"/>
          <w:sz w:val="24"/>
          <w:szCs w:val="24"/>
        </w:rPr>
        <w:t>ЧПвып</w:t>
      </w:r>
      <w:r w:rsidRPr="00AB77D5">
        <w:rPr>
          <w:rFonts w:ascii="Times New Roman" w:hAnsi="Times New Roman" w:cs="Times New Roman"/>
          <w:sz w:val="16"/>
          <w:szCs w:val="16"/>
        </w:rPr>
        <w:t>оо</w:t>
      </w:r>
      <w:r w:rsidRPr="00AB77D5">
        <w:rPr>
          <w:rFonts w:ascii="Times New Roman" w:hAnsi="Times New Roman" w:cs="Times New Roman"/>
          <w:sz w:val="24"/>
          <w:szCs w:val="24"/>
        </w:rPr>
        <w:t xml:space="preserve">)*100, </w:t>
      </w:r>
    </w:p>
    <w:p w:rsidR="00136233" w:rsidRPr="00AB77D5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D5">
        <w:rPr>
          <w:rFonts w:ascii="Times New Roman" w:hAnsi="Times New Roman" w:cs="Times New Roman"/>
          <w:sz w:val="24"/>
          <w:szCs w:val="24"/>
        </w:rPr>
        <w:t>где:</w:t>
      </w:r>
    </w:p>
    <w:p w:rsidR="00136233" w:rsidRPr="00AB77D5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D5">
        <w:rPr>
          <w:rFonts w:ascii="Times New Roman" w:hAnsi="Times New Roman" w:cs="Times New Roman"/>
          <w:sz w:val="24"/>
          <w:szCs w:val="24"/>
        </w:rPr>
        <w:t>ЧОвып</w:t>
      </w:r>
      <w:r w:rsidRPr="00AB77D5">
        <w:rPr>
          <w:rFonts w:ascii="Times New Roman" w:hAnsi="Times New Roman" w:cs="Times New Roman"/>
          <w:sz w:val="16"/>
          <w:szCs w:val="16"/>
        </w:rPr>
        <w:t>егэ</w:t>
      </w:r>
      <w:r w:rsidRPr="00AB77D5">
        <w:rPr>
          <w:rFonts w:ascii="Times New Roman" w:hAnsi="Times New Roman" w:cs="Times New Roman"/>
          <w:sz w:val="24"/>
          <w:szCs w:val="24"/>
        </w:rPr>
        <w:t xml:space="preserve"> - численность выпускников общеобразовательных учреждений, успешно сдавших единый государственный экзамен по русскому языку и математике;</w:t>
      </w:r>
    </w:p>
    <w:p w:rsidR="00136233" w:rsidRPr="00AB77D5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D5">
        <w:rPr>
          <w:rFonts w:ascii="Times New Roman" w:hAnsi="Times New Roman" w:cs="Times New Roman"/>
          <w:sz w:val="24"/>
          <w:szCs w:val="24"/>
        </w:rPr>
        <w:t>ЧПвып</w:t>
      </w:r>
      <w:r w:rsidRPr="00AB77D5">
        <w:rPr>
          <w:rFonts w:ascii="Times New Roman" w:hAnsi="Times New Roman" w:cs="Times New Roman"/>
          <w:sz w:val="16"/>
          <w:szCs w:val="16"/>
        </w:rPr>
        <w:t>оо</w:t>
      </w:r>
      <w:r w:rsidRPr="00AB77D5">
        <w:rPr>
          <w:rFonts w:ascii="Times New Roman" w:hAnsi="Times New Roman" w:cs="Times New Roman"/>
          <w:sz w:val="24"/>
          <w:szCs w:val="24"/>
        </w:rPr>
        <w:t xml:space="preserve"> - численность выпускников общеобразовательных учреждений (периодическая отчетность, </w:t>
      </w:r>
      <w:r w:rsidRPr="00AA1798">
        <w:rPr>
          <w:rFonts w:ascii="Times New Roman" w:eastAsia="Calibri" w:hAnsi="Times New Roman"/>
          <w:sz w:val="24"/>
          <w:szCs w:val="24"/>
          <w:lang w:eastAsia="ar-SA"/>
        </w:rPr>
        <w:t>№ 76-РИК</w:t>
      </w:r>
      <w:r w:rsidRPr="00AB77D5">
        <w:rPr>
          <w:rFonts w:ascii="Times New Roman" w:hAnsi="Times New Roman" w:cs="Times New Roman"/>
          <w:sz w:val="24"/>
          <w:szCs w:val="24"/>
        </w:rPr>
        <w:t>).</w:t>
      </w:r>
    </w:p>
    <w:p w:rsidR="00136233" w:rsidRPr="00AB77D5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D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B77D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77D5">
        <w:rPr>
          <w:rFonts w:ascii="Times New Roman" w:hAnsi="Times New Roman" w:cs="Times New Roman"/>
          <w:sz w:val="24"/>
          <w:szCs w:val="24"/>
        </w:rPr>
        <w:t xml:space="preserve"> выпускников муниципальных общеобразовательных учреждений, не получивших аттестат о среднем (полном) </w:t>
      </w:r>
      <w:r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AB77D5">
        <w:rPr>
          <w:rFonts w:ascii="Times New Roman" w:hAnsi="Times New Roman" w:cs="Times New Roman"/>
          <w:sz w:val="24"/>
          <w:szCs w:val="24"/>
        </w:rPr>
        <w:t>образовании, в общей численности выпускников муниципальных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33" w:rsidRPr="00AB77D5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D5">
        <w:rPr>
          <w:rFonts w:ascii="Times New Roman" w:hAnsi="Times New Roman" w:cs="Times New Roman"/>
          <w:sz w:val="24"/>
          <w:szCs w:val="24"/>
        </w:rPr>
        <w:t>Характеризуетнезависимую оценку качества образования общего образования.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233" w:rsidRDefault="00136233" w:rsidP="001362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01140" cy="2330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DF">
        <w:rPr>
          <w:rFonts w:ascii="Times New Roman" w:hAnsi="Times New Roman"/>
          <w:sz w:val="24"/>
          <w:szCs w:val="24"/>
        </w:rPr>
        <w:t>, где:</w:t>
      </w:r>
    </w:p>
    <w:p w:rsidR="00136233" w:rsidRPr="004353DF" w:rsidRDefault="00136233" w:rsidP="0013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0515" cy="2330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DF">
        <w:rPr>
          <w:rFonts w:ascii="Times New Roman" w:hAnsi="Times New Roman"/>
          <w:sz w:val="24"/>
          <w:szCs w:val="24"/>
        </w:rPr>
        <w:t xml:space="preserve"> - доля выпускников государственных (муниципальных) общеобразовательных учреждений, не получивших аттестат о среднем (полном) общем образовании;</w:t>
      </w:r>
    </w:p>
    <w:p w:rsidR="00136233" w:rsidRPr="004353DF" w:rsidRDefault="00136233" w:rsidP="0013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2585" cy="2330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DF">
        <w:rPr>
          <w:rFonts w:ascii="Times New Roman" w:hAnsi="Times New Roman"/>
          <w:sz w:val="24"/>
          <w:szCs w:val="24"/>
        </w:rPr>
        <w:t xml:space="preserve"> - численность выпускников, не получивших аттестат о среднем (полном) общем образовании;</w:t>
      </w:r>
    </w:p>
    <w:p w:rsidR="00136233" w:rsidRPr="00B0569D" w:rsidRDefault="00136233" w:rsidP="0013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9080" cy="2330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DF">
        <w:rPr>
          <w:rFonts w:ascii="Times New Roman" w:hAnsi="Times New Roman"/>
          <w:sz w:val="24"/>
          <w:szCs w:val="24"/>
        </w:rPr>
        <w:t xml:space="preserve"> - численность выпускников, участвующих в едином государственном экзамене.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3A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573A7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73A7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разместивших на сайте нормативно закрепленный перечень сведений о своей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33" w:rsidRPr="00AA1798" w:rsidRDefault="00136233" w:rsidP="001362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 xml:space="preserve">Характеризует степень </w:t>
      </w:r>
      <w:r w:rsidRPr="007573A7">
        <w:rPr>
          <w:rFonts w:ascii="Times New Roman" w:hAnsi="Times New Roman"/>
          <w:sz w:val="24"/>
          <w:szCs w:val="24"/>
        </w:rPr>
        <w:t>доступн</w:t>
      </w:r>
      <w:r>
        <w:rPr>
          <w:rFonts w:ascii="Times New Roman" w:hAnsi="Times New Roman"/>
          <w:sz w:val="24"/>
          <w:szCs w:val="24"/>
        </w:rPr>
        <w:t>ости</w:t>
      </w:r>
      <w:r w:rsidRPr="007573A7">
        <w:rPr>
          <w:rFonts w:ascii="Times New Roman" w:hAnsi="Times New Roman"/>
          <w:sz w:val="24"/>
          <w:szCs w:val="24"/>
        </w:rPr>
        <w:t xml:space="preserve"> для граждан полн</w:t>
      </w:r>
      <w:r>
        <w:rPr>
          <w:rFonts w:ascii="Times New Roman" w:hAnsi="Times New Roman"/>
          <w:sz w:val="24"/>
          <w:szCs w:val="24"/>
        </w:rPr>
        <w:t>ой</w:t>
      </w:r>
      <w:r w:rsidRPr="007573A7">
        <w:rPr>
          <w:rFonts w:ascii="Times New Roman" w:hAnsi="Times New Roman"/>
          <w:sz w:val="24"/>
          <w:szCs w:val="24"/>
        </w:rPr>
        <w:t xml:space="preserve"> и объективн</w:t>
      </w:r>
      <w:r>
        <w:rPr>
          <w:rFonts w:ascii="Times New Roman" w:hAnsi="Times New Roman"/>
          <w:sz w:val="24"/>
          <w:szCs w:val="24"/>
        </w:rPr>
        <w:t>ой</w:t>
      </w:r>
      <w:r w:rsidRPr="007573A7">
        <w:rPr>
          <w:rFonts w:ascii="Times New Roman" w:hAnsi="Times New Roman"/>
          <w:sz w:val="24"/>
          <w:szCs w:val="24"/>
        </w:rPr>
        <w:t xml:space="preserve"> информация об образовательных организациях </w:t>
      </w:r>
      <w:r w:rsidRPr="00AA1798">
        <w:rPr>
          <w:rFonts w:ascii="Times New Roman" w:hAnsi="Times New Roman"/>
          <w:sz w:val="24"/>
          <w:szCs w:val="24"/>
        </w:rPr>
        <w:t>системы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027890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7890">
        <w:rPr>
          <w:rFonts w:ascii="Times New Roman" w:hAnsi="Times New Roman"/>
          <w:sz w:val="24"/>
          <w:szCs w:val="24"/>
          <w:lang w:eastAsia="ar-SA"/>
        </w:rPr>
        <w:t>Характеризует открытость общего образования.</w:t>
      </w:r>
    </w:p>
    <w:p w:rsidR="00136233" w:rsidRPr="00027890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7890">
        <w:rPr>
          <w:rFonts w:ascii="Times New Roman" w:hAnsi="Times New Roman"/>
          <w:sz w:val="24"/>
          <w:szCs w:val="24"/>
          <w:lang w:eastAsia="ar-SA"/>
        </w:rPr>
        <w:t>Определяется соотношением образовательных учреждений, разместивших на сайте нормативно закрепленный перечень сведений о своей деятельности, и общей численности образовательных учреждений.</w:t>
      </w:r>
    </w:p>
    <w:p w:rsidR="00136233" w:rsidRPr="00027890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7890">
        <w:rPr>
          <w:rFonts w:ascii="Times New Roman" w:hAnsi="Times New Roman"/>
          <w:sz w:val="24"/>
          <w:szCs w:val="24"/>
          <w:lang w:eastAsia="ar-SA"/>
        </w:rPr>
        <w:t>Рассчитывается по формуле: (ЧОразнп / ЧОо) * 100, где</w:t>
      </w:r>
    </w:p>
    <w:p w:rsidR="00136233" w:rsidRPr="00027890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7890">
        <w:rPr>
          <w:rFonts w:ascii="Times New Roman" w:hAnsi="Times New Roman"/>
          <w:sz w:val="24"/>
          <w:szCs w:val="24"/>
          <w:lang w:eastAsia="ar-SA"/>
        </w:rPr>
        <w:t>ЧОразнп – численность образовательных учреждений, разместивших на сайте нормативно закрепленный перечень сведений о своей деятельности (периодическая отчетность, форма №Д-4, 1-ДО);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7890">
        <w:rPr>
          <w:rFonts w:ascii="Times New Roman" w:hAnsi="Times New Roman"/>
          <w:sz w:val="24"/>
          <w:szCs w:val="24"/>
          <w:lang w:eastAsia="ar-SA"/>
        </w:rPr>
        <w:t>ЧОоо – численность образовательных учреждений (периодическая отчетность, форма №76-РИК, 1-ДО, 85-к).</w:t>
      </w:r>
    </w:p>
    <w:p w:rsidR="00B338FF" w:rsidRPr="00456252" w:rsidRDefault="00136233" w:rsidP="00B33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06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8FF" w:rsidRPr="00456252">
        <w:rPr>
          <w:rFonts w:ascii="Times New Roman" w:hAnsi="Times New Roman" w:cs="Times New Roman"/>
          <w:sz w:val="24"/>
          <w:szCs w:val="24"/>
        </w:rPr>
        <w:t>Отношение среднемесячной заработной платы педагогических работников дошкольн</w:t>
      </w:r>
      <w:r w:rsidR="00B338FF">
        <w:rPr>
          <w:rFonts w:ascii="Times New Roman" w:hAnsi="Times New Roman" w:cs="Times New Roman"/>
          <w:sz w:val="24"/>
          <w:szCs w:val="24"/>
        </w:rPr>
        <w:t xml:space="preserve">огообщего </w:t>
      </w:r>
      <w:r w:rsidR="00B338FF" w:rsidRPr="00456252">
        <w:rPr>
          <w:rFonts w:ascii="Times New Roman" w:hAnsi="Times New Roman" w:cs="Times New Roman"/>
          <w:sz w:val="24"/>
          <w:szCs w:val="24"/>
        </w:rPr>
        <w:t>образова</w:t>
      </w:r>
      <w:r w:rsidR="00B338FF">
        <w:rPr>
          <w:rFonts w:ascii="Times New Roman" w:hAnsi="Times New Roman" w:cs="Times New Roman"/>
          <w:sz w:val="24"/>
          <w:szCs w:val="24"/>
        </w:rPr>
        <w:t xml:space="preserve">ния </w:t>
      </w:r>
      <w:r w:rsidR="00B338FF" w:rsidRPr="00456252">
        <w:rPr>
          <w:rFonts w:ascii="Times New Roman" w:hAnsi="Times New Roman" w:cs="Times New Roman"/>
          <w:sz w:val="24"/>
          <w:szCs w:val="24"/>
        </w:rPr>
        <w:t xml:space="preserve">к </w:t>
      </w:r>
      <w:r w:rsidR="00B338FF">
        <w:rPr>
          <w:rFonts w:ascii="Times New Roman" w:hAnsi="Times New Roman" w:cs="Times New Roman"/>
          <w:sz w:val="24"/>
          <w:szCs w:val="24"/>
        </w:rPr>
        <w:t xml:space="preserve">целевому значению </w:t>
      </w:r>
      <w:r w:rsidR="00B338FF" w:rsidRPr="00456252">
        <w:rPr>
          <w:rFonts w:ascii="Times New Roman" w:hAnsi="Times New Roman" w:cs="Times New Roman"/>
          <w:sz w:val="24"/>
          <w:szCs w:val="24"/>
        </w:rPr>
        <w:t>среднемесячной заработной плат</w:t>
      </w:r>
      <w:r w:rsidR="00B338FF">
        <w:rPr>
          <w:rFonts w:ascii="Times New Roman" w:hAnsi="Times New Roman" w:cs="Times New Roman"/>
          <w:sz w:val="24"/>
          <w:szCs w:val="24"/>
        </w:rPr>
        <w:t>ы</w:t>
      </w:r>
      <w:r w:rsidR="00B338FF">
        <w:rPr>
          <w:rFonts w:ascii="Times New Roman" w:hAnsi="Times New Roman"/>
          <w:sz w:val="24"/>
          <w:szCs w:val="24"/>
          <w:lang w:eastAsia="ar-SA"/>
        </w:rPr>
        <w:t>, установленному Департаментом образования Ханты-Мансийского автономного округа-Югры для города Югорска</w:t>
      </w:r>
      <w:r w:rsidR="00B338FF">
        <w:rPr>
          <w:rFonts w:ascii="Times New Roman" w:hAnsi="Times New Roman" w:cs="Times New Roman"/>
          <w:sz w:val="24"/>
          <w:szCs w:val="24"/>
        </w:rPr>
        <w:t>.</w:t>
      </w:r>
    </w:p>
    <w:p w:rsidR="00B338FF" w:rsidRPr="00AA1798" w:rsidRDefault="00B338FF" w:rsidP="00B338F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Характеризует мотивацию педагогических работников к активному участию в модернизации образования и отражает качество образования, которое в существенной степени зависит от уровня оплаты труда, способствует повышению престижа педагогической деятельности.</w:t>
      </w:r>
    </w:p>
    <w:p w:rsidR="00B338FF" w:rsidRPr="00AA1798" w:rsidRDefault="00B338FF" w:rsidP="00B338FF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Определяется соотношением среднемесячн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заработн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плат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педагогических работников </w:t>
      </w:r>
      <w:r>
        <w:rPr>
          <w:rFonts w:ascii="Times New Roman" w:hAnsi="Times New Roman"/>
          <w:sz w:val="24"/>
          <w:szCs w:val="24"/>
          <w:lang w:eastAsia="ar-SA"/>
        </w:rPr>
        <w:t>дошкольного общего образования в муниципальных общеобразовательных учреждениях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 xml:space="preserve">целевого значения </w:t>
      </w:r>
      <w:r w:rsidRPr="00AA1798">
        <w:rPr>
          <w:rFonts w:ascii="Times New Roman" w:hAnsi="Times New Roman"/>
          <w:sz w:val="24"/>
          <w:szCs w:val="24"/>
          <w:lang w:eastAsia="ar-SA"/>
        </w:rPr>
        <w:t>среднемесячн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заработн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плат</w:t>
      </w:r>
      <w:r>
        <w:rPr>
          <w:rFonts w:ascii="Times New Roman" w:hAnsi="Times New Roman"/>
          <w:sz w:val="24"/>
          <w:szCs w:val="24"/>
          <w:lang w:eastAsia="ar-SA"/>
        </w:rPr>
        <w:t>ыпедагогических работников дошкольного образования, установленной Департаментом образования Ханты-Мансийского автономного округа-Югры для города Югорска на соответствующий год</w:t>
      </w:r>
      <w:r w:rsidRPr="00AA1798">
        <w:rPr>
          <w:rFonts w:ascii="Times New Roman" w:hAnsi="Times New Roman"/>
          <w:sz w:val="24"/>
          <w:szCs w:val="24"/>
          <w:lang w:eastAsia="ar-SA"/>
        </w:rPr>
        <w:t>.</w:t>
      </w:r>
    </w:p>
    <w:p w:rsidR="00B338FF" w:rsidRDefault="00B338FF" w:rsidP="00B338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B338FF" w:rsidRDefault="00B338FF" w:rsidP="00B338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A1798">
        <w:rPr>
          <w:rFonts w:ascii="Times New Roman" w:hAnsi="Times New Roman"/>
          <w:sz w:val="24"/>
          <w:szCs w:val="24"/>
        </w:rPr>
        <w:t xml:space="preserve">ЗПдо / </w:t>
      </w:r>
      <w:r>
        <w:rPr>
          <w:rFonts w:ascii="Times New Roman" w:hAnsi="Times New Roman"/>
          <w:sz w:val="24"/>
          <w:szCs w:val="24"/>
        </w:rPr>
        <w:t>ЦЗ</w:t>
      </w:r>
      <w:r w:rsidRPr="00AA1798"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z w:val="24"/>
          <w:szCs w:val="24"/>
        </w:rPr>
        <w:t>до</w:t>
      </w:r>
      <w:r w:rsidRPr="00AA1798">
        <w:rPr>
          <w:rFonts w:ascii="Times New Roman" w:hAnsi="Times New Roman"/>
          <w:sz w:val="24"/>
          <w:szCs w:val="24"/>
        </w:rPr>
        <w:t xml:space="preserve">) * 100, </w:t>
      </w:r>
    </w:p>
    <w:p w:rsidR="00B338FF" w:rsidRDefault="00B338FF" w:rsidP="00B338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где:</w:t>
      </w:r>
    </w:p>
    <w:p w:rsidR="00B338FF" w:rsidRDefault="00B338FF" w:rsidP="00B338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СЗПдо - </w:t>
      </w:r>
      <w:r w:rsidRPr="00AA1798">
        <w:rPr>
          <w:rFonts w:ascii="Times New Roman" w:hAnsi="Times New Roman"/>
          <w:sz w:val="24"/>
          <w:szCs w:val="24"/>
          <w:lang w:eastAsia="ar-SA"/>
        </w:rPr>
        <w:t>среднемесячн</w:t>
      </w:r>
      <w:r>
        <w:rPr>
          <w:rFonts w:ascii="Times New Roman" w:hAnsi="Times New Roman"/>
          <w:sz w:val="24"/>
          <w:szCs w:val="24"/>
          <w:lang w:eastAsia="ar-SA"/>
        </w:rPr>
        <w:t>ая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заработн</w:t>
      </w:r>
      <w:r>
        <w:rPr>
          <w:rFonts w:ascii="Times New Roman" w:hAnsi="Times New Roman"/>
          <w:sz w:val="24"/>
          <w:szCs w:val="24"/>
          <w:lang w:eastAsia="ar-SA"/>
        </w:rPr>
        <w:t>ая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плат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педагогических работников </w:t>
      </w:r>
      <w:r>
        <w:rPr>
          <w:rFonts w:ascii="Times New Roman" w:hAnsi="Times New Roman"/>
          <w:sz w:val="24"/>
          <w:szCs w:val="24"/>
          <w:lang w:eastAsia="ar-SA"/>
        </w:rPr>
        <w:t>списочного состава дошкольного общего образования в муниципальных образовательных учреждениях;</w:t>
      </w:r>
    </w:p>
    <w:p w:rsidR="00B338FF" w:rsidRDefault="00B338FF" w:rsidP="00B338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ЦЗЗПдо – целевое значение </w:t>
      </w:r>
      <w:r w:rsidRPr="00AA1798">
        <w:rPr>
          <w:rFonts w:ascii="Times New Roman" w:hAnsi="Times New Roman"/>
          <w:sz w:val="24"/>
          <w:szCs w:val="24"/>
          <w:lang w:eastAsia="ar-SA"/>
        </w:rPr>
        <w:t>среднемесячн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заработн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плат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педагогических работников </w:t>
      </w:r>
      <w:r>
        <w:rPr>
          <w:rFonts w:ascii="Times New Roman" w:hAnsi="Times New Roman"/>
          <w:sz w:val="24"/>
          <w:szCs w:val="24"/>
          <w:lang w:eastAsia="ar-SA"/>
        </w:rPr>
        <w:t>дошкольного общего образования, установленное Департаментом образования Ханты-Мансийского автономного округа-Югры для города Югорска на соответствующий год.</w:t>
      </w:r>
    </w:p>
    <w:p w:rsidR="00B338FF" w:rsidRPr="00AA1798" w:rsidRDefault="00B338FF" w:rsidP="00B338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СЗПдо</w:t>
      </w:r>
      <w:r w:rsidRPr="00AA1798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(</w:t>
      </w:r>
      <w:r w:rsidRPr="00AA1798">
        <w:rPr>
          <w:rFonts w:ascii="Times New Roman" w:hAnsi="Times New Roman"/>
          <w:sz w:val="24"/>
          <w:szCs w:val="24"/>
        </w:rPr>
        <w:t>(ФЗП</w:t>
      </w:r>
      <w:r>
        <w:rPr>
          <w:rFonts w:ascii="Times New Roman" w:hAnsi="Times New Roman"/>
          <w:sz w:val="24"/>
          <w:szCs w:val="24"/>
        </w:rPr>
        <w:t>до</w:t>
      </w:r>
      <w:r w:rsidRPr="00AA1798">
        <w:rPr>
          <w:rFonts w:ascii="Times New Roman" w:hAnsi="Times New Roman"/>
          <w:sz w:val="24"/>
          <w:szCs w:val="24"/>
        </w:rPr>
        <w:t xml:space="preserve"> / ЧСП</w:t>
      </w:r>
      <w:r>
        <w:rPr>
          <w:rFonts w:ascii="Times New Roman" w:hAnsi="Times New Roman"/>
          <w:sz w:val="24"/>
          <w:szCs w:val="24"/>
        </w:rPr>
        <w:t>до</w:t>
      </w:r>
      <w:r w:rsidRPr="00AA1798">
        <w:rPr>
          <w:rFonts w:ascii="Times New Roman" w:hAnsi="Times New Roman"/>
          <w:sz w:val="24"/>
          <w:szCs w:val="24"/>
        </w:rPr>
        <w:t>) / 12} * 1000</w:t>
      </w:r>
    </w:p>
    <w:p w:rsidR="00B338FF" w:rsidRPr="00AA1798" w:rsidRDefault="00B338FF" w:rsidP="00B338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 xml:space="preserve">ФЗПдо – фонд начисленной заработной платы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дошкольного общего образования </w:t>
      </w:r>
      <w:r w:rsidRPr="00AA179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списочного состава </w:t>
      </w:r>
      <w:r w:rsidRPr="00AA1798">
        <w:rPr>
          <w:rFonts w:ascii="Times New Roman" w:hAnsi="Times New Roman"/>
          <w:sz w:val="24"/>
          <w:szCs w:val="24"/>
        </w:rPr>
        <w:t>без внешних совместителей) муниципальных образовательных учреждений – всего (периодическая отчетность, форма № ЗП-образование);</w:t>
      </w:r>
    </w:p>
    <w:p w:rsidR="00B338FF" w:rsidRPr="00AA1798" w:rsidRDefault="00B338FF" w:rsidP="00B338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 xml:space="preserve">ЧСПдо – средняя численность педагогических работников </w:t>
      </w:r>
      <w:r>
        <w:rPr>
          <w:rFonts w:ascii="Times New Roman" w:hAnsi="Times New Roman"/>
          <w:sz w:val="24"/>
          <w:szCs w:val="24"/>
        </w:rPr>
        <w:t>дошкольного общего образования(</w:t>
      </w:r>
      <w:r w:rsidRPr="00AA1798">
        <w:rPr>
          <w:rFonts w:ascii="Times New Roman" w:hAnsi="Times New Roman"/>
          <w:sz w:val="24"/>
          <w:szCs w:val="24"/>
        </w:rPr>
        <w:t>списочного состава без внешних совместителей) муниципальных образовательных учреждений (периодическая отче</w:t>
      </w:r>
      <w:r>
        <w:rPr>
          <w:rFonts w:ascii="Times New Roman" w:hAnsi="Times New Roman"/>
          <w:sz w:val="24"/>
          <w:szCs w:val="24"/>
        </w:rPr>
        <w:t>тность, форма № ЗП-образование).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11. Отношение среднемесячной заработной платы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C26AC3">
        <w:rPr>
          <w:rFonts w:ascii="Times New Roman" w:hAnsi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 w:val="24"/>
          <w:szCs w:val="24"/>
        </w:rPr>
        <w:t>, основного общего и среднего общего образования</w:t>
      </w:r>
      <w:r w:rsidRPr="00C26AC3">
        <w:rPr>
          <w:rFonts w:ascii="Times New Roman" w:hAnsi="Times New Roman"/>
          <w:sz w:val="24"/>
          <w:szCs w:val="24"/>
        </w:rPr>
        <w:t xml:space="preserve"> к целевому значению среднемесячной заработной платы</w:t>
      </w:r>
      <w:r>
        <w:rPr>
          <w:rFonts w:ascii="Times New Roman" w:hAnsi="Times New Roman"/>
          <w:sz w:val="24"/>
          <w:szCs w:val="24"/>
        </w:rPr>
        <w:t>, установленному</w:t>
      </w:r>
      <w:r w:rsidRPr="00C26AC3">
        <w:rPr>
          <w:rFonts w:ascii="Times New Roman" w:hAnsi="Times New Roman"/>
          <w:sz w:val="24"/>
          <w:szCs w:val="24"/>
        </w:rPr>
        <w:t xml:space="preserve"> Департаментом образования Ханты-Мансийского автономного округа-Югры для города Югорска.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Характеризует мотивацию педагогических работников к активному участию в модернизации образования и отражает качество образования, которое в существенной степени зависит от уровня оплаты труда, способствует повышению престижа педагогической деятельности.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Определяется соотношением среднемесячной заработной платы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C26AC3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>, основного общего и среднего общего</w:t>
      </w:r>
      <w:r w:rsidRPr="00C26AC3">
        <w:rPr>
          <w:rFonts w:ascii="Times New Roman" w:hAnsi="Times New Roman"/>
          <w:sz w:val="24"/>
          <w:szCs w:val="24"/>
        </w:rPr>
        <w:t xml:space="preserve"> образования в муниципальных </w:t>
      </w:r>
      <w:r>
        <w:rPr>
          <w:rFonts w:ascii="Times New Roman" w:hAnsi="Times New Roman"/>
          <w:sz w:val="24"/>
          <w:szCs w:val="24"/>
        </w:rPr>
        <w:t>обще</w:t>
      </w:r>
      <w:r w:rsidRPr="00C26AC3">
        <w:rPr>
          <w:rFonts w:ascii="Times New Roman" w:hAnsi="Times New Roman"/>
          <w:sz w:val="24"/>
          <w:szCs w:val="24"/>
        </w:rPr>
        <w:t xml:space="preserve">образовательных учреждениях и целевого значения среднемесячной заработной платы педагогических работников </w:t>
      </w:r>
      <w:r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бщего образования, установленному</w:t>
      </w:r>
      <w:r w:rsidRPr="00C26AC3">
        <w:rPr>
          <w:rFonts w:ascii="Times New Roman" w:hAnsi="Times New Roman"/>
          <w:sz w:val="24"/>
          <w:szCs w:val="24"/>
        </w:rPr>
        <w:t xml:space="preserve"> Департаментом образования Ханты-Мансийского автономного округа-Югры для города Югорска на соответствующий год.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(СЗПоо / ЦЗЗПоо) * 100, 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где: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СЗПоо - среднемесячная заработная плата педагогических работников </w:t>
      </w:r>
      <w:r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 xml:space="preserve">общего образования в муниципальных </w:t>
      </w:r>
      <w:r>
        <w:rPr>
          <w:rFonts w:ascii="Times New Roman" w:hAnsi="Times New Roman"/>
          <w:sz w:val="24"/>
          <w:szCs w:val="24"/>
        </w:rPr>
        <w:t>обще</w:t>
      </w:r>
      <w:r w:rsidRPr="00C26AC3">
        <w:rPr>
          <w:rFonts w:ascii="Times New Roman" w:hAnsi="Times New Roman"/>
          <w:sz w:val="24"/>
          <w:szCs w:val="24"/>
        </w:rPr>
        <w:t>образовательных учреждениях;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ЦЗЗПоо – целевое значение среднемесячной заработной платы педагогических работников </w:t>
      </w:r>
      <w:r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>общего образования, установленное Департаментом образования Ханты-Мансийского автономного округа-Югры для города Югорска на соответствующий год.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СЗПоо = ((ФЗПоо / ЧСПоо) / 12} * 1000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ФЗПоо – фонд начисленной заработной платы педагогических работников </w:t>
      </w:r>
      <w:r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 xml:space="preserve">общего образования (списочного состава без внешних совместителей) муниципальных </w:t>
      </w:r>
      <w:r>
        <w:rPr>
          <w:rFonts w:ascii="Times New Roman" w:hAnsi="Times New Roman"/>
          <w:sz w:val="24"/>
          <w:szCs w:val="24"/>
        </w:rPr>
        <w:t>обще</w:t>
      </w:r>
      <w:r w:rsidRPr="00C26AC3">
        <w:rPr>
          <w:rFonts w:ascii="Times New Roman" w:hAnsi="Times New Roman"/>
          <w:sz w:val="24"/>
          <w:szCs w:val="24"/>
        </w:rPr>
        <w:t>образовательных учреждений – всего (периодическая отчетность, форма № ЗП-образование);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ЧСПоо – средняя численность педагогических работников </w:t>
      </w:r>
      <w:r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 xml:space="preserve">общего образования (списочного состава без внешних совместителей) муниципальных </w:t>
      </w:r>
      <w:r>
        <w:rPr>
          <w:rFonts w:ascii="Times New Roman" w:hAnsi="Times New Roman"/>
          <w:sz w:val="24"/>
          <w:szCs w:val="24"/>
        </w:rPr>
        <w:t>обще</w:t>
      </w:r>
      <w:r w:rsidRPr="00C26AC3">
        <w:rPr>
          <w:rFonts w:ascii="Times New Roman" w:hAnsi="Times New Roman"/>
          <w:sz w:val="24"/>
          <w:szCs w:val="24"/>
        </w:rPr>
        <w:t>образовательных учреждений (периодическая отче</w:t>
      </w:r>
      <w:r>
        <w:rPr>
          <w:rFonts w:ascii="Times New Roman" w:hAnsi="Times New Roman"/>
          <w:sz w:val="24"/>
          <w:szCs w:val="24"/>
        </w:rPr>
        <w:t>тность, форма № ЗП-образование).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12. Отношение среднемесячной заработной платы педагогических работников дополнительного образования к целевому значению среднемесячной заработной платы педагогических работников дополнительного образования, установленной Департаментом образования Ханты-Мансийского автономного округа-Югры для города Югорска.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Характеризует мотивацию педагогических работников к активному участию в модернизации образования и отражает качество образования, которое в существенной степени зависит от уровня оплаты труда, способствует повышению престижа педагогической деятельности.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Определяется соотношением среднемесячной заработной платы педагогических работников дополнительного образования в муниципальных образовательных учреждениях и целевого значения среднемесячной заработной платы педагогических работников дополнительного образования, установленной Департаментом образования Ханты-Мансийского автономного округа-Югры для города Югорска на соответствующий год.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lastRenderedPageBreak/>
        <w:t>Рассчитывается по формуле: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(СЗПдоп / ЦЗЗПдоп) * 100, 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где: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СЗПдоп - среднемесячная заработная плата педагогических работников дополнительного образования в муниципальных образовательных учреждениях дополнительного образования;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ЦЗЗПдоп – целевое значение среднемесячной заработной платы педагогических работников дополнительного образования, установленное Департаментом образования Ханты-Мансийского автономного округа-Югры для города Югорска на соответствующий год.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СЗПдоп = ((ФЗПдоп / ЧСПдоп) / 12} * 1000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ФЗПдоп – фонд начисленной заработной платы педагогических работников дополнительного образования (списочного состава без внешних совместителей) муниципальных образовательных учреждений дополнительного образования – всего (периодическая отчетность, форма № ЗП-образование);</w:t>
      </w:r>
    </w:p>
    <w:p w:rsidR="00136233" w:rsidRPr="00AA1798" w:rsidRDefault="00B338FF" w:rsidP="00B338F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6AC3">
        <w:rPr>
          <w:rFonts w:ascii="Times New Roman" w:hAnsi="Times New Roman"/>
          <w:sz w:val="24"/>
          <w:szCs w:val="24"/>
        </w:rPr>
        <w:t>ЧСПдоп – средняя численность педагогических работников дополнительного образования (списочного состава без внешних совместителей) муниципальных образовательных учреждений дополнительного образования (периодическая отчетность, форма № ЗП-образование).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51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C3451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C3451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CC3451">
        <w:rPr>
          <w:rFonts w:ascii="Times New Roman" w:hAnsi="Times New Roman" w:cs="Times New Roman"/>
          <w:sz w:val="24"/>
          <w:szCs w:val="24"/>
        </w:rPr>
        <w:t>, в которых обеспечена возможность пользоваться столовыми, соответствующими современным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233" w:rsidRPr="00AA1798" w:rsidRDefault="00136233" w:rsidP="001362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Характеризует степень оснащенности системы общего образования столовыми соответствующим современным требованиям.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Определяется отношением численности общеобразовательных учреждений, в которых обеспечена возможность пользоваться столовыми, соответствующими современным требованиям, к общей численности общеобразовательных учреждений.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Рассчитывается по формуле: ЧОост / ЧОо * 100, где: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ЧОост – численность общеобразовательных учреждений, в которых обеспечена возможность пользоваться столовыми, соответствующими современным требованиям (</w:t>
      </w:r>
      <w:r w:rsidRPr="007765B7">
        <w:rPr>
          <w:rFonts w:ascii="Times New Roman" w:hAnsi="Times New Roman"/>
          <w:sz w:val="24"/>
          <w:szCs w:val="24"/>
        </w:rPr>
        <w:t>дополнительные сведения</w:t>
      </w:r>
      <w:r w:rsidRPr="00AA1798">
        <w:rPr>
          <w:rFonts w:ascii="Times New Roman" w:hAnsi="Times New Roman"/>
          <w:sz w:val="24"/>
          <w:szCs w:val="24"/>
          <w:lang w:eastAsia="ar-SA"/>
        </w:rPr>
        <w:t>);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ЧОо – численность общеобразовательных учреждений (периодическая отчетность, форма № 76-РИК).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890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027890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7890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общеобразовательных учреждений,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(в общей численности обучающихся по новым федеральным государствен</w:t>
      </w:r>
      <w:r>
        <w:rPr>
          <w:rFonts w:ascii="Times New Roman" w:hAnsi="Times New Roman" w:cs="Times New Roman"/>
          <w:sz w:val="24"/>
          <w:szCs w:val="24"/>
        </w:rPr>
        <w:t>ным образовательным стандартам).</w:t>
      </w:r>
    </w:p>
    <w:p w:rsidR="00136233" w:rsidRPr="00AA1798" w:rsidRDefault="00136233" w:rsidP="001362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Характеризует степень оснащенности системы общего образования учебным оборудованием для практических работ и интерактивными учебными пособиями в соответствии с федеральным государственным образовательным стандартом.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Определяется отношением численности обучающихся общеобразовательных учреждений, которым обеспеченна возможность пользоваться учебным оборудованием для практических работ и интерактивными досками в соответствии с федеральным государственным образовательным стандартом, к общей численности обучающихся общеобразовательных учреждений.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Рассчитывается по формуле: ЧОоо</w:t>
      </w:r>
      <w:r w:rsidRPr="00AA1798">
        <w:rPr>
          <w:rFonts w:ascii="Times New Roman" w:hAnsi="Times New Roman"/>
          <w:sz w:val="24"/>
          <w:szCs w:val="24"/>
          <w:vertAlign w:val="subscript"/>
          <w:lang w:eastAsia="ar-SA"/>
        </w:rPr>
        <w:t>со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/ ЧОоо</w:t>
      </w:r>
      <w:r w:rsidRPr="00AA1798">
        <w:rPr>
          <w:rFonts w:ascii="Times New Roman" w:hAnsi="Times New Roman"/>
          <w:sz w:val="24"/>
          <w:szCs w:val="24"/>
          <w:vertAlign w:val="subscript"/>
          <w:lang w:eastAsia="ar-SA"/>
        </w:rPr>
        <w:t>о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* 100, где: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ЧОоо</w:t>
      </w:r>
      <w:r w:rsidRPr="00AA1798">
        <w:rPr>
          <w:rFonts w:ascii="Times New Roman" w:hAnsi="Times New Roman"/>
          <w:sz w:val="24"/>
          <w:szCs w:val="24"/>
          <w:vertAlign w:val="subscript"/>
          <w:lang w:eastAsia="ar-SA"/>
        </w:rPr>
        <w:t>со</w:t>
      </w:r>
      <w:r w:rsidRPr="00AA1798">
        <w:rPr>
          <w:rFonts w:ascii="Times New Roman" w:hAnsi="Times New Roman"/>
          <w:sz w:val="24"/>
          <w:szCs w:val="24"/>
          <w:lang w:eastAsia="ar-SA"/>
        </w:rPr>
        <w:t>– численность обучающихся общеобразовательных учреждений, которым обеспеченна возможность пользоваться учебным оборудованием для практических работ и интерактивными досками в соответствии с федеральным государственным образовательным стандартом (</w:t>
      </w:r>
      <w:r w:rsidRPr="007765B7">
        <w:rPr>
          <w:rFonts w:ascii="Times New Roman" w:hAnsi="Times New Roman"/>
          <w:sz w:val="24"/>
          <w:szCs w:val="24"/>
        </w:rPr>
        <w:t>дополнительные сведения</w:t>
      </w:r>
      <w:r w:rsidRPr="00AA1798">
        <w:rPr>
          <w:rFonts w:ascii="Times New Roman" w:hAnsi="Times New Roman"/>
          <w:sz w:val="24"/>
          <w:szCs w:val="24"/>
          <w:lang w:eastAsia="ar-SA"/>
        </w:rPr>
        <w:t>);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ЧОоо</w:t>
      </w:r>
      <w:r w:rsidRPr="00AA1798">
        <w:rPr>
          <w:rFonts w:ascii="Times New Roman" w:hAnsi="Times New Roman"/>
          <w:sz w:val="24"/>
          <w:szCs w:val="24"/>
          <w:vertAlign w:val="subscript"/>
          <w:lang w:eastAsia="ar-SA"/>
        </w:rPr>
        <w:t>о</w:t>
      </w:r>
      <w:r w:rsidRPr="00AA1798">
        <w:rPr>
          <w:rFonts w:ascii="Times New Roman" w:hAnsi="Times New Roman"/>
          <w:sz w:val="24"/>
          <w:szCs w:val="24"/>
          <w:lang w:eastAsia="ar-SA"/>
        </w:rPr>
        <w:t>– численность обучающихся общеобразовательных учреждений (периодическая отчетность, форма № 76-РИК).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890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Доля </w:t>
      </w:r>
      <w:r w:rsidRPr="00027890">
        <w:rPr>
          <w:rFonts w:ascii="Times New Roman" w:hAnsi="Times New Roman" w:cs="Times New Roman"/>
          <w:sz w:val="24"/>
          <w:szCs w:val="24"/>
        </w:rPr>
        <w:t>муниципальных общеобразовательных учреждений, соответствующих современным требованиям обучения, в общем количестве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</w:t>
      </w:r>
    </w:p>
    <w:p w:rsidR="00136233" w:rsidRPr="007765B7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B7">
        <w:rPr>
          <w:rFonts w:ascii="Times New Roman" w:hAnsi="Times New Roman" w:cs="Times New Roman"/>
          <w:sz w:val="24"/>
          <w:szCs w:val="24"/>
        </w:rPr>
        <w:t>Характеризует степень оснащенности системы общего образования учебным оборудованием в соответствии с современными требованиями.</w:t>
      </w:r>
    </w:p>
    <w:p w:rsidR="00136233" w:rsidRPr="007765B7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B7">
        <w:rPr>
          <w:rFonts w:ascii="Times New Roman" w:hAnsi="Times New Roman" w:cs="Times New Roman"/>
          <w:sz w:val="24"/>
          <w:szCs w:val="24"/>
        </w:rPr>
        <w:t xml:space="preserve">Определяется отношением общеобразовательных учреждений, оснащенных </w:t>
      </w:r>
      <w:r w:rsidRPr="007765B7">
        <w:rPr>
          <w:rFonts w:ascii="Times New Roman" w:hAnsi="Times New Roman" w:cs="Times New Roman"/>
          <w:sz w:val="24"/>
          <w:szCs w:val="24"/>
        </w:rPr>
        <w:lastRenderedPageBreak/>
        <w:t>современным учебным оборудованием, к общей численности общеобразовательных учреждений.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B7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B7">
        <w:rPr>
          <w:rFonts w:ascii="Times New Roman" w:hAnsi="Times New Roman" w:cs="Times New Roman"/>
          <w:sz w:val="24"/>
          <w:szCs w:val="24"/>
        </w:rPr>
        <w:t xml:space="preserve"> (ЧОоу</w:t>
      </w:r>
      <w:r w:rsidRPr="007765B7">
        <w:rPr>
          <w:rFonts w:ascii="Times New Roman" w:hAnsi="Times New Roman" w:cs="Times New Roman"/>
          <w:sz w:val="16"/>
          <w:szCs w:val="16"/>
        </w:rPr>
        <w:t>осо</w:t>
      </w:r>
      <w:r w:rsidRPr="007765B7">
        <w:rPr>
          <w:rFonts w:ascii="Times New Roman" w:hAnsi="Times New Roman" w:cs="Times New Roman"/>
          <w:sz w:val="24"/>
          <w:szCs w:val="24"/>
        </w:rPr>
        <w:t xml:space="preserve"> / ЧОоу) * 100,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B7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136233" w:rsidRPr="007765B7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B7">
        <w:rPr>
          <w:rFonts w:ascii="Times New Roman" w:hAnsi="Times New Roman" w:cs="Times New Roman"/>
          <w:sz w:val="24"/>
          <w:szCs w:val="24"/>
        </w:rPr>
        <w:t>ЧОоу</w:t>
      </w:r>
      <w:r w:rsidRPr="007765B7">
        <w:rPr>
          <w:rFonts w:ascii="Times New Roman" w:hAnsi="Times New Roman" w:cs="Times New Roman"/>
          <w:sz w:val="16"/>
          <w:szCs w:val="16"/>
        </w:rPr>
        <w:t>осо</w:t>
      </w:r>
      <w:r w:rsidRPr="007765B7">
        <w:rPr>
          <w:rFonts w:ascii="Times New Roman" w:hAnsi="Times New Roman" w:cs="Times New Roman"/>
          <w:sz w:val="24"/>
          <w:szCs w:val="24"/>
        </w:rPr>
        <w:t xml:space="preserve"> – численность муниципальных общеобразовательных учреждений, соответствующих современным требованиям обучения (дополнительные сведения);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B7">
        <w:rPr>
          <w:rFonts w:ascii="Times New Roman" w:hAnsi="Times New Roman" w:cs="Times New Roman"/>
          <w:sz w:val="24"/>
          <w:szCs w:val="24"/>
        </w:rPr>
        <w:t>ЧОоу – численность муниципальных общеобразовательных учреждений (периодическая отчетность, форма № 76-РИК).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B7">
        <w:rPr>
          <w:rFonts w:ascii="Times New Roman" w:hAnsi="Times New Roman" w:cs="Times New Roman"/>
          <w:sz w:val="24"/>
          <w:szCs w:val="24"/>
        </w:rPr>
        <w:t>16.</w:t>
      </w:r>
      <w:r w:rsidRPr="007765B7">
        <w:rPr>
          <w:rFonts w:ascii="Times New Roman" w:hAnsi="Times New Roman" w:cs="Times New Roman"/>
          <w:sz w:val="24"/>
          <w:szCs w:val="24"/>
        </w:rPr>
        <w:tab/>
        <w:t>Снижение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с 16,1% до 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33" w:rsidRPr="0017306C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06C">
        <w:rPr>
          <w:rFonts w:ascii="Times New Roman" w:hAnsi="Times New Roman" w:cs="Times New Roman"/>
          <w:sz w:val="24"/>
          <w:szCs w:val="24"/>
        </w:rPr>
        <w:t>Характеризует доступность дошкольного образования для детей в возрасте 1- 6 лет в муниципалитете.</w:t>
      </w:r>
    </w:p>
    <w:p w:rsidR="00136233" w:rsidRPr="0017306C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06C">
        <w:rPr>
          <w:rFonts w:ascii="Times New Roman" w:hAnsi="Times New Roman" w:cs="Times New Roman"/>
          <w:sz w:val="24"/>
          <w:szCs w:val="24"/>
        </w:rPr>
        <w:t>Определяется отношением численности детей в возрасте 1 - 6, находящихся в очереди на получение в текущем году дошкольного образования, численность населения в возрасте 1 - 6 лет.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06C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Чэ</w:t>
      </w:r>
      <w:r w:rsidRPr="00983FE3">
        <w:rPr>
          <w:rFonts w:ascii="Times New Roman" w:hAnsi="Times New Roman" w:cs="Times New Roman"/>
          <w:sz w:val="16"/>
          <w:szCs w:val="16"/>
        </w:rPr>
        <w:t>(1-6)</w:t>
      </w:r>
      <w:r>
        <w:rPr>
          <w:rFonts w:ascii="Times New Roman" w:hAnsi="Times New Roman" w:cs="Times New Roman"/>
          <w:sz w:val="24"/>
          <w:szCs w:val="24"/>
        </w:rPr>
        <w:t>/ЧД</w:t>
      </w:r>
      <w:r w:rsidRPr="00983FE3">
        <w:rPr>
          <w:rFonts w:ascii="Times New Roman" w:hAnsi="Times New Roman" w:cs="Times New Roman"/>
          <w:sz w:val="16"/>
          <w:szCs w:val="16"/>
        </w:rPr>
        <w:t>(1-6</w:t>
      </w:r>
      <w:r w:rsidRPr="0017306C">
        <w:rPr>
          <w:rFonts w:ascii="Times New Roman" w:hAnsi="Times New Roman" w:cs="Times New Roman"/>
          <w:sz w:val="16"/>
          <w:szCs w:val="16"/>
        </w:rPr>
        <w:t>)</w:t>
      </w:r>
      <w:r w:rsidRPr="0017306C">
        <w:rPr>
          <w:rFonts w:ascii="Times New Roman" w:hAnsi="Times New Roman" w:cs="Times New Roman"/>
          <w:sz w:val="24"/>
          <w:szCs w:val="24"/>
        </w:rPr>
        <w:t>*100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36233" w:rsidRPr="0017306C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Чэ</w:t>
      </w:r>
      <w:r w:rsidRPr="00983FE3">
        <w:rPr>
          <w:rFonts w:ascii="Times New Roman" w:hAnsi="Times New Roman" w:cs="Times New Roman"/>
          <w:sz w:val="16"/>
          <w:szCs w:val="16"/>
        </w:rPr>
        <w:t>(1-6)</w:t>
      </w:r>
      <w:r w:rsidRPr="00983FE3">
        <w:rPr>
          <w:rFonts w:ascii="Times New Roman" w:hAnsi="Times New Roman" w:cs="Times New Roman"/>
          <w:sz w:val="24"/>
          <w:szCs w:val="24"/>
        </w:rPr>
        <w:t>-</w:t>
      </w:r>
      <w:r w:rsidRPr="00B0569D">
        <w:rPr>
          <w:rFonts w:ascii="Times New Roman" w:hAnsi="Times New Roman" w:cs="Times New Roman"/>
          <w:sz w:val="24"/>
          <w:szCs w:val="24"/>
        </w:rPr>
        <w:t xml:space="preserve">численность детей в возрасте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569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569D">
        <w:rPr>
          <w:rFonts w:ascii="Times New Roman" w:hAnsi="Times New Roman" w:cs="Times New Roman"/>
          <w:sz w:val="24"/>
          <w:szCs w:val="24"/>
        </w:rPr>
        <w:t>, находящихся в очереди на получение в текущем году дошкольного образования (данные федеральной системы показателей электронной очереди по приему заявлений, постановки на учет и зачисление детей в дошкольные образовательные организации)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ЧД</w:t>
      </w:r>
      <w:r w:rsidRPr="00B0569D">
        <w:rPr>
          <w:rFonts w:ascii="Times New Roman" w:hAnsi="Times New Roman" w:cs="Times New Roman"/>
          <w:sz w:val="24"/>
          <w:szCs w:val="24"/>
          <w:vertAlign w:val="subscript"/>
        </w:rPr>
        <w:t>1-6</w:t>
      </w:r>
      <w:r w:rsidRPr="00B0569D"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1 - 6 лет (демографические данные населения в возрасте 1 - 6 лет);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312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12F5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Определяется соотношением численности обучающихся в муниципальных общеобразовательных организациях, занимающихся в</w:t>
      </w:r>
      <w:r>
        <w:rPr>
          <w:rFonts w:ascii="Times New Roman" w:hAnsi="Times New Roman" w:cs="Times New Roman"/>
          <w:sz w:val="24"/>
          <w:szCs w:val="24"/>
        </w:rPr>
        <w:t>овторую и третью смену</w:t>
      </w:r>
      <w:r w:rsidRPr="00B0569D">
        <w:rPr>
          <w:rFonts w:ascii="Times New Roman" w:hAnsi="Times New Roman" w:cs="Times New Roman"/>
          <w:sz w:val="24"/>
          <w:szCs w:val="24"/>
        </w:rPr>
        <w:t>, к общей численности обучающихся в муниципальных общеобразовательных организациях.</w:t>
      </w:r>
    </w:p>
    <w:p w:rsidR="00136233" w:rsidRPr="00B0569D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69D">
        <w:rPr>
          <w:rFonts w:ascii="Times New Roman" w:hAnsi="Times New Roman" w:cs="Times New Roman"/>
          <w:sz w:val="24"/>
          <w:szCs w:val="24"/>
        </w:rPr>
        <w:t>Рассчитывается по формуле:</w:t>
      </w:r>
      <w:r>
        <w:rPr>
          <w:noProof/>
        </w:rPr>
        <w:drawing>
          <wp:inline distT="0" distB="0" distL="0" distR="0">
            <wp:extent cx="1699260" cy="4914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 w:rsidRPr="00373AFA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136233" w:rsidRPr="00373AFA" w:rsidRDefault="00136233" w:rsidP="00136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7010" cy="233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AFA">
        <w:rPr>
          <w:rFonts w:ascii="Times New Roman" w:hAnsi="Times New Roman"/>
          <w:sz w:val="24"/>
          <w:szCs w:val="24"/>
        </w:rPr>
        <w:t xml:space="preserve"> - доля обучающихся в государственных (муниципальных) общеобразовательных учреждениях, занимающихся в одну смену, в общей численности обучающихся в государственных муниципальных) общеобразовательных учреждениях (процентов);</w:t>
      </w:r>
    </w:p>
    <w:p w:rsidR="00136233" w:rsidRPr="00373AFA" w:rsidRDefault="00136233" w:rsidP="001362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7010" cy="2330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AFA">
        <w:rPr>
          <w:rFonts w:ascii="Times New Roman" w:hAnsi="Times New Roman"/>
          <w:sz w:val="24"/>
          <w:szCs w:val="24"/>
        </w:rPr>
        <w:t xml:space="preserve"> - численность обучающихся, занимающихся во вторую смену (</w:t>
      </w:r>
      <w:hyperlink r:id="rId29" w:history="1">
        <w:r w:rsidRPr="00373AFA">
          <w:rPr>
            <w:rStyle w:val="afa"/>
            <w:rFonts w:ascii="Times New Roman" w:hAnsi="Times New Roman"/>
            <w:sz w:val="24"/>
            <w:szCs w:val="24"/>
          </w:rPr>
          <w:t>форма N 76-РИК</w:t>
        </w:r>
      </w:hyperlink>
      <w:r w:rsidRPr="00373AFA">
        <w:rPr>
          <w:rFonts w:ascii="Times New Roman" w:hAnsi="Times New Roman"/>
          <w:sz w:val="24"/>
          <w:szCs w:val="24"/>
        </w:rPr>
        <w:t xml:space="preserve"> раздел 1.2 строка 21 графа 5);</w:t>
      </w:r>
    </w:p>
    <w:p w:rsidR="00136233" w:rsidRPr="00373AFA" w:rsidRDefault="00136233" w:rsidP="001362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701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AFA">
        <w:rPr>
          <w:rFonts w:ascii="Times New Roman" w:hAnsi="Times New Roman"/>
          <w:sz w:val="24"/>
          <w:szCs w:val="24"/>
        </w:rPr>
        <w:t xml:space="preserve"> - численность обучающихся, занимающихся в третью смену (</w:t>
      </w:r>
      <w:hyperlink r:id="rId31" w:history="1">
        <w:r w:rsidRPr="00373AFA">
          <w:rPr>
            <w:rStyle w:val="afa"/>
            <w:rFonts w:ascii="Times New Roman" w:hAnsi="Times New Roman"/>
            <w:sz w:val="24"/>
            <w:szCs w:val="24"/>
          </w:rPr>
          <w:t>форма N 76-РИК</w:t>
        </w:r>
      </w:hyperlink>
      <w:r w:rsidRPr="00373AFA">
        <w:rPr>
          <w:rFonts w:ascii="Times New Roman" w:hAnsi="Times New Roman"/>
          <w:sz w:val="24"/>
          <w:szCs w:val="24"/>
        </w:rPr>
        <w:t xml:space="preserve"> раздел 1.2 строка 22 графа 5);</w:t>
      </w:r>
    </w:p>
    <w:p w:rsidR="00136233" w:rsidRPr="00373AFA" w:rsidRDefault="00136233" w:rsidP="00136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AFA">
        <w:rPr>
          <w:rFonts w:ascii="Times New Roman" w:hAnsi="Times New Roman"/>
          <w:sz w:val="24"/>
          <w:szCs w:val="24"/>
        </w:rPr>
        <w:t>У - численность обучающихся (всего) (</w:t>
      </w:r>
      <w:hyperlink r:id="rId32" w:history="1">
        <w:r w:rsidRPr="00373AFA">
          <w:rPr>
            <w:rStyle w:val="afa"/>
            <w:rFonts w:ascii="Times New Roman" w:hAnsi="Times New Roman"/>
            <w:sz w:val="24"/>
            <w:szCs w:val="24"/>
          </w:rPr>
          <w:t>форма N 76-РИК</w:t>
        </w:r>
      </w:hyperlink>
      <w:r w:rsidRPr="00373AFA">
        <w:rPr>
          <w:rFonts w:ascii="Times New Roman" w:hAnsi="Times New Roman"/>
          <w:sz w:val="24"/>
          <w:szCs w:val="24"/>
        </w:rPr>
        <w:t xml:space="preserve"> раздел 1.2 строка 01 графа 5).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18.Число сданных в эксплуатацию новых объектов образовательных учреждений в количестве 4 к 2020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312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12F5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A312F5">
        <w:rPr>
          <w:rFonts w:ascii="Times New Roman" w:hAnsi="Times New Roman" w:cs="Times New Roman"/>
          <w:sz w:val="24"/>
          <w:szCs w:val="24"/>
        </w:rPr>
        <w:t>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 xml:space="preserve">Определяется отношением численности </w:t>
      </w:r>
      <w:r>
        <w:rPr>
          <w:rFonts w:ascii="Times New Roman" w:hAnsi="Times New Roman"/>
          <w:sz w:val="24"/>
          <w:szCs w:val="24"/>
          <w:lang w:eastAsia="ar-SA"/>
        </w:rPr>
        <w:t xml:space="preserve">дошкольных </w:t>
      </w:r>
      <w:r w:rsidRPr="00AA1798">
        <w:rPr>
          <w:rFonts w:ascii="Times New Roman" w:hAnsi="Times New Roman"/>
          <w:sz w:val="24"/>
          <w:szCs w:val="24"/>
          <w:lang w:eastAsia="ar-SA"/>
        </w:rPr>
        <w:t>образовательных учреждений, здания которых находятся в аварийном состоянии или требуют капитального ремонта, к общей численности общеобразовательных учреждений.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 xml:space="preserve">Рассчитывается по формуле: 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ЧОоа,к / ЧОо * 100,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lastRenderedPageBreak/>
        <w:t xml:space="preserve">ЧОоа,к – численность </w:t>
      </w:r>
      <w:r>
        <w:rPr>
          <w:rFonts w:ascii="Times New Roman" w:hAnsi="Times New Roman"/>
          <w:sz w:val="24"/>
          <w:szCs w:val="24"/>
          <w:lang w:eastAsia="ar-SA"/>
        </w:rPr>
        <w:t xml:space="preserve">дошкольных </w:t>
      </w:r>
      <w:r w:rsidRPr="00AA1798">
        <w:rPr>
          <w:rFonts w:ascii="Times New Roman" w:hAnsi="Times New Roman"/>
          <w:sz w:val="24"/>
          <w:szCs w:val="24"/>
          <w:lang w:eastAsia="ar-SA"/>
        </w:rPr>
        <w:t>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форма № Д-4);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 xml:space="preserve">ЧОо – численность </w:t>
      </w:r>
      <w:r>
        <w:rPr>
          <w:rFonts w:ascii="Times New Roman" w:hAnsi="Times New Roman"/>
          <w:sz w:val="24"/>
          <w:szCs w:val="24"/>
          <w:lang w:eastAsia="ar-SA"/>
        </w:rPr>
        <w:t xml:space="preserve">дошкольных 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образовательных учреждений (периодическая отчетность, форма № Д-4). 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</w:t>
      </w:r>
      <w:r w:rsidRPr="00A312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12F5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Определяется отношением численности общеобразовательных учреждений, здания которых находятся в аварийном состоянии или требуют капитального ремонта, к общей численности общеобразовательных учреждений.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 xml:space="preserve">Рассчитывается по формуле: </w:t>
      </w:r>
    </w:p>
    <w:p w:rsidR="00136233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</w:t>
      </w:r>
      <w:r>
        <w:rPr>
          <w:rFonts w:ascii="Times New Roman" w:hAnsi="Times New Roman"/>
          <w:sz w:val="24"/>
          <w:szCs w:val="24"/>
          <w:lang w:eastAsia="ar-SA"/>
        </w:rPr>
        <w:t>д</w:t>
      </w:r>
      <w:r w:rsidRPr="00AA1798">
        <w:rPr>
          <w:rFonts w:ascii="Times New Roman" w:hAnsi="Times New Roman"/>
          <w:sz w:val="24"/>
          <w:szCs w:val="24"/>
          <w:lang w:eastAsia="ar-SA"/>
        </w:rPr>
        <w:t>а,к / ЧО</w:t>
      </w:r>
      <w:r>
        <w:rPr>
          <w:rFonts w:ascii="Times New Roman" w:hAnsi="Times New Roman"/>
          <w:sz w:val="24"/>
          <w:szCs w:val="24"/>
          <w:lang w:eastAsia="ar-SA"/>
        </w:rPr>
        <w:t>д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* 100, 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</w:t>
      </w:r>
      <w:r>
        <w:rPr>
          <w:rFonts w:ascii="Times New Roman" w:hAnsi="Times New Roman"/>
          <w:sz w:val="24"/>
          <w:szCs w:val="24"/>
          <w:lang w:eastAsia="ar-SA"/>
        </w:rPr>
        <w:t>д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а,к – численность </w:t>
      </w:r>
      <w:r>
        <w:rPr>
          <w:rFonts w:ascii="Times New Roman" w:hAnsi="Times New Roman"/>
          <w:sz w:val="24"/>
          <w:szCs w:val="24"/>
          <w:lang w:eastAsia="ar-SA"/>
        </w:rPr>
        <w:t>общеобразовательных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учреждений, реализующих программы </w:t>
      </w:r>
      <w:r>
        <w:rPr>
          <w:rFonts w:ascii="Times New Roman" w:hAnsi="Times New Roman"/>
          <w:sz w:val="24"/>
          <w:szCs w:val="24"/>
          <w:lang w:eastAsia="ar-SA"/>
        </w:rPr>
        <w:t xml:space="preserve">дошкольного 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образования, здания которых находятся в аварийном состоянии или требуют капитального ремонта (периодическая отчетность, форма № </w:t>
      </w:r>
      <w:r>
        <w:rPr>
          <w:rFonts w:ascii="Times New Roman" w:hAnsi="Times New Roman"/>
          <w:sz w:val="24"/>
          <w:szCs w:val="24"/>
          <w:lang w:eastAsia="ar-SA"/>
        </w:rPr>
        <w:t>85-К</w:t>
      </w:r>
      <w:r w:rsidRPr="00AA1798">
        <w:rPr>
          <w:rFonts w:ascii="Times New Roman" w:hAnsi="Times New Roman"/>
          <w:sz w:val="24"/>
          <w:szCs w:val="24"/>
          <w:lang w:eastAsia="ar-SA"/>
        </w:rPr>
        <w:t>);</w:t>
      </w:r>
    </w:p>
    <w:p w:rsidR="00136233" w:rsidRPr="00AA1798" w:rsidRDefault="00136233" w:rsidP="0013623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ЧО</w:t>
      </w:r>
      <w:r>
        <w:rPr>
          <w:rFonts w:ascii="Times New Roman" w:hAnsi="Times New Roman"/>
          <w:sz w:val="24"/>
          <w:szCs w:val="24"/>
          <w:lang w:eastAsia="ar-SA"/>
        </w:rPr>
        <w:t>д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– численность </w:t>
      </w:r>
      <w:r>
        <w:rPr>
          <w:rFonts w:ascii="Times New Roman" w:hAnsi="Times New Roman"/>
          <w:sz w:val="24"/>
          <w:szCs w:val="24"/>
          <w:lang w:eastAsia="ar-SA"/>
        </w:rPr>
        <w:t>общеобразовательных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учреждений, реализующих программы </w:t>
      </w:r>
      <w:r>
        <w:rPr>
          <w:rFonts w:ascii="Times New Roman" w:hAnsi="Times New Roman"/>
          <w:sz w:val="24"/>
          <w:szCs w:val="24"/>
          <w:lang w:eastAsia="ar-SA"/>
        </w:rPr>
        <w:t xml:space="preserve">дошкольного 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образования (периодическая отчетность, форма № </w:t>
      </w:r>
      <w:r w:rsidRPr="00EE5BB2">
        <w:rPr>
          <w:rFonts w:ascii="Times New Roman" w:hAnsi="Times New Roman"/>
          <w:sz w:val="24"/>
          <w:szCs w:val="24"/>
          <w:lang w:eastAsia="ar-SA"/>
        </w:rPr>
        <w:t>№ 85-К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). 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Значение целевых показателей по годам реализации муниципальной программы представлены в таблице 1«Целевые показатели муниципальной программы «Развитие образования города Югорска на 2014-2020 годы».</w:t>
      </w:r>
    </w:p>
    <w:p w:rsidR="00201EAD" w:rsidRPr="00255234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255234">
        <w:rPr>
          <w:rFonts w:ascii="Times New Roman" w:hAnsi="Times New Roman"/>
          <w:sz w:val="24"/>
          <w:szCs w:val="24"/>
        </w:rPr>
        <w:t>Отношение числа детей в возрасте от 5 до 18 лет, получающих дополнительное образование с использованием сертификата дополнительного образования, к общей численности детей в возрасте от 5 до 18 лет.</w:t>
      </w:r>
    </w:p>
    <w:p w:rsidR="00201EAD" w:rsidRPr="00255234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4"/>
          <w:szCs w:val="24"/>
        </w:rPr>
        <w:t>Характеризует доступность дополнительного образования детей.</w:t>
      </w:r>
    </w:p>
    <w:p w:rsidR="00201EAD" w:rsidRPr="00255234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4"/>
          <w:szCs w:val="24"/>
        </w:rPr>
        <w:t>Определяется отношением количества услуг дополнительного образования, оказанных детям в возрасте от 5 до 18 лет, к численности населения в возрасте от 5 до 18 лет.</w:t>
      </w:r>
    </w:p>
    <w:p w:rsidR="00201EAD" w:rsidRPr="00255234" w:rsidRDefault="00201EAD" w:rsidP="00201EAD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4"/>
          <w:szCs w:val="24"/>
        </w:rPr>
        <w:t>Рассчитывается по формуле:</w:t>
      </w:r>
      <w:r w:rsidRPr="00255234">
        <w:rPr>
          <w:rFonts w:ascii="Times New Roman" w:hAnsi="Times New Roman"/>
          <w:sz w:val="28"/>
          <w:szCs w:val="28"/>
        </w:rPr>
        <w:t>С</w:t>
      </w:r>
      <w:r w:rsidRPr="00255234">
        <w:rPr>
          <w:rFonts w:ascii="Times New Roman" w:hAnsi="Times New Roman"/>
          <w:sz w:val="20"/>
          <w:szCs w:val="20"/>
        </w:rPr>
        <w:t>пфдо</w:t>
      </w:r>
      <w:r w:rsidRPr="00255234">
        <w:rPr>
          <w:rFonts w:ascii="Times New Roman" w:hAnsi="Times New Roman"/>
          <w:sz w:val="24"/>
          <w:szCs w:val="24"/>
        </w:rPr>
        <w:t>= (</w:t>
      </w:r>
      <w:r w:rsidRPr="00255234">
        <w:rPr>
          <w:rFonts w:ascii="Times New Roman" w:hAnsi="Times New Roman"/>
          <w:sz w:val="28"/>
          <w:szCs w:val="28"/>
        </w:rPr>
        <w:t>Ч</w:t>
      </w:r>
      <w:r w:rsidRPr="00255234">
        <w:rPr>
          <w:rFonts w:ascii="Times New Roman" w:hAnsi="Times New Roman"/>
          <w:sz w:val="18"/>
          <w:szCs w:val="18"/>
        </w:rPr>
        <w:t>спфдо</w:t>
      </w:r>
      <w:r w:rsidRPr="00255234">
        <w:rPr>
          <w:rFonts w:ascii="Times New Roman" w:hAnsi="Times New Roman"/>
          <w:sz w:val="24"/>
          <w:szCs w:val="24"/>
        </w:rPr>
        <w:t xml:space="preserve"> / </w:t>
      </w:r>
      <w:r w:rsidRPr="00255234">
        <w:rPr>
          <w:rFonts w:ascii="Times New Roman" w:hAnsi="Times New Roman"/>
          <w:sz w:val="28"/>
          <w:szCs w:val="28"/>
        </w:rPr>
        <w:t>Ч</w:t>
      </w:r>
      <w:r w:rsidRPr="00255234">
        <w:rPr>
          <w:rFonts w:ascii="Times New Roman" w:hAnsi="Times New Roman"/>
          <w:sz w:val="20"/>
          <w:szCs w:val="20"/>
        </w:rPr>
        <w:t>нас</w:t>
      </w:r>
      <w:r w:rsidRPr="00255234">
        <w:rPr>
          <w:rFonts w:ascii="Times New Roman" w:hAnsi="Times New Roman"/>
          <w:sz w:val="18"/>
          <w:szCs w:val="18"/>
        </w:rPr>
        <w:t>5-18)*100%</w:t>
      </w:r>
      <w:r w:rsidRPr="00255234">
        <w:rPr>
          <w:rFonts w:ascii="Times New Roman" w:hAnsi="Times New Roman"/>
          <w:sz w:val="24"/>
          <w:szCs w:val="24"/>
        </w:rPr>
        <w:t>, где:</w:t>
      </w:r>
    </w:p>
    <w:p w:rsidR="00201EAD" w:rsidRPr="00255234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8"/>
          <w:szCs w:val="28"/>
        </w:rPr>
        <w:t>Ч</w:t>
      </w:r>
      <w:r w:rsidRPr="00255234">
        <w:rPr>
          <w:rFonts w:ascii="Times New Roman" w:hAnsi="Times New Roman"/>
          <w:sz w:val="18"/>
          <w:szCs w:val="18"/>
        </w:rPr>
        <w:t>спфдо</w:t>
      </w:r>
      <w:r w:rsidRPr="00255234">
        <w:rPr>
          <w:rFonts w:ascii="Times New Roman" w:hAnsi="Times New Roman"/>
          <w:sz w:val="24"/>
          <w:szCs w:val="24"/>
        </w:rPr>
        <w:t>– численность сертификатов персонифицированного финансирования дополнительного образования;</w:t>
      </w:r>
    </w:p>
    <w:p w:rsidR="00201EAD" w:rsidRPr="00255234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8"/>
          <w:szCs w:val="28"/>
        </w:rPr>
        <w:t>Ч</w:t>
      </w:r>
      <w:r w:rsidRPr="00255234">
        <w:rPr>
          <w:rFonts w:ascii="Times New Roman" w:hAnsi="Times New Roman"/>
          <w:sz w:val="20"/>
          <w:szCs w:val="20"/>
        </w:rPr>
        <w:t>нас</w:t>
      </w:r>
      <w:r w:rsidRPr="00255234">
        <w:rPr>
          <w:rFonts w:ascii="Times New Roman" w:hAnsi="Times New Roman"/>
          <w:sz w:val="18"/>
          <w:szCs w:val="18"/>
        </w:rPr>
        <w:t>5-18</w:t>
      </w:r>
      <w:r w:rsidRPr="00255234">
        <w:rPr>
          <w:rFonts w:ascii="Times New Roman" w:hAnsi="Times New Roman"/>
          <w:sz w:val="24"/>
          <w:szCs w:val="24"/>
        </w:rPr>
        <w:t>– общая численность детей в возрасте от 5 до 18 лет (демографические данные) – общая численность детей в возрасте от 5 до 18 лет (демографические данные).</w:t>
      </w:r>
    </w:p>
    <w:p w:rsidR="00136233" w:rsidRPr="008761D3" w:rsidRDefault="00136233" w:rsidP="00136233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8761D3">
        <w:rPr>
          <w:rFonts w:ascii="Times New Roman" w:hAnsi="Times New Roman"/>
          <w:b/>
          <w:bCs/>
          <w:sz w:val="24"/>
          <w:szCs w:val="24"/>
        </w:rPr>
        <w:lastRenderedPageBreak/>
        <w:t>Раздел 3</w:t>
      </w:r>
      <w:r>
        <w:rPr>
          <w:rFonts w:ascii="Times New Roman" w:hAnsi="Times New Roman"/>
          <w:b/>
          <w:bCs/>
          <w:sz w:val="24"/>
          <w:szCs w:val="24"/>
        </w:rPr>
        <w:t>. Х</w:t>
      </w:r>
      <w:r w:rsidRPr="008761D3">
        <w:rPr>
          <w:rFonts w:ascii="Times New Roman" w:hAnsi="Times New Roman"/>
          <w:b/>
          <w:bCs/>
          <w:sz w:val="24"/>
          <w:szCs w:val="24"/>
        </w:rPr>
        <w:t xml:space="preserve">арактеристика </w:t>
      </w:r>
      <w:r>
        <w:rPr>
          <w:rFonts w:ascii="Times New Roman" w:hAnsi="Times New Roman"/>
          <w:b/>
          <w:bCs/>
          <w:sz w:val="24"/>
          <w:szCs w:val="24"/>
        </w:rPr>
        <w:t xml:space="preserve">основных </w:t>
      </w:r>
      <w:r w:rsidRPr="008761D3">
        <w:rPr>
          <w:rFonts w:ascii="Times New Roman" w:hAnsi="Times New Roman"/>
          <w:b/>
          <w:bCs/>
          <w:sz w:val="24"/>
          <w:szCs w:val="24"/>
        </w:rPr>
        <w:t>мероприятий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</w:p>
    <w:p w:rsidR="00136233" w:rsidRPr="008761D3" w:rsidRDefault="00136233" w:rsidP="00136233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233" w:rsidRPr="008761D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1D3">
        <w:rPr>
          <w:rFonts w:ascii="Times New Roman" w:hAnsi="Times New Roman"/>
          <w:sz w:val="24"/>
          <w:szCs w:val="24"/>
        </w:rPr>
        <w:t xml:space="preserve">На реализацию целей и задач муниципальной программы направлены </w:t>
      </w:r>
      <w:r>
        <w:rPr>
          <w:rFonts w:ascii="Times New Roman" w:hAnsi="Times New Roman"/>
          <w:sz w:val="24"/>
          <w:szCs w:val="24"/>
        </w:rPr>
        <w:t>9 основных программных</w:t>
      </w:r>
      <w:r w:rsidRPr="008761D3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Pr="008761D3">
        <w:rPr>
          <w:rFonts w:ascii="Times New Roman" w:hAnsi="Times New Roman"/>
          <w:sz w:val="24"/>
          <w:szCs w:val="24"/>
        </w:rPr>
        <w:t>, отражающие актуальные и перспективные направления образовательной политики.</w:t>
      </w:r>
    </w:p>
    <w:p w:rsidR="00136233" w:rsidRPr="008761D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1D3">
        <w:rPr>
          <w:rFonts w:ascii="Times New Roman" w:hAnsi="Times New Roman"/>
          <w:sz w:val="24"/>
          <w:szCs w:val="24"/>
        </w:rPr>
        <w:t>В муниципальной программе определены стратегические направления развития образования, под которые выделены программные мероприятия, реализация которых требуется на всех уровнях образования:</w:t>
      </w:r>
    </w:p>
    <w:p w:rsidR="00136233" w:rsidRPr="00C460A2" w:rsidRDefault="00136233" w:rsidP="001362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60A2">
        <w:rPr>
          <w:rFonts w:ascii="Times New Roman" w:hAnsi="Times New Roman"/>
          <w:sz w:val="24"/>
          <w:szCs w:val="24"/>
        </w:rPr>
        <w:t>Задача 1 «Модернизация системы общего и дополнительного образования»:</w:t>
      </w:r>
    </w:p>
    <w:p w:rsidR="00136233" w:rsidRPr="00C460A2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0A2">
        <w:rPr>
          <w:rFonts w:ascii="Times New Roman" w:hAnsi="Times New Roman"/>
          <w:sz w:val="24"/>
          <w:szCs w:val="24"/>
        </w:rPr>
        <w:t xml:space="preserve">Мероприятие 1 «Развитие общего и дополнительного образования детей». </w:t>
      </w:r>
    </w:p>
    <w:p w:rsidR="00136233" w:rsidRPr="00C460A2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0A2">
        <w:rPr>
          <w:rFonts w:ascii="Times New Roman" w:hAnsi="Times New Roman"/>
          <w:sz w:val="24"/>
          <w:szCs w:val="24"/>
        </w:rPr>
        <w:t>Предполагает:</w:t>
      </w:r>
    </w:p>
    <w:p w:rsidR="00136233" w:rsidRPr="00F31C28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17555F">
        <w:rPr>
          <w:rFonts w:ascii="Times New Roman" w:hAnsi="Times New Roman"/>
          <w:color w:val="000000"/>
          <w:sz w:val="24"/>
          <w:szCs w:val="24"/>
        </w:rPr>
        <w:t>роведение муниципальн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17555F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/>
          <w:color w:val="000000"/>
          <w:sz w:val="24"/>
          <w:szCs w:val="24"/>
        </w:rPr>
        <w:t>ов, в том числе:</w:t>
      </w:r>
      <w:r w:rsidRPr="0017555F">
        <w:rPr>
          <w:rFonts w:ascii="Times New Roman" w:hAnsi="Times New Roman"/>
          <w:color w:val="000000"/>
          <w:sz w:val="24"/>
          <w:szCs w:val="24"/>
        </w:rPr>
        <w:t xml:space="preserve"> «Педагог года города Югорска»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17555F">
        <w:rPr>
          <w:rFonts w:ascii="Times New Roman" w:hAnsi="Times New Roman"/>
          <w:color w:val="000000"/>
          <w:sz w:val="24"/>
          <w:szCs w:val="24"/>
        </w:rPr>
        <w:t xml:space="preserve"> конкурса инновационных проектов образовательных учреждений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17555F">
        <w:rPr>
          <w:rFonts w:ascii="Times New Roman" w:hAnsi="Times New Roman"/>
          <w:color w:val="000000"/>
          <w:sz w:val="24"/>
          <w:szCs w:val="24"/>
        </w:rPr>
        <w:t xml:space="preserve">конкурсного отбора </w:t>
      </w:r>
      <w:r>
        <w:rPr>
          <w:rFonts w:ascii="Times New Roman" w:hAnsi="Times New Roman"/>
          <w:color w:val="000000"/>
          <w:sz w:val="24"/>
          <w:szCs w:val="24"/>
        </w:rPr>
        <w:t xml:space="preserve">лучших образовательных учреждений </w:t>
      </w:r>
      <w:r w:rsidRPr="0017555F">
        <w:rPr>
          <w:rFonts w:ascii="Times New Roman" w:hAnsi="Times New Roman"/>
          <w:color w:val="000000"/>
          <w:sz w:val="24"/>
          <w:szCs w:val="24"/>
        </w:rPr>
        <w:t>на получение премии главы города Югорска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17555F">
        <w:rPr>
          <w:rFonts w:ascii="Times New Roman" w:hAnsi="Times New Roman"/>
          <w:color w:val="000000"/>
          <w:sz w:val="24"/>
          <w:szCs w:val="24"/>
        </w:rPr>
        <w:t>конкурсно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17555F">
        <w:rPr>
          <w:rFonts w:ascii="Times New Roman" w:hAnsi="Times New Roman"/>
          <w:color w:val="000000"/>
          <w:sz w:val="24"/>
          <w:szCs w:val="24"/>
        </w:rPr>
        <w:t xml:space="preserve"> отбор</w:t>
      </w:r>
      <w:r>
        <w:rPr>
          <w:rFonts w:ascii="Times New Roman" w:hAnsi="Times New Roman"/>
          <w:color w:val="000000"/>
          <w:sz w:val="24"/>
          <w:szCs w:val="24"/>
        </w:rPr>
        <w:t xml:space="preserve">амолодых специалистов </w:t>
      </w:r>
      <w:r w:rsidRPr="0017555F">
        <w:rPr>
          <w:rFonts w:ascii="Times New Roman" w:hAnsi="Times New Roman"/>
          <w:color w:val="000000"/>
          <w:sz w:val="24"/>
          <w:szCs w:val="24"/>
        </w:rPr>
        <w:t>на получение премии главы города Югорска «Признание»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7555F">
        <w:rPr>
          <w:rFonts w:ascii="Times New Roman" w:hAnsi="Times New Roman"/>
          <w:color w:val="000000"/>
          <w:sz w:val="24"/>
          <w:szCs w:val="24"/>
        </w:rPr>
        <w:t xml:space="preserve"> Участие в конкурсах, фестивалях, выставках и других мероприятиях обучающихся и воспитанников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HiddenHorzOCR" w:hAnsi="Times New Roman"/>
          <w:sz w:val="24"/>
          <w:szCs w:val="24"/>
        </w:rPr>
        <w:t>Проведение</w:t>
      </w:r>
      <w:r w:rsidRPr="008761D3">
        <w:rPr>
          <w:rFonts w:ascii="Times New Roman" w:eastAsia="HiddenHorzOCR" w:hAnsi="Times New Roman"/>
          <w:sz w:val="24"/>
          <w:szCs w:val="24"/>
        </w:rPr>
        <w:t xml:space="preserve"> интелле</w:t>
      </w:r>
      <w:r>
        <w:rPr>
          <w:rFonts w:ascii="Times New Roman" w:eastAsia="HiddenHorzOCR" w:hAnsi="Times New Roman"/>
          <w:sz w:val="24"/>
          <w:szCs w:val="24"/>
        </w:rPr>
        <w:t>ктуальных, творческих конкурсов</w:t>
      </w:r>
      <w:r w:rsidRPr="008761D3">
        <w:rPr>
          <w:rFonts w:ascii="Times New Roman" w:eastAsia="HiddenHorzOCR" w:hAnsi="Times New Roman"/>
          <w:sz w:val="24"/>
          <w:szCs w:val="24"/>
        </w:rPr>
        <w:t xml:space="preserve"> и спортивных состязаний</w:t>
      </w:r>
      <w:r>
        <w:rPr>
          <w:rFonts w:ascii="Times New Roman" w:eastAsia="HiddenHorzOCR" w:hAnsi="Times New Roman"/>
          <w:sz w:val="24"/>
          <w:szCs w:val="24"/>
        </w:rPr>
        <w:t xml:space="preserve"> для обучающихся учреждений дошкольного и дополнительного образования;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HiddenHorzOCR" w:hAnsi="Times New Roman"/>
          <w:sz w:val="24"/>
          <w:szCs w:val="24"/>
        </w:rPr>
        <w:t>р</w:t>
      </w:r>
      <w:r w:rsidRPr="008761D3">
        <w:rPr>
          <w:rFonts w:ascii="Times New Roman" w:eastAsia="HiddenHorzOCR" w:hAnsi="Times New Roman"/>
          <w:sz w:val="24"/>
          <w:szCs w:val="24"/>
        </w:rPr>
        <w:t>еализация адресной индивидуальной поддержки одаренных детей и молодежи</w:t>
      </w:r>
      <w:r>
        <w:rPr>
          <w:rFonts w:ascii="Times New Roman" w:eastAsia="HiddenHorzOCR" w:hAnsi="Times New Roman"/>
          <w:sz w:val="24"/>
          <w:szCs w:val="24"/>
        </w:rPr>
        <w:t xml:space="preserve"> дошкольного и дополнительного образования, в том числе: в</w:t>
      </w:r>
      <w:r>
        <w:rPr>
          <w:rFonts w:ascii="Times New Roman" w:hAnsi="Times New Roman"/>
          <w:color w:val="000000"/>
          <w:sz w:val="24"/>
          <w:szCs w:val="24"/>
        </w:rPr>
        <w:t>ыплата п</w:t>
      </w:r>
      <w:r w:rsidRPr="0017555F">
        <w:rPr>
          <w:rFonts w:ascii="Times New Roman" w:hAnsi="Times New Roman"/>
          <w:color w:val="000000"/>
          <w:sz w:val="24"/>
          <w:szCs w:val="24"/>
        </w:rPr>
        <w:t>реми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7555F">
        <w:rPr>
          <w:rFonts w:ascii="Times New Roman" w:hAnsi="Times New Roman"/>
          <w:color w:val="000000"/>
          <w:sz w:val="24"/>
          <w:szCs w:val="24"/>
        </w:rPr>
        <w:t xml:space="preserve"> главы города Югорска для поощрения и поддержки способной и талантливой молодежи (реализация приоритетного национального проекта «Образование»)</w:t>
      </w:r>
      <w:r>
        <w:rPr>
          <w:rFonts w:ascii="Times New Roman" w:eastAsia="HiddenHorzOCR" w:hAnsi="Times New Roman"/>
          <w:sz w:val="24"/>
          <w:szCs w:val="24"/>
        </w:rPr>
        <w:t>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761D3">
        <w:rPr>
          <w:rFonts w:ascii="Times New Roman" w:hAnsi="Times New Roman"/>
          <w:sz w:val="24"/>
          <w:szCs w:val="24"/>
        </w:rPr>
        <w:t xml:space="preserve">методическое и информационное сопровождение </w:t>
      </w:r>
      <w:r w:rsidRPr="008761D3">
        <w:rPr>
          <w:rFonts w:ascii="Times New Roman" w:eastAsia="HiddenHorzOCR" w:hAnsi="Times New Roman"/>
          <w:sz w:val="24"/>
          <w:szCs w:val="24"/>
        </w:rPr>
        <w:t>всероссийской олимпиады школьников</w:t>
      </w:r>
      <w:r w:rsidRPr="008761D3">
        <w:rPr>
          <w:rFonts w:ascii="Times New Roman" w:hAnsi="Times New Roman"/>
          <w:sz w:val="24"/>
          <w:szCs w:val="24"/>
        </w:rPr>
        <w:t xml:space="preserve"> по выявлению и поддержке талантлив</w:t>
      </w:r>
      <w:r>
        <w:rPr>
          <w:rFonts w:ascii="Times New Roman" w:hAnsi="Times New Roman"/>
          <w:sz w:val="24"/>
          <w:szCs w:val="24"/>
        </w:rPr>
        <w:t>ых</w:t>
      </w:r>
      <w:r w:rsidRPr="008761D3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>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- </w:t>
      </w:r>
      <w:r w:rsidRPr="00F31C28">
        <w:rPr>
          <w:rFonts w:ascii="Times New Roman" w:hAnsi="Times New Roman"/>
          <w:sz w:val="24"/>
          <w:szCs w:val="24"/>
        </w:rPr>
        <w:t>повышение квалификации педагогических кадров</w:t>
      </w:r>
      <w:r w:rsidRPr="008761D3">
        <w:rPr>
          <w:rFonts w:ascii="Times New Roman" w:hAnsi="Times New Roman"/>
          <w:sz w:val="24"/>
          <w:szCs w:val="24"/>
        </w:rPr>
        <w:t>и административно-управленческого персонала</w:t>
      </w:r>
      <w:r w:rsidRPr="00F31C28">
        <w:rPr>
          <w:rFonts w:ascii="Times New Roman" w:hAnsi="Times New Roman"/>
          <w:sz w:val="24"/>
          <w:szCs w:val="24"/>
        </w:rPr>
        <w:t xml:space="preserve"> с учетом федеральных государственных образовательных стандартов</w:t>
      </w:r>
      <w:r>
        <w:rPr>
          <w:rFonts w:ascii="Times New Roman" w:hAnsi="Times New Roman"/>
          <w:sz w:val="24"/>
          <w:szCs w:val="24"/>
        </w:rPr>
        <w:t xml:space="preserve"> дошкольного образования;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Pr="0017555F">
        <w:rPr>
          <w:rFonts w:ascii="Times New Roman" w:hAnsi="Times New Roman"/>
          <w:color w:val="000000"/>
          <w:sz w:val="24"/>
          <w:szCs w:val="24"/>
        </w:rPr>
        <w:t>рганизация  семинаров по обучению педагогов методам  реализации эффективных образовательных технологий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7555F">
        <w:rPr>
          <w:rFonts w:ascii="Times New Roman" w:hAnsi="Times New Roman"/>
          <w:color w:val="000000"/>
          <w:sz w:val="24"/>
          <w:szCs w:val="24"/>
        </w:rPr>
        <w:t>аттестации руководителей муниципальных образовательных учреждений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36233" w:rsidRPr="0017555F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Pr="0017555F">
        <w:rPr>
          <w:rFonts w:ascii="Times New Roman" w:hAnsi="Times New Roman"/>
          <w:color w:val="000000"/>
          <w:sz w:val="24"/>
          <w:szCs w:val="24"/>
        </w:rPr>
        <w:t>частие в конференциях, семинарах и других мероприятиях работников Управления образования и работников муниципальных учреждений, подведомственных Управлению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6233" w:rsidRPr="00104F3A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F3A">
        <w:rPr>
          <w:rFonts w:ascii="Times New Roman" w:hAnsi="Times New Roman"/>
          <w:sz w:val="24"/>
          <w:szCs w:val="24"/>
        </w:rPr>
        <w:t>Мероприятие 2 «Обеспечение реализации основных образовательных программ».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F3A">
        <w:rPr>
          <w:rFonts w:ascii="Times New Roman" w:hAnsi="Times New Roman"/>
          <w:sz w:val="24"/>
          <w:szCs w:val="24"/>
        </w:rPr>
        <w:t>Предполагает: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>- и</w:t>
      </w:r>
      <w:r w:rsidRPr="008761D3">
        <w:rPr>
          <w:rFonts w:ascii="Times New Roman" w:eastAsia="HiddenHorzOCR" w:hAnsi="Times New Roman"/>
          <w:sz w:val="24"/>
          <w:szCs w:val="24"/>
        </w:rPr>
        <w:t>спользование потенциала сети Интернет и технологий дистанционного образования для решения задач поддержки молодых талантов и детей с высоким уровнем мотивации к обучению</w:t>
      </w:r>
      <w:r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зданий образовательных учреждений;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61D3">
        <w:rPr>
          <w:rFonts w:ascii="Times New Roman" w:eastAsia="HiddenHorzOCR" w:hAnsi="Times New Roman"/>
          <w:sz w:val="24"/>
          <w:szCs w:val="24"/>
        </w:rPr>
        <w:t xml:space="preserve">обеспечение социальных гарантий, в том числе на </w:t>
      </w:r>
      <w:r>
        <w:rPr>
          <w:rFonts w:ascii="Times New Roman" w:eastAsia="HiddenHorzOCR" w:hAnsi="Times New Roman"/>
          <w:sz w:val="24"/>
          <w:szCs w:val="24"/>
        </w:rPr>
        <w:t>компенсацию стоимости питания учащихся в общеобразовательных учреждениях;</w:t>
      </w:r>
      <w:r w:rsidRPr="008761D3">
        <w:rPr>
          <w:rFonts w:ascii="Times New Roman" w:eastAsia="HiddenHorzOCR" w:hAnsi="Times New Roman"/>
          <w:sz w:val="24"/>
          <w:szCs w:val="24"/>
        </w:rPr>
        <w:t xml:space="preserve"> повышение заработной платы работникам учреждени</w:t>
      </w:r>
      <w:r>
        <w:rPr>
          <w:rFonts w:ascii="Times New Roman" w:eastAsia="HiddenHorzOCR" w:hAnsi="Times New Roman"/>
          <w:sz w:val="24"/>
          <w:szCs w:val="24"/>
        </w:rPr>
        <w:t>й дополнительного образования.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 w:rsidRPr="0017555F">
        <w:rPr>
          <w:rFonts w:ascii="Times New Roman" w:hAnsi="Times New Roman"/>
          <w:color w:val="000000"/>
          <w:sz w:val="24"/>
          <w:szCs w:val="24"/>
        </w:rPr>
        <w:t>ыплата вознаграждени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17555F">
        <w:rPr>
          <w:rFonts w:ascii="Times New Roman" w:hAnsi="Times New Roman"/>
          <w:color w:val="000000"/>
          <w:sz w:val="24"/>
          <w:szCs w:val="24"/>
        </w:rPr>
        <w:t xml:space="preserve"> за выполнение функций классных руководителей (реализация приоритетного национального проекта «Образование»)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6233" w:rsidRPr="00F31C28" w:rsidRDefault="00136233" w:rsidP="001362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761D3"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z w:val="24"/>
          <w:szCs w:val="24"/>
        </w:rPr>
        <w:t>а 2</w:t>
      </w:r>
      <w:r w:rsidRPr="008761D3">
        <w:rPr>
          <w:rFonts w:ascii="Times New Roman" w:hAnsi="Times New Roman"/>
          <w:sz w:val="24"/>
          <w:szCs w:val="24"/>
        </w:rPr>
        <w:t xml:space="preserve"> «</w:t>
      </w:r>
      <w:r w:rsidRPr="00C715FA">
        <w:rPr>
          <w:rFonts w:ascii="Times New Roman" w:hAnsi="Times New Roman"/>
          <w:sz w:val="24"/>
          <w:szCs w:val="24"/>
        </w:rPr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</w:r>
      <w:r w:rsidRPr="008761D3">
        <w:rPr>
          <w:rFonts w:ascii="Times New Roman" w:hAnsi="Times New Roman"/>
          <w:sz w:val="24"/>
          <w:szCs w:val="24"/>
        </w:rPr>
        <w:t xml:space="preserve">» 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1D3">
        <w:rPr>
          <w:rFonts w:ascii="Times New Roman" w:hAnsi="Times New Roman"/>
          <w:sz w:val="24"/>
          <w:szCs w:val="24"/>
        </w:rPr>
        <w:t>Мероприяти</w:t>
      </w:r>
      <w:r>
        <w:rPr>
          <w:rFonts w:ascii="Times New Roman" w:hAnsi="Times New Roman"/>
          <w:sz w:val="24"/>
          <w:szCs w:val="24"/>
        </w:rPr>
        <w:t>е 1 «Р</w:t>
      </w:r>
      <w:r w:rsidRPr="00DA7F74">
        <w:rPr>
          <w:rFonts w:ascii="Times New Roman" w:hAnsi="Times New Roman"/>
          <w:sz w:val="24"/>
          <w:szCs w:val="24"/>
        </w:rPr>
        <w:t>азвитие системы оценки качества образования</w:t>
      </w:r>
      <w:r>
        <w:rPr>
          <w:rFonts w:ascii="Times New Roman" w:hAnsi="Times New Roman"/>
          <w:sz w:val="24"/>
          <w:szCs w:val="24"/>
        </w:rPr>
        <w:t>».</w:t>
      </w:r>
    </w:p>
    <w:p w:rsidR="00136233" w:rsidRPr="006712A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31C28">
        <w:rPr>
          <w:rFonts w:ascii="Times New Roman" w:hAnsi="Times New Roman"/>
          <w:sz w:val="24"/>
          <w:szCs w:val="24"/>
        </w:rPr>
        <w:t>редполага</w:t>
      </w:r>
      <w:r>
        <w:rPr>
          <w:rFonts w:ascii="Times New Roman" w:hAnsi="Times New Roman"/>
          <w:sz w:val="24"/>
          <w:szCs w:val="24"/>
        </w:rPr>
        <w:t>е</w:t>
      </w:r>
      <w:r w:rsidRPr="00F31C28">
        <w:rPr>
          <w:rFonts w:ascii="Times New Roman" w:hAnsi="Times New Roman"/>
          <w:sz w:val="24"/>
          <w:szCs w:val="24"/>
        </w:rPr>
        <w:t>т</w:t>
      </w:r>
      <w:r w:rsidR="00D0610A">
        <w:rPr>
          <w:rFonts w:ascii="Times New Roman" w:hAnsi="Times New Roman"/>
          <w:sz w:val="24"/>
          <w:szCs w:val="24"/>
        </w:rPr>
        <w:t xml:space="preserve"> </w:t>
      </w:r>
      <w:r w:rsidRPr="006712A3">
        <w:rPr>
          <w:rFonts w:ascii="Times New Roman" w:hAnsi="Times New Roman"/>
          <w:sz w:val="24"/>
          <w:szCs w:val="24"/>
        </w:rPr>
        <w:t>обеспечен</w:t>
      </w:r>
      <w:r>
        <w:rPr>
          <w:rFonts w:ascii="Times New Roman" w:hAnsi="Times New Roman"/>
          <w:sz w:val="24"/>
          <w:szCs w:val="24"/>
        </w:rPr>
        <w:t>ие</w:t>
      </w:r>
      <w:r w:rsidRPr="006712A3">
        <w:rPr>
          <w:rFonts w:ascii="Times New Roman" w:hAnsi="Times New Roman"/>
          <w:sz w:val="24"/>
          <w:szCs w:val="24"/>
        </w:rPr>
        <w:t xml:space="preserve"> прозрачност</w:t>
      </w:r>
      <w:r>
        <w:rPr>
          <w:rFonts w:ascii="Times New Roman" w:hAnsi="Times New Roman"/>
          <w:sz w:val="24"/>
          <w:szCs w:val="24"/>
        </w:rPr>
        <w:t>и</w:t>
      </w:r>
      <w:r w:rsidRPr="006712A3">
        <w:rPr>
          <w:rFonts w:ascii="Times New Roman" w:hAnsi="Times New Roman"/>
          <w:sz w:val="24"/>
          <w:szCs w:val="24"/>
        </w:rPr>
        <w:t xml:space="preserve"> процедур оценки качества образования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- </w:t>
      </w:r>
      <w:r w:rsidRPr="008761D3">
        <w:rPr>
          <w:rFonts w:ascii="Times New Roman" w:eastAsia="HiddenHorzOCR" w:hAnsi="Times New Roman"/>
          <w:sz w:val="24"/>
          <w:szCs w:val="24"/>
        </w:rPr>
        <w:t>обеспечение развити</w:t>
      </w:r>
      <w:r>
        <w:rPr>
          <w:rFonts w:ascii="Times New Roman" w:eastAsia="HiddenHorzOCR" w:hAnsi="Times New Roman"/>
          <w:sz w:val="24"/>
          <w:szCs w:val="24"/>
        </w:rPr>
        <w:t>я</w:t>
      </w:r>
      <w:r w:rsidRPr="008761D3">
        <w:rPr>
          <w:rFonts w:ascii="Times New Roman" w:eastAsia="HiddenHorzOCR" w:hAnsi="Times New Roman"/>
          <w:sz w:val="24"/>
          <w:szCs w:val="24"/>
        </w:rPr>
        <w:t xml:space="preserve"> муниципальной системы оценки качества образования;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- </w:t>
      </w:r>
      <w:r w:rsidRPr="008761D3">
        <w:rPr>
          <w:rFonts w:ascii="Times New Roman" w:eastAsia="HiddenHorzOCR" w:hAnsi="Times New Roman"/>
          <w:sz w:val="24"/>
          <w:szCs w:val="24"/>
        </w:rPr>
        <w:t xml:space="preserve">апробацию региональной системы оценки качества образования; </w:t>
      </w:r>
    </w:p>
    <w:p w:rsidR="00136233" w:rsidRPr="00C15F75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15F75">
        <w:rPr>
          <w:rFonts w:ascii="Times New Roman" w:hAnsi="Times New Roman"/>
          <w:sz w:val="24"/>
          <w:szCs w:val="24"/>
        </w:rPr>
        <w:t>организацию проведения процедуры независимой оценки качества образования;</w:t>
      </w:r>
    </w:p>
    <w:p w:rsidR="00136233" w:rsidRPr="00C375A6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- </w:t>
      </w:r>
      <w:r w:rsidRPr="008761D3">
        <w:rPr>
          <w:rFonts w:ascii="Times New Roman" w:eastAsia="HiddenHorzOCR" w:hAnsi="Times New Roman"/>
          <w:sz w:val="24"/>
          <w:szCs w:val="24"/>
        </w:rPr>
        <w:t>организацию и проведение единого государственного экзамена, государственной итоговой аттестации;</w:t>
      </w:r>
    </w:p>
    <w:p w:rsidR="00136233" w:rsidRPr="00C375A6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lastRenderedPageBreak/>
        <w:t>- организация участия образовательных учреждений в разл</w:t>
      </w:r>
      <w:r w:rsidRPr="006712A3">
        <w:rPr>
          <w:rFonts w:ascii="Times New Roman" w:eastAsia="HiddenHorzOCR" w:hAnsi="Times New Roman"/>
          <w:sz w:val="24"/>
          <w:szCs w:val="24"/>
        </w:rPr>
        <w:t xml:space="preserve">ичных </w:t>
      </w:r>
      <w:r w:rsidRPr="006712A3">
        <w:rPr>
          <w:rFonts w:ascii="Times New Roman" w:hAnsi="Times New Roman"/>
          <w:sz w:val="24"/>
          <w:szCs w:val="24"/>
        </w:rPr>
        <w:t>национальных исследованиях качества общего образования, позволяющ</w:t>
      </w:r>
      <w:r>
        <w:rPr>
          <w:rFonts w:ascii="Times New Roman" w:hAnsi="Times New Roman"/>
          <w:sz w:val="24"/>
          <w:szCs w:val="24"/>
        </w:rPr>
        <w:t>их</w:t>
      </w:r>
      <w:r w:rsidRPr="006712A3">
        <w:rPr>
          <w:rFonts w:ascii="Times New Roman" w:hAnsi="Times New Roman"/>
          <w:sz w:val="24"/>
          <w:szCs w:val="24"/>
        </w:rPr>
        <w:t xml:space="preserve"> оценивать качество образования по основным дисциплинам на всех уровнях общего образования;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8761D3">
        <w:rPr>
          <w:rFonts w:ascii="Times New Roman" w:eastAsia="HiddenHorzOCR" w:hAnsi="Times New Roman"/>
          <w:sz w:val="24"/>
          <w:szCs w:val="24"/>
        </w:rPr>
        <w:t>развитие государственно-общественного партнерства в сфере управления образованием, в том числе в различных формах общественной и общественно-профессиональной оценки;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2A3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 xml:space="preserve">ация проведения </w:t>
      </w:r>
      <w:r w:rsidRPr="006712A3">
        <w:rPr>
          <w:rFonts w:ascii="Times New Roman" w:hAnsi="Times New Roman"/>
          <w:sz w:val="24"/>
          <w:szCs w:val="24"/>
        </w:rPr>
        <w:t>комплексн</w:t>
      </w:r>
      <w:r>
        <w:rPr>
          <w:rFonts w:ascii="Times New Roman" w:hAnsi="Times New Roman"/>
          <w:sz w:val="24"/>
          <w:szCs w:val="24"/>
        </w:rPr>
        <w:t>ого</w:t>
      </w:r>
      <w:r w:rsidRPr="006712A3">
        <w:rPr>
          <w:rFonts w:ascii="Times New Roman" w:hAnsi="Times New Roman"/>
          <w:sz w:val="24"/>
          <w:szCs w:val="24"/>
        </w:rPr>
        <w:t xml:space="preserve"> мониторинг</w:t>
      </w:r>
      <w:r>
        <w:rPr>
          <w:rFonts w:ascii="Times New Roman" w:hAnsi="Times New Roman"/>
          <w:sz w:val="24"/>
          <w:szCs w:val="24"/>
        </w:rPr>
        <w:t>а</w:t>
      </w:r>
      <w:r w:rsidRPr="006712A3">
        <w:rPr>
          <w:rFonts w:ascii="Times New Roman" w:hAnsi="Times New Roman"/>
          <w:sz w:val="24"/>
          <w:szCs w:val="24"/>
        </w:rPr>
        <w:t xml:space="preserve"> доступности услуг </w:t>
      </w:r>
      <w:r>
        <w:rPr>
          <w:rFonts w:ascii="Times New Roman" w:hAnsi="Times New Roman"/>
          <w:sz w:val="24"/>
          <w:szCs w:val="24"/>
        </w:rPr>
        <w:t xml:space="preserve">общего и </w:t>
      </w:r>
      <w:r w:rsidRPr="006712A3">
        <w:rPr>
          <w:rFonts w:ascii="Times New Roman" w:hAnsi="Times New Roman"/>
          <w:sz w:val="24"/>
          <w:szCs w:val="24"/>
        </w:rPr>
        <w:t>дополнительного образования и удовлетворенности граждан их качеством, включая регулярные опросы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F31C28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 «О</w:t>
      </w:r>
      <w:r w:rsidRPr="00622B0A">
        <w:rPr>
          <w:rFonts w:ascii="Times New Roman" w:hAnsi="Times New Roman"/>
          <w:sz w:val="24"/>
          <w:szCs w:val="24"/>
        </w:rPr>
        <w:t xml:space="preserve">беспечение информационной открытости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22B0A">
        <w:rPr>
          <w:rFonts w:ascii="Times New Roman" w:hAnsi="Times New Roman"/>
          <w:sz w:val="24"/>
          <w:szCs w:val="24"/>
        </w:rPr>
        <w:t>системы образования</w:t>
      </w:r>
      <w:r>
        <w:rPr>
          <w:rFonts w:ascii="Times New Roman" w:hAnsi="Times New Roman"/>
          <w:sz w:val="24"/>
          <w:szCs w:val="24"/>
        </w:rPr>
        <w:t>».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 </w:t>
      </w:r>
      <w:r w:rsidRPr="008761D3">
        <w:rPr>
          <w:rFonts w:ascii="Times New Roman" w:eastAsia="HiddenHorzOCR" w:hAnsi="Times New Roman"/>
          <w:sz w:val="24"/>
          <w:szCs w:val="24"/>
        </w:rPr>
        <w:t xml:space="preserve"> информационное обеспечение образовательной деятельности, в том числе</w:t>
      </w:r>
      <w:r>
        <w:rPr>
          <w:rFonts w:ascii="Times New Roman" w:eastAsia="HiddenHorzOCR" w:hAnsi="Times New Roman"/>
          <w:sz w:val="24"/>
          <w:szCs w:val="24"/>
        </w:rPr>
        <w:t>:</w:t>
      </w:r>
    </w:p>
    <w:p w:rsidR="00136233" w:rsidRPr="00987015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>-</w:t>
      </w:r>
      <w:r w:rsidRPr="008761D3">
        <w:rPr>
          <w:rFonts w:ascii="Times New Roman" w:eastAsia="HiddenHorzOCR" w:hAnsi="Times New Roman"/>
          <w:sz w:val="24"/>
          <w:szCs w:val="24"/>
        </w:rPr>
        <w:t xml:space="preserve"> администрирован</w:t>
      </w:r>
      <w:r>
        <w:rPr>
          <w:rFonts w:ascii="Times New Roman" w:eastAsia="HiddenHorzOCR" w:hAnsi="Times New Roman"/>
          <w:sz w:val="24"/>
          <w:szCs w:val="24"/>
        </w:rPr>
        <w:t xml:space="preserve">ие сайта Управления образования; </w:t>
      </w:r>
      <w:r w:rsidRPr="00987015">
        <w:rPr>
          <w:rFonts w:ascii="Times New Roman" w:hAnsi="Times New Roman"/>
          <w:sz w:val="24"/>
          <w:szCs w:val="24"/>
        </w:rPr>
        <w:t xml:space="preserve">информационное сопровождение </w:t>
      </w:r>
      <w:r>
        <w:rPr>
          <w:rFonts w:ascii="Times New Roman" w:hAnsi="Times New Roman"/>
          <w:sz w:val="24"/>
          <w:szCs w:val="24"/>
        </w:rPr>
        <w:t>м</w:t>
      </w:r>
      <w:r w:rsidRPr="00987015">
        <w:rPr>
          <w:rFonts w:ascii="Times New Roman" w:hAnsi="Times New Roman"/>
          <w:sz w:val="24"/>
          <w:szCs w:val="24"/>
        </w:rPr>
        <w:t xml:space="preserve">ероприятий </w:t>
      </w:r>
      <w:r>
        <w:rPr>
          <w:rFonts w:ascii="Times New Roman" w:hAnsi="Times New Roman"/>
          <w:sz w:val="24"/>
          <w:szCs w:val="24"/>
        </w:rPr>
        <w:t>муниципальнойп</w:t>
      </w:r>
      <w:r w:rsidRPr="00987015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136233" w:rsidRPr="008761D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12A3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е</w:t>
      </w:r>
      <w:r w:rsidRPr="006712A3">
        <w:rPr>
          <w:rFonts w:ascii="Times New Roman" w:hAnsi="Times New Roman"/>
          <w:sz w:val="24"/>
          <w:szCs w:val="24"/>
        </w:rPr>
        <w:t xml:space="preserve"> информационно-просветительской и образовательной работы с родителями, направленной наинформирование родителей об их правах и обязанностях в сфере образования, возможностях реализации запросов на получение качественного дошкольного, общего и дополнительного образования;формирование компетенций родителей в развитии и воспитании детей</w:t>
      </w:r>
      <w:r>
        <w:rPr>
          <w:rFonts w:ascii="Times New Roman" w:hAnsi="Times New Roman"/>
          <w:sz w:val="24"/>
          <w:szCs w:val="24"/>
        </w:rPr>
        <w:t>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761D3"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z w:val="24"/>
          <w:szCs w:val="24"/>
        </w:rPr>
        <w:t>а 3</w:t>
      </w:r>
      <w:r w:rsidRPr="008761D3">
        <w:rPr>
          <w:rFonts w:ascii="Times New Roman" w:hAnsi="Times New Roman"/>
          <w:sz w:val="24"/>
          <w:szCs w:val="24"/>
        </w:rPr>
        <w:t xml:space="preserve"> «</w:t>
      </w:r>
      <w:r w:rsidRPr="00C715FA">
        <w:rPr>
          <w:rFonts w:ascii="Times New Roman" w:hAnsi="Times New Roman"/>
          <w:sz w:val="24"/>
          <w:szCs w:val="24"/>
        </w:rPr>
        <w:t xml:space="preserve">Развитие инфраструктуры и организационно-экономических механизмов, обеспечивающих равную доступность услуг </w:t>
      </w:r>
      <w:r w:rsidRPr="00C460A2">
        <w:rPr>
          <w:rFonts w:ascii="Times New Roman" w:hAnsi="Times New Roman"/>
          <w:sz w:val="24"/>
          <w:szCs w:val="24"/>
        </w:rPr>
        <w:t>общего и</w:t>
      </w:r>
      <w:r w:rsidRPr="00C715FA">
        <w:rPr>
          <w:rFonts w:ascii="Times New Roman" w:hAnsi="Times New Roman"/>
          <w:sz w:val="24"/>
          <w:szCs w:val="24"/>
        </w:rPr>
        <w:t xml:space="preserve"> дополнительного образования детей</w:t>
      </w:r>
      <w:r>
        <w:rPr>
          <w:rFonts w:ascii="Times New Roman" w:hAnsi="Times New Roman"/>
          <w:sz w:val="24"/>
          <w:szCs w:val="24"/>
        </w:rPr>
        <w:t>».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 «Ф</w:t>
      </w:r>
      <w:r w:rsidRPr="00C715FA">
        <w:rPr>
          <w:rFonts w:ascii="Times New Roman" w:hAnsi="Times New Roman"/>
          <w:sz w:val="24"/>
          <w:szCs w:val="24"/>
        </w:rPr>
        <w:t>инансовое и организационно-методическое обеспечение функционирования и модернизации муниципальной системы образования</w:t>
      </w:r>
      <w:r>
        <w:rPr>
          <w:rFonts w:ascii="Times New Roman" w:hAnsi="Times New Roman"/>
          <w:sz w:val="24"/>
          <w:szCs w:val="24"/>
        </w:rPr>
        <w:t>».</w:t>
      </w:r>
    </w:p>
    <w:p w:rsidR="00136233" w:rsidRDefault="00136233" w:rsidP="001362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Предполагает: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финансирование </w:t>
      </w:r>
      <w:r w:rsidRPr="00F31C28">
        <w:rPr>
          <w:rFonts w:ascii="Times New Roman" w:hAnsi="Times New Roman"/>
          <w:sz w:val="24"/>
          <w:szCs w:val="24"/>
        </w:rPr>
        <w:t xml:space="preserve">деятельности </w:t>
      </w:r>
      <w:r>
        <w:rPr>
          <w:rFonts w:ascii="Times New Roman" w:hAnsi="Times New Roman"/>
          <w:sz w:val="24"/>
          <w:szCs w:val="24"/>
        </w:rPr>
        <w:t>подведомственных учреждений сопровождающих материально-техническую, информационно-методическую и финансово-хозяйственную деятельность муниципальной системы образования.</w:t>
      </w:r>
      <w:r w:rsidR="004F1AEB">
        <w:rPr>
          <w:rFonts w:ascii="Times New Roman" w:hAnsi="Times New Roman"/>
          <w:sz w:val="24"/>
          <w:szCs w:val="24"/>
        </w:rPr>
        <w:t xml:space="preserve"> </w:t>
      </w:r>
      <w:r w:rsidRPr="0017555F">
        <w:rPr>
          <w:rFonts w:ascii="Times New Roman" w:hAnsi="Times New Roman"/>
          <w:sz w:val="24"/>
          <w:szCs w:val="24"/>
        </w:rPr>
        <w:t>Обеспечение финансирования программных мероприятий, обеспечение методической и технической поддержки, функционирования и модернизации образования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органа местного самоуправления;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61D3">
        <w:rPr>
          <w:rFonts w:ascii="Times New Roman" w:hAnsi="Times New Roman"/>
          <w:sz w:val="24"/>
          <w:szCs w:val="24"/>
        </w:rPr>
        <w:t>компенсацию расходов на оплату стоимости проезда и провоза багажа к месту использования отпуска и обратно и других социальных гарантий</w:t>
      </w:r>
      <w:r>
        <w:rPr>
          <w:rFonts w:ascii="Times New Roman" w:hAnsi="Times New Roman"/>
          <w:sz w:val="24"/>
          <w:szCs w:val="24"/>
        </w:rPr>
        <w:t>,</w:t>
      </w:r>
      <w:r w:rsidR="00D0610A">
        <w:rPr>
          <w:rFonts w:ascii="Times New Roman" w:hAnsi="Times New Roman"/>
          <w:sz w:val="24"/>
          <w:szCs w:val="24"/>
        </w:rPr>
        <w:t xml:space="preserve"> </w:t>
      </w:r>
      <w:r w:rsidRPr="008761D3">
        <w:rPr>
          <w:rFonts w:ascii="Times New Roman" w:eastAsia="HiddenHorzOCR" w:hAnsi="Times New Roman"/>
          <w:sz w:val="24"/>
          <w:szCs w:val="24"/>
        </w:rPr>
        <w:t xml:space="preserve">в том числе на </w:t>
      </w:r>
      <w:r>
        <w:rPr>
          <w:rFonts w:ascii="Times New Roman" w:eastAsia="HiddenHorzOCR" w:hAnsi="Times New Roman"/>
          <w:sz w:val="24"/>
          <w:szCs w:val="24"/>
        </w:rPr>
        <w:t xml:space="preserve">компенсацию части родительской </w:t>
      </w:r>
      <w:r w:rsidRPr="008761D3">
        <w:rPr>
          <w:rFonts w:ascii="Times New Roman" w:eastAsia="HiddenHorzOCR" w:hAnsi="Times New Roman"/>
          <w:sz w:val="24"/>
          <w:szCs w:val="24"/>
        </w:rPr>
        <w:t>за содержание детей в учреждениях</w:t>
      </w:r>
      <w:r w:rsidR="00D0610A">
        <w:rPr>
          <w:rFonts w:ascii="Times New Roman" w:eastAsia="HiddenHorzOCR" w:hAnsi="Times New Roman"/>
          <w:sz w:val="24"/>
          <w:szCs w:val="24"/>
        </w:rPr>
        <w:t xml:space="preserve">, </w:t>
      </w:r>
      <w:r w:rsidRPr="008761D3">
        <w:rPr>
          <w:rFonts w:ascii="Times New Roman" w:eastAsia="HiddenHorzOCR" w:hAnsi="Times New Roman"/>
          <w:sz w:val="24"/>
          <w:szCs w:val="24"/>
        </w:rPr>
        <w:t>реализующих дошкольную общеобразовательную программу</w:t>
      </w:r>
      <w:r>
        <w:rPr>
          <w:rFonts w:ascii="Times New Roman" w:eastAsia="HiddenHorzOCR" w:hAnsi="Times New Roman"/>
          <w:sz w:val="24"/>
          <w:szCs w:val="24"/>
        </w:rPr>
        <w:t xml:space="preserve"> и найм, аренда жилого помещения приглашенным специалистам;</w:t>
      </w:r>
    </w:p>
    <w:p w:rsidR="0013623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761D3">
        <w:rPr>
          <w:rFonts w:ascii="Times New Roman" w:hAnsi="Times New Roman"/>
          <w:sz w:val="24"/>
          <w:szCs w:val="24"/>
        </w:rPr>
        <w:t xml:space="preserve"> оплату услуг связи, в том числе обеспечение доступа к образовательным ресурсам сети Интернет; </w:t>
      </w:r>
    </w:p>
    <w:p w:rsidR="00136233" w:rsidRPr="008761D3" w:rsidRDefault="00136233" w:rsidP="0013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61D3">
        <w:rPr>
          <w:rFonts w:ascii="Times New Roman" w:hAnsi="Times New Roman"/>
          <w:sz w:val="24"/>
          <w:szCs w:val="24"/>
        </w:rPr>
        <w:t>оплату транспортных и прочих услуг направленных на выполнение муниципальных заданий</w:t>
      </w:r>
      <w:r>
        <w:rPr>
          <w:rFonts w:ascii="Times New Roman" w:hAnsi="Times New Roman"/>
          <w:sz w:val="24"/>
          <w:szCs w:val="24"/>
        </w:rPr>
        <w:t>,</w:t>
      </w:r>
      <w:r w:rsidRPr="008761D3">
        <w:rPr>
          <w:rFonts w:ascii="Times New Roman" w:hAnsi="Times New Roman"/>
          <w:sz w:val="24"/>
          <w:szCs w:val="24"/>
        </w:rPr>
        <w:t xml:space="preserve"> уплату налогов и сборов, различного рода платежей и госпошлин</w:t>
      </w:r>
      <w:r>
        <w:rPr>
          <w:rFonts w:ascii="Times New Roman" w:hAnsi="Times New Roman"/>
          <w:sz w:val="24"/>
          <w:szCs w:val="24"/>
        </w:rPr>
        <w:t>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- </w:t>
      </w:r>
      <w:r w:rsidRPr="004D28DA">
        <w:rPr>
          <w:rFonts w:ascii="Times New Roman" w:eastAsia="HiddenHorzOCR" w:hAnsi="Times New Roman"/>
          <w:sz w:val="24"/>
          <w:szCs w:val="24"/>
        </w:rPr>
        <w:t>исполнение публичных обязательств, предусмотренных законодательством</w:t>
      </w:r>
      <w:r>
        <w:rPr>
          <w:rFonts w:ascii="Times New Roman" w:eastAsia="HiddenHorzOCR" w:hAnsi="Times New Roman"/>
          <w:sz w:val="24"/>
          <w:szCs w:val="24"/>
        </w:rPr>
        <w:t>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1C28">
        <w:rPr>
          <w:rFonts w:ascii="Times New Roman" w:hAnsi="Times New Roman"/>
          <w:sz w:val="24"/>
          <w:szCs w:val="24"/>
        </w:rPr>
        <w:t>организацию</w:t>
      </w:r>
      <w:r w:rsidRPr="00987015">
        <w:rPr>
          <w:rFonts w:ascii="Times New Roman" w:hAnsi="Times New Roman"/>
          <w:sz w:val="24"/>
          <w:szCs w:val="24"/>
        </w:rPr>
        <w:t xml:space="preserve"> информационно-технических мероприятий при проведении </w:t>
      </w:r>
      <w:r>
        <w:rPr>
          <w:rFonts w:ascii="Times New Roman" w:hAnsi="Times New Roman"/>
          <w:sz w:val="24"/>
          <w:szCs w:val="24"/>
        </w:rPr>
        <w:t xml:space="preserve">аукционов и </w:t>
      </w:r>
      <w:r w:rsidRPr="00987015">
        <w:rPr>
          <w:rFonts w:ascii="Times New Roman" w:hAnsi="Times New Roman"/>
          <w:sz w:val="24"/>
          <w:szCs w:val="24"/>
        </w:rPr>
        <w:t>закупок</w:t>
      </w:r>
      <w:r>
        <w:rPr>
          <w:rFonts w:ascii="Times New Roman" w:hAnsi="Times New Roman"/>
          <w:sz w:val="24"/>
          <w:szCs w:val="24"/>
        </w:rPr>
        <w:t>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 «</w:t>
      </w:r>
      <w:r w:rsidRPr="00063654">
        <w:rPr>
          <w:rFonts w:ascii="Times New Roman" w:hAnsi="Times New Roman"/>
          <w:sz w:val="24"/>
          <w:szCs w:val="24"/>
        </w:rPr>
        <w:t>Обеспечение комплексной безопасности образовательных учреждений</w:t>
      </w:r>
      <w:r>
        <w:rPr>
          <w:rFonts w:ascii="Times New Roman" w:hAnsi="Times New Roman"/>
          <w:sz w:val="24"/>
          <w:szCs w:val="24"/>
        </w:rPr>
        <w:t>».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Предполагает: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</w:t>
      </w:r>
      <w:r w:rsidRPr="00726F99">
        <w:rPr>
          <w:rFonts w:ascii="Times New Roman" w:hAnsi="Times New Roman"/>
          <w:bCs/>
          <w:sz w:val="24"/>
          <w:szCs w:val="24"/>
        </w:rPr>
        <w:t>крепление пожарной, антитеррористической и санитарно-эпидемиологической безопасности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</w:t>
      </w:r>
      <w:r w:rsidRPr="00726F99">
        <w:rPr>
          <w:rFonts w:ascii="Times New Roman" w:hAnsi="Times New Roman"/>
          <w:bCs/>
          <w:sz w:val="24"/>
          <w:szCs w:val="24"/>
        </w:rPr>
        <w:t>странение предписаний надзорных органов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36233" w:rsidRPr="00726F99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061BE">
        <w:rPr>
          <w:rFonts w:ascii="Times New Roman" w:hAnsi="Times New Roman"/>
          <w:color w:val="000000"/>
          <w:sz w:val="24"/>
          <w:szCs w:val="24"/>
        </w:rPr>
        <w:t>ремонт кровли здания дошкольных групп муниципального бюджетного общеобразовательного учреждения «Средняя общеобразовательная школа № 6»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  «Р</w:t>
      </w:r>
      <w:r w:rsidRPr="00C715FA">
        <w:rPr>
          <w:rFonts w:ascii="Times New Roman" w:hAnsi="Times New Roman"/>
          <w:sz w:val="24"/>
          <w:szCs w:val="24"/>
        </w:rPr>
        <w:t>азвитие м</w:t>
      </w:r>
      <w:r>
        <w:rPr>
          <w:rFonts w:ascii="Times New Roman" w:hAnsi="Times New Roman"/>
          <w:sz w:val="24"/>
          <w:szCs w:val="24"/>
        </w:rPr>
        <w:t>а</w:t>
      </w:r>
      <w:r w:rsidRPr="00C715FA">
        <w:rPr>
          <w:rFonts w:ascii="Times New Roman" w:hAnsi="Times New Roman"/>
          <w:sz w:val="24"/>
          <w:szCs w:val="24"/>
        </w:rPr>
        <w:t>териально-технической базы образовательных учреждений</w:t>
      </w:r>
      <w:r>
        <w:rPr>
          <w:rFonts w:ascii="Times New Roman" w:hAnsi="Times New Roman"/>
          <w:sz w:val="24"/>
          <w:szCs w:val="24"/>
        </w:rPr>
        <w:t>».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Предполагает: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61D3">
        <w:rPr>
          <w:rFonts w:ascii="Times New Roman" w:hAnsi="Times New Roman"/>
          <w:sz w:val="24"/>
          <w:szCs w:val="24"/>
        </w:rPr>
        <w:t>приведение в соответствие с современными требованиями оснащения учреждений</w:t>
      </w:r>
      <w:r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Pr="008761D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оснащение </w:t>
      </w:r>
      <w:r w:rsidRPr="00452A36">
        <w:rPr>
          <w:rFonts w:ascii="Times New Roman" w:hAnsi="Times New Roman"/>
          <w:sz w:val="24"/>
          <w:szCs w:val="24"/>
          <w:lang w:eastAsia="ar-SA"/>
        </w:rPr>
        <w:t>предметно-пространственная сред</w:t>
      </w:r>
      <w:r>
        <w:rPr>
          <w:rFonts w:ascii="Times New Roman" w:hAnsi="Times New Roman"/>
          <w:sz w:val="24"/>
          <w:szCs w:val="24"/>
          <w:lang w:eastAsia="ar-SA"/>
        </w:rPr>
        <w:t xml:space="preserve">ы, </w:t>
      </w:r>
      <w:r w:rsidRPr="00096036">
        <w:rPr>
          <w:rFonts w:ascii="Times New Roman" w:hAnsi="Times New Roman"/>
          <w:sz w:val="24"/>
          <w:szCs w:val="24"/>
          <w:lang w:eastAsia="ar-SA"/>
        </w:rPr>
        <w:t>приобретен</w:t>
      </w:r>
      <w:r>
        <w:rPr>
          <w:rFonts w:ascii="Times New Roman" w:hAnsi="Times New Roman"/>
          <w:sz w:val="24"/>
          <w:szCs w:val="24"/>
          <w:lang w:eastAsia="ar-SA"/>
        </w:rPr>
        <w:t>ие</w:t>
      </w:r>
      <w:r w:rsidR="00D0610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61D3">
        <w:rPr>
          <w:rFonts w:ascii="Times New Roman" w:hAnsi="Times New Roman"/>
          <w:sz w:val="24"/>
          <w:szCs w:val="24"/>
        </w:rPr>
        <w:t>развивающего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6036">
        <w:rPr>
          <w:rFonts w:ascii="Times New Roman" w:hAnsi="Times New Roman"/>
          <w:sz w:val="24"/>
          <w:szCs w:val="24"/>
          <w:lang w:eastAsia="ar-SA"/>
        </w:rPr>
        <w:t>игрово</w:t>
      </w:r>
      <w:r>
        <w:rPr>
          <w:rFonts w:ascii="Times New Roman" w:hAnsi="Times New Roman"/>
          <w:sz w:val="24"/>
          <w:szCs w:val="24"/>
          <w:lang w:eastAsia="ar-SA"/>
        </w:rPr>
        <w:t>го</w:t>
      </w:r>
      <w:r w:rsidRPr="00096036">
        <w:rPr>
          <w:rFonts w:ascii="Times New Roman" w:hAnsi="Times New Roman"/>
          <w:sz w:val="24"/>
          <w:szCs w:val="24"/>
          <w:lang w:eastAsia="ar-SA"/>
        </w:rPr>
        <w:t xml:space="preserve"> и интерактивно</w:t>
      </w:r>
      <w:r>
        <w:rPr>
          <w:rFonts w:ascii="Times New Roman" w:hAnsi="Times New Roman"/>
          <w:sz w:val="24"/>
          <w:szCs w:val="24"/>
          <w:lang w:eastAsia="ar-SA"/>
        </w:rPr>
        <w:t>го</w:t>
      </w:r>
      <w:r w:rsidRPr="00096036">
        <w:rPr>
          <w:rFonts w:ascii="Times New Roman" w:hAnsi="Times New Roman"/>
          <w:sz w:val="24"/>
          <w:szCs w:val="24"/>
          <w:lang w:eastAsia="ar-SA"/>
        </w:rPr>
        <w:t xml:space="preserve"> оборудовани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</w:rPr>
        <w:t>; приобретение</w:t>
      </w:r>
      <w:r w:rsidRPr="008761D3">
        <w:rPr>
          <w:rFonts w:ascii="Times New Roman" w:hAnsi="Times New Roman"/>
          <w:sz w:val="24"/>
          <w:szCs w:val="24"/>
        </w:rPr>
        <w:t xml:space="preserve"> программного </w:t>
      </w:r>
      <w:r w:rsidRPr="008761D3">
        <w:rPr>
          <w:rFonts w:ascii="Times New Roman" w:hAnsi="Times New Roman"/>
          <w:sz w:val="24"/>
          <w:szCs w:val="24"/>
        </w:rPr>
        <w:lastRenderedPageBreak/>
        <w:t>обеспечения</w:t>
      </w:r>
      <w:r>
        <w:rPr>
          <w:rFonts w:ascii="Times New Roman" w:hAnsi="Times New Roman"/>
          <w:sz w:val="24"/>
          <w:szCs w:val="24"/>
        </w:rPr>
        <w:t>;</w:t>
      </w:r>
    </w:p>
    <w:p w:rsidR="00136233" w:rsidRDefault="00136233" w:rsidP="001362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61D3">
        <w:rPr>
          <w:rFonts w:ascii="Times New Roman" w:hAnsi="Times New Roman"/>
          <w:sz w:val="24"/>
          <w:szCs w:val="24"/>
        </w:rPr>
        <w:t xml:space="preserve">приведение в соответствие с современными требованиями оснащения </w:t>
      </w:r>
      <w:r>
        <w:rPr>
          <w:rFonts w:ascii="Times New Roman" w:hAnsi="Times New Roman"/>
          <w:sz w:val="24"/>
          <w:szCs w:val="24"/>
        </w:rPr>
        <w:t>обще</w:t>
      </w:r>
      <w:r w:rsidRPr="008761D3">
        <w:rPr>
          <w:rFonts w:ascii="Times New Roman" w:hAnsi="Times New Roman"/>
          <w:sz w:val="24"/>
          <w:szCs w:val="24"/>
        </w:rPr>
        <w:t>образовательных учреждений: приобретение компьютерной техники, лабораторного оборудования, программного обеспечения, школьных технопарков; закупку развивающего и игрового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201EAD" w:rsidRPr="00255234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 «</w:t>
      </w:r>
      <w:r w:rsidRPr="00255234">
        <w:rPr>
          <w:rFonts w:ascii="Times New Roman" w:hAnsi="Times New Roman"/>
          <w:sz w:val="24"/>
          <w:szCs w:val="24"/>
        </w:rPr>
        <w:t>Создание условий для функционирования и обеспечения системы персонифицированного финансирования дополнительного образования детей».</w:t>
      </w:r>
    </w:p>
    <w:p w:rsidR="00201EAD" w:rsidRPr="00255234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4"/>
          <w:szCs w:val="24"/>
        </w:rPr>
        <w:t>Предполагает:</w:t>
      </w:r>
    </w:p>
    <w:p w:rsidR="00201EAD" w:rsidRPr="00255234" w:rsidRDefault="00201EAD" w:rsidP="00201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4"/>
          <w:szCs w:val="24"/>
        </w:rPr>
        <w:t>- введение системы персонифицированного финансирования дополнительного образования детей, подразумевающей предоставление детям именных сертификатов дополнительного образования.</w:t>
      </w:r>
    </w:p>
    <w:p w:rsidR="00201EAD" w:rsidRDefault="00201EAD" w:rsidP="00201E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4"/>
          <w:szCs w:val="24"/>
        </w:rPr>
        <w:t>- методическое и информационное сопровождение поставщиков услуг дополнительного образования, не являющихся муниципальными образовательными учреждениями.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4 «П</w:t>
      </w:r>
      <w:r w:rsidRPr="00C715FA">
        <w:rPr>
          <w:rFonts w:ascii="Times New Roman" w:hAnsi="Times New Roman"/>
          <w:sz w:val="24"/>
          <w:szCs w:val="24"/>
        </w:rPr>
        <w:t>роектирование, строительство (реконструкция</w:t>
      </w:r>
      <w:r w:rsidRPr="00104F3A">
        <w:rPr>
          <w:rFonts w:ascii="Times New Roman" w:hAnsi="Times New Roman"/>
          <w:sz w:val="24"/>
          <w:szCs w:val="24"/>
        </w:rPr>
        <w:t>), приобретение объектов, предназначенных для размещения муниципальных образовательных учреждений».</w:t>
      </w:r>
    </w:p>
    <w:p w:rsidR="00B338FF" w:rsidRPr="00C26AC3" w:rsidRDefault="00B338FF" w:rsidP="00B3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F0C">
        <w:rPr>
          <w:rFonts w:ascii="Times New Roman" w:hAnsi="Times New Roman"/>
          <w:sz w:val="24"/>
          <w:szCs w:val="24"/>
        </w:rPr>
        <w:t>Строительство объектов общеобразовательных учреждений согласно перечню объектов капитального строительства (таблица 3).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5 «П</w:t>
      </w:r>
      <w:r w:rsidRPr="00C715FA">
        <w:rPr>
          <w:rFonts w:ascii="Times New Roman" w:hAnsi="Times New Roman"/>
          <w:sz w:val="24"/>
          <w:szCs w:val="24"/>
        </w:rPr>
        <w:t>роведение капитальных ремонтов зданий, сооружений, предназначенных для размещения муниципальных образовательных учреждений</w:t>
      </w:r>
      <w:r>
        <w:rPr>
          <w:rFonts w:ascii="Times New Roman" w:hAnsi="Times New Roman"/>
          <w:sz w:val="24"/>
          <w:szCs w:val="24"/>
        </w:rPr>
        <w:t>».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</w:t>
      </w:r>
      <w:r w:rsidRPr="00F31C28">
        <w:rPr>
          <w:rFonts w:ascii="Times New Roman" w:hAnsi="Times New Roman"/>
          <w:sz w:val="24"/>
          <w:szCs w:val="24"/>
        </w:rPr>
        <w:t>редполага</w:t>
      </w:r>
      <w:r>
        <w:rPr>
          <w:rFonts w:ascii="Times New Roman" w:hAnsi="Times New Roman"/>
          <w:sz w:val="24"/>
          <w:szCs w:val="24"/>
        </w:rPr>
        <w:t>е</w:t>
      </w:r>
      <w:r w:rsidRPr="00F31C28">
        <w:rPr>
          <w:rFonts w:ascii="Times New Roman" w:hAnsi="Times New Roman"/>
          <w:sz w:val="24"/>
          <w:szCs w:val="24"/>
        </w:rPr>
        <w:t>т:</w:t>
      </w:r>
    </w:p>
    <w:p w:rsidR="00136233" w:rsidRPr="003061BE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- </w:t>
      </w:r>
      <w:r w:rsidRPr="003061BE">
        <w:rPr>
          <w:rFonts w:ascii="Times New Roman" w:hAnsi="Times New Roman"/>
          <w:color w:val="000000"/>
          <w:sz w:val="24"/>
          <w:szCs w:val="24"/>
        </w:rPr>
        <w:t>ремонт кровли 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«Снегурочка»;</w:t>
      </w:r>
    </w:p>
    <w:p w:rsidR="00136233" w:rsidRPr="003061BE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1B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на выполнение проектно-сметных работ на строительство православной гимназии.</w:t>
      </w:r>
    </w:p>
    <w:p w:rsidR="00136233" w:rsidRPr="000D3E34" w:rsidRDefault="00136233" w:rsidP="0013623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D3E3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0D3E34">
        <w:rPr>
          <w:rFonts w:ascii="Times New Roman" w:hAnsi="Times New Roman"/>
          <w:b/>
          <w:color w:val="000000"/>
          <w:sz w:val="24"/>
          <w:szCs w:val="24"/>
        </w:rPr>
        <w:t>Механизм реа</w:t>
      </w:r>
      <w:r>
        <w:rPr>
          <w:rFonts w:ascii="Times New Roman" w:hAnsi="Times New Roman"/>
          <w:b/>
          <w:color w:val="000000"/>
          <w:sz w:val="24"/>
          <w:szCs w:val="24"/>
        </w:rPr>
        <w:t>лизации муниципальной программы</w:t>
      </w:r>
    </w:p>
    <w:p w:rsidR="00136233" w:rsidRPr="000D3E34" w:rsidRDefault="00136233" w:rsidP="0013623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E34">
        <w:rPr>
          <w:rFonts w:ascii="Times New Roman" w:hAnsi="Times New Roman"/>
          <w:sz w:val="24"/>
          <w:szCs w:val="24"/>
        </w:rPr>
        <w:t>Муниципальная программа реализуется в течение 2014-2020 годов.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805">
        <w:rPr>
          <w:rFonts w:ascii="Times New Roman" w:hAnsi="Times New Roman"/>
          <w:sz w:val="24"/>
          <w:szCs w:val="24"/>
        </w:rPr>
        <w:t>Руководителем Муниципальной программы является Управление образования администрации города Югорска, которое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136233" w:rsidRDefault="00136233" w:rsidP="0013623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805">
        <w:rPr>
          <w:rFonts w:ascii="Times New Roman" w:hAnsi="Times New Roman"/>
          <w:sz w:val="24"/>
          <w:szCs w:val="24"/>
        </w:rPr>
        <w:t>Управление обра</w:t>
      </w:r>
      <w:r>
        <w:rPr>
          <w:rFonts w:ascii="Times New Roman" w:hAnsi="Times New Roman"/>
          <w:sz w:val="24"/>
          <w:szCs w:val="24"/>
        </w:rPr>
        <w:t xml:space="preserve">зования </w:t>
      </w:r>
      <w:r w:rsidRPr="00BA0805">
        <w:rPr>
          <w:rFonts w:ascii="Times New Roman" w:hAnsi="Times New Roman"/>
          <w:sz w:val="24"/>
          <w:szCs w:val="24"/>
        </w:rPr>
        <w:t>в ходе  выполнения</w:t>
      </w:r>
      <w:r>
        <w:rPr>
          <w:rFonts w:ascii="Times New Roman" w:hAnsi="Times New Roman"/>
          <w:sz w:val="24"/>
          <w:szCs w:val="24"/>
        </w:rPr>
        <w:t xml:space="preserve"> муниципальной п</w:t>
      </w:r>
      <w:r w:rsidRPr="00BA0805">
        <w:rPr>
          <w:rFonts w:ascii="Times New Roman" w:hAnsi="Times New Roman"/>
          <w:sz w:val="24"/>
          <w:szCs w:val="24"/>
        </w:rPr>
        <w:t>рограммы: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</w:t>
      </w:r>
      <w:r w:rsidRPr="00BA0805">
        <w:rPr>
          <w:rFonts w:ascii="Times New Roman" w:hAnsi="Times New Roman"/>
          <w:sz w:val="24"/>
          <w:szCs w:val="24"/>
        </w:rPr>
        <w:t xml:space="preserve">существляет координацию деятельности по эффективной реализации ее мероприятий участниками Программы, а также анализ использования средств городского бюджета, средств бюджетов округа и </w:t>
      </w:r>
      <w:r>
        <w:rPr>
          <w:rFonts w:ascii="Times New Roman" w:hAnsi="Times New Roman"/>
          <w:sz w:val="24"/>
          <w:szCs w:val="24"/>
        </w:rPr>
        <w:t>средств внебюджетных источников.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</w:t>
      </w:r>
      <w:r w:rsidRPr="00BA0805">
        <w:rPr>
          <w:rFonts w:ascii="Times New Roman" w:hAnsi="Times New Roman"/>
          <w:sz w:val="24"/>
          <w:szCs w:val="24"/>
        </w:rPr>
        <w:t>беспечивает координацию работы с Департаментом образования и молодежной политики Ханты-Мансийского автономного округа-Югр</w:t>
      </w:r>
      <w:r>
        <w:rPr>
          <w:rFonts w:ascii="Times New Roman" w:hAnsi="Times New Roman"/>
          <w:sz w:val="24"/>
          <w:szCs w:val="24"/>
        </w:rPr>
        <w:t>ы</w:t>
      </w:r>
      <w:r w:rsidRPr="00BA0805">
        <w:rPr>
          <w:rFonts w:ascii="Times New Roman" w:hAnsi="Times New Roman"/>
          <w:sz w:val="24"/>
          <w:szCs w:val="24"/>
        </w:rPr>
        <w:t>, осуществляемой на условиях заключенных соглашений о предоставлении субсидий на софинансирование реализации мероприятий муниципальной программы, реализуемой</w:t>
      </w:r>
      <w:r>
        <w:rPr>
          <w:rFonts w:ascii="Times New Roman" w:hAnsi="Times New Roman"/>
          <w:sz w:val="24"/>
          <w:szCs w:val="24"/>
        </w:rPr>
        <w:t xml:space="preserve"> за счет средств бюджета округа.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</w:t>
      </w:r>
      <w:r w:rsidRPr="00BA0805">
        <w:rPr>
          <w:rFonts w:ascii="Times New Roman" w:hAnsi="Times New Roman"/>
          <w:sz w:val="24"/>
          <w:szCs w:val="24"/>
        </w:rPr>
        <w:t>беспечивает координацию работы с</w:t>
      </w:r>
      <w:r>
        <w:rPr>
          <w:rFonts w:ascii="Times New Roman" w:hAnsi="Times New Roman"/>
          <w:sz w:val="24"/>
          <w:szCs w:val="24"/>
        </w:rPr>
        <w:t xml:space="preserve">оисполнителей муниципальной программы - </w:t>
      </w:r>
      <w:r w:rsidRPr="000D3E34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а</w:t>
      </w:r>
      <w:r w:rsidRPr="000D3E34">
        <w:rPr>
          <w:rFonts w:ascii="Times New Roman" w:hAnsi="Times New Roman"/>
          <w:sz w:val="24"/>
          <w:szCs w:val="24"/>
        </w:rPr>
        <w:t xml:space="preserve"> жилищно-коммунального и строительного комплекса с привлечением в установленном порядке подведомственных муниципальных учреждений.</w:t>
      </w:r>
    </w:p>
    <w:p w:rsidR="00136233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Обеспечивает р</w:t>
      </w:r>
      <w:r w:rsidRPr="000D3E34">
        <w:rPr>
          <w:rFonts w:ascii="Times New Roman" w:hAnsi="Times New Roman"/>
          <w:sz w:val="24"/>
          <w:szCs w:val="24"/>
        </w:rPr>
        <w:t xml:space="preserve">азработку и принятие нормативных правовых актов </w:t>
      </w:r>
      <w:r>
        <w:rPr>
          <w:rFonts w:ascii="Times New Roman" w:hAnsi="Times New Roman"/>
          <w:sz w:val="24"/>
          <w:szCs w:val="24"/>
        </w:rPr>
        <w:t>администрации города Югорска</w:t>
      </w:r>
      <w:r w:rsidRPr="001C301E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муниципальную п</w:t>
      </w:r>
      <w:r w:rsidRPr="001C301E">
        <w:rPr>
          <w:rFonts w:ascii="Times New Roman" w:hAnsi="Times New Roman"/>
          <w:sz w:val="24"/>
          <w:szCs w:val="24"/>
        </w:rPr>
        <w:t>рограмму и досрочном ее прекращении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0D3E34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Обеспечивает р</w:t>
      </w:r>
      <w:r w:rsidRPr="000D3E34">
        <w:rPr>
          <w:rFonts w:ascii="Times New Roman" w:hAnsi="Times New Roman"/>
          <w:sz w:val="24"/>
          <w:szCs w:val="24"/>
        </w:rPr>
        <w:t>азработку</w:t>
      </w:r>
      <w:r w:rsidRPr="001C301E">
        <w:rPr>
          <w:rFonts w:ascii="Times New Roman" w:hAnsi="Times New Roman"/>
          <w:sz w:val="24"/>
          <w:szCs w:val="24"/>
        </w:rPr>
        <w:t xml:space="preserve"> в пределах своих полномочий нормативны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1C301E">
        <w:rPr>
          <w:rFonts w:ascii="Times New Roman" w:hAnsi="Times New Roman"/>
          <w:sz w:val="24"/>
          <w:szCs w:val="24"/>
        </w:rPr>
        <w:t>правовы</w:t>
      </w:r>
      <w:r>
        <w:rPr>
          <w:rFonts w:ascii="Times New Roman" w:hAnsi="Times New Roman"/>
          <w:sz w:val="24"/>
          <w:szCs w:val="24"/>
        </w:rPr>
        <w:t>х</w:t>
      </w:r>
      <w:r w:rsidRPr="001C301E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ов</w:t>
      </w:r>
      <w:r w:rsidRPr="001C301E">
        <w:rPr>
          <w:rFonts w:ascii="Times New Roman" w:hAnsi="Times New Roman"/>
          <w:sz w:val="24"/>
          <w:szCs w:val="24"/>
        </w:rPr>
        <w:t xml:space="preserve"> (локальные акты), необходимы</w:t>
      </w:r>
      <w:r>
        <w:rPr>
          <w:rFonts w:ascii="Times New Roman" w:hAnsi="Times New Roman"/>
          <w:sz w:val="24"/>
          <w:szCs w:val="24"/>
        </w:rPr>
        <w:t>х</w:t>
      </w:r>
      <w:r w:rsidRPr="001C301E">
        <w:rPr>
          <w:rFonts w:ascii="Times New Roman" w:hAnsi="Times New Roman"/>
          <w:sz w:val="24"/>
          <w:szCs w:val="24"/>
        </w:rPr>
        <w:t xml:space="preserve"> для выполнения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1C301E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0D3E34" w:rsidRDefault="00136233" w:rsidP="0013623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</w:t>
      </w:r>
      <w:r w:rsidRPr="000D3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0D3E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Обеспечивает е</w:t>
      </w:r>
      <w:r w:rsidRPr="000D3E34">
        <w:rPr>
          <w:rFonts w:ascii="Times New Roman" w:hAnsi="Times New Roman"/>
          <w:sz w:val="24"/>
          <w:szCs w:val="24"/>
          <w:lang w:eastAsia="ar-SA"/>
        </w:rPr>
        <w:t>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36233" w:rsidRPr="000D3E34" w:rsidRDefault="00136233" w:rsidP="0013623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D3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0D3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Обеспечивает п</w:t>
      </w:r>
      <w:r w:rsidRPr="000D3E34">
        <w:rPr>
          <w:rFonts w:ascii="Times New Roman" w:hAnsi="Times New Roman"/>
          <w:sz w:val="24"/>
          <w:szCs w:val="24"/>
        </w:rPr>
        <w:t>ередачу при необходимости части функций по реализации муниципальной программы муниципальным образовательным учреждениям в случае, если эти функции соответствуют уставу муниципального образовательного учреждения и включены в его муниципальное задание</w:t>
      </w:r>
      <w:r>
        <w:rPr>
          <w:rFonts w:ascii="Times New Roman" w:hAnsi="Times New Roman"/>
          <w:sz w:val="24"/>
          <w:szCs w:val="24"/>
        </w:rPr>
        <w:t>.</w:t>
      </w:r>
    </w:p>
    <w:p w:rsidR="00136233" w:rsidRDefault="00136233" w:rsidP="0013623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D3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0D3E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Обеспечивает в</w:t>
      </w:r>
      <w:r w:rsidRPr="001C301E">
        <w:rPr>
          <w:rFonts w:ascii="Times New Roman" w:hAnsi="Times New Roman"/>
          <w:sz w:val="24"/>
          <w:szCs w:val="24"/>
        </w:rPr>
        <w:t xml:space="preserve">едение ежеквартальной отчетности реализации </w:t>
      </w:r>
      <w:r w:rsidRPr="000D3E34">
        <w:rPr>
          <w:rFonts w:ascii="Times New Roman" w:hAnsi="Times New Roman"/>
          <w:sz w:val="24"/>
          <w:szCs w:val="24"/>
        </w:rPr>
        <w:t>муниципальной программы в установленные сроки</w:t>
      </w:r>
      <w:r>
        <w:rPr>
          <w:rFonts w:ascii="Times New Roman" w:hAnsi="Times New Roman"/>
          <w:sz w:val="24"/>
          <w:szCs w:val="24"/>
        </w:rPr>
        <w:t>.</w:t>
      </w:r>
    </w:p>
    <w:p w:rsidR="00136233" w:rsidRDefault="00136233" w:rsidP="0013623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Обеспечивает по</w:t>
      </w:r>
      <w:r w:rsidRPr="001C301E">
        <w:rPr>
          <w:rFonts w:ascii="Times New Roman" w:hAnsi="Times New Roman"/>
          <w:sz w:val="24"/>
          <w:szCs w:val="24"/>
        </w:rPr>
        <w:t>дгот</w:t>
      </w:r>
      <w:r>
        <w:rPr>
          <w:rFonts w:ascii="Times New Roman" w:hAnsi="Times New Roman"/>
          <w:sz w:val="24"/>
          <w:szCs w:val="24"/>
        </w:rPr>
        <w:t>о</w:t>
      </w:r>
      <w:r w:rsidRPr="001C301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ку</w:t>
      </w:r>
      <w:r w:rsidRPr="001C301E">
        <w:rPr>
          <w:rFonts w:ascii="Times New Roman" w:hAnsi="Times New Roman"/>
          <w:sz w:val="24"/>
          <w:szCs w:val="24"/>
        </w:rPr>
        <w:t xml:space="preserve"> аналитически</w:t>
      </w:r>
      <w:r>
        <w:rPr>
          <w:rFonts w:ascii="Times New Roman" w:hAnsi="Times New Roman"/>
          <w:sz w:val="24"/>
          <w:szCs w:val="24"/>
        </w:rPr>
        <w:t>х</w:t>
      </w:r>
      <w:r w:rsidRPr="001C301E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ов</w:t>
      </w:r>
      <w:r w:rsidRPr="001C301E">
        <w:rPr>
          <w:rFonts w:ascii="Times New Roman" w:hAnsi="Times New Roman"/>
          <w:sz w:val="24"/>
          <w:szCs w:val="24"/>
        </w:rPr>
        <w:t xml:space="preserve"> о ходе реализации </w:t>
      </w:r>
      <w:r w:rsidRPr="000D3E34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136233" w:rsidRDefault="00136233" w:rsidP="0013623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Обеспечивает р</w:t>
      </w:r>
      <w:r w:rsidRPr="00BF24FC">
        <w:rPr>
          <w:rFonts w:ascii="Times New Roman" w:hAnsi="Times New Roman"/>
          <w:sz w:val="24"/>
          <w:szCs w:val="24"/>
        </w:rPr>
        <w:t xml:space="preserve">азмещение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города Югорска</w:t>
      </w:r>
      <w:r w:rsidRPr="00BF24FC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BF24FC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BF24FC">
        <w:rPr>
          <w:rFonts w:ascii="Times New Roman" w:hAnsi="Times New Roman"/>
          <w:sz w:val="24"/>
          <w:szCs w:val="24"/>
        </w:rPr>
        <w:t xml:space="preserve"> информации о ходе и результатах реализации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BF24FC">
        <w:rPr>
          <w:rFonts w:ascii="Times New Roman" w:hAnsi="Times New Roman"/>
          <w:sz w:val="24"/>
          <w:szCs w:val="24"/>
        </w:rPr>
        <w:t xml:space="preserve">рограммы, финансировании ее мероприятий, привлечении средств внебюджетных источников, проведении конкурсов в рамках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BF24FC">
        <w:rPr>
          <w:rFonts w:ascii="Times New Roman" w:hAnsi="Times New Roman"/>
          <w:sz w:val="24"/>
          <w:szCs w:val="24"/>
        </w:rPr>
        <w:t>рограммы, а также о порядке участия в ней инвесторов.</w:t>
      </w:r>
    </w:p>
    <w:p w:rsidR="00136233" w:rsidRPr="000D3E34" w:rsidRDefault="00136233" w:rsidP="0013623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Н</w:t>
      </w:r>
      <w:r w:rsidRPr="00BF24FC">
        <w:rPr>
          <w:rFonts w:ascii="Times New Roman" w:hAnsi="Times New Roman"/>
          <w:sz w:val="24"/>
          <w:szCs w:val="24"/>
        </w:rPr>
        <w:t xml:space="preserve">есет ответственность за своевременную и качественную реализацию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BF24FC">
        <w:rPr>
          <w:rFonts w:ascii="Times New Roman" w:hAnsi="Times New Roman"/>
          <w:sz w:val="24"/>
          <w:szCs w:val="24"/>
        </w:rPr>
        <w:t>рограммы, обеспечивает эффективное использование средств, выделяемых на ее реализацию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941A2F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О</w:t>
      </w:r>
      <w:r w:rsidRPr="00941A2F">
        <w:rPr>
          <w:rFonts w:ascii="Times New Roman" w:hAnsi="Times New Roman"/>
          <w:sz w:val="24"/>
          <w:szCs w:val="24"/>
        </w:rPr>
        <w:t>существля</w:t>
      </w:r>
      <w:r>
        <w:rPr>
          <w:rFonts w:ascii="Times New Roman" w:hAnsi="Times New Roman"/>
          <w:sz w:val="24"/>
          <w:szCs w:val="24"/>
        </w:rPr>
        <w:t>е</w:t>
      </w:r>
      <w:r w:rsidRPr="00941A2F">
        <w:rPr>
          <w:rFonts w:ascii="Times New Roman" w:hAnsi="Times New Roman"/>
          <w:sz w:val="24"/>
          <w:szCs w:val="24"/>
        </w:rPr>
        <w:t xml:space="preserve">т управление деятельностью исполнителей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41A2F">
        <w:rPr>
          <w:rFonts w:ascii="Times New Roman" w:hAnsi="Times New Roman"/>
          <w:sz w:val="24"/>
          <w:szCs w:val="24"/>
        </w:rPr>
        <w:t xml:space="preserve">рограммыв рамках выполнения мероприятий </w:t>
      </w:r>
      <w:r>
        <w:rPr>
          <w:rFonts w:ascii="Times New Roman" w:hAnsi="Times New Roman"/>
          <w:sz w:val="24"/>
          <w:szCs w:val="24"/>
        </w:rPr>
        <w:t>муниципальной программы.</w:t>
      </w:r>
    </w:p>
    <w:p w:rsidR="00136233" w:rsidRPr="00941A2F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D3E34">
        <w:rPr>
          <w:rFonts w:ascii="Times New Roman" w:hAnsi="Times New Roman"/>
          <w:sz w:val="24"/>
          <w:szCs w:val="24"/>
        </w:rPr>
        <w:t>Департамент жилищно-коммунального и строительного комплекса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41A2F">
        <w:rPr>
          <w:rFonts w:ascii="Times New Roman" w:hAnsi="Times New Roman"/>
          <w:sz w:val="24"/>
          <w:szCs w:val="24"/>
        </w:rPr>
        <w:t xml:space="preserve"> ходе выполнения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941A2F">
        <w:rPr>
          <w:rFonts w:ascii="Times New Roman" w:hAnsi="Times New Roman"/>
          <w:sz w:val="24"/>
          <w:szCs w:val="24"/>
        </w:rPr>
        <w:t>:</w:t>
      </w:r>
    </w:p>
    <w:p w:rsidR="00136233" w:rsidRPr="00941A2F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</w:t>
      </w:r>
      <w:r w:rsidRPr="00941A2F"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z w:val="24"/>
          <w:szCs w:val="24"/>
        </w:rPr>
        <w:t>и</w:t>
      </w:r>
      <w:r w:rsidRPr="00941A2F">
        <w:rPr>
          <w:rFonts w:ascii="Times New Roman" w:hAnsi="Times New Roman"/>
          <w:sz w:val="24"/>
          <w:szCs w:val="24"/>
        </w:rPr>
        <w:t>т предложения и участву</w:t>
      </w:r>
      <w:r>
        <w:rPr>
          <w:rFonts w:ascii="Times New Roman" w:hAnsi="Times New Roman"/>
          <w:sz w:val="24"/>
          <w:szCs w:val="24"/>
        </w:rPr>
        <w:t>е</w:t>
      </w:r>
      <w:r w:rsidRPr="00941A2F">
        <w:rPr>
          <w:rFonts w:ascii="Times New Roman" w:hAnsi="Times New Roman"/>
          <w:sz w:val="24"/>
          <w:szCs w:val="24"/>
        </w:rPr>
        <w:t xml:space="preserve">т в уточнении целевых показателей (индикаторов) и расходов на реализацию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41A2F">
        <w:rPr>
          <w:rFonts w:ascii="Times New Roman" w:hAnsi="Times New Roman"/>
          <w:sz w:val="24"/>
          <w:szCs w:val="24"/>
        </w:rPr>
        <w:t xml:space="preserve">рограммы, а также в совершенствовании механизма реализации </w:t>
      </w:r>
      <w:r>
        <w:rPr>
          <w:rFonts w:ascii="Times New Roman" w:hAnsi="Times New Roman"/>
          <w:sz w:val="24"/>
          <w:szCs w:val="24"/>
        </w:rPr>
        <w:t>муниципальной программы.</w:t>
      </w:r>
    </w:p>
    <w:p w:rsidR="00136233" w:rsidRPr="00941A2F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</w:t>
      </w:r>
      <w:r w:rsidRPr="00941A2F">
        <w:rPr>
          <w:rFonts w:ascii="Times New Roman" w:hAnsi="Times New Roman"/>
          <w:sz w:val="24"/>
          <w:szCs w:val="24"/>
        </w:rPr>
        <w:t>беспечива</w:t>
      </w:r>
      <w:r>
        <w:rPr>
          <w:rFonts w:ascii="Times New Roman" w:hAnsi="Times New Roman"/>
          <w:sz w:val="24"/>
          <w:szCs w:val="24"/>
        </w:rPr>
        <w:t>е</w:t>
      </w:r>
      <w:r w:rsidRPr="00941A2F">
        <w:rPr>
          <w:rFonts w:ascii="Times New Roman" w:hAnsi="Times New Roman"/>
          <w:sz w:val="24"/>
          <w:szCs w:val="24"/>
        </w:rPr>
        <w:t xml:space="preserve">т эффективное использование средств, выделяемых на реализацию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41A2F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941A2F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У</w:t>
      </w:r>
      <w:r w:rsidRPr="00941A2F">
        <w:rPr>
          <w:rFonts w:ascii="Times New Roman" w:hAnsi="Times New Roman"/>
          <w:sz w:val="24"/>
          <w:szCs w:val="24"/>
        </w:rPr>
        <w:t>частву</w:t>
      </w:r>
      <w:r>
        <w:rPr>
          <w:rFonts w:ascii="Times New Roman" w:hAnsi="Times New Roman"/>
          <w:sz w:val="24"/>
          <w:szCs w:val="24"/>
        </w:rPr>
        <w:t>е</w:t>
      </w:r>
      <w:r w:rsidRPr="00941A2F">
        <w:rPr>
          <w:rFonts w:ascii="Times New Roman" w:hAnsi="Times New Roman"/>
          <w:sz w:val="24"/>
          <w:szCs w:val="24"/>
        </w:rPr>
        <w:t xml:space="preserve">т в ведении ежеквартальной отчетности о ходе реализации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41A2F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941A2F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У</w:t>
      </w:r>
      <w:r w:rsidRPr="00941A2F">
        <w:rPr>
          <w:rFonts w:ascii="Times New Roman" w:hAnsi="Times New Roman"/>
          <w:sz w:val="24"/>
          <w:szCs w:val="24"/>
        </w:rPr>
        <w:t>частву</w:t>
      </w:r>
      <w:r>
        <w:rPr>
          <w:rFonts w:ascii="Times New Roman" w:hAnsi="Times New Roman"/>
          <w:sz w:val="24"/>
          <w:szCs w:val="24"/>
        </w:rPr>
        <w:t>е</w:t>
      </w:r>
      <w:r w:rsidRPr="00941A2F">
        <w:rPr>
          <w:rFonts w:ascii="Times New Roman" w:hAnsi="Times New Roman"/>
          <w:sz w:val="24"/>
          <w:szCs w:val="24"/>
        </w:rPr>
        <w:t xml:space="preserve">т в осуществлении отбора на конкурсной основе исполнителей работ </w:t>
      </w:r>
      <w:r w:rsidRPr="00941A2F">
        <w:rPr>
          <w:rFonts w:ascii="Times New Roman" w:hAnsi="Times New Roman"/>
          <w:sz w:val="24"/>
          <w:szCs w:val="24"/>
        </w:rPr>
        <w:lastRenderedPageBreak/>
        <w:t xml:space="preserve">(услуг), поставщиков продукции по соответствующим мероприятиям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41A2F">
        <w:rPr>
          <w:rFonts w:ascii="Times New Roman" w:hAnsi="Times New Roman"/>
          <w:sz w:val="24"/>
          <w:szCs w:val="24"/>
        </w:rPr>
        <w:t>рограммы, а также заключа</w:t>
      </w:r>
      <w:r>
        <w:rPr>
          <w:rFonts w:ascii="Times New Roman" w:hAnsi="Times New Roman"/>
          <w:sz w:val="24"/>
          <w:szCs w:val="24"/>
        </w:rPr>
        <w:t>е</w:t>
      </w:r>
      <w:r w:rsidRPr="00941A2F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муниципальные контракты (договоры).</w:t>
      </w:r>
    </w:p>
    <w:p w:rsidR="00136233" w:rsidRPr="00941A2F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</w:t>
      </w:r>
      <w:r w:rsidRPr="00941A2F">
        <w:rPr>
          <w:rFonts w:ascii="Times New Roman" w:hAnsi="Times New Roman"/>
          <w:sz w:val="24"/>
          <w:szCs w:val="24"/>
        </w:rPr>
        <w:t>редставля</w:t>
      </w:r>
      <w:r>
        <w:rPr>
          <w:rFonts w:ascii="Times New Roman" w:hAnsi="Times New Roman"/>
          <w:sz w:val="24"/>
          <w:szCs w:val="24"/>
        </w:rPr>
        <w:t>е</w:t>
      </w:r>
      <w:r w:rsidRPr="00941A2F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муниципальному</w:t>
      </w:r>
      <w:r w:rsidRPr="00941A2F">
        <w:rPr>
          <w:rFonts w:ascii="Times New Roman" w:hAnsi="Times New Roman"/>
          <w:sz w:val="24"/>
          <w:szCs w:val="24"/>
        </w:rPr>
        <w:t xml:space="preserve"> заказчику </w:t>
      </w:r>
      <w:r>
        <w:rPr>
          <w:rFonts w:ascii="Times New Roman" w:hAnsi="Times New Roman"/>
          <w:sz w:val="24"/>
          <w:szCs w:val="24"/>
        </w:rPr>
        <w:t>–ответственному исполнителю</w:t>
      </w:r>
      <w:r w:rsidR="004F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41A2F">
        <w:rPr>
          <w:rFonts w:ascii="Times New Roman" w:hAnsi="Times New Roman"/>
          <w:sz w:val="24"/>
          <w:szCs w:val="24"/>
        </w:rPr>
        <w:t xml:space="preserve">рограммы статистическую, справочную и аналитическую информацию о реализации мероприятий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41A2F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136233" w:rsidRPr="00941A2F" w:rsidRDefault="00136233" w:rsidP="001362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У</w:t>
      </w:r>
      <w:r w:rsidRPr="00941A2F">
        <w:rPr>
          <w:rFonts w:ascii="Times New Roman" w:hAnsi="Times New Roman"/>
          <w:sz w:val="24"/>
          <w:szCs w:val="24"/>
        </w:rPr>
        <w:t>частву</w:t>
      </w:r>
      <w:r>
        <w:rPr>
          <w:rFonts w:ascii="Times New Roman" w:hAnsi="Times New Roman"/>
          <w:sz w:val="24"/>
          <w:szCs w:val="24"/>
        </w:rPr>
        <w:t>е</w:t>
      </w:r>
      <w:r w:rsidRPr="00941A2F">
        <w:rPr>
          <w:rFonts w:ascii="Times New Roman" w:hAnsi="Times New Roman"/>
          <w:sz w:val="24"/>
          <w:szCs w:val="24"/>
        </w:rPr>
        <w:t xml:space="preserve">т в подготовке аналитических материалов о ходе работ по реализации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41A2F">
        <w:rPr>
          <w:rFonts w:ascii="Times New Roman" w:hAnsi="Times New Roman"/>
          <w:sz w:val="24"/>
          <w:szCs w:val="24"/>
        </w:rPr>
        <w:t>рограммы, достигнутых результатах и эффективности использования финансовых средств.</w:t>
      </w:r>
    </w:p>
    <w:p w:rsidR="00136233" w:rsidRPr="000D3E34" w:rsidRDefault="00136233" w:rsidP="0013623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3E34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путем:</w:t>
      </w:r>
    </w:p>
    <w:p w:rsidR="00136233" w:rsidRPr="000D3E34" w:rsidRDefault="00136233" w:rsidP="0013623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3E34">
        <w:rPr>
          <w:rFonts w:ascii="Times New Roman" w:hAnsi="Times New Roman"/>
          <w:sz w:val="24"/>
          <w:szCs w:val="24"/>
        </w:rPr>
        <w:t>1. Заключения заказчиками муниципальных контрактов на приобретение товаров (оказание услуг, выполнение работ) для государственных нужд в порядке, установленном законодательством Российской Федерации.</w:t>
      </w:r>
    </w:p>
    <w:p w:rsidR="00136233" w:rsidRPr="000D3E34" w:rsidRDefault="00136233" w:rsidP="001362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3E34">
        <w:rPr>
          <w:rFonts w:ascii="Times New Roman" w:hAnsi="Times New Roman"/>
          <w:sz w:val="24"/>
          <w:szCs w:val="24"/>
        </w:rPr>
        <w:t xml:space="preserve">2. Предоставления субсидий образовательным организациям из бюджета муниципального образования в соответствии с законами автономного округа и постановлениями Правительства автономного округа, нормативно правовыми актами муниципального образования. </w:t>
      </w:r>
    </w:p>
    <w:p w:rsidR="00136233" w:rsidRPr="000D3E34" w:rsidRDefault="00136233" w:rsidP="001362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3E34">
        <w:rPr>
          <w:rFonts w:ascii="Times New Roman" w:hAnsi="Times New Roman"/>
          <w:sz w:val="24"/>
          <w:szCs w:val="24"/>
        </w:rPr>
        <w:t>3. Передачи части функций ответственного исполнителя, соисполнителей муниципальной программы подведомственным учреждениям в соответствии с муниципальным заданием на оказание муниципальных услуг (выполнение работ), если эти функции соответствуют уставу (положению) учреждения, а также путем предоставления субсидий на иные цели в установленном порядке.</w:t>
      </w:r>
    </w:p>
    <w:p w:rsidR="00136233" w:rsidRPr="000D3E34" w:rsidRDefault="00136233" w:rsidP="001362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3E34">
        <w:rPr>
          <w:rFonts w:ascii="Times New Roman" w:hAnsi="Times New Roman"/>
          <w:sz w:val="24"/>
          <w:szCs w:val="24"/>
        </w:rPr>
        <w:t>При этом программные мероприятия могут реализовываться на конкурсной основе путем выполнения проектов образовательными, научными и иными организациями, учреждениями. Конкурсы, проводятся на основании положений, утверждаемых ответственным исполнителем муниципальной программы, соисполнителем муниципальной программы за исключением конкурсов на получение грантов и премий, порядок предоставления которых утверждается Главой города Югорска.</w:t>
      </w:r>
    </w:p>
    <w:p w:rsidR="00136233" w:rsidRPr="000D3E34" w:rsidRDefault="00136233" w:rsidP="0013623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3E34">
        <w:rPr>
          <w:rFonts w:ascii="Times New Roman" w:hAnsi="Times New Roman"/>
          <w:sz w:val="24"/>
          <w:szCs w:val="24"/>
        </w:rPr>
        <w:t>4. Предоставления субсидий юридическим лицам (за исключением муниципальных учреждений),</w:t>
      </w:r>
      <w:r>
        <w:rPr>
          <w:rFonts w:ascii="Times New Roman" w:hAnsi="Times New Roman"/>
          <w:sz w:val="24"/>
          <w:szCs w:val="24"/>
        </w:rPr>
        <w:t xml:space="preserve"> осуществляется</w:t>
      </w:r>
      <w:r w:rsidRPr="000D3E34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136233" w:rsidRPr="00C73A82" w:rsidRDefault="00136233" w:rsidP="0013623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36233" w:rsidRDefault="00136233" w:rsidP="001362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136233" w:rsidSect="00F16900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140"/>
        <w:gridCol w:w="3118"/>
        <w:gridCol w:w="850"/>
        <w:gridCol w:w="1418"/>
        <w:gridCol w:w="667"/>
        <w:gridCol w:w="667"/>
        <w:gridCol w:w="667"/>
        <w:gridCol w:w="667"/>
        <w:gridCol w:w="667"/>
        <w:gridCol w:w="667"/>
        <w:gridCol w:w="830"/>
        <w:gridCol w:w="3816"/>
      </w:tblGrid>
      <w:tr w:rsidR="008D0888" w:rsidRPr="00CB540E" w:rsidTr="00D64704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bookmarkStart w:id="1" w:name="RANGE!A1:L26"/>
            <w:bookmarkEnd w:id="1"/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Таблица 1</w:t>
            </w:r>
          </w:p>
        </w:tc>
      </w:tr>
      <w:tr w:rsidR="008D0888" w:rsidRPr="00CB540E" w:rsidTr="00D64704">
        <w:trPr>
          <w:trHeight w:val="300"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b/>
                <w:bCs/>
                <w:lang w:eastAsia="ru-RU"/>
              </w:rPr>
              <w:t>Целевые показатели муниципальной программы</w:t>
            </w:r>
          </w:p>
        </w:tc>
      </w:tr>
      <w:tr w:rsidR="008D0888" w:rsidRPr="00CB540E" w:rsidTr="00D64704">
        <w:trPr>
          <w:trHeight w:val="300"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b/>
                <w:bCs/>
                <w:lang w:eastAsia="ru-RU"/>
              </w:rPr>
              <w:t>«Развитие образования города Югорска на 2014-2020 годы»</w:t>
            </w:r>
          </w:p>
        </w:tc>
      </w:tr>
      <w:tr w:rsidR="008D0888" w:rsidRPr="00CB540E" w:rsidTr="00D64704">
        <w:trPr>
          <w:trHeight w:val="300"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D0888" w:rsidRPr="00CB540E" w:rsidTr="00D64704">
        <w:trPr>
          <w:trHeight w:val="58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№ целевого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Наименование целевых показателей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 xml:space="preserve"> Значение показателя по годам 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8D0888" w:rsidRPr="00CB540E" w:rsidTr="00D64704">
        <w:trPr>
          <w:trHeight w:val="7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0888" w:rsidRPr="00CB540E" w:rsidTr="00D64704">
        <w:trPr>
          <w:trHeight w:val="82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8D0888" w:rsidRPr="00CB540E" w:rsidTr="00D64704">
        <w:trPr>
          <w:trHeight w:val="102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190AD1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190AD1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190AD1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190AD1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D0888" w:rsidRPr="00CB540E" w:rsidTr="00D64704">
        <w:trPr>
          <w:trHeight w:val="57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от 3-7 лет, получающих дошкольную образовательную услугу и (или) услугу по их содержанию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888" w:rsidRPr="00CB540E" w:rsidTr="00D64704">
        <w:trPr>
          <w:trHeight w:val="6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 в возрасте от 7 до 18 лет охваченных основными общеобразовательными программами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888" w:rsidRPr="00CB540E" w:rsidTr="00D64704">
        <w:trPr>
          <w:trHeight w:val="76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дополнительными общеобразовательными программами, в общей численности детей и молодежи в возрасте 5-18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D0888" w:rsidRPr="00CB540E" w:rsidTr="00D64704">
        <w:trPr>
          <w:trHeight w:val="7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среднего балла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единого государственного экзамена (в расчете на 1 предмет) в 10 % общеобразовательных учреждений с лучшими результатами единого государственного экзамена к среднему баллу единого государственного экзамена (в расчете на 1 предмет) в 10 % общеобразовательных учреждений с худшими результатами единого государственного экзамена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8D0888" w:rsidRPr="00CB540E" w:rsidTr="00D64704">
        <w:trPr>
          <w:trHeight w:val="142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D0888" w:rsidRPr="00CB540E" w:rsidTr="00D64704">
        <w:trPr>
          <w:trHeight w:val="12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выпускников муниципальных общеобразовательных учреждений,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88" w:rsidRPr="00F44711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888" w:rsidRPr="00CB540E" w:rsidTr="00D64704">
        <w:trPr>
          <w:trHeight w:val="85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разместивших на сайте нормативно закрепленный перечень сведений о своей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888" w:rsidRPr="00CB540E" w:rsidTr="00D64704">
        <w:trPr>
          <w:trHeight w:val="76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среднемесячной заработной платы педагогических работников дошкольного общего образования к целевому значению среднемесячной заработной платы, установленной Департаментом образования и молодежной политики Ханты-Мансийского автономного округа-Югры для города Югорска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888" w:rsidRPr="00CB540E" w:rsidTr="00D64704">
        <w:trPr>
          <w:trHeight w:val="84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среднемесячной заработной платы педагогических работников начального общего, основного общего и среднего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общего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 к целевому значению среднемесячной заработной платы,установленной Департаментом образования и молодежной политики Ханты-Мансийского автономного округа-Югры для города Югорска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888" w:rsidRPr="00CB540E" w:rsidTr="00D64704">
        <w:trPr>
          <w:trHeight w:val="114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среднемесячной заработной платы педагогических работников дополнительного образования к целевому значению среднемесячной заработной платы, установленной Департаментом образования и молодежной политики Ханты-Мансийского автономного округа-Югры для города Югорска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888" w:rsidRPr="00CB540E" w:rsidTr="00D64704">
        <w:trPr>
          <w:trHeight w:val="76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общеобразовательных организаций, в которых обеспечена возможность пользоваться столовыми, соответствующими современным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требованиям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888" w:rsidRPr="00CB540E" w:rsidTr="00D64704">
        <w:trPr>
          <w:trHeight w:val="153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обучающихся общеобразовательных учреждений,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(в общей численности обучающихся по новым федеральным государственным образовательным стандартам)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888" w:rsidRPr="00CB540E" w:rsidTr="00D64704"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8D0888" w:rsidRPr="00CB540E" w:rsidTr="00D64704">
        <w:trPr>
          <w:trHeight w:val="76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</w:tr>
      <w:tr w:rsidR="008D0888" w:rsidRPr="00CB540E" w:rsidTr="00D64704">
        <w:trPr>
          <w:trHeight w:val="102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D0888" w:rsidRPr="00CB540E" w:rsidTr="00D64704">
        <w:trPr>
          <w:trHeight w:val="437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сданных в эксплуатацию новых объектов образовательных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учреждения к 2020 году</w:t>
            </w:r>
          </w:p>
        </w:tc>
      </w:tr>
      <w:tr w:rsidR="008D0888" w:rsidRPr="00CB540E" w:rsidTr="00D64704">
        <w:trPr>
          <w:trHeight w:val="115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D0888" w:rsidRPr="00CB540E" w:rsidTr="00D64704">
        <w:trPr>
          <w:trHeight w:val="118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88" w:rsidRPr="00CB540E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8D0888" w:rsidRPr="00CB540E" w:rsidTr="00D64704">
        <w:trPr>
          <w:trHeight w:val="118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88" w:rsidRPr="00286AEB" w:rsidRDefault="008D0888" w:rsidP="00D64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6AE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в возрасте от 5 до 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CB540E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88" w:rsidRPr="000C455F" w:rsidRDefault="008D0888" w:rsidP="00D64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8D0888" w:rsidRDefault="008D0888" w:rsidP="008D0888">
      <w:pPr>
        <w:pStyle w:val="TimesNewRoman"/>
        <w:rPr>
          <w:rStyle w:val="a9"/>
          <w:bCs w:val="0"/>
          <w:color w:val="FF0000"/>
        </w:rPr>
      </w:pPr>
    </w:p>
    <w:p w:rsidR="008D0888" w:rsidRDefault="008D0888" w:rsidP="008D0888">
      <w:pPr>
        <w:pStyle w:val="TimesNewRoman"/>
        <w:rPr>
          <w:rStyle w:val="a9"/>
          <w:bCs w:val="0"/>
          <w:color w:val="FF0000"/>
        </w:rPr>
      </w:pPr>
    </w:p>
    <w:p w:rsidR="008D0888" w:rsidRDefault="008D0888" w:rsidP="008D0888">
      <w:pPr>
        <w:pStyle w:val="TimesNewRoman"/>
        <w:rPr>
          <w:rStyle w:val="a9"/>
          <w:bCs w:val="0"/>
          <w:color w:val="FF0000"/>
        </w:rPr>
      </w:pPr>
    </w:p>
    <w:p w:rsidR="008D0888" w:rsidRDefault="008D0888" w:rsidP="008D0888">
      <w:pPr>
        <w:pStyle w:val="TimesNewRoman"/>
        <w:rPr>
          <w:rStyle w:val="a9"/>
          <w:bCs w:val="0"/>
          <w:color w:val="FF0000"/>
        </w:rPr>
      </w:pPr>
    </w:p>
    <w:p w:rsidR="00136233" w:rsidRDefault="00136233" w:rsidP="00136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233" w:rsidRDefault="00136233" w:rsidP="00136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233" w:rsidRDefault="00136233" w:rsidP="00136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233" w:rsidRDefault="00136233" w:rsidP="00136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233" w:rsidRDefault="00136233" w:rsidP="00136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233" w:rsidRDefault="00136233" w:rsidP="00136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700" w:rsidRDefault="00D97700" w:rsidP="00FF288A">
      <w:pPr>
        <w:pStyle w:val="TimesNewRoman"/>
        <w:ind w:firstLine="0"/>
        <w:jc w:val="left"/>
        <w:rPr>
          <w:rStyle w:val="a9"/>
          <w:b w:val="0"/>
          <w:bCs w:val="0"/>
        </w:rPr>
      </w:pPr>
    </w:p>
    <w:tbl>
      <w:tblPr>
        <w:tblpPr w:leftFromText="180" w:rightFromText="180" w:tblpY="-825"/>
        <w:tblW w:w="16647" w:type="dxa"/>
        <w:tblLayout w:type="fixed"/>
        <w:tblLook w:val="04A0" w:firstRow="1" w:lastRow="0" w:firstColumn="1" w:lastColumn="0" w:noHBand="0" w:noVBand="1"/>
      </w:tblPr>
      <w:tblGrid>
        <w:gridCol w:w="16647"/>
      </w:tblGrid>
      <w:tr w:rsidR="00034C60" w:rsidRPr="00E2089C" w:rsidTr="00FF288A">
        <w:trPr>
          <w:trHeight w:val="315"/>
        </w:trPr>
        <w:tc>
          <w:tcPr>
            <w:tcW w:w="1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44A" w:rsidRDefault="004F144A"/>
          <w:p w:rsidR="004F144A" w:rsidRDefault="004F144A"/>
          <w:p w:rsidR="004F144A" w:rsidRDefault="004F144A"/>
          <w:p w:rsidR="004F144A" w:rsidRDefault="004F144A"/>
          <w:p w:rsidR="004F144A" w:rsidRDefault="004F144A"/>
          <w:p w:rsidR="004F144A" w:rsidRDefault="004F144A"/>
          <w:p w:rsidR="004F144A" w:rsidRDefault="004F144A"/>
          <w:tbl>
            <w:tblPr>
              <w:tblpPr w:leftFromText="180" w:rightFromText="180" w:tblpY="-825"/>
              <w:tblW w:w="16302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3448"/>
              <w:gridCol w:w="3544"/>
              <w:gridCol w:w="3969"/>
              <w:gridCol w:w="4678"/>
            </w:tblGrid>
            <w:tr w:rsidR="009D4367" w:rsidRPr="00E2089C" w:rsidTr="004F144A">
              <w:trPr>
                <w:trHeight w:val="315"/>
              </w:trPr>
              <w:tc>
                <w:tcPr>
                  <w:tcW w:w="163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926" w:type="dxa"/>
                    <w:tblInd w:w="2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61"/>
                    <w:gridCol w:w="1418"/>
                    <w:gridCol w:w="98"/>
                    <w:gridCol w:w="236"/>
                    <w:gridCol w:w="800"/>
                    <w:gridCol w:w="334"/>
                    <w:gridCol w:w="860"/>
                    <w:gridCol w:w="334"/>
                    <w:gridCol w:w="941"/>
                    <w:gridCol w:w="334"/>
                    <w:gridCol w:w="1166"/>
                    <w:gridCol w:w="334"/>
                    <w:gridCol w:w="1226"/>
                    <w:gridCol w:w="334"/>
                    <w:gridCol w:w="859"/>
                    <w:gridCol w:w="334"/>
                    <w:gridCol w:w="716"/>
                    <w:gridCol w:w="334"/>
                    <w:gridCol w:w="818"/>
                    <w:gridCol w:w="334"/>
                    <w:gridCol w:w="941"/>
                    <w:gridCol w:w="334"/>
                  </w:tblGrid>
                  <w:tr w:rsidR="00730ED2" w:rsidRPr="00752C82" w:rsidTr="00730ED2">
                    <w:trPr>
                      <w:trHeight w:val="36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 Приложение  </w:t>
                        </w:r>
                      </w:p>
                    </w:tc>
                  </w:tr>
                  <w:tr w:rsidR="00730ED2" w:rsidRPr="00752C82" w:rsidTr="00730ED2">
                    <w:trPr>
                      <w:trHeight w:val="36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2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 к постановлению </w:t>
                        </w:r>
                      </w:p>
                    </w:tc>
                  </w:tr>
                  <w:tr w:rsidR="00730ED2" w:rsidRPr="00752C82" w:rsidTr="00730ED2">
                    <w:trPr>
                      <w:trHeight w:val="36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7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 администрации города Югорска </w:t>
                        </w:r>
                      </w:p>
                    </w:tc>
                  </w:tr>
                  <w:tr w:rsidR="00730ED2" w:rsidRPr="00752C82" w:rsidTr="00730ED2">
                    <w:trPr>
                      <w:trHeight w:val="36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2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 от_______№______ </w:t>
                        </w:r>
                      </w:p>
                    </w:tc>
                  </w:tr>
                  <w:tr w:rsidR="00730ED2" w:rsidRPr="00752C82" w:rsidTr="00730ED2">
                    <w:trPr>
                      <w:trHeight w:val="36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  <w:tr w:rsidR="00730ED2" w:rsidRPr="00752C82" w:rsidTr="00730ED2">
                    <w:trPr>
                      <w:trHeight w:val="36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Таблица 2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1559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Перечень основных мероприятий муниципальной программы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1559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«Развитие образования города Югорска на 2014-2020 годы»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27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285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№ основного мероприятия 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Основные мероприятия программы (связь мероприятий с целевыми показателями муниципальной программы)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Ответственный исполнитель / соисполнитель (наименование органа или структурного подразделения, учреждения)</w:t>
                        </w:r>
                      </w:p>
                    </w:tc>
                    <w:tc>
                      <w:tcPr>
                        <w:tcW w:w="11333" w:type="dxa"/>
                        <w:gridSpan w:val="1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 Финансовые затраты на реализацию (тыс. руб.)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1095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 всего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2014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2015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2016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2017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2020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13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585"/>
                    </w:trPr>
                    <w:tc>
                      <w:tcPr>
                        <w:tcW w:w="15592" w:type="dxa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15592" w:type="dxa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Задача 1: Модернизация системы  общего и дополнительного образования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0.1.1.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Развитие общего и дополнительного образования (№ 1)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2 266,3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1 789,4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476,9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16 790,0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3 425,9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2 733,0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2 911,3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2 817,0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1 842,8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1 530,0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1 530,0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51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внебюджетные </w:t>
                        </w: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19 056,3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5 215,3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3 209,9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2 911,3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2 817,0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1 842,8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1 530,0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1 530,0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0.1.2.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Обеспечение реализации основных образовательных программ  (№ 2-5, 7,8, 10-12, 14)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6 718 489,1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766 889,3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863 765,6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939 805,8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976 230,2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1 072 529,5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1 052 603,3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1 046 665,4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1 552 764,6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286 801,5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254 748,1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262 511,9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201 133,3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183 299,8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182 135,0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182 135,0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51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650 330,4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62 654,8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83 559,5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80 287,3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89 151,4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111 112,1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111 065,1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112 500,2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8 921 584,1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1 116 345,6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1 202 073,2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1 282 605,0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1 266 514,9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1 366 941,4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1 345 803,4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1 341 300,6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0.1.3.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Создание условий для функционирования и обеспечения системы персонифицированного финансирования дополнительного образования детей  (№ 21)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68 557,6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5 857,4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20 670,2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21 015,0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21 015,0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51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171,6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49,7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121,9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68 729,2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5 907,1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20 792,1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21 015,0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21 015,0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Итого по Задаче 1, в том числе: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9 009 369,6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1 121 560,9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1 205 283,1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1 285 516,3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1 275 239,0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1 389 576,3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1 368 348,4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1 363 845,6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6 720 755,4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768 678,7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864 242,5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939 805,8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976 230,2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1 072 529,5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1 052 603,3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1 046 665,4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1 638 112,2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290 227,4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257 481,1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265 423,2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209 807,7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205 812,8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204 680,0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204 680,0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650 502,0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62 654,8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83 559,5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80 287,3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89 201,1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111 234,0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111 065,1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112 500,2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15592" w:type="dxa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Задача 2: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0.2.1.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Развитие системы оценки качества образования (№ 6)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390,0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55,0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62,5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62,5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339,4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68,0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76,4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45,0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150,0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729,4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128,0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126,4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95,0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200,0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55,0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62,5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62,5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0.2.2.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Обеспечение информационной </w:t>
                        </w: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открытости муниципальной системы образования (№ 9)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Управление образования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20 415,4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3 119,3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3 097,4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3 178,4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2 503,8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3 156,5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2 680,0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2 680,0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51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20 415,4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3 119,3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3 097,4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3 178,4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2 503,8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3 156,5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2 680,0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2 680,0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Итого по Задаче 2, в том числе: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21 144,8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3 247,3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3 223,8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3 273,4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2 703,8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3 211,5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2 742,5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2 742,5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390,0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60,0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50,0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50,0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50,0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55,0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62,5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62,5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20 754,8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3 187,3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3 173,8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3 223,4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2 653,8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3 156,5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2 680,0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2 680,0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15592" w:type="dxa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Задача 3: Развитие инфраструктуры и организационно-экономических механизмов, обеспечивающих равную доступность услуг  общего и дополнительного образования детей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0.3.1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Финансовое и организационно-методическое обеспечение функционирования и модернизации муниципальной системы образования (№ 16)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208 938,3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20 573,8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27 102,0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25 961,0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29 597,9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37 883,6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33 910,0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33 910,0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529 926,9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65 841,3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76 919,3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76 523,5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79 921,7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82 321,1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74 200,0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74 200,0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51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738 865,2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86 415,1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104 021,3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102 484,5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109 519,6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120 204,7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108 110,0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108 110,0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0.3.2.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Обеспечение комплексной безопасности образовательных учреждений  (№ 15)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57 381,7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8 921,5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7 799,5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12 390,6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14 907,6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9 362,5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2 000,0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2 000,0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51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57 381,7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8 921,5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7 799,5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12 390,6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14 907,6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9 362,5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2 000,0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2 000,0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0.3.3.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Развитие материально-технической базы образовательных учреждений (№ 13)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4 315,8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1 700,0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1 384,1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881,7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350,0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50 128,0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8 424,1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10 969,4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3 681,9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1 428,0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25 624,6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63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42 123,9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908,3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26 908,3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4 058,1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4 495,6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2 813,4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2 940,2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96 567,7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11 032,4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12 353,5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30 590,2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6 367,8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30 470,2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2 813,4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2 940,2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0.3.4.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Проектирование, строительство </w:t>
                        </w: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(реконструкция), приобретение объектов, предназначенных для размещения муниципальных образовательных учреждений (№ 17,18)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ДЖК и СК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ind w:left="175" w:hanging="175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17 395,4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3 497,0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3 898,4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10 000,0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51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17 395,4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3 497,0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3 898,4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10 000,0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0.3.5.</w:t>
                        </w:r>
                      </w:p>
                    </w:tc>
                    <w:tc>
                      <w:tcPr>
                        <w:tcW w:w="2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Проведение капитальных ремонтов зданий, сооружений, предназначенных для размещения муниципальных образовательных учреждений (№ 19, 20)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ДЖК и СК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9 046,8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9 046,8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20 453,9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16 333,5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91,4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4 029,0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51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29 500,7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16 333,5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9 138,2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4 029,0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Итого по Задаче 3, в том числе: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939 710,7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122 702,5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124 174,3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158 100,5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134 824,0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160 037,4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116 821,8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123 050,2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222 300,9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22 273,8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28 486,1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35 007,8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30 479,6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38 233,6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33 910,0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33 910,0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675 285,9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99 520,4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95 688,2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96 184,4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100 286,3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117 308,2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80 098,4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86 200,0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15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42 123,9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908,3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26 908,3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4 058,1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4 495,6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2 813,4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2 940,2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ВСЕГО по муниципальной программе, в том числе: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9 970 225,1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1 247 510,7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1 332 681,2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1 446 890,2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1 412 766,8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1 552 825,2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1 487 912,7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1 489 638,3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6 943 446,3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791 012,5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892 778,6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974 863,6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1 006 759,8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1 110 818,1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1 086 575,8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1 080 637,9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2 334 152,9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392 935,1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356 343,1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364 831,0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312 747,8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326 277,5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287 458,4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293 560,0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15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692 625,9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63 563,1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83 559,5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107 195,6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93 259,2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115 729,6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113 878,5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115 440,4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15"/>
                    </w:trPr>
                    <w:tc>
                      <w:tcPr>
                        <w:tcW w:w="15592" w:type="dxa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в том числе: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6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Инвестиции в объекты муниципальной собственности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17 395,4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3 497,0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3 898,4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10 000,0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17 395,4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3 497,0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3 898,4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10 000,0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15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6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Ответственный исполнитель: Управление образования администрации города Югорска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9 923 329,0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1 231 177,2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1 332 681,2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1 434 255,0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1 408 737,8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1 552 825,2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1 484 014,3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1 479 638,3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6 934 399,5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791 012,5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892 778,6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965 816,8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1 006 759,8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1 110 818,1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1 086 575,8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1 080 637,9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2 296 303,6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376 601,6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356 343,1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361 242,6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308 718,8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326 277,5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283 560,0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283 560,0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692 625,9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63 563,1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83 559,5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107 195,6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93 259,2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115 729,6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113 878,5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115 440,4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600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Соисполнитель: Департамент жилищно-коммунального и строительного комплекса администрации города Югорска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46 896,1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16 333,5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12 635,2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4 029,0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3 898,4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10 000,0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округа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9 046,8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9 046,8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00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бюджет города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37 849,3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16 333,5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3 588,4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4 029,0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3 898,4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10 000,0 </w:t>
                        </w:r>
                      </w:p>
                    </w:tc>
                  </w:tr>
                  <w:tr w:rsidR="00730ED2" w:rsidRPr="00752C82" w:rsidTr="00730ED2">
                    <w:trPr>
                      <w:gridAfter w:val="1"/>
                      <w:wAfter w:w="334" w:type="dxa"/>
                      <w:trHeight w:val="315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0ED2" w:rsidRPr="00752C82" w:rsidRDefault="00730ED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752C82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0,0 </w:t>
                        </w:r>
                      </w:p>
                    </w:tc>
                  </w:tr>
                </w:tbl>
                <w:p w:rsidR="00730ED2" w:rsidRPr="00626AF3" w:rsidRDefault="00730ED2" w:rsidP="00155092">
                  <w:pPr>
                    <w:pStyle w:val="TimesNewRoman"/>
                    <w:tabs>
                      <w:tab w:val="left" w:pos="868"/>
                    </w:tabs>
                    <w:ind w:firstLine="0"/>
                    <w:jc w:val="both"/>
                    <w:rPr>
                      <w:rStyle w:val="a9"/>
                      <w:b w:val="0"/>
                      <w:bCs w:val="0"/>
                      <w:sz w:val="24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04C48" w:rsidRDefault="00804C48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04C48" w:rsidRDefault="00804C48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04C48" w:rsidRDefault="00804C48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04C48" w:rsidRDefault="00804C48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04C48" w:rsidRDefault="00804C48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04C48" w:rsidRDefault="00804C48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Pr="002B5EC2" w:rsidRDefault="002B5EC2" w:rsidP="00155092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5EC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Приложение 3</w:t>
                  </w:r>
                </w:p>
                <w:tbl>
                  <w:tblPr>
                    <w:tblW w:w="19875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42"/>
                    <w:gridCol w:w="4533"/>
                  </w:tblGrid>
                  <w:tr w:rsidR="002B5EC2" w:rsidRPr="002B5EC2" w:rsidTr="002B5EC2">
                    <w:trPr>
                      <w:gridAfter w:val="1"/>
                      <w:wAfter w:w="4533" w:type="dxa"/>
                      <w:trHeight w:val="360"/>
                    </w:trPr>
                    <w:tc>
                      <w:tcPr>
                        <w:tcW w:w="15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B5EC2" w:rsidRPr="002B5EC2" w:rsidRDefault="002B5EC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lang w:eastAsia="ru-RU"/>
                          </w:rPr>
                        </w:pPr>
                        <w:r w:rsidRPr="002B5EC2">
                          <w:rPr>
                            <w:rFonts w:ascii="Times New Roman" w:eastAsia="Times New Roman" w:hAnsi="Times New Roman"/>
                            <w:bCs/>
                            <w:lang w:eastAsia="ru-RU"/>
                          </w:rPr>
                          <w:t xml:space="preserve">к постановлению администрации </w:t>
                        </w:r>
                      </w:p>
                      <w:p w:rsidR="002B5EC2" w:rsidRPr="002B5EC2" w:rsidRDefault="002B5EC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lang w:eastAsia="ru-RU"/>
                          </w:rPr>
                          <w:t>г</w:t>
                        </w:r>
                        <w:r w:rsidRPr="002B5EC2">
                          <w:rPr>
                            <w:rFonts w:ascii="Times New Roman" w:eastAsia="Times New Roman" w:hAnsi="Times New Roman"/>
                            <w:bCs/>
                            <w:lang w:eastAsia="ru-RU"/>
                          </w:rPr>
                          <w:t>орода Югорска</w:t>
                        </w:r>
                      </w:p>
                      <w:p w:rsidR="002B5EC2" w:rsidRPr="002B5EC2" w:rsidRDefault="002B5EC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lang w:eastAsia="ru-RU"/>
                          </w:rPr>
                          <w:t>о</w:t>
                        </w:r>
                        <w:r w:rsidRPr="002B5EC2">
                          <w:rPr>
                            <w:rFonts w:ascii="Times New Roman" w:eastAsia="Times New Roman" w:hAnsi="Times New Roman"/>
                            <w:bCs/>
                            <w:lang w:eastAsia="ru-RU"/>
                          </w:rPr>
                          <w:t>т_______№______</w:t>
                        </w:r>
                      </w:p>
                    </w:tc>
                  </w:tr>
                  <w:tr w:rsidR="002B5EC2" w:rsidRPr="005E3273" w:rsidTr="002B5EC2">
                    <w:trPr>
                      <w:trHeight w:val="360"/>
                    </w:trPr>
                    <w:tc>
                      <w:tcPr>
                        <w:tcW w:w="198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B5EC2" w:rsidRPr="002B5EC2" w:rsidRDefault="002B5EC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2B5EC2" w:rsidRPr="005E3273" w:rsidTr="002B5EC2">
                    <w:trPr>
                      <w:gridAfter w:val="1"/>
                      <w:wAfter w:w="4533" w:type="dxa"/>
                      <w:trHeight w:val="360"/>
                    </w:trPr>
                    <w:tc>
                      <w:tcPr>
                        <w:tcW w:w="15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B5EC2" w:rsidRPr="005E3273" w:rsidRDefault="002B5EC2" w:rsidP="00155092">
                        <w:pPr>
                          <w:framePr w:hSpace="180" w:wrap="around" w:hAnchor="text" w:y="-82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</w:tbl>
                <w:p w:rsidR="002B5EC2" w:rsidRDefault="002B5EC2" w:rsidP="00155092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B5EC2" w:rsidRDefault="002B5EC2" w:rsidP="00155092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D4367" w:rsidRPr="00E2089C" w:rsidRDefault="009D4367" w:rsidP="0015509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Перечень объектов капитального строительства</w:t>
                  </w:r>
                </w:p>
              </w:tc>
            </w:tr>
            <w:tr w:rsidR="009D4367" w:rsidRPr="00E2089C" w:rsidTr="004F144A">
              <w:trPr>
                <w:trHeight w:val="31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4367" w:rsidRPr="00E2089C" w:rsidRDefault="009D4367" w:rsidP="004F144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4367" w:rsidRPr="00E2089C" w:rsidRDefault="009D4367" w:rsidP="004F144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D4367" w:rsidRPr="00E2089C" w:rsidRDefault="009D4367" w:rsidP="004F144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4367" w:rsidRPr="00E2089C" w:rsidTr="004F144A">
              <w:trPr>
                <w:trHeight w:val="63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Мощность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Сроки строительства, проектирования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</w:tr>
            <w:tr w:rsidR="009D4367" w:rsidRPr="00E2089C" w:rsidTr="004F144A">
              <w:trPr>
                <w:trHeight w:val="619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Муниципальное общеобразовательное учреждение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 учащихся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2020-2022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Бюджет города</w:t>
                  </w:r>
                </w:p>
              </w:tc>
            </w:tr>
            <w:tr w:rsidR="009D4367" w:rsidRPr="00E2089C" w:rsidTr="004F144A">
              <w:trPr>
                <w:trHeight w:val="773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Муниципальное общеобразовательное учреждение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900 учащихся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2019-2021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367" w:rsidRPr="00E2089C" w:rsidRDefault="009D4367" w:rsidP="004F144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8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Бюджет города</w:t>
                  </w:r>
                </w:p>
              </w:tc>
            </w:tr>
          </w:tbl>
          <w:p w:rsidR="00034C60" w:rsidRPr="00E2089C" w:rsidRDefault="00034C60" w:rsidP="009D43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7700" w:rsidRPr="00E2089C" w:rsidRDefault="00D97700" w:rsidP="00034C60">
      <w:pPr>
        <w:pStyle w:val="TimesNewRoman"/>
        <w:tabs>
          <w:tab w:val="left" w:pos="1250"/>
        </w:tabs>
        <w:ind w:firstLine="0"/>
        <w:jc w:val="center"/>
        <w:rPr>
          <w:rStyle w:val="a9"/>
          <w:b w:val="0"/>
          <w:bCs w:val="0"/>
          <w:sz w:val="24"/>
        </w:rPr>
      </w:pPr>
    </w:p>
    <w:sectPr w:rsidR="00D97700" w:rsidRPr="00E2089C" w:rsidSect="00FF288A">
      <w:pgSz w:w="16838" w:h="11906" w:orient="landscape"/>
      <w:pgMar w:top="567" w:right="3088" w:bottom="141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0F" w:rsidRDefault="005B620F" w:rsidP="00136233">
      <w:pPr>
        <w:spacing w:after="0" w:line="240" w:lineRule="auto"/>
      </w:pPr>
      <w:r>
        <w:separator/>
      </w:r>
    </w:p>
  </w:endnote>
  <w:endnote w:type="continuationSeparator" w:id="0">
    <w:p w:rsidR="005B620F" w:rsidRDefault="005B620F" w:rsidP="0013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0F" w:rsidRDefault="005B620F" w:rsidP="00136233">
      <w:pPr>
        <w:spacing w:after="0" w:line="240" w:lineRule="auto"/>
      </w:pPr>
      <w:r>
        <w:separator/>
      </w:r>
    </w:p>
  </w:footnote>
  <w:footnote w:type="continuationSeparator" w:id="0">
    <w:p w:rsidR="005B620F" w:rsidRDefault="005B620F" w:rsidP="0013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D0E697E6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00000B"/>
    <w:multiLevelType w:val="singleLevel"/>
    <w:tmpl w:val="00B6B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>
    <w:nsid w:val="04D80083"/>
    <w:multiLevelType w:val="hybridMultilevel"/>
    <w:tmpl w:val="A8520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24EAA"/>
    <w:multiLevelType w:val="hybridMultilevel"/>
    <w:tmpl w:val="4704C806"/>
    <w:lvl w:ilvl="0" w:tplc="FD1A8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99221F"/>
    <w:multiLevelType w:val="hybridMultilevel"/>
    <w:tmpl w:val="4B683A1C"/>
    <w:lvl w:ilvl="0" w:tplc="D576A45A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D576A45A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AC"/>
    <w:rsid w:val="00006AE8"/>
    <w:rsid w:val="00027889"/>
    <w:rsid w:val="00027F21"/>
    <w:rsid w:val="00034AE6"/>
    <w:rsid w:val="00034C60"/>
    <w:rsid w:val="0003520D"/>
    <w:rsid w:val="00037880"/>
    <w:rsid w:val="00037E02"/>
    <w:rsid w:val="000550E0"/>
    <w:rsid w:val="00055D55"/>
    <w:rsid w:val="00067554"/>
    <w:rsid w:val="000747DA"/>
    <w:rsid w:val="0008054E"/>
    <w:rsid w:val="00087590"/>
    <w:rsid w:val="000D26BB"/>
    <w:rsid w:val="000E1DF0"/>
    <w:rsid w:val="001045BB"/>
    <w:rsid w:val="00104F3A"/>
    <w:rsid w:val="0012734E"/>
    <w:rsid w:val="001308F1"/>
    <w:rsid w:val="00136233"/>
    <w:rsid w:val="001413C2"/>
    <w:rsid w:val="00152517"/>
    <w:rsid w:val="00153D73"/>
    <w:rsid w:val="00155092"/>
    <w:rsid w:val="00164D02"/>
    <w:rsid w:val="00166BE6"/>
    <w:rsid w:val="00167AA8"/>
    <w:rsid w:val="001708F8"/>
    <w:rsid w:val="0018333D"/>
    <w:rsid w:val="00193C24"/>
    <w:rsid w:val="001F45E3"/>
    <w:rsid w:val="00201EAD"/>
    <w:rsid w:val="00205DA9"/>
    <w:rsid w:val="00213F08"/>
    <w:rsid w:val="00240B4C"/>
    <w:rsid w:val="00252015"/>
    <w:rsid w:val="002552B1"/>
    <w:rsid w:val="00257341"/>
    <w:rsid w:val="0026350A"/>
    <w:rsid w:val="00264AF3"/>
    <w:rsid w:val="002675B3"/>
    <w:rsid w:val="0027560E"/>
    <w:rsid w:val="00286AEB"/>
    <w:rsid w:val="00293FE8"/>
    <w:rsid w:val="00296FBA"/>
    <w:rsid w:val="002A16B8"/>
    <w:rsid w:val="002B5EC2"/>
    <w:rsid w:val="002C123D"/>
    <w:rsid w:val="002F51D3"/>
    <w:rsid w:val="002F6BF8"/>
    <w:rsid w:val="00301196"/>
    <w:rsid w:val="003036B7"/>
    <w:rsid w:val="003167D2"/>
    <w:rsid w:val="00324193"/>
    <w:rsid w:val="00332049"/>
    <w:rsid w:val="0033682A"/>
    <w:rsid w:val="00360CAA"/>
    <w:rsid w:val="00396FD9"/>
    <w:rsid w:val="003C4DC2"/>
    <w:rsid w:val="003D7A7C"/>
    <w:rsid w:val="003E1A79"/>
    <w:rsid w:val="003F0FB6"/>
    <w:rsid w:val="00407492"/>
    <w:rsid w:val="00410C2D"/>
    <w:rsid w:val="00415464"/>
    <w:rsid w:val="0043648A"/>
    <w:rsid w:val="004535F2"/>
    <w:rsid w:val="00462E4C"/>
    <w:rsid w:val="00467138"/>
    <w:rsid w:val="00470683"/>
    <w:rsid w:val="004730D1"/>
    <w:rsid w:val="00477FCB"/>
    <w:rsid w:val="00487C7E"/>
    <w:rsid w:val="00495688"/>
    <w:rsid w:val="004A414F"/>
    <w:rsid w:val="004C096B"/>
    <w:rsid w:val="004F144A"/>
    <w:rsid w:val="004F1AEB"/>
    <w:rsid w:val="004F72AE"/>
    <w:rsid w:val="00505557"/>
    <w:rsid w:val="0053157F"/>
    <w:rsid w:val="00547C47"/>
    <w:rsid w:val="00552D22"/>
    <w:rsid w:val="00554464"/>
    <w:rsid w:val="0055604F"/>
    <w:rsid w:val="00563303"/>
    <w:rsid w:val="00566D23"/>
    <w:rsid w:val="00582716"/>
    <w:rsid w:val="00585545"/>
    <w:rsid w:val="005A6F19"/>
    <w:rsid w:val="005B620F"/>
    <w:rsid w:val="005B7E49"/>
    <w:rsid w:val="005C3739"/>
    <w:rsid w:val="005C4661"/>
    <w:rsid w:val="005D618E"/>
    <w:rsid w:val="005E425D"/>
    <w:rsid w:val="005F2477"/>
    <w:rsid w:val="00600DB2"/>
    <w:rsid w:val="00610F84"/>
    <w:rsid w:val="006140AF"/>
    <w:rsid w:val="00615D78"/>
    <w:rsid w:val="00635491"/>
    <w:rsid w:val="00635D4E"/>
    <w:rsid w:val="006428CA"/>
    <w:rsid w:val="00642E0D"/>
    <w:rsid w:val="00647799"/>
    <w:rsid w:val="006526B5"/>
    <w:rsid w:val="00655488"/>
    <w:rsid w:val="00656FA3"/>
    <w:rsid w:val="0066532A"/>
    <w:rsid w:val="0067133F"/>
    <w:rsid w:val="00691261"/>
    <w:rsid w:val="00693BA7"/>
    <w:rsid w:val="006943F9"/>
    <w:rsid w:val="006A296C"/>
    <w:rsid w:val="006A4753"/>
    <w:rsid w:val="006C6703"/>
    <w:rsid w:val="006D4F70"/>
    <w:rsid w:val="00712B68"/>
    <w:rsid w:val="00717959"/>
    <w:rsid w:val="007215EA"/>
    <w:rsid w:val="00724B31"/>
    <w:rsid w:val="00730ED2"/>
    <w:rsid w:val="007356D9"/>
    <w:rsid w:val="007506AC"/>
    <w:rsid w:val="00774BCE"/>
    <w:rsid w:val="007840B0"/>
    <w:rsid w:val="0078492A"/>
    <w:rsid w:val="007922D1"/>
    <w:rsid w:val="007A0903"/>
    <w:rsid w:val="007A23EA"/>
    <w:rsid w:val="007A2D4D"/>
    <w:rsid w:val="007B1AB4"/>
    <w:rsid w:val="007B262C"/>
    <w:rsid w:val="007B341A"/>
    <w:rsid w:val="007B7031"/>
    <w:rsid w:val="007C162E"/>
    <w:rsid w:val="007D1627"/>
    <w:rsid w:val="007E70C2"/>
    <w:rsid w:val="00800815"/>
    <w:rsid w:val="008026DA"/>
    <w:rsid w:val="00804C48"/>
    <w:rsid w:val="00833074"/>
    <w:rsid w:val="00837144"/>
    <w:rsid w:val="00842238"/>
    <w:rsid w:val="008811A9"/>
    <w:rsid w:val="008942F2"/>
    <w:rsid w:val="008A411A"/>
    <w:rsid w:val="008B6270"/>
    <w:rsid w:val="008C098F"/>
    <w:rsid w:val="008D0888"/>
    <w:rsid w:val="008D449C"/>
    <w:rsid w:val="008E0B94"/>
    <w:rsid w:val="008F3EDD"/>
    <w:rsid w:val="00905F03"/>
    <w:rsid w:val="009166FF"/>
    <w:rsid w:val="00917D4C"/>
    <w:rsid w:val="00924CF8"/>
    <w:rsid w:val="00926057"/>
    <w:rsid w:val="00952462"/>
    <w:rsid w:val="00962777"/>
    <w:rsid w:val="00963EC6"/>
    <w:rsid w:val="00973FFB"/>
    <w:rsid w:val="00980348"/>
    <w:rsid w:val="00986744"/>
    <w:rsid w:val="00994765"/>
    <w:rsid w:val="009B7C45"/>
    <w:rsid w:val="009C2231"/>
    <w:rsid w:val="009C7880"/>
    <w:rsid w:val="009D2E49"/>
    <w:rsid w:val="009D4367"/>
    <w:rsid w:val="009E45BB"/>
    <w:rsid w:val="009F5EB0"/>
    <w:rsid w:val="00A148E8"/>
    <w:rsid w:val="00A2457F"/>
    <w:rsid w:val="00A3012C"/>
    <w:rsid w:val="00A32B31"/>
    <w:rsid w:val="00A441DB"/>
    <w:rsid w:val="00A56B99"/>
    <w:rsid w:val="00A6112C"/>
    <w:rsid w:val="00A909B6"/>
    <w:rsid w:val="00A95AC1"/>
    <w:rsid w:val="00AA1E5C"/>
    <w:rsid w:val="00AA23CD"/>
    <w:rsid w:val="00AB24D8"/>
    <w:rsid w:val="00AB555A"/>
    <w:rsid w:val="00AB7550"/>
    <w:rsid w:val="00AD00A4"/>
    <w:rsid w:val="00AE08AD"/>
    <w:rsid w:val="00AE49B4"/>
    <w:rsid w:val="00AE5CDB"/>
    <w:rsid w:val="00AF4693"/>
    <w:rsid w:val="00AF46B0"/>
    <w:rsid w:val="00AF5355"/>
    <w:rsid w:val="00B10635"/>
    <w:rsid w:val="00B10D01"/>
    <w:rsid w:val="00B17C74"/>
    <w:rsid w:val="00B27AE2"/>
    <w:rsid w:val="00B32643"/>
    <w:rsid w:val="00B3320F"/>
    <w:rsid w:val="00B338FF"/>
    <w:rsid w:val="00B47393"/>
    <w:rsid w:val="00B518D2"/>
    <w:rsid w:val="00B63305"/>
    <w:rsid w:val="00B83EAB"/>
    <w:rsid w:val="00B91726"/>
    <w:rsid w:val="00B91AE5"/>
    <w:rsid w:val="00BA5028"/>
    <w:rsid w:val="00BB085C"/>
    <w:rsid w:val="00BB680F"/>
    <w:rsid w:val="00BE15F4"/>
    <w:rsid w:val="00BE2068"/>
    <w:rsid w:val="00C046E2"/>
    <w:rsid w:val="00C12B3B"/>
    <w:rsid w:val="00C13A2E"/>
    <w:rsid w:val="00C22977"/>
    <w:rsid w:val="00C24E1B"/>
    <w:rsid w:val="00C31D67"/>
    <w:rsid w:val="00C472F2"/>
    <w:rsid w:val="00C47990"/>
    <w:rsid w:val="00C57095"/>
    <w:rsid w:val="00C57421"/>
    <w:rsid w:val="00C5752C"/>
    <w:rsid w:val="00C70B68"/>
    <w:rsid w:val="00C719DB"/>
    <w:rsid w:val="00C86B9F"/>
    <w:rsid w:val="00CB63C6"/>
    <w:rsid w:val="00CB6793"/>
    <w:rsid w:val="00CE196B"/>
    <w:rsid w:val="00D0610A"/>
    <w:rsid w:val="00D1493C"/>
    <w:rsid w:val="00D24440"/>
    <w:rsid w:val="00D32844"/>
    <w:rsid w:val="00D424CC"/>
    <w:rsid w:val="00D426EE"/>
    <w:rsid w:val="00D4490B"/>
    <w:rsid w:val="00D619A0"/>
    <w:rsid w:val="00D64704"/>
    <w:rsid w:val="00D6772D"/>
    <w:rsid w:val="00D901CD"/>
    <w:rsid w:val="00D911A7"/>
    <w:rsid w:val="00D97700"/>
    <w:rsid w:val="00DA26EF"/>
    <w:rsid w:val="00DA2817"/>
    <w:rsid w:val="00DA4179"/>
    <w:rsid w:val="00DC37DC"/>
    <w:rsid w:val="00DD36DC"/>
    <w:rsid w:val="00DD4237"/>
    <w:rsid w:val="00DF0CAC"/>
    <w:rsid w:val="00E06B89"/>
    <w:rsid w:val="00E2089C"/>
    <w:rsid w:val="00E24316"/>
    <w:rsid w:val="00E33311"/>
    <w:rsid w:val="00E7222B"/>
    <w:rsid w:val="00E82678"/>
    <w:rsid w:val="00E922AB"/>
    <w:rsid w:val="00EA3F26"/>
    <w:rsid w:val="00EB4155"/>
    <w:rsid w:val="00EB650B"/>
    <w:rsid w:val="00EE1907"/>
    <w:rsid w:val="00EE7411"/>
    <w:rsid w:val="00EF49AE"/>
    <w:rsid w:val="00EF7895"/>
    <w:rsid w:val="00F0245E"/>
    <w:rsid w:val="00F13030"/>
    <w:rsid w:val="00F16900"/>
    <w:rsid w:val="00F47119"/>
    <w:rsid w:val="00F56AE6"/>
    <w:rsid w:val="00F62C26"/>
    <w:rsid w:val="00F77BC3"/>
    <w:rsid w:val="00F80DB1"/>
    <w:rsid w:val="00F81F97"/>
    <w:rsid w:val="00F93448"/>
    <w:rsid w:val="00FA177A"/>
    <w:rsid w:val="00FB1FC8"/>
    <w:rsid w:val="00FB209B"/>
    <w:rsid w:val="00FD0CF2"/>
    <w:rsid w:val="00FD4AE9"/>
    <w:rsid w:val="00FF288A"/>
    <w:rsid w:val="00FF3B05"/>
    <w:rsid w:val="00FF5263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7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3623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13623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13623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C47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47990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99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47990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7990"/>
    <w:rPr>
      <w:rFonts w:ascii="Times New Roman" w:eastAsia="Calibri" w:hAnsi="Times New Roman" w:cs="Times New Roman"/>
      <w:b/>
      <w:bCs/>
    </w:rPr>
  </w:style>
  <w:style w:type="paragraph" w:styleId="a3">
    <w:name w:val="Body Text"/>
    <w:basedOn w:val="a"/>
    <w:link w:val="a4"/>
    <w:unhideWhenUsed/>
    <w:rsid w:val="00C4799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479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9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373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0348"/>
    <w:pPr>
      <w:ind w:left="720"/>
      <w:contextualSpacing/>
    </w:pPr>
  </w:style>
  <w:style w:type="character" w:customStyle="1" w:styleId="a9">
    <w:name w:val="Цветовое выделение"/>
    <w:uiPriority w:val="99"/>
    <w:rsid w:val="00DC37DC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DC37DC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428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28C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467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13623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3623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3623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36233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36233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Pro-Gramma">
    <w:name w:val="Pro-Gramma"/>
    <w:basedOn w:val="a"/>
    <w:rsid w:val="00136233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3623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6233"/>
    <w:rPr>
      <w:rFonts w:ascii="Calibri" w:eastAsia="Times New Roman" w:hAnsi="Calibri" w:cs="Times New Roman"/>
      <w:sz w:val="16"/>
      <w:szCs w:val="16"/>
    </w:rPr>
  </w:style>
  <w:style w:type="paragraph" w:customStyle="1" w:styleId="Pro-Tab">
    <w:name w:val="Pro-Tab #"/>
    <w:basedOn w:val="a"/>
    <w:rsid w:val="00136233"/>
    <w:pPr>
      <w:numPr>
        <w:numId w:val="6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3623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362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136233"/>
    <w:rPr>
      <w:rFonts w:ascii="Calibri" w:eastAsia="Calibri" w:hAnsi="Calibri" w:cs="Times New Roman"/>
      <w:sz w:val="20"/>
      <w:szCs w:val="20"/>
    </w:rPr>
  </w:style>
  <w:style w:type="character" w:styleId="af0">
    <w:name w:val="page number"/>
    <w:basedOn w:val="a0"/>
    <w:rsid w:val="00136233"/>
  </w:style>
  <w:style w:type="table" w:styleId="af1">
    <w:name w:val="Table Grid"/>
    <w:basedOn w:val="a1"/>
    <w:uiPriority w:val="59"/>
    <w:rsid w:val="001362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semiHidden/>
    <w:unhideWhenUsed/>
    <w:rsid w:val="001362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136233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13623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13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3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136233"/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3623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136233"/>
    <w:rPr>
      <w:vertAlign w:val="superscript"/>
    </w:rPr>
  </w:style>
  <w:style w:type="paragraph" w:styleId="af7">
    <w:name w:val="footnote text"/>
    <w:basedOn w:val="a"/>
    <w:link w:val="af8"/>
    <w:unhideWhenUsed/>
    <w:rsid w:val="00136233"/>
    <w:rPr>
      <w:rFonts w:eastAsia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136233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136233"/>
    <w:rPr>
      <w:vertAlign w:val="superscript"/>
    </w:rPr>
  </w:style>
  <w:style w:type="character" w:customStyle="1" w:styleId="c6">
    <w:name w:val="c6"/>
    <w:rsid w:val="00136233"/>
  </w:style>
  <w:style w:type="character" w:customStyle="1" w:styleId="afa">
    <w:name w:val="Гипертекстовая ссылка"/>
    <w:basedOn w:val="a0"/>
    <w:uiPriority w:val="99"/>
    <w:rsid w:val="00136233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136233"/>
    <w:rPr>
      <w:color w:val="800080"/>
      <w:u w:val="single"/>
    </w:rPr>
  </w:style>
  <w:style w:type="paragraph" w:customStyle="1" w:styleId="xl63">
    <w:name w:val="xl63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362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362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3623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362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362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62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362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362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3623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36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362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362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36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362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3623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36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3623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362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3623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362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362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362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36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362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362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1362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1362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1362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3623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36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36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362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6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362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362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36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06B89"/>
    <w:rPr>
      <w:i/>
      <w:iCs/>
    </w:rPr>
  </w:style>
  <w:style w:type="paragraph" w:customStyle="1" w:styleId="xl153">
    <w:name w:val="xl153"/>
    <w:basedOn w:val="a"/>
    <w:rsid w:val="00D977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977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2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2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22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7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3623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13623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13623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C47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47990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99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47990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7990"/>
    <w:rPr>
      <w:rFonts w:ascii="Times New Roman" w:eastAsia="Calibri" w:hAnsi="Times New Roman" w:cs="Times New Roman"/>
      <w:b/>
      <w:bCs/>
    </w:rPr>
  </w:style>
  <w:style w:type="paragraph" w:styleId="a3">
    <w:name w:val="Body Text"/>
    <w:basedOn w:val="a"/>
    <w:link w:val="a4"/>
    <w:unhideWhenUsed/>
    <w:rsid w:val="00C4799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479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9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373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0348"/>
    <w:pPr>
      <w:ind w:left="720"/>
      <w:contextualSpacing/>
    </w:pPr>
  </w:style>
  <w:style w:type="character" w:customStyle="1" w:styleId="a9">
    <w:name w:val="Цветовое выделение"/>
    <w:uiPriority w:val="99"/>
    <w:rsid w:val="00DC37DC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DC37DC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428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28C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467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13623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3623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3623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36233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36233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Pro-Gramma">
    <w:name w:val="Pro-Gramma"/>
    <w:basedOn w:val="a"/>
    <w:rsid w:val="00136233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3623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6233"/>
    <w:rPr>
      <w:rFonts w:ascii="Calibri" w:eastAsia="Times New Roman" w:hAnsi="Calibri" w:cs="Times New Roman"/>
      <w:sz w:val="16"/>
      <w:szCs w:val="16"/>
    </w:rPr>
  </w:style>
  <w:style w:type="paragraph" w:customStyle="1" w:styleId="Pro-Tab">
    <w:name w:val="Pro-Tab #"/>
    <w:basedOn w:val="a"/>
    <w:rsid w:val="00136233"/>
    <w:pPr>
      <w:numPr>
        <w:numId w:val="6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3623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362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136233"/>
    <w:rPr>
      <w:rFonts w:ascii="Calibri" w:eastAsia="Calibri" w:hAnsi="Calibri" w:cs="Times New Roman"/>
      <w:sz w:val="20"/>
      <w:szCs w:val="20"/>
    </w:rPr>
  </w:style>
  <w:style w:type="character" w:styleId="af0">
    <w:name w:val="page number"/>
    <w:basedOn w:val="a0"/>
    <w:rsid w:val="00136233"/>
  </w:style>
  <w:style w:type="table" w:styleId="af1">
    <w:name w:val="Table Grid"/>
    <w:basedOn w:val="a1"/>
    <w:uiPriority w:val="59"/>
    <w:rsid w:val="001362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semiHidden/>
    <w:unhideWhenUsed/>
    <w:rsid w:val="001362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136233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13623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13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3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136233"/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3623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136233"/>
    <w:rPr>
      <w:vertAlign w:val="superscript"/>
    </w:rPr>
  </w:style>
  <w:style w:type="paragraph" w:styleId="af7">
    <w:name w:val="footnote text"/>
    <w:basedOn w:val="a"/>
    <w:link w:val="af8"/>
    <w:unhideWhenUsed/>
    <w:rsid w:val="00136233"/>
    <w:rPr>
      <w:rFonts w:eastAsia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136233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136233"/>
    <w:rPr>
      <w:vertAlign w:val="superscript"/>
    </w:rPr>
  </w:style>
  <w:style w:type="character" w:customStyle="1" w:styleId="c6">
    <w:name w:val="c6"/>
    <w:rsid w:val="00136233"/>
  </w:style>
  <w:style w:type="character" w:customStyle="1" w:styleId="afa">
    <w:name w:val="Гипертекстовая ссылка"/>
    <w:basedOn w:val="a0"/>
    <w:uiPriority w:val="99"/>
    <w:rsid w:val="00136233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136233"/>
    <w:rPr>
      <w:color w:val="800080"/>
      <w:u w:val="single"/>
    </w:rPr>
  </w:style>
  <w:style w:type="paragraph" w:customStyle="1" w:styleId="xl63">
    <w:name w:val="xl63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362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362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3623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362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362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62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362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362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3623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36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362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362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362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36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362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3623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36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36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3623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362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3623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362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362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362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362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36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362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362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1362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1362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1362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3623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36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36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362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6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362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36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362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36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6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36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06B89"/>
    <w:rPr>
      <w:i/>
      <w:iCs/>
    </w:rPr>
  </w:style>
  <w:style w:type="paragraph" w:customStyle="1" w:styleId="xl153">
    <w:name w:val="xl153"/>
    <w:basedOn w:val="a"/>
    <w:rsid w:val="00D977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977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2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2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22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BAC39C473421F944C37C8E604B304D5F4AF193745C3DC10832E6C650A8DFF66C3D52EFB14638A236o0z2H" TargetMode="External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C39C473421F944C37C8E604B304D5F4AF39777583CC10832E6C650A8DFF66C3D52EFB14639A631o0z0H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consultantplus://offline/ref=BAC39C473421F944C37C8E604B304D5F4AF394755E3AC10832E6C650A8DFF66C3D52EFB14638A439o0z0H" TargetMode="External"/><Relationship Id="rId29" Type="http://schemas.openxmlformats.org/officeDocument/2006/relationships/hyperlink" Target="garantF1://12048923.4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0.emf"/><Relationship Id="rId32" Type="http://schemas.openxmlformats.org/officeDocument/2006/relationships/hyperlink" Target="garantF1://12048923.400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hyperlink" Target="http://www.kpmo.ru/" TargetMode="External"/><Relationship Id="rId19" Type="http://schemas.openxmlformats.org/officeDocument/2006/relationships/hyperlink" Target="consultantplus://offline/ref=BAC39C473421F944C37C8E604B304D5F4AF19E715A3CC10832E6C650A8DFF66C3D52EFB14639A631o0z4H" TargetMode="External"/><Relationship Id="rId31" Type="http://schemas.openxmlformats.org/officeDocument/2006/relationships/hyperlink" Target="garantF1://12048923.4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AC39C473421F944C37C8E604B304D5F4AF790745C3CC10832E6C650A8DFF66C3D52EFB14638A738o0zFH" TargetMode="Externa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B5EC-EC52-49C5-ACE3-E4703F3F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13573</Words>
  <Characters>77372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Нерода</cp:lastModifiedBy>
  <cp:revision>2</cp:revision>
  <cp:lastPrinted>2017-07-17T09:38:00Z</cp:lastPrinted>
  <dcterms:created xsi:type="dcterms:W3CDTF">2019-02-01T12:48:00Z</dcterms:created>
  <dcterms:modified xsi:type="dcterms:W3CDTF">2019-02-01T12:48:00Z</dcterms:modified>
</cp:coreProperties>
</file>