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74D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74D1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74D1F">
        <w:rPr>
          <w:sz w:val="24"/>
          <w:szCs w:val="24"/>
          <w:u w:val="single"/>
        </w:rPr>
        <w:t xml:space="preserve">  17 декабря 2018 года  </w:t>
      </w:r>
      <w:r w:rsidR="00474D1F">
        <w:rPr>
          <w:sz w:val="24"/>
          <w:szCs w:val="24"/>
        </w:rPr>
        <w:tab/>
      </w:r>
      <w:r w:rsidR="00474D1F">
        <w:rPr>
          <w:sz w:val="24"/>
          <w:szCs w:val="24"/>
        </w:rPr>
        <w:tab/>
      </w:r>
      <w:r w:rsidR="00474D1F">
        <w:rPr>
          <w:sz w:val="24"/>
          <w:szCs w:val="24"/>
        </w:rPr>
        <w:tab/>
      </w:r>
      <w:r w:rsidR="00474D1F">
        <w:rPr>
          <w:sz w:val="24"/>
          <w:szCs w:val="24"/>
        </w:rPr>
        <w:tab/>
      </w:r>
      <w:r w:rsidR="00474D1F">
        <w:rPr>
          <w:sz w:val="24"/>
          <w:szCs w:val="24"/>
        </w:rPr>
        <w:tab/>
      </w:r>
      <w:r w:rsidR="00474D1F">
        <w:rPr>
          <w:sz w:val="24"/>
          <w:szCs w:val="24"/>
        </w:rPr>
        <w:tab/>
      </w:r>
      <w:r w:rsidR="00474D1F">
        <w:rPr>
          <w:sz w:val="24"/>
          <w:szCs w:val="24"/>
        </w:rPr>
        <w:tab/>
      </w:r>
      <w:r w:rsidR="00474D1F">
        <w:rPr>
          <w:sz w:val="24"/>
          <w:szCs w:val="24"/>
        </w:rPr>
        <w:tab/>
      </w:r>
      <w:r w:rsidR="00474D1F">
        <w:rPr>
          <w:sz w:val="24"/>
          <w:szCs w:val="24"/>
        </w:rPr>
        <w:tab/>
        <w:t xml:space="preserve">          №</w:t>
      </w:r>
      <w:r w:rsidR="00474D1F">
        <w:rPr>
          <w:sz w:val="24"/>
          <w:szCs w:val="24"/>
          <w:u w:val="single"/>
        </w:rPr>
        <w:t xml:space="preserve"> 3476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 внесении изменения </w:t>
      </w:r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в постановление администрации </w:t>
      </w:r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города Югорска от 07.02.2017 № 301 </w:t>
      </w:r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«Об утверждении административного регламента </w:t>
      </w:r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осуществления муниципального контроля </w:t>
      </w:r>
      <w:bookmarkStart w:id="0" w:name="_GoBack"/>
      <w:bookmarkEnd w:id="0"/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за сохранностью автомобильных дорог местного </w:t>
      </w:r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значения в границах городского округа»</w:t>
      </w:r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</w:p>
    <w:p w:rsidR="00EF4EAF" w:rsidRDefault="00EF4EAF" w:rsidP="00EF4EAF">
      <w:pPr>
        <w:pStyle w:val="Standard"/>
        <w:autoSpaceDE w:val="0"/>
        <w:snapToGrid w:val="0"/>
        <w:rPr>
          <w:lang w:val="ru-RU"/>
        </w:rPr>
      </w:pPr>
    </w:p>
    <w:p w:rsidR="00EF4EAF" w:rsidRDefault="00EF4EAF" w:rsidP="00EF4EAF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                          Ханты-Мансийского автономного округа - Югры от 02.03.2012 № 85-п «О разработке                             и утверждении административных регламентов осуществления муниципального контроля»:</w:t>
      </w:r>
    </w:p>
    <w:p w:rsidR="00EF4EAF" w:rsidRDefault="00EF4EAF" w:rsidP="00EF4EAF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1. Внести в приложение к постановлению администрации города Югорска от 07.02.2017 № 301 «Об утверждении административного регламента осуществления муниципального </w:t>
      </w:r>
      <w:proofErr w:type="gramStart"/>
      <w:r>
        <w:rPr>
          <w:lang w:val="ru-RU"/>
        </w:rPr>
        <w:t>контроля за</w:t>
      </w:r>
      <w:proofErr w:type="gramEnd"/>
      <w:r>
        <w:rPr>
          <w:lang w:val="ru-RU"/>
        </w:rPr>
        <w:t xml:space="preserve"> сохранностью автомобильных дорог местного значения в границах городского округа» (с изменениями от 14.12.2017 № 3119, от 28.05.2018 № 1479) изменение, дополнив пункт 43 подпунктом 4 следующего содержания:</w:t>
      </w:r>
    </w:p>
    <w:p w:rsidR="00EF4EAF" w:rsidRDefault="00EF4EAF" w:rsidP="00EF4EAF">
      <w:pPr>
        <w:pStyle w:val="Standard"/>
        <w:autoSpaceDE w:val="0"/>
        <w:snapToGrid w:val="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>«4)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</w:t>
      </w:r>
      <w:proofErr w:type="gramEnd"/>
      <w:r>
        <w:rPr>
          <w:lang w:val="ru-RU"/>
        </w:rPr>
        <w:t xml:space="preserve"> материалам и обращениям</w:t>
      </w:r>
      <w:proofErr w:type="gramStart"/>
      <w:r>
        <w:rPr>
          <w:lang w:val="ru-RU"/>
        </w:rPr>
        <w:t>.».</w:t>
      </w:r>
      <w:proofErr w:type="gramEnd"/>
    </w:p>
    <w:p w:rsidR="00EF4EAF" w:rsidRDefault="00EF4EAF" w:rsidP="00EF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EF4EAF" w:rsidRDefault="00EF4EAF" w:rsidP="00EF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EF4EAF" w:rsidRDefault="00EF4EAF" w:rsidP="00EF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EF4EAF" w:rsidRDefault="00EF4EAF" w:rsidP="00EF4EAF">
      <w:pPr>
        <w:ind w:firstLine="709"/>
        <w:jc w:val="both"/>
        <w:rPr>
          <w:sz w:val="24"/>
          <w:szCs w:val="24"/>
        </w:rPr>
      </w:pPr>
    </w:p>
    <w:p w:rsidR="00EF4EAF" w:rsidRDefault="00EF4EAF" w:rsidP="00EF4EAF">
      <w:pPr>
        <w:ind w:firstLine="709"/>
        <w:jc w:val="both"/>
        <w:rPr>
          <w:sz w:val="24"/>
          <w:szCs w:val="24"/>
        </w:rPr>
      </w:pPr>
    </w:p>
    <w:p w:rsidR="00EF4EAF" w:rsidRDefault="00EF4EAF" w:rsidP="00EF4EAF">
      <w:pPr>
        <w:ind w:firstLine="709"/>
        <w:jc w:val="both"/>
        <w:rPr>
          <w:sz w:val="24"/>
          <w:szCs w:val="24"/>
        </w:rPr>
      </w:pPr>
    </w:p>
    <w:p w:rsidR="00EF4EAF" w:rsidRDefault="00EF4EAF" w:rsidP="00EF4E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А.В. Бородкин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74D1F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EF4EAF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317</Words>
  <Characters>1808</Characters>
  <Application>Microsoft Office Word</Application>
  <DocSecurity>0</DocSecurity>
  <Lines>15</Lines>
  <Paragraphs>4</Paragraphs>
  <ScaleCrop>false</ScaleCrop>
  <Company>AU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2018-12-17T11:03:00Z</dcterms:modified>
</cp:coreProperties>
</file>