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DE" w:rsidRDefault="005441DE" w:rsidP="005441DE">
      <w:pPr>
        <w:ind w:firstLine="567"/>
        <w:jc w:val="right"/>
        <w:rPr>
          <w:rFonts w:ascii="PT Astra Serif" w:hAnsi="PT Astra Serif"/>
          <w:color w:val="000000"/>
        </w:rPr>
      </w:pPr>
      <w:bookmarkStart w:id="0" w:name="_Ref248562452"/>
      <w:bookmarkStart w:id="1" w:name="_Ref248728669"/>
      <w:r>
        <w:rPr>
          <w:rFonts w:ascii="PT Astra Serif" w:hAnsi="PT Astra Serif"/>
          <w:color w:val="000000"/>
        </w:rPr>
        <w:t>Приложение 1</w:t>
      </w:r>
    </w:p>
    <w:p w:rsidR="005441DE" w:rsidRDefault="005441DE" w:rsidP="005441DE">
      <w:pPr>
        <w:ind w:firstLine="567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к извещению об осуществлении закупки</w:t>
      </w:r>
    </w:p>
    <w:p w:rsidR="005441DE" w:rsidRDefault="005441DE" w:rsidP="00656ADD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5441DE" w:rsidRDefault="005441DE" w:rsidP="00656ADD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A762D8" w:rsidRDefault="00CE2325" w:rsidP="00656ADD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2" w:name="_GoBack"/>
      <w:r>
        <w:rPr>
          <w:rFonts w:ascii="PT Astra Serif" w:hAnsi="PT Astra Serif" w:cs="Times New Roman"/>
          <w:b/>
          <w:bCs/>
          <w:sz w:val="24"/>
          <w:szCs w:val="24"/>
        </w:rPr>
        <w:t>Описание объекта закупки (</w:t>
      </w:r>
      <w:bookmarkStart w:id="3" w:name="_Ref248562863"/>
      <w:bookmarkEnd w:id="0"/>
      <w:bookmarkEnd w:id="1"/>
      <w:r>
        <w:rPr>
          <w:rFonts w:ascii="PT Astra Serif" w:hAnsi="PT Astra Serif" w:cs="Times New Roman"/>
          <w:b/>
          <w:bCs/>
          <w:sz w:val="24"/>
          <w:szCs w:val="24"/>
        </w:rPr>
        <w:t>Техническое задание)</w:t>
      </w:r>
    </w:p>
    <w:p w:rsidR="001F7567" w:rsidRDefault="001F7567" w:rsidP="001F7567">
      <w:pPr>
        <w:keepNext/>
        <w:keepLines/>
        <w:widowControl w:val="0"/>
        <w:suppressLineNumbers/>
        <w:tabs>
          <w:tab w:val="left" w:pos="5584"/>
        </w:tabs>
        <w:jc w:val="center"/>
        <w:rPr>
          <w:rFonts w:ascii="PT Astra Serif" w:hAnsi="PT Astra Serif"/>
          <w:b/>
          <w:bCs/>
        </w:rPr>
      </w:pPr>
    </w:p>
    <w:p w:rsidR="001F7567" w:rsidRDefault="001F7567" w:rsidP="001F7567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Аукцион в электронной форме среди субъектов малого предпринимательства и социально ориентированных некоммерческих организаций на право заключения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b/>
        </w:rPr>
        <w:t>муниципального контракта на оказание услуг в области кадастровой деятельности</w:t>
      </w:r>
    </w:p>
    <w:p w:rsidR="001F7567" w:rsidRDefault="001F7567" w:rsidP="001F7567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1. Муниципальный заказчик:</w:t>
      </w:r>
    </w:p>
    <w:p w:rsidR="001F7567" w:rsidRDefault="001F7567" w:rsidP="00531225">
      <w:pPr>
        <w:tabs>
          <w:tab w:val="left" w:pos="426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     </w:t>
      </w:r>
      <w:r w:rsidR="00531225">
        <w:rPr>
          <w:rFonts w:ascii="PT Astra Serif" w:hAnsi="PT Astra Serif"/>
        </w:rPr>
        <w:t xml:space="preserve">   </w:t>
      </w:r>
      <w:r>
        <w:rPr>
          <w:rFonts w:ascii="PT Astra Serif" w:hAnsi="PT Astra Serif"/>
        </w:rPr>
        <w:t>Департамент муниципальной собственности и градостроительства администрации города Югорска.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  <w:b/>
        </w:rPr>
        <w:t>2. Срок оказания услуг:</w:t>
      </w:r>
      <w:r>
        <w:rPr>
          <w:rFonts w:ascii="PT Astra Serif" w:hAnsi="PT Astra Serif"/>
        </w:rPr>
        <w:t xml:space="preserve"> </w:t>
      </w:r>
    </w:p>
    <w:p w:rsidR="001F7567" w:rsidRDefault="00531225" w:rsidP="00531225">
      <w:pPr>
        <w:tabs>
          <w:tab w:val="left" w:pos="567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</w:t>
      </w:r>
      <w:r w:rsidR="001F7567">
        <w:rPr>
          <w:rFonts w:ascii="PT Astra Serif" w:hAnsi="PT Astra Serif"/>
        </w:rPr>
        <w:t xml:space="preserve">С </w:t>
      </w:r>
      <w:r w:rsidR="00CF74F9">
        <w:rPr>
          <w:rFonts w:ascii="PT Astra Serif" w:hAnsi="PT Astra Serif"/>
        </w:rPr>
        <w:t>даты</w:t>
      </w:r>
      <w:r w:rsidR="001F7567">
        <w:rPr>
          <w:rFonts w:ascii="PT Astra Serif" w:hAnsi="PT Astra Serif"/>
        </w:rPr>
        <w:t xml:space="preserve"> подписания муниципального контракта по </w:t>
      </w:r>
      <w:r w:rsidR="00C55CF4" w:rsidRPr="00666124">
        <w:rPr>
          <w:rFonts w:ascii="PT Astra Serif" w:hAnsi="PT Astra Serif"/>
        </w:rPr>
        <w:t>30</w:t>
      </w:r>
      <w:r w:rsidR="001F7567" w:rsidRPr="00666124">
        <w:rPr>
          <w:rFonts w:ascii="PT Astra Serif" w:hAnsi="PT Astra Serif"/>
        </w:rPr>
        <w:t xml:space="preserve"> </w:t>
      </w:r>
      <w:r w:rsidR="00666124" w:rsidRPr="00666124">
        <w:rPr>
          <w:rFonts w:ascii="PT Astra Serif" w:hAnsi="PT Astra Serif"/>
        </w:rPr>
        <w:t>сентября</w:t>
      </w:r>
      <w:r w:rsidR="001F7567" w:rsidRPr="00666124">
        <w:rPr>
          <w:rFonts w:ascii="PT Astra Serif" w:hAnsi="PT Astra Serif"/>
        </w:rPr>
        <w:t xml:space="preserve"> 202</w:t>
      </w:r>
      <w:r w:rsidR="00795EB4" w:rsidRPr="00666124">
        <w:rPr>
          <w:rFonts w:ascii="PT Astra Serif" w:hAnsi="PT Astra Serif"/>
        </w:rPr>
        <w:t>4</w:t>
      </w:r>
      <w:r w:rsidR="001F7567" w:rsidRPr="00666124">
        <w:rPr>
          <w:rFonts w:ascii="PT Astra Serif" w:hAnsi="PT Astra Serif"/>
        </w:rPr>
        <w:t xml:space="preserve"> </w:t>
      </w:r>
      <w:r w:rsidR="001F7567">
        <w:rPr>
          <w:rFonts w:ascii="PT Astra Serif" w:hAnsi="PT Astra Serif"/>
        </w:rPr>
        <w:t>года:</w:t>
      </w:r>
    </w:p>
    <w:p w:rsidR="00B84F53" w:rsidRDefault="00B84F53" w:rsidP="00B84F53">
      <w:pPr>
        <w:rPr>
          <w:rFonts w:ascii="PT Astra Serif" w:hAnsi="PT Astra Serif"/>
          <w:snapToGrid w:val="0"/>
        </w:rPr>
      </w:pPr>
      <w:r>
        <w:rPr>
          <w:rFonts w:ascii="PT Astra Serif" w:hAnsi="PT Astra Serif"/>
          <w:snapToGrid w:val="0"/>
        </w:rPr>
        <w:t>- закрепление на местности межевыми знаками границ земельн</w:t>
      </w:r>
      <w:r w:rsidR="002605A9">
        <w:rPr>
          <w:rFonts w:ascii="PT Astra Serif" w:hAnsi="PT Astra Serif"/>
          <w:snapToGrid w:val="0"/>
        </w:rPr>
        <w:t>ых</w:t>
      </w:r>
      <w:r>
        <w:rPr>
          <w:rFonts w:ascii="PT Astra Serif" w:hAnsi="PT Astra Serif"/>
          <w:snapToGrid w:val="0"/>
        </w:rPr>
        <w:t xml:space="preserve"> участк</w:t>
      </w:r>
      <w:r w:rsidR="002605A9">
        <w:rPr>
          <w:rFonts w:ascii="PT Astra Serif" w:hAnsi="PT Astra Serif"/>
          <w:snapToGrid w:val="0"/>
        </w:rPr>
        <w:t>ов</w:t>
      </w:r>
      <w:r>
        <w:rPr>
          <w:rFonts w:ascii="PT Astra Serif" w:hAnsi="PT Astra Serif"/>
          <w:snapToGrid w:val="0"/>
        </w:rPr>
        <w:t xml:space="preserve"> и </w:t>
      </w:r>
      <w:r w:rsidR="002605A9">
        <w:rPr>
          <w:bCs/>
          <w:color w:val="000000"/>
        </w:rPr>
        <w:t>с</w:t>
      </w:r>
      <w:r w:rsidRPr="00E7523A">
        <w:rPr>
          <w:bCs/>
          <w:color w:val="000000"/>
        </w:rPr>
        <w:t>оставление акт</w:t>
      </w:r>
      <w:r w:rsidR="002605A9">
        <w:rPr>
          <w:bCs/>
          <w:color w:val="000000"/>
        </w:rPr>
        <w:t>ов</w:t>
      </w:r>
      <w:r w:rsidRPr="00E7523A">
        <w:rPr>
          <w:bCs/>
          <w:color w:val="000000"/>
        </w:rPr>
        <w:t xml:space="preserve"> выноса границ земельн</w:t>
      </w:r>
      <w:r w:rsidR="002605A9">
        <w:rPr>
          <w:bCs/>
          <w:color w:val="000000"/>
        </w:rPr>
        <w:t>ых</w:t>
      </w:r>
      <w:r w:rsidRPr="00E7523A">
        <w:rPr>
          <w:bCs/>
          <w:color w:val="000000"/>
        </w:rPr>
        <w:t xml:space="preserve"> участк</w:t>
      </w:r>
      <w:r w:rsidR="002605A9">
        <w:rPr>
          <w:bCs/>
          <w:color w:val="000000"/>
        </w:rPr>
        <w:t>ов</w:t>
      </w:r>
      <w:r w:rsidRPr="00E7523A">
        <w:rPr>
          <w:bCs/>
          <w:color w:val="000000"/>
        </w:rPr>
        <w:t xml:space="preserve"> </w:t>
      </w:r>
      <w:r>
        <w:rPr>
          <w:rFonts w:ascii="PT Astra Serif" w:hAnsi="PT Astra Serif"/>
          <w:snapToGrid w:val="0"/>
        </w:rPr>
        <w:t>в течение 30 дней с момента направления заявки от Заказчика.</w:t>
      </w:r>
    </w:p>
    <w:p w:rsidR="001F7567" w:rsidRDefault="001F7567" w:rsidP="001F7567">
      <w:pPr>
        <w:keepNext/>
        <w:keepLines/>
        <w:widowControl w:val="0"/>
        <w:suppressLineNumbers/>
        <w:suppressAutoHyphens/>
        <w:rPr>
          <w:rFonts w:ascii="PT Astra Serif" w:hAnsi="PT Astra Serif"/>
        </w:rPr>
      </w:pPr>
      <w:r>
        <w:rPr>
          <w:rFonts w:ascii="PT Astra Serif" w:hAnsi="PT Astra Serif"/>
          <w:b/>
        </w:rPr>
        <w:t>3. Место оказания услуг:</w:t>
      </w:r>
      <w:r>
        <w:rPr>
          <w:rFonts w:ascii="PT Astra Serif" w:hAnsi="PT Astra Serif"/>
        </w:rPr>
        <w:t xml:space="preserve"> </w:t>
      </w:r>
    </w:p>
    <w:p w:rsidR="001F7567" w:rsidRDefault="001F7567" w:rsidP="001F7567">
      <w:pPr>
        <w:keepNext/>
        <w:keepLines/>
        <w:widowControl w:val="0"/>
        <w:suppressLineNumbers/>
        <w:suppressAutoHyphens/>
        <w:rPr>
          <w:rFonts w:ascii="PT Astra Serif" w:hAnsi="PT Astra Serif"/>
        </w:rPr>
      </w:pPr>
      <w:r>
        <w:rPr>
          <w:rFonts w:ascii="PT Astra Serif" w:hAnsi="PT Astra Serif"/>
        </w:rPr>
        <w:t xml:space="preserve">город Югорск, Ханты-Мансийский автономный округ-Югра, Тюменская область. </w:t>
      </w:r>
    </w:p>
    <w:p w:rsidR="001F7567" w:rsidRDefault="001F7567" w:rsidP="001F7567">
      <w:pPr>
        <w:keepNext/>
        <w:keepLines/>
        <w:widowControl w:val="0"/>
        <w:suppressLineNumbers/>
        <w:suppressAutoHyphens/>
        <w:rPr>
          <w:rFonts w:ascii="PT Astra Serif" w:hAnsi="PT Astra Serif"/>
        </w:rPr>
      </w:pPr>
      <w:r>
        <w:rPr>
          <w:rFonts w:ascii="PT Astra Serif" w:hAnsi="PT Astra Serif"/>
          <w:b/>
        </w:rPr>
        <w:t>4. Место предоставления отчетных документов:</w:t>
      </w:r>
    </w:p>
    <w:p w:rsidR="001F7567" w:rsidRDefault="001F7567" w:rsidP="001F7567">
      <w:pPr>
        <w:keepNext/>
        <w:keepLines/>
        <w:widowControl w:val="0"/>
        <w:suppressLineNumbers/>
        <w:suppressAutoHyphens/>
        <w:rPr>
          <w:rFonts w:ascii="PT Astra Serif" w:hAnsi="PT Astra Serif"/>
        </w:rPr>
      </w:pPr>
      <w:r>
        <w:rPr>
          <w:rFonts w:ascii="PT Astra Serif" w:hAnsi="PT Astra Serif"/>
        </w:rPr>
        <w:t>улица 40 лет Победы, 11, кабинет 306, город Югорск, Ханты-Мансийский автономный округ-Югра.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  <w:b/>
        </w:rPr>
        <w:t>5. Объем и состав оказываемых услуг:</w:t>
      </w:r>
      <w:r>
        <w:rPr>
          <w:rFonts w:ascii="PT Astra Serif" w:hAnsi="PT Astra Serif"/>
        </w:rPr>
        <w:t xml:space="preserve"> </w:t>
      </w:r>
    </w:p>
    <w:p w:rsidR="006E6493" w:rsidRDefault="00D902ED" w:rsidP="00531225">
      <w:pPr>
        <w:pStyle w:val="af7"/>
        <w:tabs>
          <w:tab w:val="left" w:pos="426"/>
        </w:tabs>
        <w:ind w:left="0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</w:t>
      </w:r>
      <w:r w:rsidR="00531225">
        <w:rPr>
          <w:rFonts w:ascii="PT Astra Serif" w:hAnsi="PT Astra Serif"/>
        </w:rPr>
        <w:t xml:space="preserve"> </w:t>
      </w:r>
      <w:r w:rsidR="001F7567">
        <w:rPr>
          <w:rFonts w:ascii="PT Astra Serif" w:hAnsi="PT Astra Serif"/>
        </w:rPr>
        <w:t xml:space="preserve">Оказание услуг по </w:t>
      </w:r>
      <w:r w:rsidR="00AB07DB">
        <w:rPr>
          <w:rFonts w:ascii="PT Astra Serif" w:hAnsi="PT Astra Serif"/>
        </w:rPr>
        <w:t xml:space="preserve">выполнению работ по </w:t>
      </w:r>
      <w:r w:rsidR="006E6493">
        <w:rPr>
          <w:rFonts w:ascii="PT Astra Serif" w:hAnsi="PT Astra Serif"/>
        </w:rPr>
        <w:t xml:space="preserve">установлению границ земельных участков на местности и формирование актов выноса в натуру границ </w:t>
      </w:r>
      <w:r w:rsidR="00091900">
        <w:rPr>
          <w:rFonts w:ascii="PT Astra Serif" w:hAnsi="PT Astra Serif"/>
        </w:rPr>
        <w:t>земельных участков</w:t>
      </w:r>
      <w:r w:rsidR="00E66E23">
        <w:rPr>
          <w:rFonts w:ascii="PT Astra Serif" w:hAnsi="PT Astra Serif"/>
        </w:rPr>
        <w:t>: всего</w:t>
      </w:r>
      <w:r w:rsidR="00CE5CB2">
        <w:rPr>
          <w:rFonts w:ascii="PT Astra Serif" w:hAnsi="PT Astra Serif"/>
        </w:rPr>
        <w:t xml:space="preserve"> </w:t>
      </w:r>
      <w:r w:rsidR="006E6493" w:rsidRPr="00666124">
        <w:rPr>
          <w:rFonts w:ascii="PT Astra Serif" w:hAnsi="PT Astra Serif"/>
        </w:rPr>
        <w:t xml:space="preserve">25 </w:t>
      </w:r>
      <w:r w:rsidR="00CE5CB2" w:rsidRPr="00666124">
        <w:rPr>
          <w:rFonts w:ascii="PT Astra Serif" w:hAnsi="PT Astra Serif"/>
        </w:rPr>
        <w:t>(двадцать пять)</w:t>
      </w:r>
      <w:r w:rsidR="00CE5CB2" w:rsidRPr="00531225">
        <w:rPr>
          <w:rFonts w:ascii="PT Astra Serif" w:hAnsi="PT Astra Serif"/>
          <w:color w:val="FF0000"/>
        </w:rPr>
        <w:t xml:space="preserve"> </w:t>
      </w:r>
      <w:r w:rsidR="006E6493">
        <w:rPr>
          <w:rFonts w:ascii="PT Astra Serif" w:hAnsi="PT Astra Serif"/>
        </w:rPr>
        <w:t>земельны</w:t>
      </w:r>
      <w:r w:rsidR="00E66E23">
        <w:rPr>
          <w:rFonts w:ascii="PT Astra Serif" w:hAnsi="PT Astra Serif"/>
        </w:rPr>
        <w:t>х</w:t>
      </w:r>
      <w:r w:rsidR="006E6493">
        <w:rPr>
          <w:rFonts w:ascii="PT Astra Serif" w:hAnsi="PT Astra Serif"/>
        </w:rPr>
        <w:t xml:space="preserve"> участк</w:t>
      </w:r>
      <w:r w:rsidR="00E66E23">
        <w:rPr>
          <w:rFonts w:ascii="PT Astra Serif" w:hAnsi="PT Astra Serif"/>
        </w:rPr>
        <w:t>ов</w:t>
      </w:r>
      <w:r w:rsidR="006E6493">
        <w:rPr>
          <w:rFonts w:ascii="PT Astra Serif" w:hAnsi="PT Astra Serif"/>
        </w:rPr>
        <w:t>.</w:t>
      </w:r>
    </w:p>
    <w:p w:rsidR="001F7567" w:rsidRDefault="001F7567" w:rsidP="00531225">
      <w:r>
        <w:t>Услуги включают в себя:</w:t>
      </w:r>
    </w:p>
    <w:p w:rsidR="00091900" w:rsidRPr="00E7523A" w:rsidRDefault="00091900" w:rsidP="00531225">
      <w:r w:rsidRPr="00E7523A">
        <w:t>1.1. Выполнение работ по установлению границ на местности земельного участка.</w:t>
      </w:r>
    </w:p>
    <w:p w:rsidR="00091900" w:rsidRPr="00B56E23" w:rsidRDefault="00091900" w:rsidP="00531225">
      <w:r w:rsidRPr="00B56E23">
        <w:t xml:space="preserve">1.2. Закрепление характерных точек на стационарно расположенных  металлических  стойках с  </w:t>
      </w:r>
      <w:r w:rsidRPr="00B56E23">
        <w:rPr>
          <w:bCs/>
        </w:rPr>
        <w:t xml:space="preserve">табличками, </w:t>
      </w:r>
      <w:r w:rsidRPr="00B56E23">
        <w:t xml:space="preserve"> сохраняющими надписи. </w:t>
      </w:r>
    </w:p>
    <w:p w:rsidR="00091900" w:rsidRPr="00E7523A" w:rsidRDefault="00091900" w:rsidP="00531225">
      <w:r w:rsidRPr="00E7523A">
        <w:rPr>
          <w:bCs/>
          <w:color w:val="000000"/>
        </w:rPr>
        <w:t>1.3. Камеральная обработка полученных результатов.</w:t>
      </w:r>
    </w:p>
    <w:p w:rsidR="00091900" w:rsidRPr="00E7523A" w:rsidRDefault="00091900" w:rsidP="00531225">
      <w:r w:rsidRPr="00E7523A">
        <w:rPr>
          <w:bCs/>
          <w:color w:val="000000"/>
        </w:rPr>
        <w:t>1.4. Составление акта выноса границ земельного участка в натуру.</w:t>
      </w:r>
    </w:p>
    <w:p w:rsidR="001F7567" w:rsidRDefault="001F7567" w:rsidP="001F7567">
      <w:pPr>
        <w:rPr>
          <w:rFonts w:ascii="PT Astra Serif" w:hAnsi="PT Astra Serif"/>
          <w:b/>
          <w:bCs/>
          <w:kern w:val="28"/>
        </w:rPr>
      </w:pPr>
      <w:r>
        <w:rPr>
          <w:rFonts w:ascii="PT Astra Serif" w:hAnsi="PT Astra Serif"/>
          <w:b/>
          <w:bCs/>
          <w:kern w:val="28"/>
        </w:rPr>
        <w:t>6. Основания для оказания услуг и технические требования:</w:t>
      </w:r>
    </w:p>
    <w:p w:rsidR="00531225" w:rsidRPr="00E7523A" w:rsidRDefault="00531225" w:rsidP="00531225">
      <w:pPr>
        <w:tabs>
          <w:tab w:val="left" w:pos="318"/>
          <w:tab w:val="left" w:pos="851"/>
        </w:tabs>
      </w:pPr>
      <w:r w:rsidRPr="00E7523A">
        <w:t>Работы  выполняются в соответствии с требованиями,  установленными:</w:t>
      </w:r>
    </w:p>
    <w:p w:rsidR="00531225" w:rsidRPr="00E7523A" w:rsidRDefault="00531225" w:rsidP="00531225">
      <w:pPr>
        <w:ind w:right="142"/>
      </w:pPr>
      <w:r w:rsidRPr="00E7523A">
        <w:rPr>
          <w:b/>
        </w:rPr>
        <w:t xml:space="preserve">- </w:t>
      </w:r>
      <w:r>
        <w:rPr>
          <w:b/>
        </w:rPr>
        <w:t xml:space="preserve"> </w:t>
      </w:r>
      <w:r w:rsidRPr="00E7523A">
        <w:t>Федеральным законом «О землеустройстве» № 78-ФЗ от 18.06.2001;</w:t>
      </w:r>
    </w:p>
    <w:p w:rsidR="00531225" w:rsidRPr="00E7523A" w:rsidRDefault="00531225" w:rsidP="00531225">
      <w:r w:rsidRPr="00E7523A">
        <w:rPr>
          <w:bCs/>
          <w:spacing w:val="-1"/>
        </w:rPr>
        <w:t xml:space="preserve">- </w:t>
      </w:r>
      <w:r w:rsidRPr="00E7523A">
        <w:t>Федеральным законом от 24.07.2007 №221-ФЗ «О кадастровой деятельности» (в действующей редакции)</w:t>
      </w:r>
      <w:r w:rsidRPr="00E7523A">
        <w:rPr>
          <w:bCs/>
          <w:spacing w:val="-1"/>
        </w:rPr>
        <w:t>;</w:t>
      </w:r>
    </w:p>
    <w:p w:rsidR="00531225" w:rsidRPr="00E7523A" w:rsidRDefault="00531225" w:rsidP="00531225">
      <w:r w:rsidRPr="00E7523A">
        <w:rPr>
          <w:bCs/>
          <w:spacing w:val="-1"/>
        </w:rPr>
        <w:t xml:space="preserve">- </w:t>
      </w:r>
      <w:r w:rsidRPr="00E7523A">
        <w:t>Федеральным законом от 26.06.2008 №102-ФЗ «Об обеспечении единства измерений» (в действующей редакции)</w:t>
      </w:r>
      <w:r w:rsidRPr="00E7523A">
        <w:rPr>
          <w:bCs/>
          <w:spacing w:val="-1"/>
        </w:rPr>
        <w:t>;</w:t>
      </w:r>
    </w:p>
    <w:p w:rsidR="00531225" w:rsidRPr="00E7523A" w:rsidRDefault="00531225" w:rsidP="00531225">
      <w:r w:rsidRPr="00E7523A">
        <w:rPr>
          <w:bCs/>
          <w:spacing w:val="-1"/>
        </w:rPr>
        <w:t>- другими нормативно-методическими актами, вступившими в силу на момент выполнения работ.</w:t>
      </w:r>
    </w:p>
    <w:p w:rsidR="00531225" w:rsidRPr="00E7523A" w:rsidRDefault="00531225" w:rsidP="00531225">
      <w:pPr>
        <w:rPr>
          <w:b/>
          <w:bCs/>
          <w:kern w:val="1"/>
        </w:rPr>
      </w:pPr>
      <w:r w:rsidRPr="00E7523A">
        <w:t xml:space="preserve">   </w:t>
      </w:r>
      <w:r>
        <w:t xml:space="preserve">     </w:t>
      </w:r>
      <w:r w:rsidRPr="00E7523A">
        <w:t>Все проводимые измерения должны выполняться стандартным оборудованием строго по действующим методикам.</w:t>
      </w:r>
    </w:p>
    <w:p w:rsidR="001F7567" w:rsidRDefault="001F7567" w:rsidP="001F7567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7. Результат оказанных услуг:  </w:t>
      </w:r>
    </w:p>
    <w:p w:rsidR="00531225" w:rsidRPr="00E7523A" w:rsidRDefault="00531225" w:rsidP="00531225">
      <w:pPr>
        <w:pStyle w:val="TableContents"/>
        <w:jc w:val="both"/>
        <w:rPr>
          <w:lang w:val="ru-RU"/>
        </w:rPr>
      </w:pPr>
      <w:r w:rsidRPr="00531225">
        <w:rPr>
          <w:rFonts w:ascii="PT Astra Serif" w:hAnsi="PT Astra Serif"/>
          <w:lang w:val="ru-RU"/>
        </w:rPr>
        <w:t xml:space="preserve"> </w:t>
      </w:r>
      <w:r>
        <w:rPr>
          <w:rFonts w:ascii="PT Astra Serif" w:hAnsi="PT Astra Serif"/>
          <w:lang w:val="ru-RU"/>
        </w:rPr>
        <w:t xml:space="preserve">       </w:t>
      </w:r>
      <w:r w:rsidRPr="00E7523A">
        <w:rPr>
          <w:lang w:val="ru-RU"/>
        </w:rPr>
        <w:t>В результате выполненных работ долж</w:t>
      </w:r>
      <w:r w:rsidR="00C82D94">
        <w:rPr>
          <w:lang w:val="ru-RU"/>
        </w:rPr>
        <w:t>ны</w:t>
      </w:r>
      <w:r w:rsidRPr="00E7523A">
        <w:rPr>
          <w:lang w:val="ru-RU"/>
        </w:rPr>
        <w:t xml:space="preserve"> быть представлен</w:t>
      </w:r>
      <w:r>
        <w:rPr>
          <w:lang w:val="ru-RU"/>
        </w:rPr>
        <w:t>ы:</w:t>
      </w:r>
      <w:r w:rsidRPr="00E7523A">
        <w:rPr>
          <w:lang w:val="ru-RU"/>
        </w:rPr>
        <w:t xml:space="preserve"> </w:t>
      </w:r>
    </w:p>
    <w:p w:rsidR="00B56E23" w:rsidRDefault="00B56E23" w:rsidP="00B56E23">
      <w:pPr>
        <w:pStyle w:val="10"/>
        <w:numPr>
          <w:ilvl w:val="0"/>
          <w:numId w:val="0"/>
        </w:numPr>
        <w:tabs>
          <w:tab w:val="left" w:pos="708"/>
        </w:tabs>
        <w:spacing w:after="0"/>
        <w:ind w:hanging="432"/>
        <w:rPr>
          <w:b w:val="0"/>
          <w:sz w:val="24"/>
        </w:rPr>
      </w:pPr>
      <w:r>
        <w:rPr>
          <w:b w:val="0"/>
          <w:sz w:val="24"/>
        </w:rPr>
        <w:lastRenderedPageBreak/>
        <w:t xml:space="preserve">        -   Акты   выноса   в   натуру   границ   земельных    участков   на   местности   (на бумажном и электронном носителе) – 2 экземляра на каждый участок;</w:t>
      </w:r>
    </w:p>
    <w:p w:rsidR="00B56E23" w:rsidRDefault="00B56E23" w:rsidP="00B56E23">
      <w:pPr>
        <w:spacing w:after="0"/>
        <w:ind w:right="-143"/>
      </w:pPr>
      <w:r>
        <w:rPr>
          <w:b/>
        </w:rPr>
        <w:t xml:space="preserve">- </w:t>
      </w:r>
      <w:r w:rsidRPr="00B77301">
        <w:t>Закрепленные на местности</w:t>
      </w:r>
      <w:r>
        <w:t xml:space="preserve"> </w:t>
      </w:r>
      <w:r w:rsidRPr="00B56E23">
        <w:t>характерны</w:t>
      </w:r>
      <w:r>
        <w:t>е</w:t>
      </w:r>
      <w:r w:rsidRPr="00B56E23">
        <w:t xml:space="preserve"> точ</w:t>
      </w:r>
      <w:r>
        <w:t>ки</w:t>
      </w:r>
      <w:r w:rsidRPr="00B56E23">
        <w:t xml:space="preserve"> на стационарно расположенных  металлических  стойках с  </w:t>
      </w:r>
      <w:r w:rsidRPr="00B56E23">
        <w:rPr>
          <w:bCs/>
        </w:rPr>
        <w:t xml:space="preserve">табличками, </w:t>
      </w:r>
      <w:r w:rsidRPr="00B56E23">
        <w:t xml:space="preserve"> сохраняющими надписи</w:t>
      </w:r>
      <w:r>
        <w:t>.</w:t>
      </w:r>
    </w:p>
    <w:p w:rsidR="001F7567" w:rsidRDefault="001F7567" w:rsidP="001F7567">
      <w:pPr>
        <w:rPr>
          <w:rFonts w:ascii="PT Astra Serif" w:hAnsi="PT Astra Serif"/>
        </w:rPr>
      </w:pPr>
    </w:p>
    <w:p w:rsidR="00B56E23" w:rsidRDefault="00B56E23" w:rsidP="001F7567">
      <w:pPr>
        <w:rPr>
          <w:rFonts w:ascii="PT Astra Serif" w:hAnsi="PT Astra Serif"/>
        </w:rPr>
      </w:pPr>
    </w:p>
    <w:p w:rsidR="001F7567" w:rsidRDefault="001F7567" w:rsidP="001F7567">
      <w:pPr>
        <w:rPr>
          <w:rFonts w:ascii="PT Astra Serif" w:hAnsi="PT Astra Serif"/>
        </w:rPr>
      </w:pPr>
    </w:p>
    <w:p w:rsidR="001F7567" w:rsidRDefault="001C5130" w:rsidP="001F7567">
      <w:pPr>
        <w:keepNext/>
        <w:keepLines/>
        <w:widowControl w:val="0"/>
        <w:suppressLineNumbers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З</w:t>
      </w:r>
      <w:r w:rsidR="001F7567">
        <w:rPr>
          <w:rFonts w:ascii="PT Astra Serif" w:hAnsi="PT Astra Serif"/>
          <w:b/>
        </w:rPr>
        <w:t xml:space="preserve">аместитель главы города – </w:t>
      </w:r>
    </w:p>
    <w:p w:rsidR="001F7567" w:rsidRDefault="001F7567" w:rsidP="001F7567">
      <w:pPr>
        <w:keepNext/>
        <w:keepLines/>
        <w:widowControl w:val="0"/>
        <w:suppressLineNumbers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директор Департамента  муниципальной </w:t>
      </w:r>
    </w:p>
    <w:p w:rsidR="001F7567" w:rsidRDefault="001F7567" w:rsidP="001F7567">
      <w:pPr>
        <w:keepNext/>
        <w:keepLines/>
        <w:widowControl w:val="0"/>
        <w:suppressLineNumbers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собственности и градостроительства                      </w:t>
      </w:r>
      <w:r w:rsidR="001C5130">
        <w:rPr>
          <w:rFonts w:ascii="PT Astra Serif" w:hAnsi="PT Astra Serif"/>
          <w:b/>
        </w:rPr>
        <w:t xml:space="preserve">   </w:t>
      </w:r>
      <w:r>
        <w:rPr>
          <w:rFonts w:ascii="PT Astra Serif" w:hAnsi="PT Astra Serif"/>
          <w:b/>
        </w:rPr>
        <w:t xml:space="preserve">                                      </w:t>
      </w:r>
      <w:r w:rsidR="001C5130">
        <w:rPr>
          <w:rFonts w:ascii="PT Astra Serif" w:hAnsi="PT Astra Serif"/>
          <w:b/>
        </w:rPr>
        <w:t>Ю.В. Котелкина</w:t>
      </w:r>
      <w:r>
        <w:rPr>
          <w:rFonts w:ascii="PT Astra Serif" w:hAnsi="PT Astra Serif"/>
        </w:rPr>
        <w:t xml:space="preserve"> </w:t>
      </w:r>
    </w:p>
    <w:p w:rsidR="001F7567" w:rsidRDefault="001F7567" w:rsidP="001F7567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4"/>
          <w:szCs w:val="24"/>
        </w:rPr>
      </w:pPr>
    </w:p>
    <w:p w:rsidR="001F7567" w:rsidRDefault="001F7567" w:rsidP="001F7567">
      <w:pPr>
        <w:rPr>
          <w:rFonts w:ascii="PT Astra Serif" w:hAnsi="PT Astra Serif"/>
        </w:rPr>
      </w:pPr>
    </w:p>
    <w:bookmarkEnd w:id="2"/>
    <w:p w:rsidR="001F7567" w:rsidRDefault="001F7567" w:rsidP="001F7567">
      <w:pPr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  <w:bookmarkStart w:id="4" w:name="_Ref353189530"/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bookmarkEnd w:id="3"/>
    <w:bookmarkEnd w:id="4"/>
    <w:p w:rsidR="006F1FFD" w:rsidRPr="00705EED" w:rsidRDefault="006F1FFD" w:rsidP="006F1FFD">
      <w:pPr>
        <w:pStyle w:val="af7"/>
        <w:rPr>
          <w:rFonts w:ascii="PT Astra Serif" w:hAnsi="PT Astra Serif"/>
        </w:rPr>
      </w:pPr>
    </w:p>
    <w:sectPr w:rsidR="006F1FFD" w:rsidRPr="00705EED" w:rsidSect="00531225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F6F" w:rsidRDefault="00E67F6F" w:rsidP="00A762D8">
      <w:pPr>
        <w:spacing w:after="0"/>
      </w:pPr>
      <w:r>
        <w:separator/>
      </w:r>
    </w:p>
  </w:endnote>
  <w:endnote w:type="continuationSeparator" w:id="0">
    <w:p w:rsidR="00E67F6F" w:rsidRDefault="00E67F6F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ndale Sans UI">
    <w:altName w:val="Times New Roman"/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F6F" w:rsidRDefault="00E67F6F" w:rsidP="00A762D8">
      <w:pPr>
        <w:spacing w:after="0"/>
      </w:pPr>
      <w:r>
        <w:separator/>
      </w:r>
    </w:p>
  </w:footnote>
  <w:footnote w:type="continuationSeparator" w:id="0">
    <w:p w:rsidR="00E67F6F" w:rsidRDefault="00E67F6F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5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F70BC1"/>
    <w:multiLevelType w:val="multilevel"/>
    <w:tmpl w:val="BA1C539E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8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</w:num>
  <w:num w:numId="13">
    <w:abstractNumId w:val="3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04735"/>
    <w:rsid w:val="00014473"/>
    <w:rsid w:val="00025FBF"/>
    <w:rsid w:val="00031044"/>
    <w:rsid w:val="00051234"/>
    <w:rsid w:val="00054F9F"/>
    <w:rsid w:val="000602A0"/>
    <w:rsid w:val="00085302"/>
    <w:rsid w:val="00091900"/>
    <w:rsid w:val="000B7A6A"/>
    <w:rsid w:val="000B7C90"/>
    <w:rsid w:val="000E238D"/>
    <w:rsid w:val="000E5CB9"/>
    <w:rsid w:val="00105725"/>
    <w:rsid w:val="001115B3"/>
    <w:rsid w:val="00127CC4"/>
    <w:rsid w:val="001445F7"/>
    <w:rsid w:val="00144D95"/>
    <w:rsid w:val="00162260"/>
    <w:rsid w:val="00194110"/>
    <w:rsid w:val="001961B8"/>
    <w:rsid w:val="001B0E65"/>
    <w:rsid w:val="001C5130"/>
    <w:rsid w:val="001D1E95"/>
    <w:rsid w:val="001E5896"/>
    <w:rsid w:val="001F7567"/>
    <w:rsid w:val="002073D8"/>
    <w:rsid w:val="0021239C"/>
    <w:rsid w:val="00253442"/>
    <w:rsid w:val="002605A9"/>
    <w:rsid w:val="002A61F4"/>
    <w:rsid w:val="002E378C"/>
    <w:rsid w:val="00300762"/>
    <w:rsid w:val="00305255"/>
    <w:rsid w:val="00305805"/>
    <w:rsid w:val="0030647B"/>
    <w:rsid w:val="00307F83"/>
    <w:rsid w:val="00311EE1"/>
    <w:rsid w:val="00320AA2"/>
    <w:rsid w:val="00322755"/>
    <w:rsid w:val="003239A6"/>
    <w:rsid w:val="00325BAD"/>
    <w:rsid w:val="003508A3"/>
    <w:rsid w:val="00357E3E"/>
    <w:rsid w:val="00384FF8"/>
    <w:rsid w:val="00386737"/>
    <w:rsid w:val="003B7620"/>
    <w:rsid w:val="003C55E6"/>
    <w:rsid w:val="003C5C27"/>
    <w:rsid w:val="003D48E1"/>
    <w:rsid w:val="003D5076"/>
    <w:rsid w:val="003E146F"/>
    <w:rsid w:val="003F5F72"/>
    <w:rsid w:val="00410FA8"/>
    <w:rsid w:val="00445330"/>
    <w:rsid w:val="00452A81"/>
    <w:rsid w:val="00462481"/>
    <w:rsid w:val="004730E9"/>
    <w:rsid w:val="00495A81"/>
    <w:rsid w:val="00497EB8"/>
    <w:rsid w:val="004B2F59"/>
    <w:rsid w:val="004C656E"/>
    <w:rsid w:val="004D4E5B"/>
    <w:rsid w:val="004E66FA"/>
    <w:rsid w:val="004E7774"/>
    <w:rsid w:val="004F15D7"/>
    <w:rsid w:val="00531225"/>
    <w:rsid w:val="00537535"/>
    <w:rsid w:val="005441DE"/>
    <w:rsid w:val="00546E19"/>
    <w:rsid w:val="00552859"/>
    <w:rsid w:val="00552C70"/>
    <w:rsid w:val="00553D5F"/>
    <w:rsid w:val="00573FB5"/>
    <w:rsid w:val="00575A8D"/>
    <w:rsid w:val="00592497"/>
    <w:rsid w:val="005A45D7"/>
    <w:rsid w:val="005C104D"/>
    <w:rsid w:val="005C16DA"/>
    <w:rsid w:val="005F0AFA"/>
    <w:rsid w:val="00613BB5"/>
    <w:rsid w:val="00655879"/>
    <w:rsid w:val="00656ADD"/>
    <w:rsid w:val="00656DF3"/>
    <w:rsid w:val="00666124"/>
    <w:rsid w:val="00667F9D"/>
    <w:rsid w:val="006768BF"/>
    <w:rsid w:val="00684E3A"/>
    <w:rsid w:val="006860CB"/>
    <w:rsid w:val="0069220E"/>
    <w:rsid w:val="006B5E72"/>
    <w:rsid w:val="006B7040"/>
    <w:rsid w:val="006D70EE"/>
    <w:rsid w:val="006E6493"/>
    <w:rsid w:val="006F1FFD"/>
    <w:rsid w:val="00705EED"/>
    <w:rsid w:val="00712777"/>
    <w:rsid w:val="00733110"/>
    <w:rsid w:val="00755228"/>
    <w:rsid w:val="0076092A"/>
    <w:rsid w:val="00774D9E"/>
    <w:rsid w:val="00792CB6"/>
    <w:rsid w:val="00795EB4"/>
    <w:rsid w:val="007A0166"/>
    <w:rsid w:val="007A0B9C"/>
    <w:rsid w:val="007A4902"/>
    <w:rsid w:val="007B513E"/>
    <w:rsid w:val="007B6B81"/>
    <w:rsid w:val="007E38C0"/>
    <w:rsid w:val="00800984"/>
    <w:rsid w:val="008159A6"/>
    <w:rsid w:val="0082432B"/>
    <w:rsid w:val="00840C95"/>
    <w:rsid w:val="00851D83"/>
    <w:rsid w:val="0085406B"/>
    <w:rsid w:val="00864C63"/>
    <w:rsid w:val="008665B7"/>
    <w:rsid w:val="00872F65"/>
    <w:rsid w:val="00890665"/>
    <w:rsid w:val="008A288A"/>
    <w:rsid w:val="008A316D"/>
    <w:rsid w:val="008B2D5E"/>
    <w:rsid w:val="008B717B"/>
    <w:rsid w:val="008C118D"/>
    <w:rsid w:val="008D1189"/>
    <w:rsid w:val="008F0C63"/>
    <w:rsid w:val="008F1B2B"/>
    <w:rsid w:val="00903D5C"/>
    <w:rsid w:val="00920052"/>
    <w:rsid w:val="00921E6B"/>
    <w:rsid w:val="009250DC"/>
    <w:rsid w:val="00926249"/>
    <w:rsid w:val="00930FAD"/>
    <w:rsid w:val="009330D2"/>
    <w:rsid w:val="009334C7"/>
    <w:rsid w:val="00954B5C"/>
    <w:rsid w:val="009634A4"/>
    <w:rsid w:val="00971502"/>
    <w:rsid w:val="009911E6"/>
    <w:rsid w:val="00997A10"/>
    <w:rsid w:val="009A7DEB"/>
    <w:rsid w:val="009D581C"/>
    <w:rsid w:val="00A21F8D"/>
    <w:rsid w:val="00A2625A"/>
    <w:rsid w:val="00A45D15"/>
    <w:rsid w:val="00A655B6"/>
    <w:rsid w:val="00A762D8"/>
    <w:rsid w:val="00A77A93"/>
    <w:rsid w:val="00A808DB"/>
    <w:rsid w:val="00A92B11"/>
    <w:rsid w:val="00AA369A"/>
    <w:rsid w:val="00AB07DB"/>
    <w:rsid w:val="00AB64A9"/>
    <w:rsid w:val="00AE1701"/>
    <w:rsid w:val="00AE4759"/>
    <w:rsid w:val="00AF6FF9"/>
    <w:rsid w:val="00B3303A"/>
    <w:rsid w:val="00B34D50"/>
    <w:rsid w:val="00B41505"/>
    <w:rsid w:val="00B56E23"/>
    <w:rsid w:val="00B673EF"/>
    <w:rsid w:val="00B77301"/>
    <w:rsid w:val="00B80596"/>
    <w:rsid w:val="00B84F53"/>
    <w:rsid w:val="00B85153"/>
    <w:rsid w:val="00B90D03"/>
    <w:rsid w:val="00BA0AC3"/>
    <w:rsid w:val="00BC5728"/>
    <w:rsid w:val="00BD7C6A"/>
    <w:rsid w:val="00C109D2"/>
    <w:rsid w:val="00C10F90"/>
    <w:rsid w:val="00C15018"/>
    <w:rsid w:val="00C24E47"/>
    <w:rsid w:val="00C33F34"/>
    <w:rsid w:val="00C40BBA"/>
    <w:rsid w:val="00C55CF4"/>
    <w:rsid w:val="00C65B29"/>
    <w:rsid w:val="00C67157"/>
    <w:rsid w:val="00C700C2"/>
    <w:rsid w:val="00C82D94"/>
    <w:rsid w:val="00C87474"/>
    <w:rsid w:val="00C87520"/>
    <w:rsid w:val="00C97322"/>
    <w:rsid w:val="00CB7EF1"/>
    <w:rsid w:val="00CC4629"/>
    <w:rsid w:val="00CE2325"/>
    <w:rsid w:val="00CE5CB2"/>
    <w:rsid w:val="00CF74F9"/>
    <w:rsid w:val="00D044AD"/>
    <w:rsid w:val="00D250A0"/>
    <w:rsid w:val="00D7351C"/>
    <w:rsid w:val="00D902ED"/>
    <w:rsid w:val="00DC1E69"/>
    <w:rsid w:val="00DC31C2"/>
    <w:rsid w:val="00DC3AB7"/>
    <w:rsid w:val="00DE32B3"/>
    <w:rsid w:val="00DE6E38"/>
    <w:rsid w:val="00E14240"/>
    <w:rsid w:val="00E54D34"/>
    <w:rsid w:val="00E576AE"/>
    <w:rsid w:val="00E66E23"/>
    <w:rsid w:val="00E67F6F"/>
    <w:rsid w:val="00E76AD1"/>
    <w:rsid w:val="00E77868"/>
    <w:rsid w:val="00E84730"/>
    <w:rsid w:val="00E936B3"/>
    <w:rsid w:val="00EA2855"/>
    <w:rsid w:val="00EA3985"/>
    <w:rsid w:val="00EA41B6"/>
    <w:rsid w:val="00EB0A4B"/>
    <w:rsid w:val="00EB72E3"/>
    <w:rsid w:val="00EC1C7F"/>
    <w:rsid w:val="00EE31D9"/>
    <w:rsid w:val="00F21E80"/>
    <w:rsid w:val="00F32A86"/>
    <w:rsid w:val="00F3656E"/>
    <w:rsid w:val="00F57170"/>
    <w:rsid w:val="00F70DD0"/>
    <w:rsid w:val="00F86061"/>
    <w:rsid w:val="00FC1253"/>
    <w:rsid w:val="00FD54F5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1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1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2">
    <w:name w:val="Обычный1"/>
    <w:qFormat/>
    <w:rsid w:val="00DC3AB7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f6">
    <w:name w:val="No Spacing"/>
    <w:qFormat/>
    <w:rsid w:val="00DC3A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6F1FFD"/>
    <w:pPr>
      <w:ind w:left="720"/>
      <w:contextualSpacing/>
    </w:pPr>
  </w:style>
  <w:style w:type="paragraph" w:customStyle="1" w:styleId="21">
    <w:name w:val="Основной текст 21"/>
    <w:basedOn w:val="a"/>
    <w:rsid w:val="00FE64C7"/>
    <w:pPr>
      <w:spacing w:after="0"/>
      <w:ind w:firstLine="567"/>
    </w:pPr>
    <w:rPr>
      <w:szCs w:val="20"/>
    </w:rPr>
  </w:style>
  <w:style w:type="paragraph" w:customStyle="1" w:styleId="af8">
    <w:name w:val="Обычный + по ширине"/>
    <w:basedOn w:val="a"/>
    <w:rsid w:val="00FE64C7"/>
    <w:pPr>
      <w:spacing w:after="0"/>
    </w:pPr>
  </w:style>
  <w:style w:type="paragraph" w:customStyle="1" w:styleId="ConsNormal">
    <w:name w:val="ConsNormal"/>
    <w:semiHidden/>
    <w:rsid w:val="00FE64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uiPriority w:val="59"/>
    <w:rsid w:val="0097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091900"/>
    <w:pPr>
      <w:widowControl w:val="0"/>
      <w:suppressLineNumbers/>
      <w:suppressAutoHyphens/>
      <w:autoSpaceDN w:val="0"/>
      <w:spacing w:after="0"/>
      <w:jc w:val="left"/>
      <w:textAlignment w:val="baseline"/>
    </w:pPr>
    <w:rPr>
      <w:rFonts w:eastAsia="Andale Sans UI"/>
      <w:lang w:val="en-US" w:eastAsia="en-US" w:bidi="en-US"/>
    </w:rPr>
  </w:style>
  <w:style w:type="paragraph" w:customStyle="1" w:styleId="10">
    <w:name w:val="Стиль1"/>
    <w:basedOn w:val="a"/>
    <w:rsid w:val="00531225"/>
    <w:pPr>
      <w:keepNext/>
      <w:keepLines/>
      <w:widowControl w:val="0"/>
      <w:numPr>
        <w:numId w:val="18"/>
      </w:numPr>
      <w:suppressLineNumbers/>
      <w:suppressAutoHyphens/>
    </w:pPr>
    <w:rPr>
      <w:b/>
      <w:sz w:val="28"/>
    </w:rPr>
  </w:style>
  <w:style w:type="paragraph" w:customStyle="1" w:styleId="30">
    <w:name w:val="Стиль3 Знак"/>
    <w:uiPriority w:val="99"/>
    <w:rsid w:val="00531225"/>
    <w:pPr>
      <w:widowControl w:val="0"/>
      <w:numPr>
        <w:ilvl w:val="2"/>
        <w:numId w:val="18"/>
      </w:numPr>
      <w:adjustRightInd w:val="0"/>
      <w:textAlignment w:val="baseline"/>
    </w:pPr>
    <w:rPr>
      <w:szCs w:val="20"/>
      <w:lang w:eastAsia="ru-RU"/>
    </w:rPr>
  </w:style>
  <w:style w:type="table" w:customStyle="1" w:styleId="GridTable1Light-Accent2">
    <w:name w:val="Grid Table 1 Light - Accent 2"/>
    <w:basedOn w:val="a1"/>
    <w:uiPriority w:val="99"/>
    <w:rsid w:val="00B77301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1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1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2">
    <w:name w:val="Обычный1"/>
    <w:qFormat/>
    <w:rsid w:val="00DC3AB7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f6">
    <w:name w:val="No Spacing"/>
    <w:qFormat/>
    <w:rsid w:val="00DC3A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6F1FFD"/>
    <w:pPr>
      <w:ind w:left="720"/>
      <w:contextualSpacing/>
    </w:pPr>
  </w:style>
  <w:style w:type="paragraph" w:customStyle="1" w:styleId="21">
    <w:name w:val="Основной текст 21"/>
    <w:basedOn w:val="a"/>
    <w:rsid w:val="00FE64C7"/>
    <w:pPr>
      <w:spacing w:after="0"/>
      <w:ind w:firstLine="567"/>
    </w:pPr>
    <w:rPr>
      <w:szCs w:val="20"/>
    </w:rPr>
  </w:style>
  <w:style w:type="paragraph" w:customStyle="1" w:styleId="af8">
    <w:name w:val="Обычный + по ширине"/>
    <w:basedOn w:val="a"/>
    <w:rsid w:val="00FE64C7"/>
    <w:pPr>
      <w:spacing w:after="0"/>
    </w:pPr>
  </w:style>
  <w:style w:type="paragraph" w:customStyle="1" w:styleId="ConsNormal">
    <w:name w:val="ConsNormal"/>
    <w:semiHidden/>
    <w:rsid w:val="00FE64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uiPriority w:val="59"/>
    <w:rsid w:val="0097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091900"/>
    <w:pPr>
      <w:widowControl w:val="0"/>
      <w:suppressLineNumbers/>
      <w:suppressAutoHyphens/>
      <w:autoSpaceDN w:val="0"/>
      <w:spacing w:after="0"/>
      <w:jc w:val="left"/>
      <w:textAlignment w:val="baseline"/>
    </w:pPr>
    <w:rPr>
      <w:rFonts w:eastAsia="Andale Sans UI"/>
      <w:lang w:val="en-US" w:eastAsia="en-US" w:bidi="en-US"/>
    </w:rPr>
  </w:style>
  <w:style w:type="paragraph" w:customStyle="1" w:styleId="10">
    <w:name w:val="Стиль1"/>
    <w:basedOn w:val="a"/>
    <w:rsid w:val="00531225"/>
    <w:pPr>
      <w:keepNext/>
      <w:keepLines/>
      <w:widowControl w:val="0"/>
      <w:numPr>
        <w:numId w:val="18"/>
      </w:numPr>
      <w:suppressLineNumbers/>
      <w:suppressAutoHyphens/>
    </w:pPr>
    <w:rPr>
      <w:b/>
      <w:sz w:val="28"/>
    </w:rPr>
  </w:style>
  <w:style w:type="paragraph" w:customStyle="1" w:styleId="30">
    <w:name w:val="Стиль3 Знак"/>
    <w:uiPriority w:val="99"/>
    <w:rsid w:val="00531225"/>
    <w:pPr>
      <w:widowControl w:val="0"/>
      <w:numPr>
        <w:ilvl w:val="2"/>
        <w:numId w:val="18"/>
      </w:numPr>
      <w:adjustRightInd w:val="0"/>
      <w:textAlignment w:val="baseline"/>
    </w:pPr>
    <w:rPr>
      <w:szCs w:val="20"/>
      <w:lang w:eastAsia="ru-RU"/>
    </w:rPr>
  </w:style>
  <w:style w:type="table" w:customStyle="1" w:styleId="GridTable1Light-Accent2">
    <w:name w:val="Grid Table 1 Light - Accent 2"/>
    <w:basedOn w:val="a1"/>
    <w:uiPriority w:val="99"/>
    <w:rsid w:val="00B77301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D1416-20C6-4DE9-B0F0-898EB232E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Коваль</cp:lastModifiedBy>
  <cp:revision>9</cp:revision>
  <cp:lastPrinted>2023-01-26T07:16:00Z</cp:lastPrinted>
  <dcterms:created xsi:type="dcterms:W3CDTF">2020-01-21T11:59:00Z</dcterms:created>
  <dcterms:modified xsi:type="dcterms:W3CDTF">2024-02-15T10:31:00Z</dcterms:modified>
</cp:coreProperties>
</file>