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93526E" w:rsidRPr="0093526E">
        <w:rPr>
          <w:rFonts w:ascii="PT Astra Serif" w:eastAsia="Times New Roman" w:hAnsi="PT Astra Serif" w:cs="Times New Roman"/>
          <w:sz w:val="28"/>
          <w:szCs w:val="28"/>
          <w:lang w:eastAsia="ru-RU"/>
        </w:rPr>
        <w:t>213862200236886220100101770013314244</w:t>
      </w:r>
      <w:bookmarkStart w:id="0" w:name="_GoBack"/>
      <w:bookmarkEnd w:id="0"/>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w:t>
      </w:r>
      <w:proofErr w:type="gramStart"/>
      <w:r w:rsidRPr="00E67488">
        <w:rPr>
          <w:rFonts w:ascii="PT Astra Serif" w:eastAsia="Times New Roman" w:hAnsi="PT Astra Serif" w:cs="Times New Roman"/>
          <w:color w:val="00000A"/>
          <w:sz w:val="28"/>
          <w:szCs w:val="28"/>
          <w:lang w:eastAsia="ru-RU"/>
        </w:rPr>
        <w:t>именуемая</w:t>
      </w:r>
      <w:proofErr w:type="gramEnd"/>
      <w:r w:rsidRPr="00E67488">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от _____ № _____)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0"/>
          <w:kern w:val="2"/>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CF51E0">
      <w:pPr>
        <w:widowControl w:val="0"/>
        <w:shd w:val="clear" w:color="auto" w:fill="FFFFFF"/>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w:t>
      </w:r>
      <w:r w:rsidR="00311A00" w:rsidRPr="00311A00">
        <w:rPr>
          <w:rFonts w:ascii="PT Astra Serif" w:eastAsia="Times New Roman" w:hAnsi="PT Astra Serif" w:cs="Times New Roman"/>
          <w:bCs/>
          <w:color w:val="000000"/>
          <w:sz w:val="28"/>
          <w:szCs w:val="28"/>
          <w:lang w:eastAsia="ru-RU"/>
        </w:rPr>
        <w:t>оказа</w:t>
      </w:r>
      <w:r w:rsidR="00311A00">
        <w:rPr>
          <w:rFonts w:ascii="PT Astra Serif" w:eastAsia="Times New Roman" w:hAnsi="PT Astra Serif" w:cs="Times New Roman"/>
          <w:bCs/>
          <w:color w:val="000000"/>
          <w:sz w:val="28"/>
          <w:szCs w:val="28"/>
          <w:lang w:eastAsia="ru-RU"/>
        </w:rPr>
        <w:t>ть</w:t>
      </w:r>
      <w:r w:rsidR="00311A00" w:rsidRPr="00311A00">
        <w:rPr>
          <w:rFonts w:ascii="PT Astra Serif" w:eastAsia="Times New Roman" w:hAnsi="PT Astra Serif" w:cs="Times New Roman"/>
          <w:bCs/>
          <w:color w:val="000000"/>
          <w:sz w:val="28"/>
          <w:szCs w:val="28"/>
          <w:lang w:eastAsia="ru-RU"/>
        </w:rPr>
        <w:t xml:space="preserve"> услуг</w:t>
      </w:r>
      <w:r w:rsidR="00311A00">
        <w:rPr>
          <w:rFonts w:ascii="PT Astra Serif" w:eastAsia="Times New Roman" w:hAnsi="PT Astra Serif" w:cs="Times New Roman"/>
          <w:bCs/>
          <w:color w:val="000000"/>
          <w:sz w:val="28"/>
          <w:szCs w:val="28"/>
          <w:lang w:eastAsia="ru-RU"/>
        </w:rPr>
        <w:t>и</w:t>
      </w:r>
      <w:r w:rsidR="00311A00" w:rsidRPr="00311A00">
        <w:rPr>
          <w:rFonts w:ascii="PT Astra Serif" w:eastAsia="Times New Roman" w:hAnsi="PT Astra Serif" w:cs="Times New Roman"/>
          <w:bCs/>
          <w:color w:val="000000"/>
          <w:sz w:val="28"/>
          <w:szCs w:val="28"/>
          <w:lang w:eastAsia="ru-RU"/>
        </w:rPr>
        <w:t xml:space="preserve"> </w:t>
      </w:r>
      <w:r w:rsidR="00731CC5" w:rsidRPr="00731CC5">
        <w:rPr>
          <w:rFonts w:ascii="PT Astra Serif" w:eastAsia="Times New Roman" w:hAnsi="PT Astra Serif" w:cs="Times New Roman"/>
          <w:bCs/>
          <w:color w:val="000000"/>
          <w:sz w:val="28"/>
          <w:szCs w:val="28"/>
          <w:lang w:eastAsia="ru-RU"/>
        </w:rPr>
        <w:t>по техническому обслуживанию и текущему ремонту электрооборудования</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CF51E0">
      <w:pPr>
        <w:widowControl w:val="0"/>
        <w:numPr>
          <w:ilvl w:val="1"/>
          <w:numId w:val="1"/>
        </w:numPr>
        <w:tabs>
          <w:tab w:val="left" w:pos="709"/>
        </w:tabs>
        <w:suppressAutoHyphens/>
        <w:spacing w:after="0" w:line="240" w:lineRule="auto"/>
        <w:ind w:left="0"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311A00" w:rsidRDefault="00401C7D" w:rsidP="00C97650">
      <w:pPr>
        <w:pStyle w:val="a8"/>
        <w:numPr>
          <w:ilvl w:val="1"/>
          <w:numId w:val="1"/>
        </w:numPr>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Место оказания услуг:</w:t>
      </w:r>
    </w:p>
    <w:p w:rsidR="00311A00" w:rsidRPr="00311A00" w:rsidRDefault="00593C07" w:rsidP="00C9765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40 лет Победы,11 (здание администрации города </w:t>
      </w:r>
      <w:proofErr w:type="spellStart"/>
      <w:r w:rsidRPr="00C97650">
        <w:rPr>
          <w:rFonts w:ascii="PT Astra Serif" w:eastAsia="Times New Roman" w:hAnsi="PT Astra Serif" w:cs="Times New Roman"/>
          <w:color w:val="000000"/>
          <w:sz w:val="28"/>
          <w:szCs w:val="28"/>
          <w:lang w:eastAsia="ru-RU"/>
        </w:rPr>
        <w:t>Югорска</w:t>
      </w:r>
      <w:proofErr w:type="spellEnd"/>
      <w:r w:rsidRPr="00C97650">
        <w:rPr>
          <w:rFonts w:ascii="PT Astra Serif" w:eastAsia="Times New Roman" w:hAnsi="PT Astra Serif" w:cs="Times New Roman"/>
          <w:color w:val="000000"/>
          <w:sz w:val="28"/>
          <w:szCs w:val="28"/>
          <w:lang w:eastAsia="ru-RU"/>
        </w:rPr>
        <w:t>);</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ул. 40 лет Победы, 9</w:t>
      </w:r>
      <w:proofErr w:type="gramStart"/>
      <w:r w:rsidRPr="00C97650">
        <w:rPr>
          <w:rFonts w:ascii="PT Astra Serif" w:eastAsia="Times New Roman" w:hAnsi="PT Astra Serif" w:cs="Times New Roman"/>
          <w:color w:val="000000"/>
          <w:sz w:val="28"/>
          <w:szCs w:val="28"/>
          <w:lang w:eastAsia="ru-RU"/>
        </w:rPr>
        <w:t xml:space="preserve"> А</w:t>
      </w:r>
      <w:proofErr w:type="gramEnd"/>
      <w:r w:rsidRPr="00C97650">
        <w:rPr>
          <w:rFonts w:ascii="PT Astra Serif" w:eastAsia="Times New Roman" w:hAnsi="PT Astra Serif" w:cs="Times New Roman"/>
          <w:color w:val="000000"/>
          <w:sz w:val="28"/>
          <w:szCs w:val="28"/>
          <w:lang w:eastAsia="ru-RU"/>
        </w:rPr>
        <w:t xml:space="preserve"> (помещения отдела по первичному воинскому учету);</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ул. Механизаторов, 22 (здание департамента жилищно-коммунального и строительного комплекса);</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w:t>
      </w:r>
      <w:proofErr w:type="gramStart"/>
      <w:r w:rsidRPr="00C97650">
        <w:rPr>
          <w:rFonts w:ascii="PT Astra Serif" w:eastAsia="Times New Roman" w:hAnsi="PT Astra Serif" w:cs="Times New Roman"/>
          <w:color w:val="000000"/>
          <w:sz w:val="28"/>
          <w:szCs w:val="28"/>
          <w:lang w:eastAsia="ru-RU"/>
        </w:rPr>
        <w:t>Спортивная</w:t>
      </w:r>
      <w:proofErr w:type="gramEnd"/>
      <w:r w:rsidRPr="00C97650">
        <w:rPr>
          <w:rFonts w:ascii="PT Astra Serif" w:eastAsia="Times New Roman" w:hAnsi="PT Astra Serif" w:cs="Times New Roman"/>
          <w:color w:val="000000"/>
          <w:sz w:val="28"/>
          <w:szCs w:val="28"/>
          <w:lang w:eastAsia="ru-RU"/>
        </w:rPr>
        <w:t xml:space="preserve">, 2 (помещения </w:t>
      </w:r>
      <w:proofErr w:type="spellStart"/>
      <w:r w:rsidRPr="00C97650">
        <w:rPr>
          <w:rFonts w:ascii="PT Astra Serif" w:eastAsia="Times New Roman" w:hAnsi="PT Astra Serif" w:cs="Times New Roman"/>
          <w:color w:val="000000"/>
          <w:sz w:val="28"/>
          <w:szCs w:val="28"/>
          <w:lang w:eastAsia="ru-RU"/>
        </w:rPr>
        <w:t>ЗАГСа</w:t>
      </w:r>
      <w:proofErr w:type="spellEnd"/>
      <w:r w:rsidRPr="00C97650">
        <w:rPr>
          <w:rFonts w:ascii="PT Astra Serif" w:eastAsia="Times New Roman" w:hAnsi="PT Astra Serif" w:cs="Times New Roman"/>
          <w:color w:val="000000"/>
          <w:sz w:val="28"/>
          <w:szCs w:val="28"/>
          <w:lang w:eastAsia="ru-RU"/>
        </w:rPr>
        <w:t>);</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ул. Ленина, 41 (помещения отдела комиссии по делам несовершеннолетних, помещения отдела административной комиссии);</w:t>
      </w:r>
    </w:p>
    <w:p w:rsidR="00D7520E" w:rsidRPr="00311A0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w:t>
      </w:r>
      <w:proofErr w:type="gramStart"/>
      <w:r w:rsidRPr="00C97650">
        <w:rPr>
          <w:rFonts w:ascii="PT Astra Serif" w:eastAsia="Times New Roman" w:hAnsi="PT Astra Serif" w:cs="Times New Roman"/>
          <w:color w:val="000000"/>
          <w:sz w:val="28"/>
          <w:szCs w:val="28"/>
          <w:lang w:eastAsia="ru-RU"/>
        </w:rPr>
        <w:t>Железнодорожная</w:t>
      </w:r>
      <w:proofErr w:type="gramEnd"/>
      <w:r w:rsidRPr="00C97650">
        <w:rPr>
          <w:rFonts w:ascii="PT Astra Serif" w:eastAsia="Times New Roman" w:hAnsi="PT Astra Serif" w:cs="Times New Roman"/>
          <w:color w:val="000000"/>
          <w:sz w:val="28"/>
          <w:szCs w:val="28"/>
          <w:lang w:eastAsia="ru-RU"/>
        </w:rPr>
        <w:t>, 43/1 (здание архива).</w:t>
      </w:r>
    </w:p>
    <w:p w:rsidR="00593C07" w:rsidRPr="00E67488" w:rsidRDefault="00593C07" w:rsidP="00CF51E0">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lastRenderedPageBreak/>
        <w:t>2. Цена контракта и порядок расчётов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r w:rsidR="00C145DC" w:rsidRPr="00C145DC">
        <w:rPr>
          <w:rFonts w:ascii="PT Astra Serif" w:eastAsia="Times New Roman" w:hAnsi="PT Astra Serif" w:cs="Times New Roman"/>
          <w:sz w:val="28"/>
          <w:szCs w:val="28"/>
          <w:lang w:eastAsia="ru-RU"/>
        </w:rPr>
        <w:t xml:space="preserve">бюджет города </w:t>
      </w:r>
      <w:proofErr w:type="spellStart"/>
      <w:r w:rsidR="00C145DC" w:rsidRPr="00C145DC">
        <w:rPr>
          <w:rFonts w:ascii="PT Astra Serif" w:eastAsia="Times New Roman" w:hAnsi="PT Astra Serif" w:cs="Times New Roman"/>
          <w:sz w:val="28"/>
          <w:szCs w:val="28"/>
          <w:lang w:eastAsia="ru-RU"/>
        </w:rPr>
        <w:t>Югорска</w:t>
      </w:r>
      <w:proofErr w:type="spellEnd"/>
      <w:r w:rsidR="00C145DC" w:rsidRPr="00C145DC">
        <w:rPr>
          <w:rFonts w:ascii="PT Astra Serif" w:eastAsia="Times New Roman" w:hAnsi="PT Astra Serif" w:cs="Times New Roman"/>
          <w:sz w:val="28"/>
          <w:szCs w:val="28"/>
          <w:lang w:eastAsia="ru-RU"/>
        </w:rPr>
        <w:t xml:space="preserve"> на 2021 и плановый период 2022 и 2023 годы (первый плановый год).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0D5838" w:rsidRPr="00E67488" w:rsidRDefault="000D5838" w:rsidP="00CF51E0">
      <w:pPr>
        <w:spacing w:after="6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 Заказчик имеет право:</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CF51E0">
      <w:pPr>
        <w:shd w:val="clear" w:color="auto" w:fill="FFFFFF"/>
        <w:tabs>
          <w:tab w:val="left" w:pos="1498"/>
        </w:tabs>
        <w:spacing w:line="240" w:lineRule="auto"/>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CF51E0">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w:t>
      </w:r>
      <w:r w:rsidRPr="00E67488">
        <w:rPr>
          <w:rFonts w:ascii="PT Astra Serif" w:eastAsia="Times New Roman" w:hAnsi="PT Astra Serif" w:cs="Times New Roman"/>
          <w:sz w:val="28"/>
          <w:szCs w:val="28"/>
          <w:lang w:eastAsia="ru-RU"/>
        </w:rPr>
        <w:lastRenderedPageBreak/>
        <w:t xml:space="preserve">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shd w:val="clear" w:color="auto" w:fill="FFFFFF"/>
        <w:tabs>
          <w:tab w:val="left" w:pos="709"/>
          <w:tab w:val="left" w:pos="1498"/>
        </w:tabs>
        <w:suppressAutoHyphens/>
        <w:spacing w:after="0" w:line="240" w:lineRule="auto"/>
        <w:ind w:firstLine="567"/>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F51E0">
      <w:pPr>
        <w:tabs>
          <w:tab w:val="left" w:pos="709"/>
        </w:tabs>
        <w:spacing w:after="0" w:line="240" w:lineRule="auto"/>
        <w:ind w:firstLine="567"/>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lastRenderedPageBreak/>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F51E0">
      <w:pPr>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w:t>
      </w:r>
      <w:r w:rsidRPr="00E67488">
        <w:rPr>
          <w:rFonts w:ascii="PT Astra Serif" w:eastAsia="Times New Roman" w:hAnsi="PT Astra Serif" w:cs="Times New Roman"/>
          <w:sz w:val="28"/>
          <w:szCs w:val="28"/>
          <w:lang w:eastAsia="ru-RU"/>
        </w:rPr>
        <w:lastRenderedPageBreak/>
        <w:t>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1" w:name="P57"/>
      <w:bookmarkEnd w:id="1"/>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За каждый факт неисполнения или ненадлежащего исполнения Исполнителем обязательств, предусмотренных контрактом, заключённым с </w:t>
      </w:r>
      <w:r w:rsidRPr="00E67488">
        <w:rPr>
          <w:rFonts w:ascii="PT Astra Serif" w:eastAsia="Times New Roman" w:hAnsi="PT Astra Serif" w:cs="Times New Roman"/>
          <w:color w:val="00000A"/>
          <w:sz w:val="28"/>
          <w:szCs w:val="28"/>
          <w:lang w:eastAsia="ru-RU"/>
        </w:rPr>
        <w:lastRenderedPageBreak/>
        <w:t>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2" w:name="P82"/>
      <w:bookmarkEnd w:id="2"/>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CF51E0">
      <w:pPr>
        <w:widowControl w:val="0"/>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CF51E0">
      <w:pPr>
        <w:widowControl w:val="0"/>
        <w:tabs>
          <w:tab w:val="left" w:pos="709"/>
        </w:tabs>
        <w:suppressAutoHyphens/>
        <w:spacing w:after="0" w:line="240" w:lineRule="auto"/>
        <w:ind w:firstLine="567"/>
        <w:jc w:val="both"/>
        <w:rPr>
          <w:rFonts w:ascii="PT Astra Serif" w:eastAsia="Times New Roman" w:hAnsi="PT Astra Serif" w:cs="Times New Roman"/>
          <w:b/>
          <w:color w:val="00000A"/>
          <w:sz w:val="28"/>
          <w:szCs w:val="28"/>
          <w:lang w:eastAsia="ru-RU"/>
        </w:rPr>
      </w:pPr>
    </w:p>
    <w:p w:rsidR="00407514" w:rsidRPr="00E67488" w:rsidRDefault="00407514" w:rsidP="00CF51E0">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w:t>
      </w:r>
      <w:r w:rsidRPr="00E67488">
        <w:rPr>
          <w:rFonts w:ascii="PT Astra Serif" w:eastAsia="Times New Roman" w:hAnsi="PT Astra Serif" w:cs="Times New Roman"/>
          <w:sz w:val="28"/>
          <w:szCs w:val="28"/>
          <w:lang w:eastAsia="ru-RU"/>
        </w:rPr>
        <w:lastRenderedPageBreak/>
        <w:t>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r w:rsidRPr="00E67488">
        <w:rPr>
          <w:rFonts w:ascii="PT Astra Serif" w:eastAsia="Times New Roman" w:hAnsi="PT Astra Serif" w:cs="Times New Roman"/>
          <w:sz w:val="28"/>
          <w:szCs w:val="28"/>
          <w:lang w:eastAsia="ru-RU"/>
        </w:rPr>
        <w:lastRenderedPageBreak/>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Default="00E176B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F51E22" w:rsidRPr="00E67488" w:rsidRDefault="00F51E22" w:rsidP="00CF51E0">
      <w:pPr>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w:t>
      </w:r>
      <w:r w:rsidRPr="00E67488">
        <w:rPr>
          <w:rFonts w:ascii="PT Astra Serif" w:eastAsia="Times New Roman" w:hAnsi="PT Astra Serif" w:cs="Times New Roman"/>
          <w:color w:val="00000A"/>
          <w:sz w:val="28"/>
          <w:szCs w:val="28"/>
          <w:lang w:eastAsia="ru-RU"/>
        </w:rPr>
        <w:lastRenderedPageBreak/>
        <w:t>Сторону в течение 3 рабочих дней с даты такого изменения.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CF51E0">
        <w:rPr>
          <w:rFonts w:ascii="PT Astra Serif" w:eastAsia="Calibri" w:hAnsi="PT Astra Serif" w:cs="Times New Roman"/>
          <w:sz w:val="28"/>
          <w:szCs w:val="28"/>
        </w:rPr>
        <w:t>Д. С. Плотников</w:t>
      </w:r>
    </w:p>
    <w:p w:rsidR="00D7520E" w:rsidRPr="00E67488" w:rsidRDefault="00D7520E"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CF51E0"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F51E0" w:rsidRPr="00E67488"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CF51E0">
        <w:rPr>
          <w:rFonts w:ascii="PT Astra Serif" w:eastAsia="Times New Roman" w:hAnsi="PT Astra Serif" w:cs="Times New Roman"/>
          <w:color w:val="00000A"/>
          <w:sz w:val="28"/>
          <w:szCs w:val="28"/>
          <w:lang w:eastAsia="ru-RU"/>
        </w:rPr>
        <w:t>Зав. по АХР                                                                                     А.И. Брусникин</w:t>
      </w:r>
    </w:p>
    <w:p w:rsidR="00786427" w:rsidRPr="00E67488" w:rsidRDefault="00786427"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8C423C" w:rsidRPr="00D44356" w:rsidRDefault="00D44356" w:rsidP="00CF51E0">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 xml:space="preserve">Исп. Гл. </w:t>
      </w:r>
      <w:r w:rsidR="00CF51E0">
        <w:rPr>
          <w:rFonts w:ascii="PT Astra Serif" w:eastAsia="Times New Roman" w:hAnsi="PT Astra Serif" w:cs="Times New Roman"/>
          <w:color w:val="00000A"/>
          <w:sz w:val="24"/>
          <w:szCs w:val="24"/>
          <w:lang w:eastAsia="ru-RU"/>
        </w:rPr>
        <w:t>эксперт М. Г. Филиппова</w:t>
      </w:r>
      <w:r w:rsidRPr="00D44356">
        <w:rPr>
          <w:rFonts w:ascii="PT Astra Serif" w:eastAsia="Times New Roman" w:hAnsi="PT Astra Serif" w:cs="Times New Roman"/>
          <w:color w:val="00000A"/>
          <w:sz w:val="24"/>
          <w:szCs w:val="24"/>
          <w:lang w:eastAsia="ru-RU"/>
        </w:rPr>
        <w:t xml:space="preserve"> 50047 (294)</w:t>
      </w:r>
    </w:p>
    <w:p w:rsidR="00AF49CA" w:rsidRPr="00E67488" w:rsidRDefault="00AF49CA"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lastRenderedPageBreak/>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Default="00C145DC"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754507" w:rsidRPr="00E67488" w:rsidRDefault="00754507" w:rsidP="00407514">
      <w:pPr>
        <w:spacing w:after="0" w:line="240" w:lineRule="auto"/>
        <w:jc w:val="center"/>
        <w:rPr>
          <w:rFonts w:ascii="PT Astra Serif" w:eastAsia="Times New Roman" w:hAnsi="PT Astra Serif" w:cs="Times New Roman"/>
          <w:sz w:val="28"/>
          <w:szCs w:val="28"/>
          <w:lang w:eastAsia="zh-CN"/>
        </w:rPr>
      </w:pPr>
    </w:p>
    <w:p w:rsidR="00D44356" w:rsidRPr="00D44356" w:rsidRDefault="00D44356" w:rsidP="00D44356">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ТЕХНИЧЕСКОЕ ЗАДАНИЕ</w:t>
      </w:r>
    </w:p>
    <w:p w:rsidR="00D44356" w:rsidRPr="00D44356" w:rsidRDefault="00D44356" w:rsidP="00D44356">
      <w:pPr>
        <w:widowControl w:val="0"/>
        <w:suppressAutoHyphens/>
        <w:spacing w:after="0" w:line="240" w:lineRule="auto"/>
        <w:rPr>
          <w:rFonts w:ascii="PT Astra Serif" w:eastAsia="SimSun" w:hAnsi="PT Astra Serif" w:cs="Times New Roman"/>
          <w:kern w:val="1"/>
          <w:sz w:val="28"/>
          <w:szCs w:val="28"/>
          <w:lang w:eastAsia="hi-IN" w:bidi="hi-IN"/>
        </w:rPr>
      </w:pPr>
    </w:p>
    <w:p w:rsidR="00D44356" w:rsidRPr="00D44356" w:rsidRDefault="00D44356" w:rsidP="00CF51E0">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 xml:space="preserve">на </w:t>
      </w:r>
      <w:r w:rsidR="00CF51E0" w:rsidRPr="00CF51E0">
        <w:rPr>
          <w:rFonts w:ascii="PT Astra Serif" w:eastAsia="SimSun" w:hAnsi="PT Astra Serif" w:cs="Times New Roman"/>
          <w:b/>
          <w:bCs/>
          <w:kern w:val="1"/>
          <w:sz w:val="28"/>
          <w:szCs w:val="28"/>
          <w:lang w:eastAsia="hi-IN" w:bidi="hi-IN"/>
        </w:rPr>
        <w:t xml:space="preserve">оказание услуг </w:t>
      </w:r>
      <w:r w:rsidR="007D5C47" w:rsidRPr="007D5C47">
        <w:rPr>
          <w:rFonts w:ascii="PT Astra Serif" w:eastAsia="SimSun" w:hAnsi="PT Astra Serif" w:cs="Times New Roman"/>
          <w:b/>
          <w:bCs/>
          <w:kern w:val="1"/>
          <w:sz w:val="28"/>
          <w:szCs w:val="28"/>
          <w:lang w:eastAsia="hi-IN" w:bidi="hi-IN"/>
        </w:rPr>
        <w:t>по техническому обслуживанию и текущему ремонту электрооборудования</w:t>
      </w:r>
    </w:p>
    <w:p w:rsid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7D5C47" w:rsidRPr="007D5C47" w:rsidRDefault="007D5C47" w:rsidP="007D5C47">
      <w:pPr>
        <w:tabs>
          <w:tab w:val="left" w:pos="360"/>
        </w:tabs>
        <w:autoSpaceDE w:val="0"/>
        <w:autoSpaceDN w:val="0"/>
        <w:adjustRightInd w:val="0"/>
        <w:spacing w:before="120" w:after="120"/>
        <w:contextualSpacing/>
        <w:jc w:val="center"/>
        <w:rPr>
          <w:rFonts w:ascii="PT Astra Serif" w:eastAsia="Times New Roman" w:hAnsi="PT Astra Serif" w:cs="Times New Roman"/>
          <w:b/>
          <w:sz w:val="28"/>
          <w:szCs w:val="28"/>
          <w:lang w:eastAsia="ru-RU"/>
        </w:rPr>
      </w:pPr>
    </w:p>
    <w:p w:rsidR="007D5C47" w:rsidRPr="007D5C47" w:rsidRDefault="007D5C47" w:rsidP="007D5C47">
      <w:pPr>
        <w:spacing w:after="120" w:line="240" w:lineRule="auto"/>
        <w:jc w:val="both"/>
        <w:rPr>
          <w:rFonts w:ascii="PT Astra Serif" w:eastAsia="Times New Roman" w:hAnsi="PT Astra Serif" w:cs="Times New Roman"/>
          <w:sz w:val="28"/>
          <w:szCs w:val="28"/>
          <w:lang w:val="x-none" w:eastAsia="x-none"/>
        </w:rPr>
      </w:pPr>
      <w:r w:rsidRPr="007D5C47">
        <w:rPr>
          <w:rFonts w:ascii="PT Astra Serif" w:eastAsia="Times New Roman" w:hAnsi="PT Astra Serif" w:cs="Times New Roman"/>
          <w:b/>
          <w:sz w:val="28"/>
          <w:szCs w:val="28"/>
          <w:lang w:val="x-none" w:eastAsia="x-none"/>
        </w:rPr>
        <w:t>1. Муниципальный заказчик:</w:t>
      </w:r>
      <w:r w:rsidRPr="007D5C47">
        <w:rPr>
          <w:rFonts w:ascii="PT Astra Serif" w:eastAsia="Times New Roman" w:hAnsi="PT Astra Serif" w:cs="Times New Roman"/>
          <w:sz w:val="28"/>
          <w:szCs w:val="28"/>
          <w:lang w:val="x-none" w:eastAsia="x-none"/>
        </w:rPr>
        <w:t xml:space="preserve"> </w:t>
      </w:r>
    </w:p>
    <w:p w:rsidR="007D5C47" w:rsidRPr="007D5C47" w:rsidRDefault="007D5C47" w:rsidP="007D5C47">
      <w:pPr>
        <w:spacing w:after="120" w:line="240" w:lineRule="auto"/>
        <w:jc w:val="both"/>
        <w:rPr>
          <w:rFonts w:ascii="PT Astra Serif" w:eastAsia="Times New Roman" w:hAnsi="PT Astra Serif" w:cs="Times New Roman"/>
          <w:sz w:val="28"/>
          <w:szCs w:val="28"/>
          <w:lang w:eastAsia="x-none"/>
        </w:rPr>
      </w:pPr>
      <w:r w:rsidRPr="007D5C47">
        <w:rPr>
          <w:rFonts w:ascii="PT Astra Serif" w:eastAsia="Times New Roman" w:hAnsi="PT Astra Serif" w:cs="Times New Roman"/>
          <w:bCs/>
          <w:sz w:val="28"/>
          <w:szCs w:val="28"/>
          <w:lang w:val="x-none" w:eastAsia="x-none"/>
        </w:rPr>
        <w:t xml:space="preserve"> </w:t>
      </w:r>
      <w:r w:rsidRPr="007D5C47">
        <w:rPr>
          <w:rFonts w:ascii="PT Astra Serif" w:eastAsia="Times New Roman" w:hAnsi="PT Astra Serif" w:cs="Times New Roman"/>
          <w:sz w:val="28"/>
          <w:szCs w:val="28"/>
          <w:lang w:val="x-none" w:eastAsia="x-none"/>
        </w:rPr>
        <w:t xml:space="preserve">Администрация города </w:t>
      </w:r>
      <w:proofErr w:type="spellStart"/>
      <w:r w:rsidRPr="007D5C47">
        <w:rPr>
          <w:rFonts w:ascii="PT Astra Serif" w:eastAsia="Times New Roman" w:hAnsi="PT Astra Serif" w:cs="Times New Roman"/>
          <w:sz w:val="28"/>
          <w:szCs w:val="28"/>
          <w:lang w:val="x-none" w:eastAsia="x-none"/>
        </w:rPr>
        <w:t>Югорска</w:t>
      </w:r>
      <w:proofErr w:type="spellEnd"/>
      <w:r w:rsidRPr="007D5C47">
        <w:rPr>
          <w:rFonts w:ascii="PT Astra Serif" w:eastAsia="Times New Roman" w:hAnsi="PT Astra Serif" w:cs="Times New Roman"/>
          <w:sz w:val="28"/>
          <w:szCs w:val="28"/>
          <w:lang w:val="x-none" w:eastAsia="x-none"/>
        </w:rPr>
        <w:t>, 628260, Тюменская область, Ханты - Мансийский автономный округ  - Югра,</w:t>
      </w:r>
      <w:r w:rsidRPr="007D5C47">
        <w:rPr>
          <w:rFonts w:ascii="PT Astra Serif" w:eastAsia="Times New Roman" w:hAnsi="PT Astra Serif" w:cs="Times New Roman"/>
          <w:sz w:val="28"/>
          <w:szCs w:val="28"/>
          <w:lang w:eastAsia="ru-RU"/>
        </w:rPr>
        <w:t xml:space="preserve"> </w:t>
      </w:r>
      <w:r w:rsidRPr="007D5C47">
        <w:rPr>
          <w:rFonts w:ascii="PT Astra Serif" w:eastAsia="Times New Roman" w:hAnsi="PT Astra Serif" w:cs="Times New Roman"/>
          <w:sz w:val="28"/>
          <w:szCs w:val="28"/>
          <w:lang w:eastAsia="x-none"/>
        </w:rPr>
        <w:t xml:space="preserve">г. </w:t>
      </w:r>
      <w:proofErr w:type="spellStart"/>
      <w:r w:rsidRPr="007D5C47">
        <w:rPr>
          <w:rFonts w:ascii="PT Astra Serif" w:eastAsia="Times New Roman" w:hAnsi="PT Astra Serif" w:cs="Times New Roman"/>
          <w:sz w:val="28"/>
          <w:szCs w:val="28"/>
          <w:lang w:eastAsia="x-none"/>
        </w:rPr>
        <w:t>Югорск</w:t>
      </w:r>
      <w:proofErr w:type="spellEnd"/>
      <w:r w:rsidRPr="007D5C47">
        <w:rPr>
          <w:rFonts w:ascii="PT Astra Serif" w:eastAsia="Times New Roman" w:hAnsi="PT Astra Serif" w:cs="Times New Roman"/>
          <w:sz w:val="28"/>
          <w:szCs w:val="28"/>
          <w:lang w:eastAsia="x-none"/>
        </w:rPr>
        <w:t>,</w:t>
      </w:r>
      <w:r w:rsidRPr="007D5C47">
        <w:rPr>
          <w:rFonts w:ascii="PT Astra Serif" w:eastAsia="Times New Roman" w:hAnsi="PT Astra Serif" w:cs="Times New Roman"/>
          <w:sz w:val="28"/>
          <w:szCs w:val="28"/>
          <w:lang w:val="x-none" w:eastAsia="x-none"/>
        </w:rPr>
        <w:t xml:space="preserve"> ул. 40 лет Победы, 11,  </w:t>
      </w:r>
    </w:p>
    <w:p w:rsidR="007D5C47" w:rsidRPr="007D5C47" w:rsidRDefault="007D5C47" w:rsidP="007D5C47">
      <w:pPr>
        <w:spacing w:after="120" w:line="240" w:lineRule="auto"/>
        <w:jc w:val="both"/>
        <w:rPr>
          <w:rFonts w:ascii="PT Astra Serif" w:eastAsia="Times New Roman" w:hAnsi="PT Astra Serif" w:cs="Times New Roman"/>
          <w:sz w:val="28"/>
          <w:szCs w:val="28"/>
          <w:lang w:val="x-none" w:eastAsia="x-none"/>
        </w:rPr>
      </w:pPr>
      <w:r w:rsidRPr="007D5C47">
        <w:rPr>
          <w:rFonts w:ascii="PT Astra Serif" w:eastAsia="Times New Roman" w:hAnsi="PT Astra Serif" w:cs="Times New Roman"/>
          <w:sz w:val="28"/>
          <w:szCs w:val="28"/>
          <w:lang w:val="x-none" w:eastAsia="x-none"/>
        </w:rPr>
        <w:t>тел. 8 (34675) 5-00-00, 5-00-45,5-00</w:t>
      </w:r>
      <w:r w:rsidRPr="007D5C47">
        <w:rPr>
          <w:rFonts w:ascii="PT Astra Serif" w:eastAsia="Times New Roman" w:hAnsi="PT Astra Serif" w:cs="Times New Roman"/>
          <w:sz w:val="28"/>
          <w:szCs w:val="28"/>
          <w:lang w:eastAsia="x-none"/>
        </w:rPr>
        <w:t>-</w:t>
      </w:r>
      <w:r w:rsidRPr="007D5C47">
        <w:rPr>
          <w:rFonts w:ascii="PT Astra Serif" w:eastAsia="Times New Roman" w:hAnsi="PT Astra Serif" w:cs="Times New Roman"/>
          <w:sz w:val="28"/>
          <w:szCs w:val="28"/>
          <w:lang w:val="x-none" w:eastAsia="x-none"/>
        </w:rPr>
        <w:t>47.</w:t>
      </w:r>
    </w:p>
    <w:p w:rsidR="007D5C47" w:rsidRPr="007D5C47" w:rsidRDefault="007D5C47" w:rsidP="007D5C47">
      <w:pPr>
        <w:spacing w:after="0" w:line="218" w:lineRule="auto"/>
        <w:jc w:val="both"/>
        <w:rPr>
          <w:rFonts w:ascii="PT Astra Serif" w:eastAsia="Times New Roman" w:hAnsi="PT Astra Serif" w:cs="Times New Roman"/>
          <w:b/>
          <w:sz w:val="28"/>
          <w:szCs w:val="28"/>
          <w:highlight w:val="yellow"/>
          <w:lang w:eastAsia="ru-RU"/>
        </w:rPr>
      </w:pPr>
      <w:r w:rsidRPr="007D5C47">
        <w:rPr>
          <w:rFonts w:ascii="PT Astra Serif" w:eastAsia="Times New Roman" w:hAnsi="PT Astra Serif" w:cs="Times New Roman"/>
          <w:b/>
          <w:sz w:val="28"/>
          <w:szCs w:val="28"/>
          <w:lang w:eastAsia="ru-RU"/>
        </w:rPr>
        <w:t>2.Основание:</w:t>
      </w:r>
    </w:p>
    <w:p w:rsidR="007D5C47" w:rsidRDefault="007D5C47" w:rsidP="007D5C47">
      <w:pPr>
        <w:spacing w:after="0" w:line="218" w:lineRule="auto"/>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 xml:space="preserve">- обеспечение бесперебойного функционирования электрооборудования. </w:t>
      </w:r>
    </w:p>
    <w:p w:rsidR="00DC2815" w:rsidRPr="007D5C47" w:rsidRDefault="00DC2815" w:rsidP="007D5C47">
      <w:pPr>
        <w:spacing w:after="0" w:line="218" w:lineRule="auto"/>
        <w:rPr>
          <w:rFonts w:ascii="PT Astra Serif" w:eastAsia="Times New Roman" w:hAnsi="PT Astra Serif" w:cs="Times New Roman"/>
          <w:sz w:val="28"/>
          <w:szCs w:val="28"/>
          <w:lang w:eastAsia="ru-RU"/>
        </w:rPr>
      </w:pPr>
    </w:p>
    <w:p w:rsidR="007D5C47" w:rsidRPr="007D5C47" w:rsidRDefault="007D5C47" w:rsidP="007D5C47">
      <w:pPr>
        <w:tabs>
          <w:tab w:val="left" w:pos="360"/>
        </w:tabs>
        <w:spacing w:after="0" w:line="240" w:lineRule="auto"/>
        <w:jc w:val="both"/>
        <w:rPr>
          <w:rFonts w:ascii="PT Astra Serif" w:eastAsia="Times New Roman" w:hAnsi="PT Astra Serif" w:cs="Times New Roman"/>
          <w:b/>
          <w:sz w:val="28"/>
          <w:szCs w:val="28"/>
        </w:rPr>
      </w:pPr>
      <w:r w:rsidRPr="007D5C47">
        <w:rPr>
          <w:rFonts w:ascii="PT Astra Serif" w:eastAsia="Times New Roman" w:hAnsi="PT Astra Serif" w:cs="Times New Roman"/>
          <w:b/>
          <w:sz w:val="28"/>
          <w:szCs w:val="28"/>
        </w:rPr>
        <w:t>3.Требования к качеству и безопасность услуг:</w:t>
      </w:r>
    </w:p>
    <w:p w:rsidR="007D5C47" w:rsidRPr="007D5C47" w:rsidRDefault="007D5C47" w:rsidP="007D5C47">
      <w:pPr>
        <w:tabs>
          <w:tab w:val="left" w:pos="-3402"/>
        </w:tabs>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Правила устройства электроустановок ПУЭ;</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xml:space="preserve">- «Правила технической эксплуатации электроустановок потребителей» Приказ Министерства энергетики РФ от 13.01.2003 № 6; </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xml:space="preserve">- ГОСТ 12.1.030-81 «Система стандартов безопасности труда. Электробезопасность. Защитное заземление. </w:t>
      </w:r>
      <w:proofErr w:type="spellStart"/>
      <w:r w:rsidRPr="007D5C47">
        <w:rPr>
          <w:rFonts w:ascii="PT Astra Serif" w:eastAsia="Times New Roman" w:hAnsi="PT Astra Serif" w:cs="Times New Roman"/>
          <w:sz w:val="28"/>
          <w:szCs w:val="28"/>
        </w:rPr>
        <w:t>Зануление</w:t>
      </w:r>
      <w:proofErr w:type="spellEnd"/>
      <w:r w:rsidRPr="007D5C47">
        <w:rPr>
          <w:rFonts w:ascii="PT Astra Serif" w:eastAsia="Times New Roman" w:hAnsi="PT Astra Serif" w:cs="Times New Roman"/>
          <w:sz w:val="28"/>
          <w:szCs w:val="28"/>
        </w:rPr>
        <w:t>»;</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Федеральный закон от 21.12.1994 № 69 –ФЗ «О пожарной безопасности».</w:t>
      </w:r>
    </w:p>
    <w:p w:rsidR="007D5C47" w:rsidRPr="007D5C47" w:rsidRDefault="007D5C47" w:rsidP="007D5C47">
      <w:pPr>
        <w:widowControl w:val="0"/>
        <w:shd w:val="clear" w:color="auto" w:fill="FFFFFF"/>
        <w:tabs>
          <w:tab w:val="left" w:pos="0"/>
        </w:tabs>
        <w:autoSpaceDE w:val="0"/>
        <w:autoSpaceDN w:val="0"/>
        <w:adjustRightInd w:val="0"/>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7D5C47" w:rsidRPr="007D5C47" w:rsidRDefault="007D5C47" w:rsidP="007D5C47">
      <w:pPr>
        <w:widowControl w:val="0"/>
        <w:shd w:val="clear" w:color="auto" w:fill="FFFFFF"/>
        <w:tabs>
          <w:tab w:val="left" w:pos="0"/>
          <w:tab w:val="left" w:pos="426"/>
        </w:tabs>
        <w:autoSpaceDE w:val="0"/>
        <w:autoSpaceDN w:val="0"/>
        <w:adjustRightInd w:val="0"/>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xml:space="preserve">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w:t>
      </w:r>
      <w:r w:rsidRPr="007D5C47">
        <w:rPr>
          <w:rFonts w:ascii="PT Astra Serif" w:eastAsia="Times New Roman" w:hAnsi="PT Astra Serif" w:cs="Times New Roman"/>
          <w:sz w:val="28"/>
          <w:szCs w:val="28"/>
        </w:rPr>
        <w:lastRenderedPageBreak/>
        <w:t>Федерации нормативно-правовыми актами.</w:t>
      </w:r>
    </w:p>
    <w:p w:rsidR="007D5C47" w:rsidRPr="007D5C47" w:rsidRDefault="007D5C47" w:rsidP="007D5C47">
      <w:pPr>
        <w:widowControl w:val="0"/>
        <w:shd w:val="clear" w:color="auto" w:fill="FFFFFF"/>
        <w:tabs>
          <w:tab w:val="left" w:pos="0"/>
        </w:tabs>
        <w:autoSpaceDE w:val="0"/>
        <w:autoSpaceDN w:val="0"/>
        <w:adjustRightInd w:val="0"/>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3.4. На результат оказанных ремонтных работ Исполнитель дает гарантию 12 месяцев с момента подписания акта.</w:t>
      </w:r>
    </w:p>
    <w:p w:rsidR="007D5C47" w:rsidRDefault="007D5C47" w:rsidP="007D5C47">
      <w:pPr>
        <w:widowControl w:val="0"/>
        <w:shd w:val="clear" w:color="auto" w:fill="FFFFFF"/>
        <w:tabs>
          <w:tab w:val="left" w:pos="0"/>
        </w:tabs>
        <w:autoSpaceDE w:val="0"/>
        <w:autoSpaceDN w:val="0"/>
        <w:adjustRightInd w:val="0"/>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3.5. Гарантийный срок на оборудование, установленное взамен вышедшего из строя,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DC2815" w:rsidRPr="007D5C47" w:rsidRDefault="00DC2815" w:rsidP="007D5C47">
      <w:pPr>
        <w:widowControl w:val="0"/>
        <w:shd w:val="clear" w:color="auto" w:fill="FFFFFF"/>
        <w:tabs>
          <w:tab w:val="left" w:pos="0"/>
        </w:tabs>
        <w:autoSpaceDE w:val="0"/>
        <w:autoSpaceDN w:val="0"/>
        <w:adjustRightInd w:val="0"/>
        <w:spacing w:after="0" w:line="240" w:lineRule="auto"/>
        <w:jc w:val="both"/>
        <w:rPr>
          <w:rFonts w:ascii="PT Astra Serif" w:eastAsia="Times New Roman" w:hAnsi="PT Astra Serif" w:cs="Times New Roman"/>
          <w:sz w:val="28"/>
          <w:szCs w:val="28"/>
        </w:rPr>
      </w:pPr>
    </w:p>
    <w:p w:rsidR="007D5C47" w:rsidRPr="007D5C47" w:rsidRDefault="007D5C47" w:rsidP="007D5C47">
      <w:pPr>
        <w:spacing w:after="6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4.  Срок оказания услуг:</w:t>
      </w:r>
      <w:r w:rsidRPr="007D5C47">
        <w:rPr>
          <w:rFonts w:ascii="PT Astra Serif" w:eastAsia="Times New Roman" w:hAnsi="PT Astra Serif" w:cs="Times New Roman"/>
          <w:sz w:val="28"/>
          <w:szCs w:val="28"/>
          <w:lang w:eastAsia="ru-RU"/>
        </w:rPr>
        <w:t xml:space="preserve"> </w:t>
      </w:r>
    </w:p>
    <w:p w:rsidR="007D5C47" w:rsidRDefault="007D5C47" w:rsidP="007D5C47">
      <w:pPr>
        <w:spacing w:after="60" w:line="240" w:lineRule="auto"/>
        <w:jc w:val="both"/>
        <w:rPr>
          <w:rFonts w:ascii="PT Astra Serif" w:eastAsia="Times New Roman" w:hAnsi="PT Astra Serif" w:cs="Times New Roman"/>
          <w:sz w:val="28"/>
          <w:szCs w:val="28"/>
          <w:lang w:eastAsia="ru-RU"/>
        </w:rPr>
      </w:pPr>
      <w:proofErr w:type="gramStart"/>
      <w:r w:rsidRPr="007D5C47">
        <w:rPr>
          <w:rFonts w:ascii="PT Astra Serif" w:eastAsia="Times New Roman" w:hAnsi="PT Astra Serif" w:cs="Times New Roman"/>
          <w:sz w:val="28"/>
          <w:szCs w:val="28"/>
          <w:lang w:eastAsia="ru-RU"/>
        </w:rPr>
        <w:t>Услуги по техническому обслуживанию и текущему ремонту электрооборудования) должны исполняться с момента подписания муниципального контракта, но не ранее 01.01.2022 по 31.12.2022 года, согласно перечню установленного электрооборудования на объектах (Приложение № 2 к техническому заданию) и объему работ (Приложение № 1 к техническому заданию).</w:t>
      </w:r>
      <w:proofErr w:type="gramEnd"/>
    </w:p>
    <w:p w:rsidR="00DC2815" w:rsidRPr="007D5C47" w:rsidRDefault="00DC2815" w:rsidP="007D5C47">
      <w:pPr>
        <w:spacing w:after="60" w:line="240" w:lineRule="auto"/>
        <w:jc w:val="both"/>
        <w:rPr>
          <w:rFonts w:ascii="PT Astra Serif" w:eastAsia="Times New Roman" w:hAnsi="PT Astra Serif" w:cs="Times New Roman"/>
          <w:b/>
          <w:sz w:val="28"/>
          <w:szCs w:val="28"/>
          <w:lang w:eastAsia="ru-RU"/>
        </w:rPr>
      </w:pP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5.</w:t>
      </w:r>
      <w:r w:rsidRPr="007D5C47">
        <w:rPr>
          <w:rFonts w:ascii="PT Astra Serif" w:eastAsia="Times New Roman" w:hAnsi="PT Astra Serif" w:cs="Times New Roman"/>
          <w:sz w:val="28"/>
          <w:szCs w:val="28"/>
          <w:lang w:eastAsia="ru-RU"/>
        </w:rPr>
        <w:t xml:space="preserve"> </w:t>
      </w:r>
      <w:r w:rsidRPr="007D5C47">
        <w:rPr>
          <w:rFonts w:ascii="PT Astra Serif" w:eastAsia="Times New Roman" w:hAnsi="PT Astra Serif" w:cs="Times New Roman"/>
          <w:b/>
          <w:sz w:val="28"/>
          <w:szCs w:val="28"/>
          <w:lang w:eastAsia="ru-RU"/>
        </w:rPr>
        <w:t>Место оказания услуг</w:t>
      </w:r>
      <w:r w:rsidRPr="007D5C47">
        <w:rPr>
          <w:rFonts w:ascii="PT Astra Serif" w:eastAsia="Times New Roman" w:hAnsi="PT Astra Serif" w:cs="Times New Roman"/>
          <w:sz w:val="28"/>
          <w:szCs w:val="28"/>
          <w:lang w:eastAsia="ru-RU"/>
        </w:rPr>
        <w:t>:</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 xml:space="preserve"> Объектами технического обслуживания являются административные здания и помещения,  расположенные в городе </w:t>
      </w:r>
      <w:proofErr w:type="spellStart"/>
      <w:r w:rsidRPr="007D5C47">
        <w:rPr>
          <w:rFonts w:ascii="PT Astra Serif" w:eastAsia="Times New Roman" w:hAnsi="PT Astra Serif" w:cs="Times New Roman"/>
          <w:sz w:val="28"/>
          <w:szCs w:val="28"/>
          <w:lang w:eastAsia="ru-RU"/>
        </w:rPr>
        <w:t>Югорске</w:t>
      </w:r>
      <w:proofErr w:type="spellEnd"/>
      <w:r w:rsidRPr="007D5C47">
        <w:rPr>
          <w:rFonts w:ascii="PT Astra Serif" w:eastAsia="Times New Roman" w:hAnsi="PT Astra Serif" w:cs="Times New Roman"/>
          <w:sz w:val="28"/>
          <w:szCs w:val="28"/>
          <w:lang w:eastAsia="ru-RU"/>
        </w:rPr>
        <w:t xml:space="preserve"> Ханты-Мансийского автономного округа-Югры по адресу:</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 xml:space="preserve">ул. 40 лет Победы,11 (здание администрации города </w:t>
      </w:r>
      <w:proofErr w:type="spellStart"/>
      <w:r w:rsidRPr="007D5C47">
        <w:rPr>
          <w:rFonts w:ascii="PT Astra Serif" w:eastAsia="Times New Roman" w:hAnsi="PT Astra Serif" w:cs="Times New Roman"/>
          <w:sz w:val="28"/>
          <w:szCs w:val="28"/>
          <w:lang w:eastAsia="ru-RU"/>
        </w:rPr>
        <w:t>Югорска</w:t>
      </w:r>
      <w:proofErr w:type="spellEnd"/>
      <w:r w:rsidRPr="007D5C47">
        <w:rPr>
          <w:rFonts w:ascii="PT Astra Serif" w:eastAsia="Times New Roman" w:hAnsi="PT Astra Serif" w:cs="Times New Roman"/>
          <w:sz w:val="28"/>
          <w:szCs w:val="28"/>
          <w:lang w:eastAsia="ru-RU"/>
        </w:rPr>
        <w:t>), площадь помещений 3 354,9 кв. м.;</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 xml:space="preserve">ул. Железнодорожная, 43/1 (здание архива), площадь помещений 110,6 кв. м.; </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 xml:space="preserve">ул. Спортивная, 2 (помещения </w:t>
      </w:r>
      <w:proofErr w:type="spellStart"/>
      <w:r w:rsidRPr="007D5C47">
        <w:rPr>
          <w:rFonts w:ascii="PT Astra Serif" w:eastAsia="Times New Roman" w:hAnsi="PT Astra Serif" w:cs="Times New Roman"/>
          <w:sz w:val="28"/>
          <w:szCs w:val="28"/>
          <w:lang w:eastAsia="ru-RU"/>
        </w:rPr>
        <w:t>ЗАГСа</w:t>
      </w:r>
      <w:proofErr w:type="spellEnd"/>
      <w:r w:rsidRPr="007D5C47">
        <w:rPr>
          <w:rFonts w:ascii="PT Astra Serif" w:eastAsia="Times New Roman" w:hAnsi="PT Astra Serif" w:cs="Times New Roman"/>
          <w:sz w:val="28"/>
          <w:szCs w:val="28"/>
          <w:lang w:eastAsia="ru-RU"/>
        </w:rPr>
        <w:t>), площадь помещений 471,0 кв. м.;</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ул. Механизаторов, 22 (здание департамента жилищно-коммунального и строительного комплекса), площадь помещений 634,6 кв. м.;</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ул. Ленина, 41: помещения отдела комиссии по делам несовершеннолетних, площадь 93,4 кв. м.,</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 xml:space="preserve">помещения отдела административной комиссии, площадь 35 </w:t>
      </w:r>
      <w:proofErr w:type="spellStart"/>
      <w:r w:rsidRPr="007D5C47">
        <w:rPr>
          <w:rFonts w:ascii="PT Astra Serif" w:eastAsia="Times New Roman" w:hAnsi="PT Astra Serif" w:cs="Times New Roman"/>
          <w:sz w:val="28"/>
          <w:szCs w:val="28"/>
          <w:lang w:eastAsia="ru-RU"/>
        </w:rPr>
        <w:t>кв</w:t>
      </w:r>
      <w:proofErr w:type="gramStart"/>
      <w:r w:rsidRPr="007D5C47">
        <w:rPr>
          <w:rFonts w:ascii="PT Astra Serif" w:eastAsia="Times New Roman" w:hAnsi="PT Astra Serif" w:cs="Times New Roman"/>
          <w:sz w:val="28"/>
          <w:szCs w:val="28"/>
          <w:lang w:eastAsia="ru-RU"/>
        </w:rPr>
        <w:t>.м</w:t>
      </w:r>
      <w:proofErr w:type="spellEnd"/>
      <w:proofErr w:type="gramEnd"/>
      <w:r w:rsidRPr="007D5C47">
        <w:rPr>
          <w:rFonts w:ascii="PT Astra Serif" w:eastAsia="Times New Roman" w:hAnsi="PT Astra Serif" w:cs="Times New Roman"/>
          <w:sz w:val="28"/>
          <w:szCs w:val="28"/>
          <w:lang w:eastAsia="ru-RU"/>
        </w:rPr>
        <w:t>;</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ул. 40 лет Победы, 9</w:t>
      </w:r>
      <w:proofErr w:type="gramStart"/>
      <w:r w:rsidRPr="007D5C47">
        <w:rPr>
          <w:rFonts w:ascii="PT Astra Serif" w:eastAsia="Times New Roman" w:hAnsi="PT Astra Serif" w:cs="Times New Roman"/>
          <w:sz w:val="28"/>
          <w:szCs w:val="28"/>
          <w:lang w:eastAsia="ru-RU"/>
        </w:rPr>
        <w:t xml:space="preserve"> А</w:t>
      </w:r>
      <w:proofErr w:type="gramEnd"/>
      <w:r w:rsidRPr="007D5C47">
        <w:rPr>
          <w:rFonts w:ascii="PT Astra Serif" w:eastAsia="Times New Roman" w:hAnsi="PT Astra Serif" w:cs="Times New Roman"/>
          <w:sz w:val="28"/>
          <w:szCs w:val="28"/>
          <w:lang w:eastAsia="ru-RU"/>
        </w:rPr>
        <w:t xml:space="preserve"> (помещения отдела по первичному воинскому учету), площадь помещения 76,2 кв. м.</w:t>
      </w:r>
    </w:p>
    <w:p w:rsidR="007D5C47" w:rsidRDefault="007D5C47"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r w:rsidRPr="007D5C47">
        <w:rPr>
          <w:rFonts w:ascii="PT Astra Serif" w:eastAsia="Times New Roman" w:hAnsi="PT Astra Serif" w:cs="Times New Roman"/>
          <w:sz w:val="28"/>
          <w:szCs w:val="28"/>
          <w:lang w:eastAsia="ru-RU"/>
        </w:rPr>
        <w:t>Общая площадь обслуживаемых объектов составляет 4 775,7 кв. м.</w:t>
      </w:r>
      <w:r w:rsidRPr="007D5C47">
        <w:rPr>
          <w:rFonts w:ascii="PT Astra Serif" w:eastAsia="Times New Roman" w:hAnsi="PT Astra Serif" w:cs="Times New Roman"/>
          <w:b/>
          <w:sz w:val="28"/>
          <w:szCs w:val="28"/>
          <w:lang w:eastAsia="ru-RU"/>
        </w:rPr>
        <w:t xml:space="preserve"> </w:t>
      </w:r>
    </w:p>
    <w:p w:rsidR="00DC2815" w:rsidRPr="007D5C47"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7D5C47" w:rsidRDefault="007D5C47"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6. Объем оказываемых услуг</w:t>
      </w: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662"/>
      </w:tblGrid>
      <w:tr w:rsidR="007D5C47" w:rsidRPr="007D5C47" w:rsidTr="007D5C47">
        <w:tc>
          <w:tcPr>
            <w:tcW w:w="852" w:type="dxa"/>
          </w:tcPr>
          <w:p w:rsidR="007D5C47" w:rsidRPr="007D5C47" w:rsidRDefault="007D5C47" w:rsidP="007D5C47">
            <w:pPr>
              <w:spacing w:after="0" w:line="240" w:lineRule="auto"/>
              <w:contextualSpacing/>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 </w:t>
            </w:r>
            <w:proofErr w:type="gramStart"/>
            <w:r w:rsidRPr="007D5C47">
              <w:rPr>
                <w:rFonts w:ascii="PT Astra Serif" w:eastAsia="Times New Roman" w:hAnsi="PT Astra Serif" w:cs="Times New Roman"/>
                <w:sz w:val="24"/>
                <w:szCs w:val="24"/>
                <w:lang w:eastAsia="ru-RU"/>
              </w:rPr>
              <w:t>п</w:t>
            </w:r>
            <w:proofErr w:type="gramEnd"/>
            <w:r w:rsidRPr="007D5C47">
              <w:rPr>
                <w:rFonts w:ascii="PT Astra Serif" w:eastAsia="Times New Roman" w:hAnsi="PT Astra Serif" w:cs="Times New Roman"/>
                <w:sz w:val="24"/>
                <w:szCs w:val="24"/>
                <w:lang w:eastAsia="ru-RU"/>
              </w:rPr>
              <w:t>/п</w:t>
            </w:r>
          </w:p>
        </w:tc>
        <w:tc>
          <w:tcPr>
            <w:tcW w:w="2551" w:type="dxa"/>
            <w:vAlign w:val="center"/>
          </w:tcPr>
          <w:p w:rsidR="007D5C47" w:rsidRPr="007D5C47" w:rsidRDefault="007D5C47" w:rsidP="007D5C47">
            <w:pPr>
              <w:spacing w:after="0" w:line="240" w:lineRule="auto"/>
              <w:contextualSpacing/>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Наименование услуг</w:t>
            </w:r>
          </w:p>
        </w:tc>
        <w:tc>
          <w:tcPr>
            <w:tcW w:w="6662" w:type="dxa"/>
            <w:vAlign w:val="center"/>
          </w:tcPr>
          <w:p w:rsidR="007D5C47" w:rsidRPr="007D5C47" w:rsidRDefault="007D5C47" w:rsidP="007D5C47">
            <w:pPr>
              <w:spacing w:after="0" w:line="240" w:lineRule="auto"/>
              <w:contextualSpacing/>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Характеристика услуг</w:t>
            </w:r>
          </w:p>
        </w:tc>
      </w:tr>
      <w:tr w:rsidR="007D5C47" w:rsidRPr="007D5C47" w:rsidTr="007D5C47">
        <w:trPr>
          <w:trHeight w:val="7163"/>
        </w:trPr>
        <w:tc>
          <w:tcPr>
            <w:tcW w:w="852" w:type="dxa"/>
          </w:tcPr>
          <w:p w:rsidR="007D5C47" w:rsidRPr="007D5C47" w:rsidRDefault="007D5C47" w:rsidP="007D5C47">
            <w:pPr>
              <w:spacing w:after="0" w:line="240" w:lineRule="auto"/>
              <w:contextualSpacing/>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2551" w:type="dxa"/>
          </w:tcPr>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Оказание услуг по техническому обслуживанию и текущему ремонту электрооборудования</w:t>
            </w:r>
          </w:p>
        </w:tc>
        <w:tc>
          <w:tcPr>
            <w:tcW w:w="6662" w:type="dxa"/>
          </w:tcPr>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1.Техническое обслуживание систем электроснабжения:</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 </w:t>
            </w:r>
            <w:proofErr w:type="gramStart"/>
            <w:r w:rsidRPr="007D5C47">
              <w:rPr>
                <w:rFonts w:ascii="PT Astra Serif" w:eastAsia="Times New Roman" w:hAnsi="PT Astra Serif" w:cs="Times New Roman"/>
                <w:sz w:val="24"/>
                <w:szCs w:val="24"/>
                <w:lang w:eastAsia="ru-RU"/>
              </w:rPr>
              <w:t>контроль за</w:t>
            </w:r>
            <w:proofErr w:type="gramEnd"/>
            <w:r w:rsidRPr="007D5C47">
              <w:rPr>
                <w:rFonts w:ascii="PT Astra Serif" w:eastAsia="Times New Roman" w:hAnsi="PT Astra Serif" w:cs="Times New Roman"/>
                <w:sz w:val="24"/>
                <w:szCs w:val="24"/>
                <w:lang w:eastAsia="ru-RU"/>
              </w:rPr>
              <w:t xml:space="preserve"> техническим состоянием,  проведение осмотров с использованием современных средств технической диагностики. </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2.Работы, выполняемые при проведении осмотров: </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работы по устранению неисправностей электротехнических устройств;</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устранение неисправности, которые могут быть устранены в течение времени, отводимого на осмотр.</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7D5C47" w:rsidRPr="007D5C47" w:rsidRDefault="007D5C47" w:rsidP="007D5C47">
            <w:pPr>
              <w:keepNext/>
              <w:spacing w:after="60" w:line="240" w:lineRule="auto"/>
              <w:outlineLvl w:val="0"/>
              <w:rPr>
                <w:rFonts w:ascii="PT Astra Serif" w:eastAsia="Times New Roman" w:hAnsi="PT Astra Serif" w:cs="Times New Roman"/>
                <w:bCs/>
                <w:kern w:val="28"/>
                <w:sz w:val="24"/>
                <w:szCs w:val="24"/>
                <w:lang w:eastAsia="ru-RU"/>
              </w:rPr>
            </w:pPr>
            <w:r w:rsidRPr="007D5C47">
              <w:rPr>
                <w:rFonts w:ascii="PT Astra Serif" w:eastAsia="Times New Roman" w:hAnsi="PT Astra Serif" w:cs="Times New Roman"/>
                <w:bCs/>
                <w:kern w:val="28"/>
                <w:sz w:val="24"/>
                <w:szCs w:val="24"/>
                <w:lang w:eastAsia="ru-RU"/>
              </w:rPr>
              <w:t xml:space="preserve">4.Ремонт и замена электрооборудования производится за счет исполнителя. (Приложение № 1,2 к техническому заданию). </w:t>
            </w:r>
          </w:p>
        </w:tc>
      </w:tr>
    </w:tbl>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5D4267" w:rsidRDefault="005D4267" w:rsidP="007D5C47">
      <w:pPr>
        <w:spacing w:after="60" w:line="240" w:lineRule="auto"/>
        <w:jc w:val="right"/>
        <w:rPr>
          <w:rFonts w:ascii="PT Astra Serif" w:eastAsia="Times New Roman" w:hAnsi="PT Astra Serif" w:cs="Times New Roman"/>
          <w:sz w:val="24"/>
          <w:szCs w:val="24"/>
          <w:lang w:eastAsia="ru-RU"/>
        </w:rPr>
      </w:pPr>
    </w:p>
    <w:p w:rsidR="007D5C47" w:rsidRPr="007D5C47" w:rsidRDefault="007D5C47" w:rsidP="007D5C47">
      <w:pPr>
        <w:spacing w:after="60" w:line="240" w:lineRule="auto"/>
        <w:jc w:val="right"/>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lastRenderedPageBreak/>
        <w:t>Приложение № 1</w:t>
      </w:r>
    </w:p>
    <w:p w:rsidR="007D5C47" w:rsidRPr="007D5C47" w:rsidRDefault="007D5C47" w:rsidP="007D5C47">
      <w:pPr>
        <w:spacing w:after="60" w:line="240" w:lineRule="auto"/>
        <w:jc w:val="right"/>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 техническому заданию</w:t>
      </w:r>
    </w:p>
    <w:p w:rsidR="007D5C47" w:rsidRPr="007D5C47" w:rsidRDefault="007D5C47" w:rsidP="007D5C47">
      <w:pPr>
        <w:spacing w:after="0" w:line="240" w:lineRule="auto"/>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Типовой объем работ, </w:t>
      </w:r>
      <w:r w:rsidRPr="007D5C47">
        <w:rPr>
          <w:rFonts w:ascii="PT Astra Serif" w:eastAsia="Times New Roman" w:hAnsi="PT Astra Serif" w:cs="Times New Roman"/>
          <w:b/>
          <w:bCs/>
          <w:sz w:val="28"/>
          <w:szCs w:val="28"/>
          <w:lang w:eastAsia="ru-RU"/>
        </w:rPr>
        <w:t xml:space="preserve">выполняемый при </w:t>
      </w:r>
      <w:r w:rsidRPr="007D5C47">
        <w:rPr>
          <w:rFonts w:ascii="PT Astra Serif" w:eastAsia="Times New Roman" w:hAnsi="PT Astra Serif" w:cs="Times New Roman"/>
          <w:b/>
          <w:sz w:val="28"/>
          <w:szCs w:val="28"/>
          <w:lang w:eastAsia="ru-RU"/>
        </w:rPr>
        <w:t xml:space="preserve">техническом обслуживании </w:t>
      </w:r>
      <w:r w:rsidRPr="007D5C47">
        <w:rPr>
          <w:rFonts w:ascii="PT Astra Serif" w:eastAsia="Times New Roman" w:hAnsi="PT Astra Serif" w:cs="Times New Roman"/>
          <w:b/>
          <w:sz w:val="28"/>
          <w:szCs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032"/>
        <w:gridCol w:w="6"/>
        <w:gridCol w:w="3664"/>
      </w:tblGrid>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35" w:type="dxa"/>
            <w:gridSpan w:val="2"/>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bCs/>
                <w:sz w:val="24"/>
                <w:szCs w:val="24"/>
                <w:lang w:eastAsia="ru-RU"/>
              </w:rPr>
              <w:t>Силовые кабельные линии</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Контроль за</w:t>
            </w:r>
            <w:proofErr w:type="gramEnd"/>
            <w:r w:rsidRPr="007D5C47">
              <w:rPr>
                <w:rFonts w:ascii="PT Astra Serif" w:eastAsia="Times New Roman" w:hAnsi="PT Astra Serif" w:cs="Times New Roman"/>
                <w:sz w:val="24"/>
                <w:szCs w:val="24"/>
                <w:lang w:eastAsia="ru-RU"/>
              </w:rPr>
              <w:t xml:space="preserve"> соответствием фактических нагрузок кабелей</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Контроль за</w:t>
            </w:r>
            <w:proofErr w:type="gramEnd"/>
            <w:r w:rsidRPr="007D5C47">
              <w:rPr>
                <w:rFonts w:ascii="PT Astra Serif" w:eastAsia="Times New Roman" w:hAnsi="PT Astra Serif" w:cs="Times New Roman"/>
                <w:sz w:val="24"/>
                <w:szCs w:val="24"/>
                <w:lang w:eastAsia="ru-RU"/>
              </w:rPr>
              <w:t xml:space="preserve"> температурой нагрева кабеля</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Наружный осмотр всей трассы, мест пересечения трассы с кабелями и другими коммуникациями</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Проверка состояния мест ввода в здания и выхода кабеля на стены здания и опоры </w:t>
            </w:r>
            <w:proofErr w:type="gramStart"/>
            <w:r w:rsidRPr="007D5C47">
              <w:rPr>
                <w:rFonts w:ascii="PT Astra Serif" w:eastAsia="Times New Roman" w:hAnsi="PT Astra Serif" w:cs="Times New Roman"/>
                <w:sz w:val="24"/>
                <w:szCs w:val="24"/>
                <w:lang w:eastAsia="ru-RU"/>
              </w:rPr>
              <w:t>ВЛ</w:t>
            </w:r>
            <w:proofErr w:type="gramEnd"/>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исправности концевых муфт, сухих разделок и креплений</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целостности покрытия, чистоты и состояния металлоконструкций кабельного канала</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креплений и наружных поверхностей кабелей, проложенных по стенам зданий, эстакадам и металлоконструкциям</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и восстановление маркировки кабелей, реперов, предупредительных плакатов и надписей</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gridSpan w:val="2"/>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Внутрицеховые и осветительные сети</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состояния механической защиты мест ввода (вывода) в аппараты, электродвигатели, распределительные пункты</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мест прохода сетей через стены и перекрытия</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соединений, изоляционных оболочек и защитных покрытий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Контроль за</w:t>
            </w:r>
            <w:proofErr w:type="gramEnd"/>
            <w:r w:rsidRPr="007D5C47">
              <w:rPr>
                <w:rFonts w:ascii="PT Astra Serif" w:eastAsia="Times New Roman" w:hAnsi="PT Astra Serif" w:cs="Times New Roman"/>
                <w:sz w:val="24"/>
                <w:szCs w:val="24"/>
                <w:lang w:eastAsia="ru-RU"/>
              </w:rPr>
              <w:t xml:space="preserve"> отсутствием перегрева сетей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Восстановление наружной маркировки, предупредительных плакатов и надписей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состояния проводов, изоляторов роликов и мест их крепления, замена при необходимости</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Проверка целостности концевых воронок, деревянных, эбонитовых или </w:t>
            </w:r>
            <w:proofErr w:type="spellStart"/>
            <w:r w:rsidRPr="007D5C47">
              <w:rPr>
                <w:rFonts w:ascii="PT Astra Serif" w:eastAsia="Times New Roman" w:hAnsi="PT Astra Serif" w:cs="Times New Roman"/>
                <w:sz w:val="24"/>
                <w:szCs w:val="24"/>
                <w:lang w:eastAsia="ru-RU"/>
              </w:rPr>
              <w:t>карболитовых</w:t>
            </w:r>
            <w:proofErr w:type="spellEnd"/>
            <w:r w:rsidRPr="007D5C47">
              <w:rPr>
                <w:rFonts w:ascii="PT Astra Serif" w:eastAsia="Times New Roman" w:hAnsi="PT Astra Serif" w:cs="Times New Roman"/>
                <w:sz w:val="24"/>
                <w:szCs w:val="24"/>
                <w:lang w:eastAsia="ru-RU"/>
              </w:rPr>
              <w:t xml:space="preserve"> втулок</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Проверка и чистка </w:t>
            </w:r>
            <w:proofErr w:type="spellStart"/>
            <w:r w:rsidRPr="007D5C47">
              <w:rPr>
                <w:rFonts w:ascii="PT Astra Serif" w:eastAsia="Times New Roman" w:hAnsi="PT Astra Serif" w:cs="Times New Roman"/>
                <w:sz w:val="24"/>
                <w:szCs w:val="24"/>
                <w:lang w:eastAsia="ru-RU"/>
              </w:rPr>
              <w:t>распаечных</w:t>
            </w:r>
            <w:proofErr w:type="spellEnd"/>
            <w:r w:rsidRPr="007D5C47">
              <w:rPr>
                <w:rFonts w:ascii="PT Astra Serif" w:eastAsia="Times New Roman" w:hAnsi="PT Astra Serif" w:cs="Times New Roman"/>
                <w:sz w:val="24"/>
                <w:szCs w:val="24"/>
                <w:lang w:eastAsia="ru-RU"/>
              </w:rPr>
              <w:t xml:space="preserve"> коробок, установка недостающих крышек</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gridSpan w:val="2"/>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426"/>
              </w:tabs>
              <w:spacing w:after="0"/>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 xml:space="preserve">Распределительные пункты, </w:t>
            </w:r>
            <w:r w:rsidRPr="007D5C47">
              <w:rPr>
                <w:rFonts w:ascii="PT Astra Serif" w:eastAsia="Times New Roman" w:hAnsi="PT Astra Serif" w:cs="Times New Roman"/>
                <w:b/>
                <w:bCs/>
                <w:sz w:val="24"/>
                <w:szCs w:val="24"/>
                <w:lang w:eastAsia="ru-RU"/>
              </w:rPr>
              <w:t xml:space="preserve">щиты освещения и электроосветительная </w:t>
            </w:r>
            <w:r w:rsidRPr="007D5C47">
              <w:rPr>
                <w:rFonts w:ascii="PT Astra Serif" w:eastAsia="Times New Roman" w:hAnsi="PT Astra Serif" w:cs="Times New Roman"/>
                <w:b/>
                <w:bCs/>
                <w:sz w:val="24"/>
                <w:szCs w:val="24"/>
                <w:lang w:eastAsia="ru-RU"/>
              </w:rPr>
              <w:lastRenderedPageBreak/>
              <w:t>арматура</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lastRenderedPageBreak/>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аппаратов и ликвидация видимых повреждений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соответствия аппаратов условиям эксплуатации и нагрузке</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Чистка аппаратов и изоляторов, смазка трущихся деталей механизма</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исправности кожухов, рукояток, замков, ручек, сети заземления</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Зачистка главных и </w:t>
            </w:r>
            <w:proofErr w:type="spellStart"/>
            <w:r w:rsidRPr="007D5C47">
              <w:rPr>
                <w:rFonts w:ascii="PT Astra Serif" w:eastAsia="Times New Roman" w:hAnsi="PT Astra Serif" w:cs="Times New Roman"/>
                <w:sz w:val="24"/>
                <w:szCs w:val="24"/>
                <w:lang w:eastAsia="ru-RU"/>
              </w:rPr>
              <w:t>искрогасительных</w:t>
            </w:r>
            <w:proofErr w:type="spellEnd"/>
            <w:r w:rsidRPr="007D5C47">
              <w:rPr>
                <w:rFonts w:ascii="PT Astra Serif" w:eastAsia="Times New Roman" w:hAnsi="PT Astra Serif" w:cs="Times New Roman"/>
                <w:sz w:val="24"/>
                <w:szCs w:val="24"/>
                <w:lang w:eastAsia="ru-RU"/>
              </w:rPr>
              <w:t xml:space="preserve"> контактов от нагрева и окиси</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Затяжка крепежных деталей проверка состояния пружин, кнопок, стержня</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нагрева элементов сопротивления, контактов во всех пускорегулирующих аппаратах</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Регулирование одновременности включения и отключения ножей рубильников и переключателей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9.</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крепления корпусов аппаратов, светильников и проводов</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10.</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Замена предохранителей и плавких вставок</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в течение суток</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наличия соответствующих надписей на щитах, панелях и аппаратах</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 раза в год</w:t>
            </w:r>
          </w:p>
        </w:tc>
      </w:tr>
    </w:tbl>
    <w:p w:rsidR="007D5C47" w:rsidRPr="007D5C47" w:rsidRDefault="007D5C47" w:rsidP="007D5C47">
      <w:pPr>
        <w:spacing w:after="60" w:line="240" w:lineRule="auto"/>
        <w:jc w:val="both"/>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center"/>
        <w:rPr>
          <w:rFonts w:ascii="PT Astra Serif" w:eastAsia="Times New Roman" w:hAnsi="PT Astra Serif" w:cs="Times New Roman"/>
          <w:b/>
          <w:bCs/>
          <w:iCs/>
          <w:sz w:val="28"/>
          <w:szCs w:val="28"/>
          <w:lang w:eastAsia="ru-RU"/>
        </w:rPr>
      </w:pPr>
      <w:r w:rsidRPr="007D5C47">
        <w:rPr>
          <w:rFonts w:ascii="PT Astra Serif" w:eastAsia="Times New Roman" w:hAnsi="PT Astra Serif" w:cs="Times New Roman"/>
          <w:b/>
          <w:iCs/>
          <w:sz w:val="28"/>
          <w:szCs w:val="28"/>
          <w:lang w:eastAsia="ru-RU"/>
        </w:rPr>
        <w:t xml:space="preserve">Типовой объем работ, выполняемый при текущем </w:t>
      </w:r>
      <w:r w:rsidRPr="007D5C47">
        <w:rPr>
          <w:rFonts w:ascii="PT Astra Serif" w:eastAsia="Times New Roman" w:hAnsi="PT Astra Serif" w:cs="Times New Roman"/>
          <w:b/>
          <w:bCs/>
          <w:iCs/>
          <w:sz w:val="28"/>
          <w:szCs w:val="28"/>
          <w:lang w:eastAsia="ru-RU"/>
        </w:rPr>
        <w:t>ремонте</w:t>
      </w:r>
    </w:p>
    <w:p w:rsidR="007D5C47" w:rsidRPr="007D5C47" w:rsidRDefault="007D5C47" w:rsidP="007D5C47">
      <w:pPr>
        <w:spacing w:after="60" w:line="240" w:lineRule="auto"/>
        <w:jc w:val="both"/>
        <w:rPr>
          <w:rFonts w:ascii="PT Astra Serif" w:eastAsia="Times New Roman" w:hAnsi="PT Astra Serif" w:cs="Times New Roman"/>
          <w:b/>
          <w:bCs/>
          <w:i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037"/>
        <w:gridCol w:w="3666"/>
      </w:tblGrid>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bCs/>
                <w:sz w:val="24"/>
                <w:szCs w:val="24"/>
                <w:lang w:eastAsia="ru-RU"/>
              </w:rPr>
              <w:t>Силовые кабельные линии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Ремонт и замена конструкций крепления кабелей, исправления их раскладки, рихтовка кабелей, устранение коррозии оболочек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Осмотр, чистка и </w:t>
            </w:r>
            <w:proofErr w:type="spellStart"/>
            <w:r w:rsidRPr="007D5C47">
              <w:rPr>
                <w:rFonts w:ascii="PT Astra Serif" w:eastAsia="Times New Roman" w:hAnsi="PT Astra Serif" w:cs="Times New Roman"/>
                <w:sz w:val="24"/>
                <w:szCs w:val="24"/>
                <w:lang w:eastAsia="ru-RU"/>
              </w:rPr>
              <w:t>переразделка</w:t>
            </w:r>
            <w:proofErr w:type="spellEnd"/>
            <w:r w:rsidRPr="007D5C47">
              <w:rPr>
                <w:rFonts w:ascii="PT Astra Serif" w:eastAsia="Times New Roman" w:hAnsi="PT Astra Serif" w:cs="Times New Roman"/>
                <w:sz w:val="24"/>
                <w:szCs w:val="24"/>
                <w:lang w:eastAsia="ru-RU"/>
              </w:rPr>
              <w:t xml:space="preserve"> (при необходимости) концевых кабельных муфт, воронок, соединительных муфт, окраска сухих разделок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Определение температуры нагрева кабеля</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proofErr w:type="spellStart"/>
            <w:r w:rsidRPr="007D5C47">
              <w:rPr>
                <w:rFonts w:ascii="PT Astra Serif" w:eastAsia="Times New Roman" w:hAnsi="PT Astra Serif" w:cs="Times New Roman"/>
                <w:iCs/>
                <w:sz w:val="24"/>
                <w:szCs w:val="24"/>
                <w:lang w:eastAsia="ru-RU"/>
              </w:rPr>
              <w:t>Переразделка</w:t>
            </w:r>
            <w:proofErr w:type="spellEnd"/>
            <w:r w:rsidRPr="007D5C47">
              <w:rPr>
                <w:rFonts w:ascii="PT Astra Serif" w:eastAsia="Times New Roman" w:hAnsi="PT Astra Serif" w:cs="Times New Roman"/>
                <w:iCs/>
                <w:sz w:val="24"/>
                <w:szCs w:val="24"/>
                <w:lang w:eastAsia="ru-RU"/>
              </w:rPr>
              <w:t xml:space="preserve"> </w:t>
            </w:r>
            <w:r w:rsidRPr="007D5C47">
              <w:rPr>
                <w:rFonts w:ascii="PT Astra Serif" w:eastAsia="Times New Roman" w:hAnsi="PT Astra Serif" w:cs="Times New Roman"/>
                <w:sz w:val="24"/>
                <w:szCs w:val="24"/>
                <w:lang w:eastAsia="ru-RU"/>
              </w:rPr>
              <w:t xml:space="preserve"> дефектных муфт, воронок и сухих разделок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Восстановление утраченной маркировки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Перекладка при необходимости отдельных участков кабельной сети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bCs/>
                <w:sz w:val="24"/>
                <w:szCs w:val="24"/>
                <w:lang w:eastAsia="ru-RU"/>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Замена отдельных участков сети с поврежденной или ветхой изоляцией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Замена поврежденных скоб и креплений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Подтяжка сетей, упорядочение их раскладки; проверка прочности присоединения проводов и кабелей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lastRenderedPageBreak/>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соответствия плавких вставок предохранителей условиям их выбора и при необходимости  замена их</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Замена выключателей,  предохранителей, пакетных переключателей, розеток, </w:t>
            </w:r>
            <w:proofErr w:type="spellStart"/>
            <w:r w:rsidRPr="007D5C47">
              <w:rPr>
                <w:rFonts w:ascii="PT Astra Serif" w:eastAsia="Times New Roman" w:hAnsi="PT Astra Serif" w:cs="Times New Roman"/>
                <w:sz w:val="24"/>
                <w:szCs w:val="24"/>
                <w:lang w:eastAsia="ru-RU"/>
              </w:rPr>
              <w:t>распаечных</w:t>
            </w:r>
            <w:proofErr w:type="spellEnd"/>
            <w:r w:rsidRPr="007D5C47">
              <w:rPr>
                <w:rFonts w:ascii="PT Astra Serif" w:eastAsia="Times New Roman" w:hAnsi="PT Astra Serif" w:cs="Times New Roman"/>
                <w:sz w:val="24"/>
                <w:szCs w:val="24"/>
                <w:lang w:eastAsia="ru-RU"/>
              </w:rPr>
              <w:t xml:space="preserve"> коробок, разъемов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в течение суток</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Ремонт комплектующих аппаратов, щитков освещения</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Мелкий ремонт групповых распределительных и предохранительных щитков,  и коробок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Распределительные пункты и щиты освещения</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Ремонт или замена поврежденных участков шин</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контактных соединений и их подтяжка, регулировка контактов при необходимости замена</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Подтяжка всех крепежных деталей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состояния концевых заделок кабеля</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правильности соединений по фазам</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правильности положения рукоятки вводного рубильника или автомата в крайних положениях</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Ревизия автоматов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Мелкий ремонт корпуса сборки и запоров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9.</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Окраска панелей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крепления патронов, ниппелей и контактов с заменой неисправных и перезарядка проводов в светильниках</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Смена рефлекторов и отдельных светильников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наличия заземления, заземления устранение дефектов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Перетяжка или замена при необходимости тросов и растяжек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Замена сгоревших и отдельных </w:t>
            </w:r>
            <w:proofErr w:type="spellStart"/>
            <w:r w:rsidRPr="007D5C47">
              <w:rPr>
                <w:rFonts w:ascii="PT Astra Serif" w:eastAsia="Times New Roman" w:hAnsi="PT Astra Serif" w:cs="Times New Roman"/>
                <w:sz w:val="24"/>
                <w:szCs w:val="24"/>
                <w:lang w:eastAsia="ru-RU"/>
              </w:rPr>
              <w:t>сильногудяших</w:t>
            </w:r>
            <w:proofErr w:type="spellEnd"/>
            <w:r w:rsidRPr="007D5C47">
              <w:rPr>
                <w:rFonts w:ascii="PT Astra Serif" w:eastAsia="Times New Roman" w:hAnsi="PT Astra Serif" w:cs="Times New Roman"/>
                <w:sz w:val="24"/>
                <w:szCs w:val="24"/>
                <w:lang w:eastAsia="ru-RU"/>
              </w:rPr>
              <w:t xml:space="preserve"> дросселей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Удаление со светильников пыли, протирка арматуры</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ежемесячно</w:t>
            </w:r>
          </w:p>
        </w:tc>
      </w:tr>
    </w:tbl>
    <w:p w:rsidR="007D5C47" w:rsidRPr="007D5C47" w:rsidRDefault="007D5C47" w:rsidP="007D5C47">
      <w:pPr>
        <w:spacing w:after="60" w:line="240" w:lineRule="auto"/>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Ремонт, замена электрооборудования производится за счет исполнителя.</w:t>
      </w:r>
    </w:p>
    <w:p w:rsidR="007D5C47" w:rsidRPr="007D5C47" w:rsidRDefault="007D5C47" w:rsidP="007D5C47">
      <w:pPr>
        <w:spacing w:after="60" w:line="240" w:lineRule="auto"/>
        <w:rPr>
          <w:rFonts w:ascii="PT Astra Serif" w:eastAsia="Times New Roman" w:hAnsi="PT Astra Serif" w:cs="Times New Roman"/>
          <w:sz w:val="28"/>
          <w:szCs w:val="28"/>
          <w:lang w:eastAsia="ru-RU"/>
        </w:rPr>
      </w:pPr>
    </w:p>
    <w:p w:rsidR="007D5C47" w:rsidRPr="007D5C47" w:rsidRDefault="007D5C47" w:rsidP="007D5C47">
      <w:pPr>
        <w:spacing w:after="60" w:line="240" w:lineRule="auto"/>
        <w:rPr>
          <w:rFonts w:ascii="PT Astra Serif" w:eastAsia="Times New Roman" w:hAnsi="PT Astra Serif" w:cs="Times New Roman"/>
          <w:sz w:val="28"/>
          <w:szCs w:val="28"/>
          <w:lang w:eastAsia="ru-RU"/>
        </w:rPr>
      </w:pPr>
    </w:p>
    <w:p w:rsidR="007D5C47" w:rsidRPr="007D5C47" w:rsidRDefault="007D5C47" w:rsidP="007D5C47">
      <w:pPr>
        <w:spacing w:after="60" w:line="240" w:lineRule="auto"/>
        <w:rPr>
          <w:rFonts w:ascii="PT Astra Serif" w:eastAsia="Times New Roman" w:hAnsi="PT Astra Serif" w:cs="Times New Roman"/>
          <w:sz w:val="28"/>
          <w:szCs w:val="28"/>
          <w:lang w:eastAsia="ru-RU"/>
        </w:rPr>
      </w:pPr>
    </w:p>
    <w:p w:rsidR="007D5C47" w:rsidRPr="007D5C47" w:rsidRDefault="007D5C47" w:rsidP="007D5C47">
      <w:pPr>
        <w:spacing w:after="60" w:line="240" w:lineRule="auto"/>
        <w:rPr>
          <w:rFonts w:ascii="PT Astra Serif" w:eastAsia="Times New Roman" w:hAnsi="PT Astra Serif" w:cs="Times New Roman"/>
          <w:sz w:val="28"/>
          <w:szCs w:val="28"/>
          <w:lang w:eastAsia="ru-RU"/>
        </w:rPr>
      </w:pPr>
    </w:p>
    <w:p w:rsidR="007D5C47" w:rsidRPr="007D5C47" w:rsidRDefault="007D5C47" w:rsidP="007D5C47">
      <w:pPr>
        <w:spacing w:after="60" w:line="240" w:lineRule="auto"/>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lastRenderedPageBreak/>
        <w:t>Приложение № 2</w:t>
      </w:r>
    </w:p>
    <w:p w:rsidR="007D5C47" w:rsidRPr="007D5C47" w:rsidRDefault="007D5C47" w:rsidP="007D5C47">
      <w:pPr>
        <w:spacing w:after="60" w:line="240" w:lineRule="auto"/>
        <w:jc w:val="right"/>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  техническому заданию</w:t>
      </w:r>
    </w:p>
    <w:p w:rsidR="007D5C47" w:rsidRPr="007D5C47" w:rsidRDefault="007D5C47" w:rsidP="007D5C47">
      <w:pPr>
        <w:spacing w:after="60" w:line="240" w:lineRule="auto"/>
        <w:jc w:val="both"/>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Здание администрации города </w:t>
      </w:r>
      <w:proofErr w:type="spellStart"/>
      <w:r w:rsidRPr="007D5C47">
        <w:rPr>
          <w:rFonts w:ascii="PT Astra Serif" w:eastAsia="Times New Roman" w:hAnsi="PT Astra Serif" w:cs="Times New Roman"/>
          <w:b/>
          <w:sz w:val="28"/>
          <w:szCs w:val="28"/>
          <w:lang w:eastAsia="ru-RU"/>
        </w:rPr>
        <w:t>Югорска</w:t>
      </w:r>
      <w:proofErr w:type="spellEnd"/>
      <w:r w:rsidRPr="007D5C47">
        <w:rPr>
          <w:rFonts w:ascii="PT Astra Serif" w:eastAsia="Times New Roman" w:hAnsi="PT Astra Serif" w:cs="Times New Roman"/>
          <w:b/>
          <w:sz w:val="28"/>
          <w:szCs w:val="28"/>
          <w:lang w:eastAsia="ru-RU"/>
        </w:rPr>
        <w:t>,</w:t>
      </w:r>
      <w:r w:rsidRPr="007D5C47">
        <w:rPr>
          <w:rFonts w:ascii="PT Astra Serif" w:eastAsia="Times New Roman" w:hAnsi="PT Astra Serif" w:cs="Times New Roman"/>
          <w:sz w:val="28"/>
          <w:szCs w:val="28"/>
          <w:lang w:eastAsia="ru-RU"/>
        </w:rPr>
        <w:t xml:space="preserve"> </w:t>
      </w:r>
      <w:r w:rsidRPr="007D5C47">
        <w:rPr>
          <w:rFonts w:ascii="PT Astra Serif" w:eastAsia="Times New Roman" w:hAnsi="PT Astra Serif" w:cs="Times New Roman"/>
          <w:b/>
          <w:sz w:val="28"/>
          <w:szCs w:val="28"/>
          <w:lang w:eastAsia="ru-RU"/>
        </w:rPr>
        <w:t>расположенные по адресу</w:t>
      </w:r>
    </w:p>
    <w:p w:rsidR="007D5C47" w:rsidRPr="007D5C47" w:rsidRDefault="007D5C47" w:rsidP="007D5C47">
      <w:pPr>
        <w:spacing w:after="60" w:line="240" w:lineRule="auto"/>
        <w:jc w:val="center"/>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 xml:space="preserve"> ул. 40 лет Победы, 11 </w:t>
      </w:r>
    </w:p>
    <w:p w:rsidR="007D5C47" w:rsidRPr="007D5C47" w:rsidRDefault="007D5C47" w:rsidP="007D5C47">
      <w:pPr>
        <w:spacing w:after="60" w:line="240" w:lineRule="auto"/>
        <w:jc w:val="both"/>
        <w:rPr>
          <w:rFonts w:ascii="PT Astra Serif" w:eastAsia="Times New Roman" w:hAnsi="PT Astra Serif" w:cs="Times New Roman"/>
          <w:sz w:val="28"/>
          <w:szCs w:val="28"/>
          <w:lang w:eastAsia="ru-RU"/>
        </w:rPr>
      </w:pPr>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5639"/>
        <w:gridCol w:w="1459"/>
        <w:gridCol w:w="1604"/>
      </w:tblGrid>
      <w:tr w:rsidR="007D5C47" w:rsidRPr="007D5C47" w:rsidTr="007D5C47">
        <w:trPr>
          <w:trHeight w:val="279"/>
        </w:trPr>
        <w:tc>
          <w:tcPr>
            <w:tcW w:w="1165" w:type="dxa"/>
            <w:vMerge w:val="restart"/>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639" w:type="dxa"/>
            <w:vMerge w:val="restart"/>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1459" w:type="dxa"/>
            <w:vMerge w:val="restart"/>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Ед. измерения</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Администрация </w:t>
            </w:r>
          </w:p>
        </w:tc>
      </w:tr>
      <w:tr w:rsidR="007D5C47" w:rsidRPr="007D5C47" w:rsidTr="007D5C47">
        <w:trPr>
          <w:gridAfter w:val="1"/>
          <w:wAfter w:w="1604" w:type="dxa"/>
          <w:trHeight w:val="382"/>
        </w:trPr>
        <w:tc>
          <w:tcPr>
            <w:tcW w:w="1165" w:type="dxa"/>
            <w:vMerge/>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
        </w:tc>
        <w:tc>
          <w:tcPr>
            <w:tcW w:w="5639" w:type="dxa"/>
            <w:vMerge/>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
        </w:tc>
        <w:tc>
          <w:tcPr>
            <w:tcW w:w="1459" w:type="dxa"/>
            <w:vMerge/>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
        </w:tc>
      </w:tr>
      <w:tr w:rsidR="007D5C47" w:rsidRPr="007D5C47" w:rsidTr="007D5C47">
        <w:tc>
          <w:tcPr>
            <w:tcW w:w="9867" w:type="dxa"/>
            <w:gridSpan w:val="4"/>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Щиток осветительный встроенный на 36 однофазных групп с автоматом на вводе ВА47-29/3-32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н=32А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Выключатели распределения ВА47-29/1-8х16А АД-12-25-30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н=25А, </w:t>
            </w:r>
            <w:proofErr w:type="spellStart"/>
            <w:r w:rsidRPr="007D5C47">
              <w:rPr>
                <w:rFonts w:ascii="PT Astra Serif" w:eastAsia="Times New Roman" w:hAnsi="PT Astra Serif" w:cs="Times New Roman"/>
                <w:sz w:val="24"/>
                <w:szCs w:val="24"/>
                <w:lang w:val="en-US" w:eastAsia="ru-RU"/>
              </w:rPr>
              <w:t>Iym</w:t>
            </w:r>
            <w:proofErr w:type="spellEnd"/>
            <w:r w:rsidRPr="007D5C47">
              <w:rPr>
                <w:rFonts w:ascii="PT Astra Serif" w:eastAsia="Times New Roman" w:hAnsi="PT Astra Serif" w:cs="Times New Roman"/>
                <w:sz w:val="24"/>
                <w:szCs w:val="24"/>
                <w:lang w:eastAsia="ru-RU"/>
              </w:rPr>
              <w:t xml:space="preserve">=30мА-6 </w:t>
            </w: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Щиток осветительный навесной на 4 однофазные группы с </w:t>
            </w:r>
            <w:proofErr w:type="spellStart"/>
            <w:r w:rsidRPr="007D5C47">
              <w:rPr>
                <w:rFonts w:ascii="PT Astra Serif" w:eastAsia="Times New Roman" w:hAnsi="PT Astra Serif" w:cs="Times New Roman"/>
                <w:sz w:val="24"/>
                <w:szCs w:val="24"/>
                <w:lang w:eastAsia="ru-RU"/>
              </w:rPr>
              <w:t>диф</w:t>
            </w:r>
            <w:proofErr w:type="spellEnd"/>
            <w:r w:rsidRPr="007D5C47">
              <w:rPr>
                <w:rFonts w:ascii="PT Astra Serif" w:eastAsia="Times New Roman" w:hAnsi="PT Astra Serif" w:cs="Times New Roman"/>
                <w:sz w:val="24"/>
                <w:szCs w:val="24"/>
                <w:lang w:eastAsia="ru-RU"/>
              </w:rPr>
              <w:t xml:space="preserve">. Автоматом на вводе АД-14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н=32А   </w:t>
            </w:r>
            <w:proofErr w:type="spellStart"/>
            <w:r w:rsidRPr="007D5C47">
              <w:rPr>
                <w:rFonts w:ascii="PT Astra Serif" w:eastAsia="Times New Roman" w:hAnsi="PT Astra Serif" w:cs="Times New Roman"/>
                <w:sz w:val="24"/>
                <w:szCs w:val="24"/>
                <w:lang w:val="en-US" w:eastAsia="ru-RU"/>
              </w:rPr>
              <w:t>Iym</w:t>
            </w:r>
            <w:proofErr w:type="spellEnd"/>
            <w:r w:rsidRPr="007D5C47">
              <w:rPr>
                <w:rFonts w:ascii="PT Astra Serif" w:eastAsia="Times New Roman" w:hAnsi="PT Astra Serif" w:cs="Times New Roman"/>
                <w:sz w:val="24"/>
                <w:szCs w:val="24"/>
                <w:lang w:eastAsia="ru-RU"/>
              </w:rPr>
              <w:t>=300мА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Выключатели распределения ВА47-29/1-2х16А,  2х25А,  АД-12-25-30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н=25А, , </w:t>
            </w:r>
            <w:proofErr w:type="spellStart"/>
            <w:r w:rsidRPr="007D5C47">
              <w:rPr>
                <w:rFonts w:ascii="PT Astra Serif" w:eastAsia="Times New Roman" w:hAnsi="PT Astra Serif" w:cs="Times New Roman"/>
                <w:sz w:val="24"/>
                <w:szCs w:val="24"/>
                <w:lang w:val="en-US" w:eastAsia="ru-RU"/>
              </w:rPr>
              <w:t>Iym</w:t>
            </w:r>
            <w:proofErr w:type="spellEnd"/>
            <w:r w:rsidRPr="007D5C47">
              <w:rPr>
                <w:rFonts w:ascii="PT Astra Serif" w:eastAsia="Times New Roman" w:hAnsi="PT Astra Serif" w:cs="Times New Roman"/>
                <w:sz w:val="24"/>
                <w:szCs w:val="24"/>
                <w:lang w:eastAsia="ru-RU"/>
              </w:rPr>
              <w:t xml:space="preserve">=30мА-1 </w:t>
            </w: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Щиток осветительный встроенный на 12 однофазных групп с автоматом на вводе ВА47-100/3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н=100А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Выключатели распределения ВА47-29/1-2х16А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r>
      <w:tr w:rsidR="007D5C47" w:rsidRPr="007D5C47" w:rsidTr="007D5C47">
        <w:tc>
          <w:tcPr>
            <w:tcW w:w="9867" w:type="dxa"/>
            <w:gridSpan w:val="4"/>
          </w:tcPr>
          <w:p w:rsidR="007D5C47" w:rsidRPr="007D5C47" w:rsidRDefault="007D5C47" w:rsidP="007D5C47">
            <w:pPr>
              <w:spacing w:after="60" w:line="240" w:lineRule="auto"/>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Трансформаторы, аппараты:</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Ящик с понижающим трансформатором 20/36В  250ВА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9867" w:type="dxa"/>
            <w:gridSpan w:val="4"/>
          </w:tcPr>
          <w:p w:rsidR="007D5C47" w:rsidRPr="007D5C47" w:rsidRDefault="007D5C47" w:rsidP="007D5C47">
            <w:pPr>
              <w:spacing w:after="60" w:line="240" w:lineRule="auto"/>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Оборудование светотехническое:</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Аварийный светильник и указатель выхода с ЛЛ-8В</w:t>
            </w:r>
            <w:r w:rsidRPr="007D5C47">
              <w:rPr>
                <w:rFonts w:ascii="PT Astra Serif" w:eastAsia="Times New Roman" w:hAnsi="PT Astra Serif" w:cs="Times New Roman"/>
                <w:sz w:val="24"/>
                <w:szCs w:val="24"/>
                <w:lang w:val="en-US" w:eastAsia="ru-RU"/>
              </w:rPr>
              <w:t>m</w:t>
            </w:r>
            <w:r w:rsidRPr="007D5C47">
              <w:rPr>
                <w:rFonts w:ascii="PT Astra Serif" w:eastAsia="Times New Roman" w:hAnsi="PT Astra Serif" w:cs="Times New Roman"/>
                <w:sz w:val="24"/>
                <w:szCs w:val="24"/>
                <w:lang w:eastAsia="ru-RU"/>
              </w:rPr>
              <w:t>:</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Настенный 1 </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20. Типы наклеек «Выход»</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«Запасной выход»</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«Указатель движения к выходу»</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Аварийный светильник и указатель выхода с ЛП-18В</w:t>
            </w:r>
            <w:r w:rsidRPr="007D5C47">
              <w:rPr>
                <w:rFonts w:ascii="PT Astra Serif" w:eastAsia="Times New Roman" w:hAnsi="PT Astra Serif" w:cs="Times New Roman"/>
                <w:sz w:val="24"/>
                <w:szCs w:val="24"/>
                <w:lang w:val="en-US" w:eastAsia="ru-RU"/>
              </w:rPr>
              <w:t>m</w:t>
            </w:r>
            <w:r w:rsidRPr="007D5C47">
              <w:rPr>
                <w:rFonts w:ascii="PT Astra Serif" w:eastAsia="Times New Roman" w:hAnsi="PT Astra Serif" w:cs="Times New Roman"/>
                <w:sz w:val="24"/>
                <w:szCs w:val="24"/>
                <w:lang w:eastAsia="ru-RU"/>
              </w:rPr>
              <w:t>:</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ШТ</w:t>
            </w:r>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Настенный 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54. Типы наклеек «Выход»</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двойной зеркальной параболической решеткой-</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251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двойной зеркальной экранирующей решеткой-</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159</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lastRenderedPageBreak/>
              <w:t>9</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со степенью защиты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10</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двойной зеркальной параболической решеткой-</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324</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двойной зеркальной экранирующей решеткой-</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призматическим </w:t>
            </w:r>
            <w:proofErr w:type="spellStart"/>
            <w:r w:rsidRPr="007D5C47">
              <w:rPr>
                <w:rFonts w:ascii="PT Astra Serif" w:eastAsia="Times New Roman" w:hAnsi="PT Astra Serif" w:cs="Times New Roman"/>
                <w:sz w:val="24"/>
                <w:szCs w:val="24"/>
                <w:lang w:eastAsia="ru-RU"/>
              </w:rPr>
              <w:t>рассеивателем</w:t>
            </w:r>
            <w:proofErr w:type="spellEnd"/>
            <w:r w:rsidRPr="007D5C47">
              <w:rPr>
                <w:rFonts w:ascii="PT Astra Serif" w:eastAsia="Times New Roman" w:hAnsi="PT Astra Serif" w:cs="Times New Roman"/>
                <w:sz w:val="24"/>
                <w:szCs w:val="24"/>
                <w:lang w:eastAsia="ru-RU"/>
              </w:rPr>
              <w:t xml:space="preserve">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40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val="en-US" w:eastAsia="ru-RU"/>
              </w:rPr>
            </w:pPr>
            <w:r w:rsidRPr="007D5C47">
              <w:rPr>
                <w:rFonts w:ascii="PT Astra Serif" w:eastAsia="Times New Roman" w:hAnsi="PT Astra Serif" w:cs="Times New Roman"/>
                <w:sz w:val="24"/>
                <w:szCs w:val="24"/>
                <w:lang w:val="en-US" w:eastAsia="ru-RU"/>
              </w:rPr>
              <w:t>4</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призматическим </w:t>
            </w:r>
            <w:proofErr w:type="spellStart"/>
            <w:r w:rsidRPr="007D5C47">
              <w:rPr>
                <w:rFonts w:ascii="PT Astra Serif" w:eastAsia="Times New Roman" w:hAnsi="PT Astra Serif" w:cs="Times New Roman"/>
                <w:sz w:val="24"/>
                <w:szCs w:val="24"/>
                <w:lang w:eastAsia="ru-RU"/>
              </w:rPr>
              <w:t>рассеивателем</w:t>
            </w:r>
            <w:proofErr w:type="spellEnd"/>
            <w:r w:rsidRPr="007D5C47">
              <w:rPr>
                <w:rFonts w:ascii="PT Astra Serif" w:eastAsia="Times New Roman" w:hAnsi="PT Astra Serif" w:cs="Times New Roman"/>
                <w:sz w:val="24"/>
                <w:szCs w:val="24"/>
                <w:lang w:eastAsia="ru-RU"/>
              </w:rPr>
              <w:t xml:space="preserve">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люминесцентными лампами потолочный для помещений с повышенной влажностью-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65</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люминесцентными лампами потолочный для помещений с повышенной влажностью-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65</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16</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люминесцентными лампами потолочный для помещений с повышенной влажностью-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17</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люминесцентными лампами настенный для общественных зданий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16</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18</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компактными люминесцентными лампами потолочный, крепление на потолок или на стену под навесом-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65</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19</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лампами накаливания-ЛОН потолочный для помещений с </w:t>
            </w:r>
            <w:proofErr w:type="gramStart"/>
            <w:r w:rsidRPr="007D5C47">
              <w:rPr>
                <w:rFonts w:ascii="PT Astra Serif" w:eastAsia="Times New Roman" w:hAnsi="PT Astra Serif" w:cs="Times New Roman"/>
                <w:sz w:val="24"/>
                <w:szCs w:val="24"/>
                <w:lang w:eastAsia="ru-RU"/>
              </w:rPr>
              <w:t>повышенной</w:t>
            </w:r>
            <w:proofErr w:type="gramEnd"/>
            <w:r w:rsidRPr="007D5C47">
              <w:rPr>
                <w:rFonts w:ascii="PT Astra Serif" w:eastAsia="Times New Roman" w:hAnsi="PT Astra Serif" w:cs="Times New Roman"/>
                <w:sz w:val="24"/>
                <w:szCs w:val="24"/>
                <w:lang w:eastAsia="ru-RU"/>
              </w:rPr>
              <w:t xml:space="preserve"> влажностью-1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20</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светодиодный встраиваемый  для общественных помещений с двойной зеркальной параболической решеткой - 45 W 595х595х19</w:t>
            </w:r>
          </w:p>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4000К 4200Лм IP20</w:t>
            </w:r>
          </w:p>
        </w:tc>
        <w:tc>
          <w:tcPr>
            <w:tcW w:w="1459" w:type="dxa"/>
          </w:tcPr>
          <w:p w:rsidR="007D5C47" w:rsidRPr="007D5C47" w:rsidRDefault="007D5C47" w:rsidP="007D5C47">
            <w:pPr>
              <w:suppressAutoHyphens/>
              <w:spacing w:after="60" w:line="240" w:lineRule="auto"/>
              <w:jc w:val="center"/>
              <w:rPr>
                <w:rFonts w:ascii="Times New Roman" w:eastAsia="Times New Roman" w:hAnsi="Times New Roman" w:cs="Times New Roman"/>
                <w:sz w:val="24"/>
                <w:szCs w:val="24"/>
                <w:lang w:eastAsia="ru-RU"/>
              </w:rPr>
            </w:pPr>
            <w:proofErr w:type="spellStart"/>
            <w:proofErr w:type="gramStart"/>
            <w:r w:rsidRPr="007D5C47">
              <w:rPr>
                <w:rFonts w:ascii="Times New Roman" w:eastAsia="Times New Roman" w:hAnsi="Times New Roman" w:cs="Times New Roman"/>
                <w:sz w:val="24"/>
                <w:szCs w:val="24"/>
                <w:lang w:eastAsia="ru-RU"/>
              </w:rPr>
              <w:t>Шт</w:t>
            </w:r>
            <w:proofErr w:type="spellEnd"/>
            <w:proofErr w:type="gramEnd"/>
          </w:p>
        </w:tc>
        <w:tc>
          <w:tcPr>
            <w:tcW w:w="1604" w:type="dxa"/>
          </w:tcPr>
          <w:p w:rsidR="007D5C47" w:rsidRPr="007D5C47" w:rsidRDefault="007D5C47" w:rsidP="007D5C47">
            <w:pPr>
              <w:suppressAutoHyphens/>
              <w:spacing w:after="60" w:line="240" w:lineRule="auto"/>
              <w:jc w:val="center"/>
              <w:rPr>
                <w:rFonts w:ascii="Times New Roman" w:eastAsia="Times New Roman" w:hAnsi="Times New Roman" w:cs="Times New Roman"/>
                <w:sz w:val="24"/>
                <w:szCs w:val="24"/>
                <w:lang w:eastAsia="ru-RU"/>
              </w:rPr>
            </w:pPr>
            <w:r w:rsidRPr="007D5C47">
              <w:rPr>
                <w:rFonts w:ascii="Times New Roman" w:eastAsia="Times New Roman" w:hAnsi="Times New Roman" w:cs="Times New Roman"/>
                <w:sz w:val="24"/>
                <w:szCs w:val="24"/>
                <w:lang w:eastAsia="ru-RU"/>
              </w:rPr>
              <w:t>140</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Стартер для люминесцентных ламп</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Стартер для люминесцентных ламп</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3158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люминесцентная белого цвета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2582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24</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люминесцентная белого цвета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25</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люминесцентная кольцевая</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26</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накаливания общего назначения</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27</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люминесцентная компактная</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30</w:t>
            </w:r>
          </w:p>
        </w:tc>
      </w:tr>
      <w:tr w:rsidR="007D5C47" w:rsidRPr="007D5C47" w:rsidTr="007D5C47">
        <w:tc>
          <w:tcPr>
            <w:tcW w:w="9867" w:type="dxa"/>
            <w:gridSpan w:val="4"/>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Провода, кабели:</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28</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Кабель с медной жилой с ПВХ изоляцией и оболочкой </w:t>
            </w:r>
            <w:r w:rsidRPr="007D5C47">
              <w:rPr>
                <w:rFonts w:ascii="PT Astra Serif" w:eastAsia="Times New Roman" w:hAnsi="PT Astra Serif" w:cs="Times New Roman"/>
                <w:sz w:val="24"/>
                <w:szCs w:val="24"/>
                <w:lang w:val="en-US" w:eastAsia="ru-RU"/>
              </w:rPr>
              <w:t>U</w:t>
            </w:r>
            <w:r w:rsidRPr="007D5C47">
              <w:rPr>
                <w:rFonts w:ascii="PT Astra Serif" w:eastAsia="Times New Roman" w:hAnsi="PT Astra Serif" w:cs="Times New Roman"/>
                <w:sz w:val="24"/>
                <w:szCs w:val="24"/>
                <w:lang w:eastAsia="ru-RU"/>
              </w:rPr>
              <w:t>=660В, сечением</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3х1,5мм</w:t>
            </w:r>
            <w:r w:rsidRPr="007D5C47">
              <w:rPr>
                <w:rFonts w:ascii="PT Astra Serif" w:eastAsia="Times New Roman" w:hAnsi="PT Astra Serif" w:cs="Times New Roman"/>
                <w:sz w:val="24"/>
                <w:szCs w:val="24"/>
                <w:vertAlign w:val="superscript"/>
                <w:lang w:eastAsia="ru-RU"/>
              </w:rPr>
              <w:t>2</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2,41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3х2,5мм</w:t>
            </w:r>
            <w:r w:rsidRPr="007D5C47">
              <w:rPr>
                <w:rFonts w:ascii="PT Astra Serif" w:eastAsia="Times New Roman" w:hAnsi="PT Astra Serif" w:cs="Times New Roman"/>
                <w:sz w:val="24"/>
                <w:szCs w:val="24"/>
                <w:vertAlign w:val="superscript"/>
                <w:lang w:eastAsia="ru-RU"/>
              </w:rPr>
              <w:t>2</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3,35</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5х1,5мм</w:t>
            </w:r>
            <w:r w:rsidRPr="007D5C47">
              <w:rPr>
                <w:rFonts w:ascii="PT Astra Serif" w:eastAsia="Times New Roman" w:hAnsi="PT Astra Serif" w:cs="Times New Roman"/>
                <w:sz w:val="24"/>
                <w:szCs w:val="24"/>
                <w:vertAlign w:val="superscript"/>
                <w:lang w:eastAsia="ru-RU"/>
              </w:rPr>
              <w:t>2</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0,71</w:t>
            </w:r>
          </w:p>
        </w:tc>
      </w:tr>
      <w:tr w:rsidR="007D5C47" w:rsidRPr="007D5C47" w:rsidTr="007D5C47">
        <w:tc>
          <w:tcPr>
            <w:tcW w:w="9867" w:type="dxa"/>
            <w:gridSpan w:val="4"/>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29</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220В, 10А скрытой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21</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30</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220В, 10А скрытой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21</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220В, 10А скрытой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40</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220В, 10А открытой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с двух мест 220В, 10А скрытой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21</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34</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одноместная с заземляющим контактом с защитными шторками скрытой установки, 250</w:t>
            </w:r>
            <w:proofErr w:type="gramStart"/>
            <w:r w:rsidRPr="007D5C47">
              <w:rPr>
                <w:rFonts w:ascii="PT Astra Serif" w:eastAsia="Times New Roman" w:hAnsi="PT Astra Serif" w:cs="Times New Roman"/>
                <w:sz w:val="24"/>
                <w:szCs w:val="24"/>
                <w:lang w:eastAsia="ru-RU"/>
              </w:rPr>
              <w:t xml:space="preserve"> В</w:t>
            </w:r>
            <w:proofErr w:type="gramEnd"/>
            <w:r w:rsidRPr="007D5C47">
              <w:rPr>
                <w:rFonts w:ascii="PT Astra Serif" w:eastAsia="Times New Roman" w:hAnsi="PT Astra Serif" w:cs="Times New Roman"/>
                <w:sz w:val="24"/>
                <w:szCs w:val="24"/>
                <w:lang w:eastAsia="ru-RU"/>
              </w:rPr>
              <w:t>, 16А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348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35</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двухместная с заземляющим контактом с защитными шторками скрытой установки, 250</w:t>
            </w:r>
            <w:proofErr w:type="gramStart"/>
            <w:r w:rsidRPr="007D5C47">
              <w:rPr>
                <w:rFonts w:ascii="PT Astra Serif" w:eastAsia="Times New Roman" w:hAnsi="PT Astra Serif" w:cs="Times New Roman"/>
                <w:sz w:val="24"/>
                <w:szCs w:val="24"/>
                <w:lang w:eastAsia="ru-RU"/>
              </w:rPr>
              <w:t xml:space="preserve"> В</w:t>
            </w:r>
            <w:proofErr w:type="gramEnd"/>
            <w:r w:rsidRPr="007D5C47">
              <w:rPr>
                <w:rFonts w:ascii="PT Astra Serif" w:eastAsia="Times New Roman" w:hAnsi="PT Astra Serif" w:cs="Times New Roman"/>
                <w:sz w:val="24"/>
                <w:szCs w:val="24"/>
                <w:lang w:eastAsia="ru-RU"/>
              </w:rPr>
              <w:t>, 16А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119</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36</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Розетка одноместная 40-50В, 16А </w:t>
            </w:r>
            <w:proofErr w:type="gramStart"/>
            <w:r w:rsidRPr="007D5C47">
              <w:rPr>
                <w:rFonts w:ascii="PT Astra Serif" w:eastAsia="Times New Roman" w:hAnsi="PT Astra Serif" w:cs="Times New Roman"/>
                <w:sz w:val="24"/>
                <w:szCs w:val="24"/>
                <w:lang w:eastAsia="ru-RU"/>
              </w:rPr>
              <w:t>скрытой</w:t>
            </w:r>
            <w:proofErr w:type="gramEnd"/>
            <w:r w:rsidRPr="007D5C47">
              <w:rPr>
                <w:rFonts w:ascii="PT Astra Serif" w:eastAsia="Times New Roman" w:hAnsi="PT Astra Serif" w:cs="Times New Roman"/>
                <w:sz w:val="24"/>
                <w:szCs w:val="24"/>
                <w:lang w:eastAsia="ru-RU"/>
              </w:rPr>
              <w:t xml:space="preserve"> установки-</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37</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Коробка для установки выключателей штепсельных розеток  при скрытой проводке</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305</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38</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осветительная - степень защиты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39</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осветительная - степень защиты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40</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w:t>
            </w:r>
            <w:proofErr w:type="spellStart"/>
            <w:r w:rsidRPr="007D5C47">
              <w:rPr>
                <w:rFonts w:ascii="PT Astra Serif" w:eastAsia="Times New Roman" w:hAnsi="PT Astra Serif" w:cs="Times New Roman"/>
                <w:sz w:val="24"/>
                <w:szCs w:val="24"/>
                <w:lang w:eastAsia="ru-RU"/>
              </w:rPr>
              <w:t>разветвительная</w:t>
            </w:r>
            <w:proofErr w:type="spellEnd"/>
            <w:r w:rsidRPr="007D5C47">
              <w:rPr>
                <w:rFonts w:ascii="PT Astra Serif" w:eastAsia="Times New Roman" w:hAnsi="PT Astra Serif" w:cs="Times New Roman"/>
                <w:sz w:val="24"/>
                <w:szCs w:val="24"/>
                <w:lang w:eastAsia="ru-RU"/>
              </w:rPr>
              <w:t xml:space="preserve"> для прокладки проводов  в полу -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осветительная для скрытой проводки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702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осветительная на 6 вводов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186</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для установки розеток и выключателей в </w:t>
            </w:r>
            <w:proofErr w:type="spellStart"/>
            <w:r w:rsidRPr="007D5C47">
              <w:rPr>
                <w:rFonts w:ascii="PT Astra Serif" w:eastAsia="Times New Roman" w:hAnsi="PT Astra Serif" w:cs="Times New Roman"/>
                <w:sz w:val="24"/>
                <w:szCs w:val="24"/>
                <w:lang w:eastAsia="ru-RU"/>
              </w:rPr>
              <w:t>гипсокартон</w:t>
            </w:r>
            <w:proofErr w:type="spellEnd"/>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380</w:t>
            </w:r>
          </w:p>
        </w:tc>
      </w:tr>
      <w:tr w:rsidR="007D5C47" w:rsidRPr="007D5C47" w:rsidTr="007D5C47">
        <w:tc>
          <w:tcPr>
            <w:tcW w:w="6804" w:type="dxa"/>
            <w:gridSpan w:val="2"/>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9284</w:t>
            </w:r>
          </w:p>
        </w:tc>
      </w:tr>
      <w:tr w:rsidR="007D5C47" w:rsidRPr="007D5C47" w:rsidTr="007D5C47">
        <w:tc>
          <w:tcPr>
            <w:tcW w:w="6804" w:type="dxa"/>
            <w:gridSpan w:val="2"/>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кабель:</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Км</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6,47</w:t>
            </w:r>
          </w:p>
        </w:tc>
      </w:tr>
    </w:tbl>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60" w:line="240" w:lineRule="auto"/>
        <w:jc w:val="center"/>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 xml:space="preserve">Помещения </w:t>
      </w:r>
      <w:proofErr w:type="spellStart"/>
      <w:r w:rsidRPr="007D5C47">
        <w:rPr>
          <w:rFonts w:ascii="PT Astra Serif" w:eastAsia="Times New Roman" w:hAnsi="PT Astra Serif" w:cs="Times New Roman"/>
          <w:b/>
          <w:sz w:val="28"/>
          <w:szCs w:val="28"/>
          <w:lang w:eastAsia="ru-RU"/>
        </w:rPr>
        <w:t>ЗАГСа</w:t>
      </w:r>
      <w:proofErr w:type="spellEnd"/>
      <w:r w:rsidRPr="007D5C47">
        <w:rPr>
          <w:rFonts w:ascii="PT Astra Serif" w:eastAsia="Times New Roman" w:hAnsi="PT Astra Serif" w:cs="Times New Roman"/>
          <w:b/>
          <w:sz w:val="28"/>
          <w:szCs w:val="28"/>
          <w:lang w:eastAsia="ru-RU"/>
        </w:rPr>
        <w:t xml:space="preserve">, расположенные по адресу ул. </w:t>
      </w:r>
      <w:proofErr w:type="gramStart"/>
      <w:r w:rsidRPr="007D5C47">
        <w:rPr>
          <w:rFonts w:ascii="PT Astra Serif" w:eastAsia="Times New Roman" w:hAnsi="PT Astra Serif" w:cs="Times New Roman"/>
          <w:b/>
          <w:sz w:val="28"/>
          <w:szCs w:val="28"/>
          <w:lang w:eastAsia="ru-RU"/>
        </w:rPr>
        <w:t>Спортивная</w:t>
      </w:r>
      <w:proofErr w:type="gramEnd"/>
      <w:r w:rsidRPr="007D5C47">
        <w:rPr>
          <w:rFonts w:ascii="PT Astra Serif" w:eastAsia="Times New Roman" w:hAnsi="PT Astra Serif" w:cs="Times New Roman"/>
          <w:b/>
          <w:sz w:val="28"/>
          <w:szCs w:val="28"/>
          <w:lang w:eastAsia="ru-RU"/>
        </w:rPr>
        <w:t>, 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701"/>
      </w:tblGrid>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678"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змерения</w:t>
            </w:r>
            <w:proofErr w:type="spell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Кол-во </w:t>
            </w:r>
          </w:p>
        </w:tc>
      </w:tr>
      <w:tr w:rsidR="007D5C47" w:rsidRPr="007D5C47" w:rsidTr="007D5C47">
        <w:tc>
          <w:tcPr>
            <w:tcW w:w="9781" w:type="dxa"/>
            <w:gridSpan w:val="4"/>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Оборудование светотехническое:</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Люстра 12-ти рожковая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Люстра 5-ти рожковая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Люстра 32-х рожковая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Люстра 9-ти рожковая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lastRenderedPageBreak/>
              <w:t>5</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под лампы накаливания 60 Вт</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ШТ</w:t>
            </w:r>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28</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подсветки 300 Вт</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20</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под 2х18 Вт</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27</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Фонарь на 10 ламп</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A60 20W E27</w:t>
            </w:r>
            <w:r w:rsidRPr="007D5C47">
              <w:rPr>
                <w:rFonts w:ascii="PT Astra Serif" w:eastAsia="Times New Roman" w:hAnsi="PT Astra Serif" w:cs="Times New Roman"/>
                <w:sz w:val="24"/>
                <w:szCs w:val="24"/>
                <w:lang w:eastAsia="ru-RU"/>
              </w:rPr>
              <w:tab/>
            </w:r>
            <w:r w:rsidRPr="007D5C47">
              <w:rPr>
                <w:rFonts w:ascii="PT Astra Serif" w:eastAsia="Times New Roman" w:hAnsi="PT Astra Serif" w:cs="Times New Roman"/>
                <w:sz w:val="24"/>
                <w:szCs w:val="24"/>
                <w:lang w:eastAsia="ru-RU"/>
              </w:rPr>
              <w:tab/>
            </w:r>
            <w:r w:rsidRPr="007D5C47">
              <w:rPr>
                <w:rFonts w:ascii="PT Astra Serif" w:eastAsia="Times New Roman" w:hAnsi="PT Astra Serif" w:cs="Times New Roman"/>
                <w:sz w:val="24"/>
                <w:szCs w:val="24"/>
                <w:lang w:eastAsia="ru-RU"/>
              </w:rPr>
              <w:tab/>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r>
      <w:tr w:rsidR="007D5C47" w:rsidRPr="007D5C47" w:rsidTr="007D5C47">
        <w:tc>
          <w:tcPr>
            <w:tcW w:w="9781" w:type="dxa"/>
            <w:gridSpan w:val="4"/>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Провода, кабели:</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10</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3х2,5</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0,34</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11</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3х1,5</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0,42</w:t>
            </w:r>
          </w:p>
        </w:tc>
      </w:tr>
      <w:tr w:rsidR="007D5C47" w:rsidRPr="007D5C47" w:rsidTr="007D5C47">
        <w:tc>
          <w:tcPr>
            <w:tcW w:w="9781" w:type="dxa"/>
            <w:gridSpan w:val="4"/>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13</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r>
      <w:tr w:rsidR="007D5C47" w:rsidRPr="007D5C47" w:rsidTr="007D5C47">
        <w:trPr>
          <w:trHeight w:val="297"/>
        </w:trPr>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48</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наружной установки</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5954" w:type="dxa"/>
            <w:gridSpan w:val="2"/>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179</w:t>
            </w:r>
          </w:p>
        </w:tc>
      </w:tr>
      <w:tr w:rsidR="007D5C47" w:rsidRPr="007D5C47" w:rsidTr="007D5C47">
        <w:tc>
          <w:tcPr>
            <w:tcW w:w="5954" w:type="dxa"/>
            <w:gridSpan w:val="2"/>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кабель:</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Км</w:t>
            </w:r>
          </w:p>
        </w:tc>
        <w:tc>
          <w:tcPr>
            <w:tcW w:w="1701"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0,76</w:t>
            </w:r>
          </w:p>
        </w:tc>
      </w:tr>
    </w:tbl>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 xml:space="preserve">Здание архива, расположенное по адресу ул. </w:t>
      </w:r>
      <w:proofErr w:type="gramStart"/>
      <w:r w:rsidRPr="007D5C47">
        <w:rPr>
          <w:rFonts w:ascii="PT Astra Serif" w:eastAsia="Times New Roman" w:hAnsi="PT Astra Serif" w:cs="Times New Roman"/>
          <w:b/>
          <w:sz w:val="28"/>
          <w:szCs w:val="28"/>
          <w:lang w:eastAsia="ru-RU"/>
        </w:rPr>
        <w:t>Железнодорожная</w:t>
      </w:r>
      <w:proofErr w:type="gramEnd"/>
      <w:r w:rsidRPr="007D5C47">
        <w:rPr>
          <w:rFonts w:ascii="PT Astra Serif" w:eastAsia="Times New Roman" w:hAnsi="PT Astra Serif" w:cs="Times New Roman"/>
          <w:b/>
          <w:sz w:val="28"/>
          <w:szCs w:val="28"/>
          <w:lang w:eastAsia="ru-RU"/>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582"/>
        <w:gridCol w:w="2010"/>
        <w:gridCol w:w="1639"/>
      </w:tblGrid>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75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Ед. измерения</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Кол-во </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Оборудование светотехническое:</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4х18 Вт</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2х18 Вт</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с лампой накаливания 60 Вт</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«Выход»</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дневного света 2х40 Вт</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Провода, кабели:</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3х2,5</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0,25</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3х1,5</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0,14</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rPr>
          <w:trHeight w:val="297"/>
        </w:trPr>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w:t>
            </w:r>
          </w:p>
        </w:tc>
      </w:tr>
      <w:tr w:rsidR="007D5C47" w:rsidRPr="007D5C47" w:rsidTr="007D5C47">
        <w:tc>
          <w:tcPr>
            <w:tcW w:w="6027"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35</w:t>
            </w:r>
          </w:p>
        </w:tc>
      </w:tr>
      <w:tr w:rsidR="007D5C47" w:rsidRPr="007D5C47" w:rsidTr="007D5C47">
        <w:tc>
          <w:tcPr>
            <w:tcW w:w="6027"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кабель:</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0,39</w:t>
            </w:r>
          </w:p>
        </w:tc>
      </w:tr>
    </w:tbl>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lastRenderedPageBreak/>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Здание департамента жилищно-коммунального и строительного комплекса, </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roofErr w:type="gramStart"/>
      <w:r w:rsidRPr="007D5C47">
        <w:rPr>
          <w:rFonts w:ascii="PT Astra Serif" w:eastAsia="Times New Roman" w:hAnsi="PT Astra Serif" w:cs="Times New Roman"/>
          <w:b/>
          <w:sz w:val="28"/>
          <w:szCs w:val="28"/>
          <w:lang w:eastAsia="ru-RU"/>
        </w:rPr>
        <w:t>расположенное</w:t>
      </w:r>
      <w:proofErr w:type="gramEnd"/>
      <w:r w:rsidRPr="007D5C47">
        <w:rPr>
          <w:rFonts w:ascii="PT Astra Serif" w:eastAsia="Times New Roman" w:hAnsi="PT Astra Serif" w:cs="Times New Roman"/>
          <w:b/>
          <w:sz w:val="28"/>
          <w:szCs w:val="28"/>
          <w:lang w:eastAsia="ru-RU"/>
        </w:rPr>
        <w:t xml:space="preserve"> по адресу ул. Механизаторов, 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60"/>
        <w:gridCol w:w="1984"/>
        <w:gridCol w:w="1701"/>
      </w:tblGrid>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56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змерения</w:t>
            </w:r>
            <w:proofErr w:type="spell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Кол-во </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освещения на 12 автоматов</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электропитания</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Оборудование светотехническое:</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точечный 50 Вт</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34</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4х18 Вт</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86</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лампой накаливания 60 </w:t>
            </w:r>
            <w:proofErr w:type="spellStart"/>
            <w:r w:rsidRPr="007D5C47">
              <w:rPr>
                <w:rFonts w:ascii="PT Astra Serif" w:eastAsia="Times New Roman" w:hAnsi="PT Astra Serif" w:cs="Times New Roman"/>
                <w:sz w:val="24"/>
                <w:szCs w:val="24"/>
                <w:lang w:eastAsia="ru-RU"/>
              </w:rPr>
              <w:t>вт</w:t>
            </w:r>
            <w:proofErr w:type="spellEnd"/>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Провода, кабели:</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3х2,5</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0,12</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3х1,5</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0,32</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18</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10</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76</w:t>
            </w:r>
          </w:p>
        </w:tc>
      </w:tr>
      <w:tr w:rsidR="007D5C47" w:rsidRPr="007D5C47" w:rsidTr="007D5C47">
        <w:tc>
          <w:tcPr>
            <w:tcW w:w="6096"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238</w:t>
            </w:r>
          </w:p>
        </w:tc>
      </w:tr>
      <w:tr w:rsidR="007D5C47" w:rsidRPr="007D5C47" w:rsidTr="007D5C47">
        <w:tc>
          <w:tcPr>
            <w:tcW w:w="6096"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кабель:</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0,44</w:t>
            </w:r>
          </w:p>
        </w:tc>
      </w:tr>
    </w:tbl>
    <w:p w:rsidR="007D5C47" w:rsidRPr="007D5C47" w:rsidRDefault="007D5C47" w:rsidP="007D5C47">
      <w:pPr>
        <w:spacing w:after="0" w:line="240" w:lineRule="auto"/>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Отдел комиссии по делам несовершеннолетних, расположенные по адресу ул. Ленина, 41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111"/>
      </w:tblGrid>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39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w:t>
            </w:r>
            <w:proofErr w:type="spellEnd"/>
            <w:r w:rsidRPr="007D5C47">
              <w:rPr>
                <w:rFonts w:ascii="PT Astra Serif" w:eastAsia="Times New Roman" w:hAnsi="PT Astra Serif" w:cs="Times New Roman"/>
                <w:b/>
                <w:sz w:val="24"/>
                <w:szCs w:val="24"/>
                <w:lang w:eastAsia="ru-RU"/>
              </w:rPr>
              <w:t>.</w:t>
            </w:r>
          </w:p>
        </w:tc>
        <w:tc>
          <w:tcPr>
            <w:tcW w:w="411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Отдел комиссии по делам несовершеннолетних</w:t>
            </w:r>
          </w:p>
        </w:tc>
      </w:tr>
      <w:tr w:rsidR="007D5C47" w:rsidRPr="007D5C47" w:rsidTr="007D5C47">
        <w:tc>
          <w:tcPr>
            <w:tcW w:w="9923"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освещения на 12 автоматов</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электропитания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4х18 Вт</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16</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лампой накаливания 60 </w:t>
            </w:r>
            <w:proofErr w:type="spellStart"/>
            <w:r w:rsidRPr="007D5C47">
              <w:rPr>
                <w:rFonts w:ascii="PT Astra Serif" w:eastAsia="Times New Roman" w:hAnsi="PT Astra Serif" w:cs="Times New Roman"/>
                <w:sz w:val="24"/>
                <w:szCs w:val="24"/>
                <w:lang w:eastAsia="ru-RU"/>
              </w:rPr>
              <w:t>вт</w:t>
            </w:r>
            <w:proofErr w:type="spellEnd"/>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9923"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r>
      <w:tr w:rsidR="007D5C47" w:rsidRPr="007D5C47" w:rsidTr="007D5C47">
        <w:tc>
          <w:tcPr>
            <w:tcW w:w="4962"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29</w:t>
            </w:r>
          </w:p>
        </w:tc>
      </w:tr>
    </w:tbl>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lastRenderedPageBreak/>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Отдел административная комиссия </w:t>
      </w:r>
      <w:proofErr w:type="gramStart"/>
      <w:r w:rsidRPr="007D5C47">
        <w:rPr>
          <w:rFonts w:ascii="PT Astra Serif" w:eastAsia="Times New Roman" w:hAnsi="PT Astra Serif" w:cs="Times New Roman"/>
          <w:b/>
          <w:sz w:val="28"/>
          <w:szCs w:val="28"/>
          <w:lang w:eastAsia="ru-RU"/>
        </w:rPr>
        <w:t>расположенные</w:t>
      </w:r>
      <w:proofErr w:type="gramEnd"/>
      <w:r w:rsidRPr="007D5C47">
        <w:rPr>
          <w:rFonts w:ascii="PT Astra Serif" w:eastAsia="Times New Roman" w:hAnsi="PT Astra Serif" w:cs="Times New Roman"/>
          <w:b/>
          <w:sz w:val="28"/>
          <w:szCs w:val="28"/>
          <w:lang w:eastAsia="ru-RU"/>
        </w:rPr>
        <w:t xml:space="preserve"> по адресу</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 ул. Ленина, 41</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39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w:t>
            </w:r>
            <w:proofErr w:type="spellEnd"/>
            <w:r w:rsidRPr="007D5C47">
              <w:rPr>
                <w:rFonts w:ascii="PT Astra Serif" w:eastAsia="Times New Roman" w:hAnsi="PT Astra Serif" w:cs="Times New Roman"/>
                <w:b/>
                <w:sz w:val="24"/>
                <w:szCs w:val="24"/>
                <w:lang w:eastAsia="ru-RU"/>
              </w:rPr>
              <w:t>.</w:t>
            </w:r>
          </w:p>
        </w:tc>
        <w:tc>
          <w:tcPr>
            <w:tcW w:w="42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Отдел административная комиссия</w:t>
            </w:r>
          </w:p>
        </w:tc>
      </w:tr>
      <w:tr w:rsidR="007D5C47" w:rsidRPr="007D5C47" w:rsidTr="007D5C47">
        <w:tc>
          <w:tcPr>
            <w:tcW w:w="10065"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освещения на 12 автоматов</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электропитания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10065"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4х18 Вт</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лампой накаливания 60 </w:t>
            </w:r>
            <w:proofErr w:type="spellStart"/>
            <w:r w:rsidRPr="007D5C47">
              <w:rPr>
                <w:rFonts w:ascii="PT Astra Serif" w:eastAsia="Times New Roman" w:hAnsi="PT Astra Serif" w:cs="Times New Roman"/>
                <w:sz w:val="24"/>
                <w:szCs w:val="24"/>
                <w:lang w:eastAsia="ru-RU"/>
              </w:rPr>
              <w:t>вт</w:t>
            </w:r>
            <w:proofErr w:type="spellEnd"/>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10065"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4962"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14</w:t>
            </w:r>
          </w:p>
        </w:tc>
      </w:tr>
    </w:tbl>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Отдел по первичному воинскому учету, </w:t>
      </w:r>
      <w:proofErr w:type="gramStart"/>
      <w:r w:rsidRPr="007D5C47">
        <w:rPr>
          <w:rFonts w:ascii="PT Astra Serif" w:eastAsia="Times New Roman" w:hAnsi="PT Astra Serif" w:cs="Times New Roman"/>
          <w:b/>
          <w:sz w:val="28"/>
          <w:szCs w:val="28"/>
          <w:lang w:eastAsia="ru-RU"/>
        </w:rPr>
        <w:t>расположенные</w:t>
      </w:r>
      <w:proofErr w:type="gramEnd"/>
      <w:r w:rsidRPr="007D5C47">
        <w:rPr>
          <w:rFonts w:ascii="PT Astra Serif" w:eastAsia="Times New Roman" w:hAnsi="PT Astra Serif" w:cs="Times New Roman"/>
          <w:b/>
          <w:sz w:val="28"/>
          <w:szCs w:val="28"/>
          <w:lang w:eastAsia="ru-RU"/>
        </w:rPr>
        <w:t xml:space="preserve"> по адресу</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 ул. 40 лет Победы, 9 а</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237"/>
        <w:gridCol w:w="1417"/>
        <w:gridCol w:w="1275"/>
      </w:tblGrid>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6237"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w:t>
            </w:r>
            <w:proofErr w:type="spellEnd"/>
            <w:r w:rsidRPr="007D5C47">
              <w:rPr>
                <w:rFonts w:ascii="PT Astra Serif" w:eastAsia="Times New Roman" w:hAnsi="PT Astra Serif" w:cs="Times New Roman"/>
                <w:b/>
                <w:sz w:val="24"/>
                <w:szCs w:val="24"/>
                <w:lang w:eastAsia="ru-RU"/>
              </w:rPr>
              <w:t>.</w:t>
            </w:r>
          </w:p>
        </w:tc>
        <w:tc>
          <w:tcPr>
            <w:tcW w:w="1275"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
        </w:tc>
      </w:tr>
      <w:tr w:rsidR="007D5C47" w:rsidRPr="007D5C47" w:rsidTr="007D5C47">
        <w:tc>
          <w:tcPr>
            <w:tcW w:w="10064"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освещения на 12 автоматов</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электропитания</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0064"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w:t>
            </w:r>
            <w:proofErr w:type="gramStart"/>
            <w:r w:rsidRPr="007D5C47">
              <w:rPr>
                <w:rFonts w:ascii="PT Astra Serif" w:eastAsia="Times New Roman" w:hAnsi="PT Astra Serif" w:cs="Times New Roman"/>
                <w:sz w:val="24"/>
                <w:szCs w:val="24"/>
                <w:lang w:eastAsia="ru-RU"/>
              </w:rPr>
              <w:t>с</w:t>
            </w:r>
            <w:proofErr w:type="gramEnd"/>
            <w:r w:rsidRPr="007D5C47">
              <w:rPr>
                <w:rFonts w:ascii="PT Astra Serif" w:eastAsia="Times New Roman" w:hAnsi="PT Astra Serif" w:cs="Times New Roman"/>
                <w:sz w:val="24"/>
                <w:szCs w:val="24"/>
                <w:lang w:eastAsia="ru-RU"/>
              </w:rPr>
              <w:t xml:space="preserve"> </w:t>
            </w:r>
            <w:proofErr w:type="gramStart"/>
            <w:r w:rsidRPr="007D5C47">
              <w:rPr>
                <w:rFonts w:ascii="PT Astra Serif" w:eastAsia="Times New Roman" w:hAnsi="PT Astra Serif" w:cs="Times New Roman"/>
                <w:sz w:val="24"/>
                <w:szCs w:val="24"/>
                <w:lang w:eastAsia="ru-RU"/>
              </w:rPr>
              <w:t>люминесцентная</w:t>
            </w:r>
            <w:proofErr w:type="gramEnd"/>
            <w:r w:rsidRPr="007D5C47">
              <w:rPr>
                <w:rFonts w:ascii="PT Astra Serif" w:eastAsia="Times New Roman" w:hAnsi="PT Astra Serif" w:cs="Times New Roman"/>
                <w:sz w:val="24"/>
                <w:szCs w:val="24"/>
                <w:lang w:eastAsia="ru-RU"/>
              </w:rPr>
              <w:t xml:space="preserve"> лампа 18 Вт</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92</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лампой накаливания 60 </w:t>
            </w:r>
            <w:proofErr w:type="spellStart"/>
            <w:r w:rsidRPr="007D5C47">
              <w:rPr>
                <w:rFonts w:ascii="PT Astra Serif" w:eastAsia="Times New Roman" w:hAnsi="PT Astra Serif" w:cs="Times New Roman"/>
                <w:sz w:val="24"/>
                <w:szCs w:val="24"/>
                <w:lang w:eastAsia="ru-RU"/>
              </w:rPr>
              <w:t>вт</w:t>
            </w:r>
            <w:proofErr w:type="spellEnd"/>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10064"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17</w:t>
            </w:r>
          </w:p>
        </w:tc>
      </w:tr>
      <w:tr w:rsidR="007D5C47" w:rsidRPr="007D5C47" w:rsidTr="007D5C47">
        <w:tc>
          <w:tcPr>
            <w:tcW w:w="7372"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122</w:t>
            </w:r>
          </w:p>
        </w:tc>
      </w:tr>
    </w:tbl>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bCs/>
          <w:sz w:val="28"/>
          <w:szCs w:val="28"/>
          <w:lang w:eastAsia="ru-RU"/>
        </w:rPr>
      </w:pP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bCs/>
          <w:sz w:val="28"/>
          <w:szCs w:val="28"/>
          <w:lang w:eastAsia="ru-RU"/>
        </w:rPr>
      </w:pPr>
    </w:p>
    <w:tbl>
      <w:tblPr>
        <w:tblW w:w="0" w:type="auto"/>
        <w:tblInd w:w="108" w:type="dxa"/>
        <w:tblLook w:val="0000" w:firstRow="0" w:lastRow="0" w:firstColumn="0" w:lastColumn="0" w:noHBand="0" w:noVBand="0"/>
      </w:tblPr>
      <w:tblGrid>
        <w:gridCol w:w="4729"/>
        <w:gridCol w:w="4734"/>
      </w:tblGrid>
      <w:tr w:rsidR="005D4267" w:rsidRPr="00E67488" w:rsidTr="00E60F80">
        <w:tc>
          <w:tcPr>
            <w:tcW w:w="4785"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640" w:type="dxa"/>
        <w:tblInd w:w="108" w:type="dxa"/>
        <w:tblLayout w:type="fixed"/>
        <w:tblLook w:val="04A0" w:firstRow="1" w:lastRow="0" w:firstColumn="1" w:lastColumn="0" w:noHBand="0" w:noVBand="1"/>
      </w:tblPr>
      <w:tblGrid>
        <w:gridCol w:w="567"/>
        <w:gridCol w:w="1418"/>
        <w:gridCol w:w="2977"/>
        <w:gridCol w:w="850"/>
        <w:gridCol w:w="1134"/>
        <w:gridCol w:w="1134"/>
        <w:gridCol w:w="1560"/>
      </w:tblGrid>
      <w:tr w:rsidR="00796E05" w:rsidRPr="00E67488" w:rsidTr="00443BFE">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443BFE">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443BFE">
        <w:trPr>
          <w:trHeight w:val="253"/>
        </w:trPr>
        <w:tc>
          <w:tcPr>
            <w:tcW w:w="9640"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443BFE" w:rsidP="00796E05">
      <w:pPr>
        <w:spacing w:after="0" w:line="240" w:lineRule="auto"/>
        <w:jc w:val="both"/>
        <w:rPr>
          <w:rFonts w:ascii="PT Astra Serif" w:eastAsia="Times New Roman" w:hAnsi="PT Astra Serif" w:cs="Times New Roman"/>
          <w:sz w:val="28"/>
          <w:szCs w:val="28"/>
          <w:lang w:eastAsia="ru-RU"/>
        </w:rPr>
      </w:pPr>
      <w:r w:rsidRPr="00443BFE">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443BFE">
        <w:rPr>
          <w:rFonts w:ascii="PT Astra Serif" w:eastAsia="Times New Roman" w:hAnsi="PT Astra Serif" w:cs="Times New Roman"/>
          <w:sz w:val="28"/>
          <w:szCs w:val="28"/>
          <w:lang w:eastAsia="ru-RU"/>
        </w:rPr>
        <w:t xml:space="preserve"> (__  %): _________________________ </w:t>
      </w:r>
      <w:proofErr w:type="gramEnd"/>
      <w:r w:rsidRPr="00443BFE">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443BFE">
        <w:tc>
          <w:tcPr>
            <w:tcW w:w="4729"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B81" w:rsidRDefault="00310B81" w:rsidP="00407514">
      <w:pPr>
        <w:spacing w:after="0" w:line="240" w:lineRule="auto"/>
      </w:pPr>
      <w:r>
        <w:separator/>
      </w:r>
    </w:p>
  </w:endnote>
  <w:endnote w:type="continuationSeparator" w:id="0">
    <w:p w:rsidR="00310B81" w:rsidRDefault="00310B81"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B81" w:rsidRDefault="00310B81" w:rsidP="00407514">
      <w:pPr>
        <w:spacing w:after="0" w:line="240" w:lineRule="auto"/>
      </w:pPr>
      <w:r>
        <w:separator/>
      </w:r>
    </w:p>
  </w:footnote>
  <w:footnote w:type="continuationSeparator" w:id="0">
    <w:p w:rsidR="00310B81" w:rsidRDefault="00310B81" w:rsidP="00407514">
      <w:pPr>
        <w:spacing w:after="0" w:line="240" w:lineRule="auto"/>
      </w:pPr>
      <w:r>
        <w:continuationSeparator/>
      </w:r>
    </w:p>
  </w:footnote>
  <w:footnote w:id="1">
    <w:p w:rsidR="007D5C47" w:rsidRPr="00001A6D" w:rsidRDefault="007D5C47"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7D5C47" w:rsidRPr="00001A6D" w:rsidRDefault="007D5C47" w:rsidP="00407514">
      <w:pPr>
        <w:autoSpaceDE w:val="0"/>
        <w:autoSpaceDN w:val="0"/>
        <w:adjustRightInd w:val="0"/>
      </w:pPr>
    </w:p>
  </w:footnote>
  <w:footnote w:id="2">
    <w:p w:rsidR="007D5C47" w:rsidRPr="00E176B4" w:rsidRDefault="007D5C47"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3257"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6085D"/>
    <w:rsid w:val="00172540"/>
    <w:rsid w:val="001B2D6C"/>
    <w:rsid w:val="001D07D7"/>
    <w:rsid w:val="00220BF7"/>
    <w:rsid w:val="00236D10"/>
    <w:rsid w:val="002509E4"/>
    <w:rsid w:val="0027337B"/>
    <w:rsid w:val="002756EC"/>
    <w:rsid w:val="002E3259"/>
    <w:rsid w:val="00310B81"/>
    <w:rsid w:val="00311A00"/>
    <w:rsid w:val="00313BDA"/>
    <w:rsid w:val="0033473B"/>
    <w:rsid w:val="00355318"/>
    <w:rsid w:val="003C2640"/>
    <w:rsid w:val="003E5849"/>
    <w:rsid w:val="00401C7D"/>
    <w:rsid w:val="00406A57"/>
    <w:rsid w:val="00407514"/>
    <w:rsid w:val="00407CAD"/>
    <w:rsid w:val="004243C0"/>
    <w:rsid w:val="00443BFE"/>
    <w:rsid w:val="00444E9B"/>
    <w:rsid w:val="004455E1"/>
    <w:rsid w:val="00490A56"/>
    <w:rsid w:val="00492BE7"/>
    <w:rsid w:val="004E2CD3"/>
    <w:rsid w:val="004E727D"/>
    <w:rsid w:val="004F30CD"/>
    <w:rsid w:val="004F7D68"/>
    <w:rsid w:val="00593C07"/>
    <w:rsid w:val="005A6541"/>
    <w:rsid w:val="005D4267"/>
    <w:rsid w:val="005E44BF"/>
    <w:rsid w:val="00614694"/>
    <w:rsid w:val="00621055"/>
    <w:rsid w:val="00654FDD"/>
    <w:rsid w:val="0068488F"/>
    <w:rsid w:val="006966A3"/>
    <w:rsid w:val="00697D6D"/>
    <w:rsid w:val="006B4BF6"/>
    <w:rsid w:val="006D2C37"/>
    <w:rsid w:val="00700ED4"/>
    <w:rsid w:val="00723A74"/>
    <w:rsid w:val="00731CC5"/>
    <w:rsid w:val="00747446"/>
    <w:rsid w:val="00754507"/>
    <w:rsid w:val="00781424"/>
    <w:rsid w:val="00786427"/>
    <w:rsid w:val="00790E68"/>
    <w:rsid w:val="00796E05"/>
    <w:rsid w:val="007D5C47"/>
    <w:rsid w:val="007D78F8"/>
    <w:rsid w:val="007E5145"/>
    <w:rsid w:val="00823A02"/>
    <w:rsid w:val="008408DC"/>
    <w:rsid w:val="008540DA"/>
    <w:rsid w:val="008C423C"/>
    <w:rsid w:val="008C729E"/>
    <w:rsid w:val="008D2A33"/>
    <w:rsid w:val="008E796F"/>
    <w:rsid w:val="00900426"/>
    <w:rsid w:val="0093526E"/>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97650"/>
    <w:rsid w:val="00CB67DF"/>
    <w:rsid w:val="00CC3232"/>
    <w:rsid w:val="00CD422A"/>
    <w:rsid w:val="00CF51E0"/>
    <w:rsid w:val="00D02BEA"/>
    <w:rsid w:val="00D05A27"/>
    <w:rsid w:val="00D117EE"/>
    <w:rsid w:val="00D3421D"/>
    <w:rsid w:val="00D44356"/>
    <w:rsid w:val="00D66C16"/>
    <w:rsid w:val="00D70EE8"/>
    <w:rsid w:val="00D7520E"/>
    <w:rsid w:val="00DB4CCA"/>
    <w:rsid w:val="00DC2815"/>
    <w:rsid w:val="00DC5080"/>
    <w:rsid w:val="00DD35E1"/>
    <w:rsid w:val="00DF4E4F"/>
    <w:rsid w:val="00E01F8C"/>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51E22"/>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AE6F5-5DE6-4C80-AC4D-6480149A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7984</Words>
  <Characters>45510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11</cp:revision>
  <cp:lastPrinted>2021-09-23T04:37:00Z</cp:lastPrinted>
  <dcterms:created xsi:type="dcterms:W3CDTF">2021-09-23T04:28:00Z</dcterms:created>
  <dcterms:modified xsi:type="dcterms:W3CDTF">2021-09-23T09:47:00Z</dcterms:modified>
</cp:coreProperties>
</file>