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60F5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60F5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60F59">
        <w:rPr>
          <w:sz w:val="24"/>
          <w:szCs w:val="24"/>
          <w:u w:val="single"/>
        </w:rPr>
        <w:t xml:space="preserve">  23 декабря 2019 года </w:t>
      </w:r>
      <w:r w:rsidR="00B60F59">
        <w:rPr>
          <w:sz w:val="24"/>
          <w:szCs w:val="24"/>
        </w:rPr>
        <w:tab/>
      </w:r>
      <w:r w:rsidR="00B60F59">
        <w:rPr>
          <w:sz w:val="24"/>
          <w:szCs w:val="24"/>
        </w:rPr>
        <w:tab/>
      </w:r>
      <w:r w:rsidR="00B60F59">
        <w:rPr>
          <w:sz w:val="24"/>
          <w:szCs w:val="24"/>
        </w:rPr>
        <w:tab/>
      </w:r>
      <w:r w:rsidR="00B60F59">
        <w:rPr>
          <w:sz w:val="24"/>
          <w:szCs w:val="24"/>
        </w:rPr>
        <w:tab/>
      </w:r>
      <w:r w:rsidR="00B60F59">
        <w:rPr>
          <w:sz w:val="24"/>
          <w:szCs w:val="24"/>
        </w:rPr>
        <w:tab/>
      </w:r>
      <w:r w:rsidR="00B60F59">
        <w:rPr>
          <w:sz w:val="24"/>
          <w:szCs w:val="24"/>
        </w:rPr>
        <w:tab/>
      </w:r>
      <w:r w:rsidR="00B60F59">
        <w:rPr>
          <w:sz w:val="24"/>
          <w:szCs w:val="24"/>
        </w:rPr>
        <w:tab/>
      </w:r>
      <w:r w:rsidR="00B60F59">
        <w:rPr>
          <w:sz w:val="24"/>
          <w:szCs w:val="24"/>
        </w:rPr>
        <w:tab/>
      </w:r>
      <w:r w:rsidR="00B60F59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B60F59">
        <w:rPr>
          <w:sz w:val="24"/>
          <w:szCs w:val="24"/>
        </w:rPr>
        <w:t>№</w:t>
      </w:r>
      <w:r w:rsidR="00B60F59">
        <w:rPr>
          <w:sz w:val="24"/>
          <w:szCs w:val="24"/>
          <w:u w:val="single"/>
        </w:rPr>
        <w:t xml:space="preserve"> 2739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17716" w:rsidRDefault="00A17716" w:rsidP="00A17716">
      <w:pPr>
        <w:rPr>
          <w:sz w:val="24"/>
          <w:szCs w:val="24"/>
        </w:rPr>
      </w:pPr>
      <w:r>
        <w:rPr>
          <w:sz w:val="24"/>
          <w:szCs w:val="24"/>
        </w:rPr>
        <w:t>Об увеличении фондов оплаты</w:t>
      </w:r>
    </w:p>
    <w:p w:rsidR="00A17716" w:rsidRDefault="00A17716" w:rsidP="00A17716">
      <w:pPr>
        <w:rPr>
          <w:sz w:val="24"/>
          <w:szCs w:val="24"/>
        </w:rPr>
      </w:pPr>
      <w:r>
        <w:rPr>
          <w:sz w:val="24"/>
          <w:szCs w:val="24"/>
        </w:rPr>
        <w:t xml:space="preserve">труда </w:t>
      </w:r>
      <w:proofErr w:type="gramStart"/>
      <w:r>
        <w:rPr>
          <w:sz w:val="24"/>
          <w:szCs w:val="24"/>
        </w:rPr>
        <w:t>муниципальных</w:t>
      </w:r>
      <w:proofErr w:type="gramEnd"/>
      <w:r>
        <w:rPr>
          <w:sz w:val="24"/>
          <w:szCs w:val="24"/>
        </w:rPr>
        <w:t xml:space="preserve"> </w:t>
      </w:r>
    </w:p>
    <w:p w:rsidR="00A17716" w:rsidRDefault="00A17716" w:rsidP="00A17716">
      <w:pPr>
        <w:rPr>
          <w:sz w:val="24"/>
          <w:szCs w:val="24"/>
        </w:rPr>
      </w:pPr>
      <w:r>
        <w:rPr>
          <w:sz w:val="24"/>
          <w:szCs w:val="24"/>
        </w:rPr>
        <w:t>учреждений города Югорска</w:t>
      </w:r>
    </w:p>
    <w:p w:rsidR="00A17716" w:rsidRDefault="00A17716" w:rsidP="00A17716">
      <w:pPr>
        <w:rPr>
          <w:sz w:val="24"/>
          <w:szCs w:val="24"/>
        </w:rPr>
      </w:pPr>
    </w:p>
    <w:p w:rsidR="00A17716" w:rsidRDefault="00A17716" w:rsidP="00A17716">
      <w:pPr>
        <w:rPr>
          <w:sz w:val="24"/>
          <w:szCs w:val="24"/>
        </w:rPr>
      </w:pPr>
    </w:p>
    <w:p w:rsidR="00A17716" w:rsidRDefault="00A17716" w:rsidP="00A17716">
      <w:pPr>
        <w:rPr>
          <w:sz w:val="24"/>
          <w:szCs w:val="24"/>
        </w:rPr>
      </w:pPr>
    </w:p>
    <w:p w:rsidR="00A17716" w:rsidRDefault="00A17716" w:rsidP="00A177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статьями 135,144, 145  Трудового кодекса Российской Федерации, постановлением Правительства </w:t>
      </w:r>
      <w:r>
        <w:rPr>
          <w:color w:val="000000"/>
          <w:sz w:val="24"/>
          <w:szCs w:val="24"/>
        </w:rPr>
        <w:t>Ханты-Мансийского автономного округа - Югры</w:t>
      </w:r>
      <w:r>
        <w:rPr>
          <w:sz w:val="24"/>
          <w:szCs w:val="24"/>
        </w:rPr>
        <w:t xml:space="preserve"> от 13.12.2019 № 498-п «Об увеличении фонда оплаты труда государственных учреждений                                  Ханты-Мансийского автономного округа – Югры»: </w:t>
      </w:r>
    </w:p>
    <w:p w:rsidR="00A17716" w:rsidRDefault="00A17716" w:rsidP="00A1771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Осуществить с 01 января 2020 года увеличение фондов оплаты труда муниципальных учреждений города Югорска, в том числе:</w:t>
      </w:r>
    </w:p>
    <w:p w:rsidR="00A17716" w:rsidRDefault="00A17716" w:rsidP="00A1771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обеспечение уровня средней заработной </w:t>
      </w:r>
      <w:proofErr w:type="gramStart"/>
      <w:r>
        <w:rPr>
          <w:sz w:val="24"/>
          <w:szCs w:val="24"/>
        </w:rPr>
        <w:t>платы отдельных категорий работников муниципальных учреждений сферы  образования</w:t>
      </w:r>
      <w:proofErr w:type="gramEnd"/>
      <w:r>
        <w:rPr>
          <w:sz w:val="24"/>
          <w:szCs w:val="24"/>
        </w:rPr>
        <w:t xml:space="preserve"> и культуры, в соответствии с </w:t>
      </w:r>
      <w:r>
        <w:rPr>
          <w:color w:val="000000"/>
          <w:sz w:val="24"/>
          <w:szCs w:val="24"/>
        </w:rPr>
        <w:t xml:space="preserve">соглашениями, заключенными  с </w:t>
      </w:r>
      <w:r>
        <w:rPr>
          <w:sz w:val="24"/>
          <w:szCs w:val="24"/>
        </w:rPr>
        <w:t>профильными Департаментами исполнительных органов государственной власти Ханты-Мансийского автономного округа-Югры;</w:t>
      </w:r>
    </w:p>
    <w:p w:rsidR="00A17716" w:rsidRDefault="00A17716" w:rsidP="00A1771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индексацию на 3,8 процента </w:t>
      </w:r>
      <w:proofErr w:type="gramStart"/>
      <w:r>
        <w:rPr>
          <w:sz w:val="24"/>
          <w:szCs w:val="24"/>
        </w:rPr>
        <w:t>фонда оплаты труда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категорий работников</w:t>
      </w:r>
      <w:proofErr w:type="gramEnd"/>
      <w:r>
        <w:rPr>
          <w:sz w:val="24"/>
          <w:szCs w:val="24"/>
        </w:rPr>
        <w:t>.</w:t>
      </w:r>
    </w:p>
    <w:p w:rsidR="00A17716" w:rsidRDefault="00A17716" w:rsidP="00A1771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Руководителям отраслевых  (функциональных) органов администрации города Югорска:</w:t>
      </w:r>
    </w:p>
    <w:p w:rsidR="00A17716" w:rsidRDefault="00A17716" w:rsidP="00A17716">
      <w:pPr>
        <w:widowControl w:val="0"/>
        <w:autoSpaceDE w:val="0"/>
        <w:autoSpaceDN w:val="0"/>
        <w:ind w:firstLine="709"/>
        <w:jc w:val="both"/>
        <w:rPr>
          <w:strike/>
          <w:sz w:val="24"/>
          <w:szCs w:val="24"/>
        </w:rPr>
      </w:pPr>
      <w:proofErr w:type="gramStart"/>
      <w:r>
        <w:rPr>
          <w:sz w:val="24"/>
          <w:szCs w:val="24"/>
        </w:rPr>
        <w:t xml:space="preserve">- в срок до 31 января 2020 года обеспечить приведение </w:t>
      </w:r>
      <w:r>
        <w:rPr>
          <w:rFonts w:eastAsia="Calibri"/>
          <w:sz w:val="24"/>
          <w:szCs w:val="24"/>
          <w:lang w:eastAsia="en-US"/>
        </w:rPr>
        <w:t>положений об установлении систем оплаты труда работников подведомственных муниципальных учреждений города Югорска</w:t>
      </w:r>
      <w:r>
        <w:rPr>
          <w:sz w:val="24"/>
          <w:szCs w:val="24"/>
        </w:rPr>
        <w:t xml:space="preserve"> в соответствие с пунктом 1 настоящего постановления с учетом перераспределения средств фонда оплаты труда на увеличение гарантированной окладной части, соблюдения дифференцированного подхода в оплате труда работников в зависимости от уровня</w:t>
      </w:r>
      <w:proofErr w:type="gramEnd"/>
      <w:r>
        <w:rPr>
          <w:sz w:val="24"/>
          <w:szCs w:val="24"/>
        </w:rPr>
        <w:t xml:space="preserve"> квалификации и сложности выполняемых работ;</w:t>
      </w:r>
    </w:p>
    <w:p w:rsidR="00A17716" w:rsidRDefault="00A17716" w:rsidP="00A1771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обеспечить достижение целевых  значений показателей средней заработной платы                по отдельным категориям работников сферы образования и культуры в соответствии                            с соглашениями, заключенными с </w:t>
      </w:r>
      <w:r>
        <w:rPr>
          <w:sz w:val="24"/>
          <w:szCs w:val="24"/>
        </w:rPr>
        <w:t>профильными Департаментами исполнительных органов государственной власти Ханты-Мансийского автономного округа-Югры</w:t>
      </w:r>
      <w:r>
        <w:rPr>
          <w:color w:val="000000"/>
          <w:sz w:val="24"/>
          <w:szCs w:val="24"/>
        </w:rPr>
        <w:t xml:space="preserve">. </w:t>
      </w:r>
    </w:p>
    <w:p w:rsidR="00A17716" w:rsidRDefault="00A17716" w:rsidP="00A177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3. </w:t>
      </w:r>
      <w:r>
        <w:rPr>
          <w:rFonts w:eastAsia="Calibri"/>
          <w:sz w:val="24"/>
          <w:szCs w:val="24"/>
          <w:lang w:eastAsia="en-US"/>
        </w:rPr>
        <w:t>Установить, что в соответствии с пунктом 1 увеличение фонда оплаты труда обеспечивается:</w:t>
      </w:r>
    </w:p>
    <w:p w:rsidR="00A17716" w:rsidRDefault="00A17716" w:rsidP="00A177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 муниципальных бюджетных и автономных учреждениях города Югорска исходя из объёма субсидии, предоставляемой из местного бюджета на финансовое обеспечение выполнения муниципального задания и средств, поступающих от приносящей доход деятельности;</w:t>
      </w:r>
    </w:p>
    <w:p w:rsidR="00A17716" w:rsidRDefault="00A17716" w:rsidP="00A177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 муниципальных казённых учреждениях города Югорска исходя из объёма бюджетных ассигнований на обеспечение выполнения функций муниципального  казённого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учреждения (включая выполнение им муниципального задания).</w:t>
      </w:r>
    </w:p>
    <w:p w:rsidR="00A17716" w:rsidRDefault="00A17716" w:rsidP="00A1771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>4. 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256A87" w:rsidRDefault="00256A87" w:rsidP="00A17716">
      <w:pPr>
        <w:ind w:firstLine="709"/>
        <w:jc w:val="both"/>
        <w:rPr>
          <w:sz w:val="24"/>
          <w:szCs w:val="24"/>
        </w:rPr>
      </w:pPr>
    </w:p>
    <w:p w:rsidR="00256A87" w:rsidRDefault="00256A87" w:rsidP="00A17716">
      <w:pPr>
        <w:ind w:firstLine="709"/>
        <w:jc w:val="both"/>
        <w:rPr>
          <w:sz w:val="24"/>
          <w:szCs w:val="24"/>
        </w:rPr>
      </w:pPr>
    </w:p>
    <w:p w:rsidR="00A17716" w:rsidRDefault="00A17716" w:rsidP="00A17716">
      <w:pPr>
        <w:ind w:firstLine="709"/>
        <w:jc w:val="both"/>
        <w:rPr>
          <w:sz w:val="24"/>
          <w:szCs w:val="24"/>
        </w:rPr>
      </w:pPr>
    </w:p>
    <w:p w:rsidR="00A17716" w:rsidRDefault="00A17716" w:rsidP="00A1771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A17716" w:rsidRPr="00B67A95" w:rsidRDefault="00A17716" w:rsidP="00A177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A17716" w:rsidRDefault="00A17716" w:rsidP="00A17716">
      <w:pPr>
        <w:suppressAutoHyphens w:val="0"/>
        <w:spacing w:after="200" w:line="276" w:lineRule="auto"/>
      </w:pPr>
    </w:p>
    <w:p w:rsidR="00A17716" w:rsidRDefault="00A17716" w:rsidP="00A17716">
      <w:pPr>
        <w:ind w:firstLine="709"/>
        <w:jc w:val="both"/>
        <w:rPr>
          <w:sz w:val="24"/>
          <w:szCs w:val="24"/>
        </w:rPr>
      </w:pPr>
    </w:p>
    <w:sectPr w:rsidR="00A1771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17716"/>
    <w:rsid w:val="00A33E61"/>
    <w:rsid w:val="00A471A4"/>
    <w:rsid w:val="00AB09E1"/>
    <w:rsid w:val="00AD29B5"/>
    <w:rsid w:val="00AD77E7"/>
    <w:rsid w:val="00AF75FC"/>
    <w:rsid w:val="00B14AF7"/>
    <w:rsid w:val="00B60F59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420</Words>
  <Characters>2395</Characters>
  <Application>Microsoft Office Word</Application>
  <DocSecurity>0</DocSecurity>
  <Lines>19</Lines>
  <Paragraphs>5</Paragraphs>
  <ScaleCrop>false</ScaleCrop>
  <Company>AU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2019-12-23T06:00:00Z</dcterms:modified>
</cp:coreProperties>
</file>