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Pr="00AC7D31" w:rsidRDefault="00723807" w:rsidP="00723807">
      <w:pPr>
        <w:pStyle w:val="ConsPlusNormal"/>
        <w:widowControl/>
        <w:ind w:firstLine="0"/>
        <w:jc w:val="right"/>
        <w:outlineLvl w:val="0"/>
        <w:rPr>
          <w:rFonts w:ascii="Times New Roman" w:hAnsi="Times New Roman" w:cs="Times New Roman"/>
          <w:b/>
          <w:color w:val="000000" w:themeColor="text1"/>
          <w:sz w:val="24"/>
          <w:szCs w:val="24"/>
        </w:rPr>
      </w:pPr>
    </w:p>
    <w:p w:rsidR="009067F8" w:rsidRPr="00AC7D31"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r w:rsidRPr="00AC7D31">
        <w:rPr>
          <w:rFonts w:ascii="Times New Roman" w:hAnsi="Times New Roman" w:cs="Times New Roman"/>
          <w:b/>
          <w:color w:val="000000" w:themeColor="text1"/>
          <w:sz w:val="24"/>
          <w:szCs w:val="24"/>
        </w:rPr>
        <w:t>ИЗВЕЩЕНИЕ О ПРОВЕДЕН</w:t>
      </w:r>
      <w:proofErr w:type="gramStart"/>
      <w:r w:rsidRPr="00AC7D31">
        <w:rPr>
          <w:rFonts w:ascii="Times New Roman" w:hAnsi="Times New Roman" w:cs="Times New Roman"/>
          <w:b/>
          <w:color w:val="000000" w:themeColor="text1"/>
          <w:sz w:val="24"/>
          <w:szCs w:val="24"/>
        </w:rPr>
        <w:t>ИИ АУ</w:t>
      </w:r>
      <w:proofErr w:type="gramEnd"/>
      <w:r w:rsidRPr="00AC7D31">
        <w:rPr>
          <w:rFonts w:ascii="Times New Roman" w:hAnsi="Times New Roman" w:cs="Times New Roman"/>
          <w:b/>
          <w:color w:val="000000" w:themeColor="text1"/>
          <w:sz w:val="24"/>
          <w:szCs w:val="24"/>
        </w:rPr>
        <w:t>КЦИОНА В ЭЛЕКТРОННОЙ ФОРМЕ</w:t>
      </w:r>
    </w:p>
    <w:p w:rsidR="009067F8" w:rsidRPr="00AC7D31"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rsidR="006F1CBD" w:rsidRPr="00AC7D31" w:rsidRDefault="006F1CBD" w:rsidP="006F1CBD">
      <w:pPr>
        <w:tabs>
          <w:tab w:val="num" w:pos="567"/>
        </w:tabs>
        <w:autoSpaceDE w:val="0"/>
        <w:autoSpaceDN w:val="0"/>
        <w:adjustRightInd w:val="0"/>
        <w:jc w:val="both"/>
        <w:rPr>
          <w:color w:val="000000" w:themeColor="text1"/>
        </w:rPr>
      </w:pPr>
      <w:r w:rsidRPr="00AC7D31">
        <w:rPr>
          <w:color w:val="000000" w:themeColor="text1"/>
        </w:rPr>
        <w:t xml:space="preserve">1. Идентификационный код закупки: </w:t>
      </w:r>
      <w:r w:rsidR="00816095" w:rsidRPr="00AC7D31">
        <w:rPr>
          <w:color w:val="000000" w:themeColor="text1"/>
        </w:rPr>
        <w:t>18 38622002135862201001 0018 001 0000 000</w:t>
      </w:r>
      <w:r w:rsidRPr="00AC7D31">
        <w:rPr>
          <w:color w:val="000000" w:themeColor="text1"/>
        </w:rPr>
        <w:t>.</w:t>
      </w:r>
    </w:p>
    <w:p w:rsidR="009067F8" w:rsidRPr="00AC7D31" w:rsidRDefault="006F1CBD" w:rsidP="006F1CBD">
      <w:pPr>
        <w:tabs>
          <w:tab w:val="num" w:pos="567"/>
          <w:tab w:val="num" w:pos="927"/>
        </w:tabs>
        <w:autoSpaceDE w:val="0"/>
        <w:autoSpaceDN w:val="0"/>
        <w:adjustRightInd w:val="0"/>
        <w:jc w:val="both"/>
        <w:rPr>
          <w:color w:val="000000" w:themeColor="text1"/>
        </w:rPr>
      </w:pPr>
      <w:r w:rsidRPr="00AC7D31">
        <w:rPr>
          <w:color w:val="000000" w:themeColor="text1"/>
        </w:rPr>
        <w:t xml:space="preserve">2. </w:t>
      </w:r>
      <w:r w:rsidR="009067F8" w:rsidRPr="00AC7D31">
        <w:rPr>
          <w:color w:val="000000" w:themeColor="text1"/>
        </w:rPr>
        <w:t xml:space="preserve">Наименование аукциона в электронной форме: </w:t>
      </w:r>
      <w:r w:rsidR="00816095" w:rsidRPr="00AC7D31">
        <w:rPr>
          <w:color w:val="000000" w:themeColor="text1"/>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мячей</w:t>
      </w:r>
      <w:r w:rsidR="009067F8" w:rsidRPr="00AC7D31">
        <w:rPr>
          <w:color w:val="000000" w:themeColor="text1"/>
        </w:rPr>
        <w:t>.</w:t>
      </w:r>
    </w:p>
    <w:p w:rsidR="009067F8" w:rsidRPr="00AC7D31" w:rsidRDefault="006F1CBD" w:rsidP="006F1CBD">
      <w:pPr>
        <w:tabs>
          <w:tab w:val="num" w:pos="567"/>
          <w:tab w:val="num" w:pos="927"/>
        </w:tabs>
        <w:autoSpaceDE w:val="0"/>
        <w:autoSpaceDN w:val="0"/>
        <w:adjustRightInd w:val="0"/>
        <w:jc w:val="both"/>
        <w:rPr>
          <w:color w:val="000000" w:themeColor="text1"/>
        </w:rPr>
      </w:pPr>
      <w:r w:rsidRPr="00AC7D31">
        <w:rPr>
          <w:color w:val="000000" w:themeColor="text1"/>
        </w:rPr>
        <w:t xml:space="preserve">3. </w:t>
      </w:r>
      <w:r w:rsidR="009067F8" w:rsidRPr="00AC7D31">
        <w:rPr>
          <w:color w:val="000000" w:themeColor="text1"/>
        </w:rPr>
        <w:t xml:space="preserve">Аукцион в электронной форме проводит: </w:t>
      </w:r>
      <w:r w:rsidRPr="00AC7D31">
        <w:rPr>
          <w:color w:val="000000" w:themeColor="text1"/>
        </w:rPr>
        <w:t>уполномоченный орган.</w:t>
      </w:r>
    </w:p>
    <w:p w:rsidR="00816095" w:rsidRPr="00AC7D31" w:rsidRDefault="006F1CBD" w:rsidP="00816095">
      <w:pPr>
        <w:tabs>
          <w:tab w:val="num" w:pos="567"/>
          <w:tab w:val="num" w:pos="927"/>
        </w:tabs>
        <w:autoSpaceDE w:val="0"/>
        <w:autoSpaceDN w:val="0"/>
        <w:adjustRightInd w:val="0"/>
        <w:jc w:val="both"/>
        <w:rPr>
          <w:color w:val="000000" w:themeColor="text1"/>
        </w:rPr>
      </w:pPr>
      <w:r w:rsidRPr="00AC7D31">
        <w:rPr>
          <w:color w:val="000000" w:themeColor="text1"/>
        </w:rPr>
        <w:t xml:space="preserve">3.1. </w:t>
      </w:r>
      <w:r w:rsidR="00816095" w:rsidRPr="00AC7D31">
        <w:rPr>
          <w:color w:val="000000" w:themeColor="text1"/>
        </w:rPr>
        <w:t>3.1.</w:t>
      </w:r>
      <w:r w:rsidR="00816095" w:rsidRPr="00AC7D31">
        <w:rPr>
          <w:color w:val="000000" w:themeColor="text1"/>
        </w:rPr>
        <w:tab/>
        <w:t xml:space="preserve">Заказчик: Муниципальное бюджетное учреждение спортивная школа олимпийского резерва «Центр Югорского спорта», город </w:t>
      </w:r>
      <w:proofErr w:type="spellStart"/>
      <w:r w:rsidR="00816095" w:rsidRPr="00AC7D31">
        <w:rPr>
          <w:color w:val="000000" w:themeColor="text1"/>
        </w:rPr>
        <w:t>Югорск</w:t>
      </w:r>
      <w:proofErr w:type="spellEnd"/>
      <w:r w:rsidR="00816095" w:rsidRPr="00AC7D31">
        <w:rPr>
          <w:color w:val="000000" w:themeColor="text1"/>
        </w:rPr>
        <w:t>.</w:t>
      </w:r>
    </w:p>
    <w:p w:rsidR="00816095" w:rsidRPr="00AC7D31" w:rsidRDefault="00816095" w:rsidP="00AC7D31">
      <w:pPr>
        <w:tabs>
          <w:tab w:val="num" w:pos="567"/>
          <w:tab w:val="num" w:pos="927"/>
          <w:tab w:val="left" w:pos="10206"/>
        </w:tabs>
        <w:autoSpaceDE w:val="0"/>
        <w:autoSpaceDN w:val="0"/>
        <w:adjustRightInd w:val="0"/>
        <w:jc w:val="both"/>
        <w:rPr>
          <w:color w:val="000000" w:themeColor="text1"/>
        </w:rPr>
      </w:pPr>
      <w:proofErr w:type="gramStart"/>
      <w:r w:rsidRPr="00AC7D31">
        <w:rPr>
          <w:color w:val="000000" w:themeColor="text1"/>
        </w:rPr>
        <w:t xml:space="preserve">Место нахождения: 628260, Ханты - Мансийский автономный округ - Югра, Тюменская обл.,  г. </w:t>
      </w:r>
      <w:proofErr w:type="spellStart"/>
      <w:r w:rsidRPr="00AC7D31">
        <w:rPr>
          <w:color w:val="000000" w:themeColor="text1"/>
        </w:rPr>
        <w:t>Югорск</w:t>
      </w:r>
      <w:proofErr w:type="spellEnd"/>
      <w:r w:rsidRPr="00AC7D31">
        <w:rPr>
          <w:color w:val="000000" w:themeColor="text1"/>
        </w:rPr>
        <w:t xml:space="preserve">, ул. Садовая, 27. </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proofErr w:type="gramStart"/>
      <w:r w:rsidRPr="00AC7D31">
        <w:rPr>
          <w:color w:val="000000" w:themeColor="text1"/>
        </w:rPr>
        <w:t xml:space="preserve">Почтовый адрес: 628260, Ханты - Мансийский автономный округ - Югра, Тюменская обл.,  г. </w:t>
      </w:r>
      <w:proofErr w:type="spellStart"/>
      <w:r w:rsidRPr="00AC7D31">
        <w:rPr>
          <w:color w:val="000000" w:themeColor="text1"/>
        </w:rPr>
        <w:t>Югорск</w:t>
      </w:r>
      <w:proofErr w:type="spellEnd"/>
      <w:r w:rsidRPr="00AC7D31">
        <w:rPr>
          <w:color w:val="000000" w:themeColor="text1"/>
        </w:rPr>
        <w:t>, ул. Садовая, 27.</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Адрес электронной почты: sport-yugorsk@yandex.ru</w:t>
      </w:r>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Номер контактного телефона: 8 (34675) 7-56-30</w:t>
      </w:r>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Ответственное должностное лицо: инструктор-методист по спортивной подготовке Мицкевич Валерия Владиславовна</w:t>
      </w:r>
    </w:p>
    <w:p w:rsidR="009067F8" w:rsidRPr="00AC7D31" w:rsidRDefault="006F1CBD" w:rsidP="00816095">
      <w:pPr>
        <w:tabs>
          <w:tab w:val="num" w:pos="567"/>
          <w:tab w:val="num" w:pos="927"/>
        </w:tabs>
        <w:autoSpaceDE w:val="0"/>
        <w:autoSpaceDN w:val="0"/>
        <w:adjustRightInd w:val="0"/>
        <w:jc w:val="both"/>
        <w:rPr>
          <w:color w:val="000000" w:themeColor="text1"/>
        </w:rPr>
      </w:pPr>
      <w:r w:rsidRPr="00AC7D31">
        <w:rPr>
          <w:color w:val="000000" w:themeColor="text1"/>
        </w:rPr>
        <w:t>3.2.</w:t>
      </w:r>
      <w:r w:rsidR="009067F8" w:rsidRPr="00AC7D31">
        <w:rPr>
          <w:color w:val="000000" w:themeColor="text1"/>
        </w:rPr>
        <w:t xml:space="preserve">Уполномоченный орган (учреждение): </w:t>
      </w:r>
      <w:r w:rsidR="009067F8" w:rsidRPr="00AC7D31">
        <w:rPr>
          <w:color w:val="000000" w:themeColor="text1"/>
          <w:u w:val="single"/>
        </w:rPr>
        <w:t>Администрация города Югорска</w:t>
      </w:r>
      <w:r w:rsidR="009067F8" w:rsidRPr="00AC7D31">
        <w:rPr>
          <w:color w:val="000000" w:themeColor="text1"/>
        </w:rPr>
        <w:t>.</w:t>
      </w:r>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AC7D31">
        <w:rPr>
          <w:rFonts w:ascii="Times New Roman" w:hAnsi="Times New Roman" w:cs="Times New Roman"/>
          <w:color w:val="000000" w:themeColor="text1"/>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AC7D31">
        <w:rPr>
          <w:rFonts w:ascii="Times New Roman" w:hAnsi="Times New Roman" w:cs="Times New Roman"/>
          <w:color w:val="000000" w:themeColor="text1"/>
          <w:sz w:val="24"/>
          <w:szCs w:val="24"/>
        </w:rPr>
        <w:t>каб</w:t>
      </w:r>
      <w:proofErr w:type="spellEnd"/>
      <w:r w:rsidRPr="00AC7D31">
        <w:rPr>
          <w:rFonts w:ascii="Times New Roman" w:hAnsi="Times New Roman" w:cs="Times New Roman"/>
          <w:color w:val="000000" w:themeColor="text1"/>
          <w:sz w:val="24"/>
          <w:szCs w:val="24"/>
        </w:rPr>
        <w:t>. 310.</w:t>
      </w:r>
      <w:proofErr w:type="gramEnd"/>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AC7D31">
        <w:rPr>
          <w:rFonts w:ascii="Times New Roman" w:hAnsi="Times New Roman" w:cs="Times New Roman"/>
          <w:color w:val="000000" w:themeColor="text1"/>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Адрес электронной почты: omz@ugorsk.ru .</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Номер контактного телефона: (34675) 50037.</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Ответственное должностное лицо: начальник отдела муниципальных закупок Захарова Наталья Борисовна.</w:t>
      </w:r>
    </w:p>
    <w:p w:rsidR="009067F8" w:rsidRPr="00AC7D31" w:rsidRDefault="006F1CBD" w:rsidP="006F1CBD">
      <w:pPr>
        <w:tabs>
          <w:tab w:val="left" w:pos="567"/>
          <w:tab w:val="num" w:pos="927"/>
        </w:tabs>
        <w:autoSpaceDE w:val="0"/>
        <w:autoSpaceDN w:val="0"/>
        <w:adjustRightInd w:val="0"/>
        <w:jc w:val="both"/>
        <w:rPr>
          <w:color w:val="000000" w:themeColor="text1"/>
        </w:rPr>
      </w:pPr>
      <w:r w:rsidRPr="00AC7D31">
        <w:rPr>
          <w:color w:val="000000" w:themeColor="text1"/>
        </w:rPr>
        <w:t xml:space="preserve">3.2. </w:t>
      </w:r>
      <w:r w:rsidR="009067F8" w:rsidRPr="00AC7D31">
        <w:rPr>
          <w:color w:val="000000" w:themeColor="text1"/>
        </w:rPr>
        <w:t xml:space="preserve">Специализированная организация: </w:t>
      </w:r>
      <w:r w:rsidR="009067F8" w:rsidRPr="00AC7D31">
        <w:rPr>
          <w:color w:val="000000" w:themeColor="text1"/>
          <w:u w:val="single"/>
        </w:rPr>
        <w:t>не привлекается.</w:t>
      </w:r>
    </w:p>
    <w:p w:rsidR="009067F8" w:rsidRPr="00AC7D31" w:rsidRDefault="006F1CBD" w:rsidP="006F1CBD">
      <w:pPr>
        <w:tabs>
          <w:tab w:val="num" w:pos="927"/>
        </w:tabs>
        <w:autoSpaceDE w:val="0"/>
        <w:autoSpaceDN w:val="0"/>
        <w:adjustRightInd w:val="0"/>
        <w:jc w:val="both"/>
        <w:rPr>
          <w:color w:val="000000" w:themeColor="text1"/>
        </w:rPr>
      </w:pPr>
      <w:r w:rsidRPr="00AC7D31">
        <w:rPr>
          <w:color w:val="000000" w:themeColor="text1"/>
        </w:rPr>
        <w:t xml:space="preserve">4. </w:t>
      </w:r>
      <w:r w:rsidR="009067F8" w:rsidRPr="00AC7D31">
        <w:rPr>
          <w:color w:val="000000" w:themeColor="text1"/>
        </w:rPr>
        <w:t xml:space="preserve">Адрес электронной площадки в информационно-телекоммуникационной сети </w:t>
      </w:r>
      <w:r w:rsidR="00E25E6F" w:rsidRPr="00AC7D31">
        <w:rPr>
          <w:color w:val="000000" w:themeColor="text1"/>
        </w:rPr>
        <w:t>«</w:t>
      </w:r>
      <w:r w:rsidR="009067F8" w:rsidRPr="00AC7D31">
        <w:rPr>
          <w:color w:val="000000" w:themeColor="text1"/>
        </w:rPr>
        <w:t>Интернет</w:t>
      </w:r>
      <w:r w:rsidR="00E25E6F" w:rsidRPr="00AC7D31">
        <w:rPr>
          <w:color w:val="000000" w:themeColor="text1"/>
        </w:rPr>
        <w:t>»</w:t>
      </w:r>
      <w:r w:rsidR="009067F8" w:rsidRPr="00AC7D31">
        <w:rPr>
          <w:color w:val="000000" w:themeColor="text1"/>
        </w:rPr>
        <w:t xml:space="preserve">: </w:t>
      </w:r>
      <w:r w:rsidR="009067F8" w:rsidRPr="00AC7D31">
        <w:rPr>
          <w:color w:val="000000" w:themeColor="text1"/>
          <w:sz w:val="22"/>
          <w:szCs w:val="22"/>
          <w:u w:val="single"/>
        </w:rPr>
        <w:t>http://</w:t>
      </w:r>
      <w:proofErr w:type="spellStart"/>
      <w:r w:rsidR="009067F8" w:rsidRPr="00AC7D31">
        <w:rPr>
          <w:color w:val="000000" w:themeColor="text1"/>
          <w:sz w:val="22"/>
          <w:szCs w:val="22"/>
          <w:u w:val="single"/>
          <w:lang w:val="en-US"/>
        </w:rPr>
        <w:t>sberbank</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lang w:val="en-US"/>
        </w:rPr>
        <w:t>ast</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rPr>
        <w:t>ru</w:t>
      </w:r>
      <w:proofErr w:type="spellEnd"/>
      <w:r w:rsidR="009067F8" w:rsidRPr="00AC7D31">
        <w:rPr>
          <w:color w:val="000000" w:themeColor="text1"/>
          <w:sz w:val="22"/>
          <w:szCs w:val="22"/>
          <w:u w:val="single"/>
        </w:rPr>
        <w:t>/</w:t>
      </w:r>
      <w:r w:rsidR="009067F8" w:rsidRPr="00AC7D31">
        <w:rPr>
          <w:color w:val="000000" w:themeColor="text1"/>
          <w:u w:val="single"/>
        </w:rPr>
        <w:t>_____________________.</w:t>
      </w:r>
    </w:p>
    <w:p w:rsidR="009067F8" w:rsidRPr="00AC7D31" w:rsidRDefault="006F1CBD" w:rsidP="006F1CBD">
      <w:pPr>
        <w:autoSpaceDE w:val="0"/>
        <w:autoSpaceDN w:val="0"/>
        <w:adjustRightInd w:val="0"/>
        <w:rPr>
          <w:color w:val="000000" w:themeColor="text1"/>
        </w:rPr>
      </w:pPr>
      <w:r w:rsidRPr="00AC7D31">
        <w:rPr>
          <w:color w:val="000000" w:themeColor="text1"/>
        </w:rPr>
        <w:t xml:space="preserve">5. </w:t>
      </w:r>
      <w:r w:rsidR="009067F8" w:rsidRPr="00AC7D31">
        <w:rPr>
          <w:color w:val="000000" w:themeColor="text1"/>
        </w:rPr>
        <w:t>Предмет и начальная (максимальная) цена муниципального контракта:</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5437"/>
        <w:gridCol w:w="600"/>
        <w:gridCol w:w="1559"/>
        <w:gridCol w:w="1701"/>
      </w:tblGrid>
      <w:tr w:rsidR="00AC7D31" w:rsidRPr="00AC7D31" w:rsidTr="00AC7D31">
        <w:tc>
          <w:tcPr>
            <w:tcW w:w="8963" w:type="dxa"/>
            <w:gridSpan w:val="4"/>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autoSpaceDE w:val="0"/>
              <w:autoSpaceDN w:val="0"/>
              <w:adjustRightInd w:val="0"/>
              <w:ind w:left="360"/>
              <w:jc w:val="center"/>
              <w:rPr>
                <w:color w:val="000000" w:themeColor="text1"/>
              </w:rPr>
            </w:pPr>
            <w:r w:rsidRPr="00AC7D31">
              <w:rPr>
                <w:color w:val="000000" w:themeColor="text1"/>
              </w:rP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108" w:right="-108"/>
              <w:jc w:val="center"/>
              <w:rPr>
                <w:color w:val="000000" w:themeColor="text1"/>
              </w:rPr>
            </w:pPr>
            <w:r w:rsidRPr="00AC7D31">
              <w:rPr>
                <w:color w:val="000000" w:themeColor="text1"/>
              </w:rPr>
              <w:t>Начальная</w:t>
            </w:r>
            <w:r w:rsidR="00816095" w:rsidRPr="00AC7D31">
              <w:rPr>
                <w:color w:val="000000" w:themeColor="text1"/>
              </w:rPr>
              <w:t xml:space="preserve"> (максимальная) цена контракта</w:t>
            </w:r>
            <w:r w:rsidRPr="00AC7D31">
              <w:rPr>
                <w:color w:val="000000" w:themeColor="text1"/>
              </w:rPr>
              <w:t>, рублей</w:t>
            </w: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Код</w:t>
            </w:r>
          </w:p>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ОКПД</w:t>
            </w:r>
            <w:proofErr w:type="gramStart"/>
            <w:r w:rsidR="00D55EC3" w:rsidRPr="00AC7D31">
              <w:rPr>
                <w:color w:val="000000" w:themeColor="text1"/>
              </w:rPr>
              <w:t>2</w:t>
            </w:r>
            <w:proofErr w:type="gramEnd"/>
          </w:p>
        </w:tc>
        <w:tc>
          <w:tcPr>
            <w:tcW w:w="543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pStyle w:val="a3"/>
              <w:autoSpaceDE w:val="0"/>
              <w:autoSpaceDN w:val="0"/>
              <w:adjustRightInd w:val="0"/>
              <w:spacing w:before="0" w:beforeAutospacing="0" w:after="0" w:afterAutospacing="0"/>
              <w:ind w:left="360"/>
              <w:jc w:val="center"/>
              <w:rPr>
                <w:color w:val="000000" w:themeColor="text1"/>
              </w:rPr>
            </w:pPr>
            <w:r w:rsidRPr="00AC7D31">
              <w:rPr>
                <w:color w:val="000000" w:themeColor="text1"/>
              </w:rPr>
              <w:t>Наименование и описание объекта закупки</w:t>
            </w:r>
          </w:p>
        </w:tc>
        <w:tc>
          <w:tcPr>
            <w:tcW w:w="600"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Ед.</w:t>
            </w:r>
          </w:p>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Изм.</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52" w:right="-108"/>
              <w:jc w:val="center"/>
              <w:rPr>
                <w:color w:val="000000" w:themeColor="text1"/>
              </w:rPr>
            </w:pPr>
            <w:r w:rsidRPr="00AC7D31">
              <w:rPr>
                <w:color w:val="000000" w:themeColor="text1"/>
              </w:rPr>
              <w:t>К</w:t>
            </w:r>
            <w:r w:rsidR="00816095" w:rsidRPr="00AC7D31">
              <w:rPr>
                <w:color w:val="000000" w:themeColor="text1"/>
              </w:rPr>
              <w:t>оличество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ind w:left="360"/>
              <w:jc w:val="center"/>
              <w:rPr>
                <w:color w:val="000000" w:themeColor="text1"/>
              </w:rPr>
            </w:pP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32.30.15.111</w:t>
            </w:r>
          </w:p>
        </w:tc>
        <w:tc>
          <w:tcPr>
            <w:tcW w:w="543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AC7D31">
            <w:pPr>
              <w:autoSpaceDE w:val="0"/>
              <w:autoSpaceDN w:val="0"/>
              <w:adjustRightInd w:val="0"/>
              <w:jc w:val="both"/>
              <w:rPr>
                <w:color w:val="000000" w:themeColor="text1"/>
                <w:sz w:val="20"/>
                <w:szCs w:val="20"/>
              </w:rPr>
            </w:pPr>
            <w:r w:rsidRPr="00AC7D31">
              <w:rPr>
                <w:color w:val="000000" w:themeColor="text1"/>
                <w:sz w:val="20"/>
                <w:szCs w:val="20"/>
              </w:rPr>
              <w:t>Мяч баскетбольный</w:t>
            </w:r>
            <w:r w:rsidRPr="00AC7D31">
              <w:rPr>
                <w:color w:val="000000" w:themeColor="text1"/>
                <w:sz w:val="20"/>
                <w:szCs w:val="20"/>
              </w:rPr>
              <w:tab/>
              <w:t xml:space="preserve">Матчевый мяч для игр и интенсивных </w:t>
            </w:r>
            <w:proofErr w:type="spellStart"/>
            <w:r w:rsidRPr="00AC7D31">
              <w:rPr>
                <w:color w:val="000000" w:themeColor="text1"/>
                <w:sz w:val="20"/>
                <w:szCs w:val="20"/>
              </w:rPr>
              <w:t>тренеровок</w:t>
            </w:r>
            <w:proofErr w:type="spellEnd"/>
            <w:r w:rsidRPr="00AC7D31">
              <w:rPr>
                <w:color w:val="000000" w:themeColor="text1"/>
                <w:sz w:val="20"/>
                <w:szCs w:val="20"/>
              </w:rPr>
              <w:t xml:space="preserve"> опытных игроков, для использования в специализированных спортивных школах. Мяч имеет покрытие с тиснением "</w:t>
            </w:r>
            <w:proofErr w:type="spellStart"/>
            <w:r w:rsidRPr="00AC7D31">
              <w:rPr>
                <w:color w:val="000000" w:themeColor="text1"/>
                <w:sz w:val="20"/>
                <w:szCs w:val="20"/>
              </w:rPr>
              <w:t>uniform</w:t>
            </w:r>
            <w:proofErr w:type="spellEnd"/>
            <w:r w:rsidRPr="00AC7D31">
              <w:rPr>
                <w:color w:val="000000" w:themeColor="text1"/>
                <w:sz w:val="20"/>
                <w:szCs w:val="20"/>
              </w:rPr>
              <w:t xml:space="preserve"> </w:t>
            </w:r>
            <w:proofErr w:type="spellStart"/>
            <w:r w:rsidRPr="00AC7D31">
              <w:rPr>
                <w:color w:val="000000" w:themeColor="text1"/>
                <w:sz w:val="20"/>
                <w:szCs w:val="20"/>
              </w:rPr>
              <w:t>flat-pebble</w:t>
            </w:r>
            <w:proofErr w:type="spellEnd"/>
            <w:r w:rsidRPr="00AC7D31">
              <w:rPr>
                <w:color w:val="000000" w:themeColor="text1"/>
                <w:sz w:val="20"/>
                <w:szCs w:val="20"/>
              </w:rPr>
              <w:t xml:space="preserve">" (в переводе с англ. "равномерно распределенные плоские пупырышки") и плоские каналы. Мяч имеет контрастное сочетание коричневого и бежевого цветов. Подходит для игры на любых площадках, в зале и на улице. Мяч имеет сертификат FIBA </w:t>
            </w:r>
            <w:proofErr w:type="spellStart"/>
            <w:r w:rsidRPr="00AC7D31">
              <w:rPr>
                <w:color w:val="000000" w:themeColor="text1"/>
                <w:sz w:val="20"/>
                <w:szCs w:val="20"/>
              </w:rPr>
              <w:t>Approved</w:t>
            </w:r>
            <w:proofErr w:type="spellEnd"/>
            <w:r w:rsidRPr="00AC7D31">
              <w:rPr>
                <w:color w:val="000000" w:themeColor="text1"/>
                <w:sz w:val="20"/>
                <w:szCs w:val="20"/>
              </w:rPr>
              <w:t xml:space="preserve">, для проведения соревнований высшего уровня. Синтетическая кожа (полиуретан), 12 панелей, клееный, бутиловая камера, армированная нейлоновой нитью. Размеры: 5 - 10 </w:t>
            </w:r>
            <w:proofErr w:type="spellStart"/>
            <w:proofErr w:type="gramStart"/>
            <w:r w:rsidRPr="00AC7D31">
              <w:rPr>
                <w:color w:val="000000" w:themeColor="text1"/>
                <w:sz w:val="20"/>
                <w:szCs w:val="20"/>
              </w:rPr>
              <w:t>шт</w:t>
            </w:r>
            <w:proofErr w:type="spellEnd"/>
            <w:proofErr w:type="gramEnd"/>
            <w:r w:rsidRPr="00AC7D31">
              <w:rPr>
                <w:color w:val="000000" w:themeColor="text1"/>
                <w:sz w:val="20"/>
                <w:szCs w:val="20"/>
              </w:rPr>
              <w:t xml:space="preserve">; 7 - 5 </w:t>
            </w:r>
            <w:proofErr w:type="spellStart"/>
            <w:r w:rsidRPr="00AC7D31">
              <w:rPr>
                <w:color w:val="000000" w:themeColor="text1"/>
                <w:sz w:val="20"/>
                <w:szCs w:val="20"/>
              </w:rPr>
              <w:t>шт</w:t>
            </w:r>
            <w:proofErr w:type="spellEnd"/>
            <w:r w:rsidRPr="00AC7D31">
              <w:rPr>
                <w:color w:val="000000" w:themeColor="text1"/>
                <w:sz w:val="20"/>
                <w:szCs w:val="20"/>
              </w:rPr>
              <w:t>; 6 - 5 шт.</w:t>
            </w:r>
          </w:p>
        </w:tc>
        <w:tc>
          <w:tcPr>
            <w:tcW w:w="600"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20</w:t>
            </w:r>
          </w:p>
        </w:tc>
        <w:tc>
          <w:tcPr>
            <w:tcW w:w="1701"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816095">
            <w:pPr>
              <w:autoSpaceDE w:val="0"/>
              <w:autoSpaceDN w:val="0"/>
              <w:adjustRightInd w:val="0"/>
              <w:ind w:left="-108"/>
              <w:jc w:val="center"/>
              <w:rPr>
                <w:color w:val="000000" w:themeColor="text1"/>
                <w:sz w:val="20"/>
                <w:szCs w:val="20"/>
              </w:rPr>
            </w:pPr>
            <w:r w:rsidRPr="00AC7D31">
              <w:rPr>
                <w:color w:val="000000" w:themeColor="text1"/>
                <w:sz w:val="20"/>
                <w:szCs w:val="20"/>
              </w:rPr>
              <w:t>75 000,00</w:t>
            </w: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32.30.15.113</w:t>
            </w:r>
          </w:p>
        </w:tc>
        <w:tc>
          <w:tcPr>
            <w:tcW w:w="543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AC7D31">
            <w:pPr>
              <w:autoSpaceDE w:val="0"/>
              <w:autoSpaceDN w:val="0"/>
              <w:adjustRightInd w:val="0"/>
              <w:jc w:val="both"/>
              <w:rPr>
                <w:color w:val="000000" w:themeColor="text1"/>
                <w:sz w:val="20"/>
                <w:szCs w:val="20"/>
              </w:rPr>
            </w:pPr>
            <w:r w:rsidRPr="00AC7D31">
              <w:rPr>
                <w:color w:val="000000" w:themeColor="text1"/>
                <w:sz w:val="20"/>
                <w:szCs w:val="20"/>
              </w:rPr>
              <w:t xml:space="preserve">Мяч </w:t>
            </w:r>
            <w:proofErr w:type="spellStart"/>
            <w:r w:rsidRPr="00AC7D31">
              <w:rPr>
                <w:color w:val="000000" w:themeColor="text1"/>
                <w:sz w:val="20"/>
                <w:szCs w:val="20"/>
              </w:rPr>
              <w:t>футзальный</w:t>
            </w:r>
            <w:proofErr w:type="spellEnd"/>
            <w:r w:rsidRPr="00AC7D31">
              <w:rPr>
                <w:color w:val="000000" w:themeColor="text1"/>
                <w:sz w:val="20"/>
                <w:szCs w:val="20"/>
              </w:rPr>
              <w:tab/>
              <w:t>Мяч для школ и тренировок любительских команд и клубов. Мяч</w:t>
            </w:r>
            <w:r w:rsidRPr="00AC7D31">
              <w:rPr>
                <w:color w:val="000000" w:themeColor="text1"/>
                <w:sz w:val="20"/>
                <w:szCs w:val="20"/>
                <w:lang w:val="en-US"/>
              </w:rPr>
              <w:t xml:space="preserve"> </w:t>
            </w:r>
            <w:r w:rsidRPr="00AC7D31">
              <w:rPr>
                <w:color w:val="000000" w:themeColor="text1"/>
                <w:sz w:val="20"/>
                <w:szCs w:val="20"/>
              </w:rPr>
              <w:t>имеет</w:t>
            </w:r>
            <w:r w:rsidRPr="00AC7D31">
              <w:rPr>
                <w:color w:val="000000" w:themeColor="text1"/>
                <w:sz w:val="20"/>
                <w:szCs w:val="20"/>
                <w:lang w:val="en-US"/>
              </w:rPr>
              <w:t xml:space="preserve"> </w:t>
            </w:r>
            <w:r w:rsidRPr="00AC7D31">
              <w:rPr>
                <w:color w:val="000000" w:themeColor="text1"/>
                <w:sz w:val="20"/>
                <w:szCs w:val="20"/>
              </w:rPr>
              <w:t>сертификат</w:t>
            </w:r>
            <w:r w:rsidRPr="00AC7D31">
              <w:rPr>
                <w:color w:val="000000" w:themeColor="text1"/>
                <w:sz w:val="20"/>
                <w:szCs w:val="20"/>
                <w:lang w:val="en-US"/>
              </w:rPr>
              <w:t xml:space="preserve"> IMS (International </w:t>
            </w:r>
            <w:proofErr w:type="spellStart"/>
            <w:r w:rsidRPr="00AC7D31">
              <w:rPr>
                <w:color w:val="000000" w:themeColor="text1"/>
                <w:sz w:val="20"/>
                <w:szCs w:val="20"/>
                <w:lang w:val="en-US"/>
              </w:rPr>
              <w:t>Matchball</w:t>
            </w:r>
            <w:proofErr w:type="spellEnd"/>
            <w:r w:rsidRPr="00AC7D31">
              <w:rPr>
                <w:color w:val="000000" w:themeColor="text1"/>
                <w:sz w:val="20"/>
                <w:szCs w:val="20"/>
                <w:lang w:val="en-US"/>
              </w:rPr>
              <w:t xml:space="preserve"> Standard</w:t>
            </w:r>
            <w:r w:rsidR="00AC7D31" w:rsidRPr="00AC7D31">
              <w:rPr>
                <w:color w:val="000000" w:themeColor="text1"/>
                <w:sz w:val="20"/>
                <w:szCs w:val="20"/>
                <w:lang w:val="en-US"/>
              </w:rPr>
              <w:t xml:space="preserve">) - </w:t>
            </w:r>
            <w:r w:rsidR="00AC7D31">
              <w:rPr>
                <w:color w:val="000000" w:themeColor="text1"/>
                <w:sz w:val="20"/>
                <w:szCs w:val="20"/>
              </w:rPr>
              <w:t>аналог</w:t>
            </w:r>
            <w:r w:rsidR="00AC7D31" w:rsidRPr="00AC7D31">
              <w:rPr>
                <w:color w:val="000000" w:themeColor="text1"/>
                <w:sz w:val="20"/>
                <w:szCs w:val="20"/>
                <w:lang w:val="en-US"/>
              </w:rPr>
              <w:t xml:space="preserve"> FIFA Inspected. </w:t>
            </w:r>
            <w:r w:rsidRPr="00AC7D31">
              <w:rPr>
                <w:color w:val="000000" w:themeColor="text1"/>
                <w:sz w:val="20"/>
                <w:szCs w:val="20"/>
              </w:rPr>
              <w:t xml:space="preserve">Глянцевая синтетическая кожа (полиуретан), 3 </w:t>
            </w:r>
            <w:proofErr w:type="gramStart"/>
            <w:r w:rsidRPr="00AC7D31">
              <w:rPr>
                <w:color w:val="000000" w:themeColor="text1"/>
                <w:sz w:val="20"/>
                <w:szCs w:val="20"/>
              </w:rPr>
              <w:t>подкладочных</w:t>
            </w:r>
            <w:proofErr w:type="gramEnd"/>
            <w:r w:rsidRPr="00AC7D31">
              <w:rPr>
                <w:color w:val="000000" w:themeColor="text1"/>
                <w:sz w:val="20"/>
                <w:szCs w:val="20"/>
              </w:rPr>
              <w:t xml:space="preserve"> слоя из синтетической ткани, </w:t>
            </w:r>
            <w:proofErr w:type="spellStart"/>
            <w:r w:rsidRPr="00AC7D31">
              <w:rPr>
                <w:color w:val="000000" w:themeColor="text1"/>
                <w:sz w:val="20"/>
                <w:szCs w:val="20"/>
              </w:rPr>
              <w:t>бутилованая</w:t>
            </w:r>
            <w:proofErr w:type="spellEnd"/>
            <w:r w:rsidRPr="00AC7D31">
              <w:rPr>
                <w:color w:val="000000" w:themeColor="text1"/>
                <w:sz w:val="20"/>
                <w:szCs w:val="20"/>
              </w:rPr>
              <w:t xml:space="preserve"> камера с наполнителем для создания низкого отскока, ручная сшивка. Размер 4, 32 панели.</w:t>
            </w:r>
          </w:p>
        </w:tc>
        <w:tc>
          <w:tcPr>
            <w:tcW w:w="600"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816095">
            <w:pPr>
              <w:autoSpaceDE w:val="0"/>
              <w:autoSpaceDN w:val="0"/>
              <w:adjustRightInd w:val="0"/>
              <w:ind w:left="-108"/>
              <w:jc w:val="center"/>
              <w:rPr>
                <w:color w:val="000000" w:themeColor="text1"/>
                <w:sz w:val="20"/>
                <w:szCs w:val="20"/>
              </w:rPr>
            </w:pPr>
            <w:r w:rsidRPr="00AC7D31">
              <w:rPr>
                <w:color w:val="000000" w:themeColor="text1"/>
                <w:sz w:val="20"/>
                <w:szCs w:val="20"/>
              </w:rPr>
              <w:t>23 600,00</w:t>
            </w: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32.30.15.112</w:t>
            </w:r>
          </w:p>
        </w:tc>
        <w:tc>
          <w:tcPr>
            <w:tcW w:w="543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AC7D31">
            <w:pPr>
              <w:autoSpaceDE w:val="0"/>
              <w:autoSpaceDN w:val="0"/>
              <w:adjustRightInd w:val="0"/>
              <w:jc w:val="both"/>
              <w:rPr>
                <w:color w:val="000000" w:themeColor="text1"/>
                <w:sz w:val="20"/>
                <w:szCs w:val="20"/>
              </w:rPr>
            </w:pPr>
            <w:r w:rsidRPr="00AC7D31">
              <w:rPr>
                <w:color w:val="000000" w:themeColor="text1"/>
                <w:sz w:val="20"/>
                <w:szCs w:val="20"/>
              </w:rPr>
              <w:t>Мяч волейбольный</w:t>
            </w:r>
            <w:r w:rsidRPr="00AC7D31">
              <w:rPr>
                <w:color w:val="000000" w:themeColor="text1"/>
                <w:sz w:val="20"/>
                <w:szCs w:val="20"/>
              </w:rPr>
              <w:tab/>
              <w:t xml:space="preserve">Профессиональный мяч, официальный мяч FIVB (Международная Федерация Волейбола) и XXIX Олимпийских игр в Пекине, также является официальным мячом Российской Суперлиги. Подходит для проведения соревнований высшего уровня. Мяч выполнен из синтетической кожи на основе микрофибры. Волейбольный </w:t>
            </w:r>
            <w:proofErr w:type="gramStart"/>
            <w:r w:rsidRPr="00AC7D31">
              <w:rPr>
                <w:color w:val="000000" w:themeColor="text1"/>
                <w:sz w:val="20"/>
                <w:szCs w:val="20"/>
              </w:rPr>
              <w:t>мяч</w:t>
            </w:r>
            <w:proofErr w:type="gramEnd"/>
            <w:r w:rsidRPr="00AC7D31">
              <w:rPr>
                <w:color w:val="000000" w:themeColor="text1"/>
                <w:sz w:val="20"/>
                <w:szCs w:val="20"/>
              </w:rPr>
              <w:t xml:space="preserve"> изготовленный с применением технологии "</w:t>
            </w:r>
            <w:proofErr w:type="spellStart"/>
            <w:r w:rsidRPr="00AC7D31">
              <w:rPr>
                <w:color w:val="000000" w:themeColor="text1"/>
                <w:sz w:val="20"/>
                <w:szCs w:val="20"/>
              </w:rPr>
              <w:t>Dimple</w:t>
            </w:r>
            <w:proofErr w:type="spellEnd"/>
            <w:r w:rsidRPr="00AC7D31">
              <w:rPr>
                <w:color w:val="000000" w:themeColor="text1"/>
                <w:sz w:val="20"/>
                <w:szCs w:val="20"/>
              </w:rPr>
              <w:t>" (углубление, ямка). Поверхность с небольшими углублениями (</w:t>
            </w:r>
            <w:r w:rsidR="00AC7D31">
              <w:rPr>
                <w:color w:val="000000" w:themeColor="text1"/>
                <w:sz w:val="20"/>
                <w:szCs w:val="20"/>
              </w:rPr>
              <w:t xml:space="preserve">диаметр 2мм, </w:t>
            </w:r>
            <w:r w:rsidR="00AC7D31">
              <w:rPr>
                <w:color w:val="000000" w:themeColor="text1"/>
                <w:sz w:val="20"/>
                <w:szCs w:val="20"/>
              </w:rPr>
              <w:lastRenderedPageBreak/>
              <w:t xml:space="preserve">глубина 0,2-0,3мм). </w:t>
            </w:r>
            <w:r w:rsidRPr="00AC7D31">
              <w:rPr>
                <w:color w:val="000000" w:themeColor="text1"/>
                <w:sz w:val="20"/>
                <w:szCs w:val="20"/>
              </w:rPr>
              <w:t>Конструкция мяча состоит из 8-ми панелей, склеенных между собой. Нейлоновый корд. Камера изготовлена из бутила. Размер 5.</w:t>
            </w:r>
          </w:p>
        </w:tc>
        <w:tc>
          <w:tcPr>
            <w:tcW w:w="600"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lastRenderedPageBreak/>
              <w:t>шт.</w:t>
            </w:r>
          </w:p>
        </w:tc>
        <w:tc>
          <w:tcPr>
            <w:tcW w:w="1559"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816095">
            <w:pPr>
              <w:autoSpaceDE w:val="0"/>
              <w:autoSpaceDN w:val="0"/>
              <w:adjustRightInd w:val="0"/>
              <w:ind w:left="-108"/>
              <w:jc w:val="center"/>
              <w:rPr>
                <w:color w:val="000000" w:themeColor="text1"/>
                <w:sz w:val="20"/>
                <w:szCs w:val="20"/>
              </w:rPr>
            </w:pPr>
            <w:r w:rsidRPr="00AC7D31">
              <w:rPr>
                <w:color w:val="000000" w:themeColor="text1"/>
                <w:sz w:val="20"/>
                <w:szCs w:val="20"/>
              </w:rPr>
              <w:t>51 400,00</w:t>
            </w:r>
          </w:p>
        </w:tc>
      </w:tr>
      <w:tr w:rsidR="00AC7D31" w:rsidRPr="00AC7D31" w:rsidTr="00AC7D31">
        <w:tc>
          <w:tcPr>
            <w:tcW w:w="6804" w:type="dxa"/>
            <w:gridSpan w:val="2"/>
            <w:tcBorders>
              <w:top w:val="single" w:sz="4" w:space="0" w:color="auto"/>
              <w:left w:val="single" w:sz="4" w:space="0" w:color="auto"/>
              <w:bottom w:val="single" w:sz="4" w:space="0" w:color="auto"/>
              <w:right w:val="single" w:sz="4" w:space="0" w:color="auto"/>
            </w:tcBorders>
          </w:tcPr>
          <w:p w:rsidR="00816095" w:rsidRPr="00AC7D31" w:rsidRDefault="00816095" w:rsidP="006F1CBD">
            <w:pPr>
              <w:autoSpaceDE w:val="0"/>
              <w:autoSpaceDN w:val="0"/>
              <w:adjustRightInd w:val="0"/>
              <w:ind w:left="360"/>
              <w:rPr>
                <w:color w:val="000000" w:themeColor="text1"/>
              </w:rPr>
            </w:pPr>
          </w:p>
        </w:tc>
        <w:tc>
          <w:tcPr>
            <w:tcW w:w="600" w:type="dxa"/>
            <w:tcBorders>
              <w:top w:val="single" w:sz="4" w:space="0" w:color="auto"/>
              <w:left w:val="single" w:sz="4" w:space="0" w:color="auto"/>
              <w:bottom w:val="single" w:sz="4" w:space="0" w:color="auto"/>
              <w:right w:val="single" w:sz="4" w:space="0" w:color="auto"/>
            </w:tcBorders>
          </w:tcPr>
          <w:p w:rsidR="00816095" w:rsidRPr="00AC7D31" w:rsidRDefault="00816095" w:rsidP="006F1CBD">
            <w:pPr>
              <w:autoSpaceDE w:val="0"/>
              <w:autoSpaceDN w:val="0"/>
              <w:adjustRightInd w:val="0"/>
              <w:ind w:left="360"/>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150 000,00</w:t>
            </w:r>
          </w:p>
        </w:tc>
      </w:tr>
    </w:tbl>
    <w:p w:rsidR="009067F8" w:rsidRPr="00AC7D31" w:rsidRDefault="006F1CBD" w:rsidP="00816095">
      <w:pPr>
        <w:autoSpaceDE w:val="0"/>
        <w:autoSpaceDN w:val="0"/>
        <w:adjustRightInd w:val="0"/>
        <w:jc w:val="both"/>
        <w:rPr>
          <w:color w:val="000000" w:themeColor="text1"/>
        </w:rPr>
      </w:pPr>
      <w:r w:rsidRPr="00AC7D31">
        <w:rPr>
          <w:color w:val="000000" w:themeColor="text1"/>
        </w:rPr>
        <w:t xml:space="preserve">6. </w:t>
      </w:r>
      <w:proofErr w:type="gramStart"/>
      <w:r w:rsidR="009067F8" w:rsidRPr="00AC7D31">
        <w:rPr>
          <w:color w:val="000000" w:themeColor="text1"/>
        </w:rPr>
        <w:t xml:space="preserve">Место доставки товара, выполнения работ, оказания услуг:  </w:t>
      </w:r>
      <w:r w:rsidR="00816095" w:rsidRPr="00AC7D31">
        <w:rPr>
          <w:color w:val="000000" w:themeColor="text1"/>
        </w:rPr>
        <w:t xml:space="preserve">628260, Ханты - Мансийский автономный округ - Югра, Тюменская обл.,  г. </w:t>
      </w:r>
      <w:proofErr w:type="spellStart"/>
      <w:r w:rsidR="00816095" w:rsidRPr="00AC7D31">
        <w:rPr>
          <w:color w:val="000000" w:themeColor="text1"/>
        </w:rPr>
        <w:t>Югорск</w:t>
      </w:r>
      <w:proofErr w:type="spellEnd"/>
      <w:r w:rsidR="00816095" w:rsidRPr="00AC7D31">
        <w:rPr>
          <w:color w:val="000000" w:themeColor="text1"/>
        </w:rPr>
        <w:t>, ул. Садовая, 44</w:t>
      </w:r>
      <w:proofErr w:type="gramEnd"/>
    </w:p>
    <w:p w:rsidR="009067F8" w:rsidRPr="00AC7D31" w:rsidRDefault="006F1CBD" w:rsidP="00816095">
      <w:pPr>
        <w:autoSpaceDE w:val="0"/>
        <w:autoSpaceDN w:val="0"/>
        <w:adjustRightInd w:val="0"/>
        <w:jc w:val="both"/>
        <w:rPr>
          <w:color w:val="000000" w:themeColor="text1"/>
        </w:rPr>
      </w:pPr>
      <w:r w:rsidRPr="00AC7D31">
        <w:rPr>
          <w:color w:val="000000" w:themeColor="text1"/>
        </w:rPr>
        <w:t xml:space="preserve">7. </w:t>
      </w:r>
      <w:r w:rsidR="009067F8" w:rsidRPr="00AC7D31">
        <w:rPr>
          <w:color w:val="000000" w:themeColor="text1"/>
        </w:rPr>
        <w:t>Сроки поставки товар</w:t>
      </w:r>
      <w:r w:rsidR="009067F8" w:rsidRPr="00AC7D31">
        <w:rPr>
          <w:bCs/>
          <w:color w:val="000000" w:themeColor="text1"/>
        </w:rPr>
        <w:t>а</w:t>
      </w:r>
      <w:r w:rsidR="009067F8" w:rsidRPr="00AC7D31">
        <w:rPr>
          <w:color w:val="000000" w:themeColor="text1"/>
        </w:rPr>
        <w:t xml:space="preserve"> или завершения работ</w:t>
      </w:r>
      <w:r w:rsidR="009067F8" w:rsidRPr="00AC7D31">
        <w:rPr>
          <w:bCs/>
          <w:color w:val="000000" w:themeColor="text1"/>
        </w:rPr>
        <w:t>ы</w:t>
      </w:r>
      <w:r w:rsidR="009067F8" w:rsidRPr="00AC7D31">
        <w:rPr>
          <w:color w:val="000000" w:themeColor="text1"/>
        </w:rPr>
        <w:t xml:space="preserve"> либо график </w:t>
      </w:r>
      <w:r w:rsidR="009067F8" w:rsidRPr="00AC7D31">
        <w:rPr>
          <w:bCs/>
          <w:color w:val="000000" w:themeColor="text1"/>
        </w:rPr>
        <w:t>оказания</w:t>
      </w:r>
      <w:r w:rsidR="009067F8" w:rsidRPr="00AC7D31">
        <w:rPr>
          <w:color w:val="000000" w:themeColor="text1"/>
        </w:rPr>
        <w:t xml:space="preserve"> услуг: </w:t>
      </w:r>
      <w:r w:rsidR="00816095" w:rsidRPr="00AC7D31">
        <w:rPr>
          <w:color w:val="000000" w:themeColor="text1"/>
        </w:rPr>
        <w:t xml:space="preserve">Одной партией, со дня подписания </w:t>
      </w:r>
      <w:r w:rsidR="00AC7D31" w:rsidRPr="00AC7D31">
        <w:rPr>
          <w:color w:val="000000" w:themeColor="text1"/>
        </w:rPr>
        <w:t>муниципального контракта</w:t>
      </w:r>
      <w:r w:rsidR="00816095" w:rsidRPr="00AC7D31">
        <w:rPr>
          <w:color w:val="000000" w:themeColor="text1"/>
        </w:rPr>
        <w:t xml:space="preserve"> по 15 сентября 2018 года.</w:t>
      </w:r>
    </w:p>
    <w:p w:rsidR="009067F8" w:rsidRPr="00AC7D31" w:rsidRDefault="006F1CBD" w:rsidP="006F1CBD">
      <w:pPr>
        <w:autoSpaceDE w:val="0"/>
        <w:autoSpaceDN w:val="0"/>
        <w:adjustRightInd w:val="0"/>
        <w:rPr>
          <w:color w:val="000000" w:themeColor="text1"/>
        </w:rPr>
      </w:pPr>
      <w:r w:rsidRPr="00AC7D31">
        <w:rPr>
          <w:color w:val="000000" w:themeColor="text1"/>
        </w:rPr>
        <w:t xml:space="preserve">8. </w:t>
      </w:r>
      <w:r w:rsidR="009067F8" w:rsidRPr="00AC7D31">
        <w:rPr>
          <w:color w:val="000000" w:themeColor="text1"/>
        </w:rPr>
        <w:t xml:space="preserve">Источник финансирования: </w:t>
      </w:r>
      <w:r w:rsidR="00AC7D31" w:rsidRPr="00AC7D31">
        <w:rPr>
          <w:color w:val="000000" w:themeColor="text1"/>
        </w:rPr>
        <w:t xml:space="preserve">за счет средств бюджета города </w:t>
      </w:r>
      <w:proofErr w:type="spellStart"/>
      <w:r w:rsidR="00AC7D31" w:rsidRPr="00AC7D31">
        <w:rPr>
          <w:color w:val="000000" w:themeColor="text1"/>
        </w:rPr>
        <w:t>Югорска</w:t>
      </w:r>
      <w:proofErr w:type="spellEnd"/>
      <w:r w:rsidR="00AC7D31" w:rsidRPr="00AC7D31">
        <w:rPr>
          <w:color w:val="000000" w:themeColor="text1"/>
        </w:rPr>
        <w:t xml:space="preserve"> на 2018 год</w:t>
      </w:r>
      <w:r w:rsidR="009067F8" w:rsidRPr="00AC7D31">
        <w:rPr>
          <w:color w:val="000000" w:themeColor="text1"/>
        </w:rPr>
        <w:t>.</w:t>
      </w:r>
    </w:p>
    <w:p w:rsidR="009067F8" w:rsidRPr="00AC7D31" w:rsidRDefault="006F1CBD" w:rsidP="006F1CBD">
      <w:pPr>
        <w:autoSpaceDE w:val="0"/>
        <w:autoSpaceDN w:val="0"/>
        <w:adjustRightInd w:val="0"/>
        <w:jc w:val="both"/>
        <w:rPr>
          <w:color w:val="000000" w:themeColor="text1"/>
        </w:rPr>
      </w:pPr>
      <w:r w:rsidRPr="00AC7D31">
        <w:rPr>
          <w:color w:val="000000" w:themeColor="text1"/>
        </w:rPr>
        <w:t>9. Единые т</w:t>
      </w:r>
      <w:r w:rsidR="009067F8" w:rsidRPr="00AC7D31">
        <w:rPr>
          <w:color w:val="000000" w:themeColor="text1"/>
        </w:rPr>
        <w:t>ребования к участникам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1) </w:t>
      </w:r>
      <w:r w:rsidR="009067F8" w:rsidRPr="00AC7D31">
        <w:rPr>
          <w:color w:val="000000" w:themeColor="text1"/>
        </w:rPr>
        <w:t xml:space="preserve">соответствие требованиям, </w:t>
      </w:r>
      <w:r w:rsidR="009067F8" w:rsidRPr="00AC7D31">
        <w:rPr>
          <w:bCs/>
          <w:color w:val="000000" w:themeColor="text1"/>
        </w:rPr>
        <w:t>установленным</w:t>
      </w:r>
      <w:r w:rsidR="009067F8" w:rsidRPr="00AC7D31">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2) </w:t>
      </w:r>
      <w:proofErr w:type="spellStart"/>
      <w:r w:rsidR="009067F8" w:rsidRPr="00AC7D31">
        <w:rPr>
          <w:color w:val="000000" w:themeColor="text1"/>
        </w:rPr>
        <w:t>непроведение</w:t>
      </w:r>
      <w:proofErr w:type="spellEnd"/>
      <w:r w:rsidR="009067F8" w:rsidRPr="00AC7D31">
        <w:rPr>
          <w:color w:val="000000" w:themeColor="text1"/>
        </w:rPr>
        <w:t xml:space="preserve"> ликвидации участника </w:t>
      </w:r>
      <w:r w:rsidR="009067F8" w:rsidRPr="00AC7D31">
        <w:rPr>
          <w:bCs/>
          <w:color w:val="000000" w:themeColor="text1"/>
        </w:rPr>
        <w:t>закупки -</w:t>
      </w:r>
      <w:r w:rsidR="009067F8" w:rsidRPr="00AC7D31">
        <w:rPr>
          <w:color w:val="000000" w:themeColor="text1"/>
        </w:rPr>
        <w:t xml:space="preserve"> юридического лица и отсутствие решения арбитражного суда о признании участника </w:t>
      </w:r>
      <w:r w:rsidR="009067F8" w:rsidRPr="00AC7D31">
        <w:rPr>
          <w:bCs/>
          <w:color w:val="000000" w:themeColor="text1"/>
        </w:rPr>
        <w:t>закупки</w:t>
      </w:r>
      <w:r w:rsidR="009067F8" w:rsidRPr="00AC7D31">
        <w:rPr>
          <w:color w:val="000000" w:themeColor="text1"/>
        </w:rPr>
        <w:t xml:space="preserve"> - юридического лица, индивидуального предпринимателя </w:t>
      </w:r>
      <w:r w:rsidR="009067F8" w:rsidRPr="00AC7D31">
        <w:rPr>
          <w:bCs/>
          <w:color w:val="000000" w:themeColor="text1"/>
        </w:rPr>
        <w:t>несостоятельным (</w:t>
      </w:r>
      <w:r w:rsidR="009067F8" w:rsidRPr="00AC7D31">
        <w:rPr>
          <w:color w:val="000000" w:themeColor="text1"/>
        </w:rPr>
        <w:t>банкротом</w:t>
      </w:r>
      <w:r w:rsidR="009067F8" w:rsidRPr="00AC7D31">
        <w:rPr>
          <w:bCs/>
          <w:color w:val="000000" w:themeColor="text1"/>
        </w:rPr>
        <w:t>)</w:t>
      </w:r>
      <w:r w:rsidR="009067F8" w:rsidRPr="00AC7D31">
        <w:rPr>
          <w:color w:val="000000" w:themeColor="text1"/>
        </w:rPr>
        <w:t xml:space="preserve"> и об открытии конкурсного производства;</w:t>
      </w:r>
    </w:p>
    <w:p w:rsidR="009067F8" w:rsidRPr="00AC7D31" w:rsidRDefault="006F1CBD" w:rsidP="006F1CBD">
      <w:pPr>
        <w:suppressAutoHyphens/>
        <w:ind w:firstLine="567"/>
        <w:jc w:val="both"/>
        <w:rPr>
          <w:color w:val="000000" w:themeColor="text1"/>
        </w:rPr>
      </w:pPr>
      <w:r w:rsidRPr="00AC7D31">
        <w:rPr>
          <w:color w:val="000000" w:themeColor="text1"/>
        </w:rPr>
        <w:t xml:space="preserve">3) </w:t>
      </w:r>
      <w:proofErr w:type="spellStart"/>
      <w:r w:rsidR="009067F8" w:rsidRPr="00AC7D31">
        <w:rPr>
          <w:color w:val="000000" w:themeColor="text1"/>
        </w:rPr>
        <w:t>неприостановление</w:t>
      </w:r>
      <w:proofErr w:type="spellEnd"/>
      <w:r w:rsidR="009067F8" w:rsidRPr="00AC7D31">
        <w:rPr>
          <w:color w:val="000000" w:themeColor="text1"/>
        </w:rPr>
        <w:t xml:space="preserve"> деятельности участника </w:t>
      </w:r>
      <w:r w:rsidR="009067F8" w:rsidRPr="00AC7D31">
        <w:rPr>
          <w:bCs/>
          <w:color w:val="000000" w:themeColor="text1"/>
        </w:rPr>
        <w:t>закупки</w:t>
      </w:r>
      <w:r w:rsidR="009067F8" w:rsidRPr="00AC7D31">
        <w:rPr>
          <w:color w:val="000000" w:themeColor="text1"/>
        </w:rPr>
        <w:t xml:space="preserve"> в порядке, </w:t>
      </w:r>
      <w:r w:rsidR="009067F8" w:rsidRPr="00AC7D31">
        <w:rPr>
          <w:bCs/>
          <w:color w:val="000000" w:themeColor="text1"/>
        </w:rPr>
        <w:t>установленном</w:t>
      </w:r>
      <w:r w:rsidR="009067F8" w:rsidRPr="00AC7D31">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4) </w:t>
      </w:r>
      <w:r w:rsidR="009067F8" w:rsidRPr="00AC7D31">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AC7D31">
        <w:rPr>
          <w:color w:val="000000" w:themeColor="text1"/>
        </w:rPr>
        <w:t xml:space="preserve"> обязанности </w:t>
      </w:r>
      <w:proofErr w:type="gramStart"/>
      <w:r w:rsidR="009067F8" w:rsidRPr="00AC7D31">
        <w:rPr>
          <w:color w:val="000000" w:themeColor="text1"/>
        </w:rPr>
        <w:t>заявителя</w:t>
      </w:r>
      <w:proofErr w:type="gramEnd"/>
      <w:r w:rsidR="009067F8" w:rsidRPr="00AC7D31">
        <w:rPr>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AC7D31">
        <w:rPr>
          <w:color w:val="000000" w:themeColor="text1"/>
        </w:rPr>
        <w:t>указанных</w:t>
      </w:r>
      <w:proofErr w:type="gramEnd"/>
      <w:r w:rsidR="009067F8" w:rsidRPr="00AC7D31">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AC7D31" w:rsidRDefault="006F1CBD" w:rsidP="00F20F45">
      <w:pPr>
        <w:tabs>
          <w:tab w:val="left" w:pos="1701"/>
        </w:tabs>
        <w:suppressAutoHyphens/>
        <w:ind w:firstLine="567"/>
        <w:jc w:val="both"/>
        <w:rPr>
          <w:color w:val="000000" w:themeColor="text1"/>
        </w:rPr>
      </w:pPr>
      <w:proofErr w:type="gramStart"/>
      <w:r w:rsidRPr="00AC7D31">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C7D31">
        <w:rPr>
          <w:color w:val="000000" w:themeColor="text1"/>
        </w:rPr>
        <w:t xml:space="preserve"> </w:t>
      </w:r>
      <w:proofErr w:type="gramStart"/>
      <w:r w:rsidRPr="00AC7D31">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AC7D31" w:rsidRDefault="006F1CBD" w:rsidP="006F1CBD">
      <w:pPr>
        <w:suppressAutoHyphens/>
        <w:ind w:firstLine="567"/>
        <w:jc w:val="both"/>
        <w:rPr>
          <w:color w:val="000000" w:themeColor="text1"/>
        </w:rPr>
      </w:pPr>
      <w:r w:rsidRPr="00AC7D31">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C7D31" w:rsidRDefault="006F1CBD" w:rsidP="006F1CBD">
      <w:pPr>
        <w:suppressAutoHyphens/>
        <w:ind w:firstLine="567"/>
        <w:jc w:val="both"/>
        <w:rPr>
          <w:color w:val="000000" w:themeColor="text1"/>
        </w:rPr>
      </w:pPr>
      <w:r w:rsidRPr="00AC7D31">
        <w:rPr>
          <w:color w:val="000000" w:themeColor="text1"/>
        </w:rPr>
        <w:t xml:space="preserve">6) </w:t>
      </w:r>
      <w:r w:rsidR="009067F8" w:rsidRPr="00AC7D31">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7) </w:t>
      </w:r>
      <w:r w:rsidR="009067F8" w:rsidRPr="00AC7D31">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AC7D31">
        <w:rPr>
          <w:color w:val="000000" w:themeColor="text1"/>
        </w:rPr>
        <w:t xml:space="preserve"> </w:t>
      </w:r>
      <w:proofErr w:type="gramStart"/>
      <w:r w:rsidR="009067F8" w:rsidRPr="00AC7D31">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9067F8" w:rsidRPr="00AC7D31">
        <w:rPr>
          <w:color w:val="000000" w:themeColor="text1"/>
        </w:rPr>
        <w:lastRenderedPageBreak/>
        <w:t xml:space="preserve">(родителями и детьми, дедушкой, бабушкой и внуками), полнородными и </w:t>
      </w:r>
      <w:proofErr w:type="spellStart"/>
      <w:r w:rsidR="009067F8" w:rsidRPr="00AC7D31">
        <w:rPr>
          <w:color w:val="000000" w:themeColor="text1"/>
        </w:rPr>
        <w:t>неполнородными</w:t>
      </w:r>
      <w:proofErr w:type="spellEnd"/>
      <w:r w:rsidR="009067F8" w:rsidRPr="00AC7D31">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AC7D31">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AC7D31" w:rsidRDefault="006F1CBD" w:rsidP="00340D25">
      <w:pPr>
        <w:suppressAutoHyphens/>
        <w:ind w:firstLine="567"/>
        <w:jc w:val="both"/>
        <w:rPr>
          <w:color w:val="000000" w:themeColor="text1"/>
        </w:rPr>
      </w:pPr>
      <w:r w:rsidRPr="00AC7D31">
        <w:rPr>
          <w:color w:val="000000" w:themeColor="text1"/>
        </w:rPr>
        <w:t xml:space="preserve">8) </w:t>
      </w:r>
      <w:r w:rsidR="009067F8" w:rsidRPr="00AC7D31">
        <w:rPr>
          <w:color w:val="000000" w:themeColor="text1"/>
        </w:rPr>
        <w:t>участник закупки не является офшорной компанией</w:t>
      </w:r>
      <w:r w:rsidR="00340D25" w:rsidRPr="00AC7D31">
        <w:rPr>
          <w:color w:val="000000" w:themeColor="text1"/>
        </w:rPr>
        <w:t>;</w:t>
      </w:r>
    </w:p>
    <w:p w:rsidR="009067F8" w:rsidRPr="00AC7D31" w:rsidRDefault="00340D25" w:rsidP="001437DE">
      <w:pPr>
        <w:suppressAutoHyphens/>
        <w:ind w:firstLine="567"/>
        <w:jc w:val="both"/>
        <w:rPr>
          <w:color w:val="000000" w:themeColor="text1"/>
        </w:rPr>
      </w:pPr>
      <w:r w:rsidRPr="00AC7D31">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AC7D31" w:rsidRPr="00AC7D31">
        <w:rPr>
          <w:color w:val="000000" w:themeColor="text1"/>
        </w:rPr>
        <w:t>.</w:t>
      </w:r>
    </w:p>
    <w:p w:rsidR="009067F8" w:rsidRPr="00AC7D31" w:rsidRDefault="006F1CBD" w:rsidP="006F1CBD">
      <w:pPr>
        <w:suppressAutoHyphens/>
        <w:jc w:val="both"/>
        <w:rPr>
          <w:color w:val="000000" w:themeColor="text1"/>
        </w:rPr>
      </w:pPr>
      <w:r w:rsidRPr="00AC7D31">
        <w:rPr>
          <w:color w:val="000000" w:themeColor="text1"/>
        </w:rPr>
        <w:t xml:space="preserve">10. </w:t>
      </w:r>
      <w:r w:rsidR="009067F8" w:rsidRPr="00AC7D31">
        <w:rPr>
          <w:color w:val="000000" w:themeColor="text1"/>
        </w:rPr>
        <w:t>Требование об отсутствии сведений об участнике закупки в реестре недобросовестных поставщиков:</w:t>
      </w:r>
    </w:p>
    <w:p w:rsidR="009067F8" w:rsidRPr="00AC7D31" w:rsidRDefault="009067F8" w:rsidP="006F1CBD">
      <w:pPr>
        <w:suppressAutoHyphens/>
        <w:jc w:val="both"/>
        <w:rPr>
          <w:color w:val="000000" w:themeColor="text1"/>
        </w:rPr>
      </w:pPr>
      <w:r w:rsidRPr="00AC7D31">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C7D31" w:rsidRDefault="006F1CBD" w:rsidP="008E4088">
      <w:pPr>
        <w:autoSpaceDE w:val="0"/>
        <w:autoSpaceDN w:val="0"/>
        <w:adjustRightInd w:val="0"/>
        <w:jc w:val="both"/>
        <w:rPr>
          <w:color w:val="000000" w:themeColor="text1"/>
        </w:rPr>
      </w:pPr>
      <w:r w:rsidRPr="00AC7D31">
        <w:rPr>
          <w:color w:val="000000" w:themeColor="text1"/>
        </w:rPr>
        <w:t>11.</w:t>
      </w:r>
      <w:r w:rsidRPr="00AC7D31">
        <w:rPr>
          <w:i/>
          <w:color w:val="000000" w:themeColor="text1"/>
        </w:rPr>
        <w:t xml:space="preserve"> </w:t>
      </w:r>
      <w:r w:rsidR="008E4088" w:rsidRPr="00AC7D31">
        <w:rPr>
          <w:i/>
          <w:color w:val="000000" w:themeColor="text1"/>
        </w:rPr>
        <w:t xml:space="preserve"> </w:t>
      </w:r>
      <w:r w:rsidR="008E4088" w:rsidRPr="00AC7D31">
        <w:rPr>
          <w:color w:val="000000" w:themeColor="text1"/>
        </w:rPr>
        <w:t>Т</w:t>
      </w:r>
      <w:r w:rsidR="009067F8" w:rsidRPr="00AC7D31">
        <w:rPr>
          <w:color w:val="000000" w:themeColor="text1"/>
        </w:rPr>
        <w:t>ребования</w:t>
      </w:r>
      <w:r w:rsidR="008E4088" w:rsidRPr="00AC7D31">
        <w:rPr>
          <w:color w:val="000000" w:themeColor="text1"/>
        </w:rPr>
        <w:t>, предъявляемые к участникам аукциона, в соответствии с </w:t>
      </w:r>
      <w:hyperlink r:id="rId9" w:anchor="/document/57431179/entry/3111" w:history="1">
        <w:r w:rsidR="008E4088" w:rsidRPr="00AC7D31">
          <w:rPr>
            <w:color w:val="000000" w:themeColor="text1"/>
          </w:rPr>
          <w:t>пунктом 1 части 1</w:t>
        </w:r>
      </w:hyperlink>
      <w:r w:rsidR="008E4088" w:rsidRPr="00AC7D31">
        <w:rPr>
          <w:color w:val="000000" w:themeColor="text1"/>
        </w:rPr>
        <w:t>, </w:t>
      </w:r>
      <w:hyperlink r:id="rId10" w:anchor="/document/57431179/entry/3120" w:history="1">
        <w:r w:rsidR="008E4088" w:rsidRPr="00AC7D31">
          <w:rPr>
            <w:color w:val="000000" w:themeColor="text1"/>
          </w:rPr>
          <w:t>частями 2</w:t>
        </w:r>
      </w:hyperlink>
      <w:r w:rsidR="008E4088" w:rsidRPr="00AC7D31">
        <w:rPr>
          <w:color w:val="000000" w:themeColor="text1"/>
        </w:rPr>
        <w:t> и </w:t>
      </w:r>
      <w:hyperlink r:id="rId11" w:anchor="/document/57431179/entry/990272" w:history="1">
        <w:r w:rsidR="008E4088" w:rsidRPr="00AC7D31">
          <w:rPr>
            <w:color w:val="000000" w:themeColor="text1"/>
          </w:rPr>
          <w:t>2.1</w:t>
        </w:r>
      </w:hyperlink>
      <w:r w:rsidR="008E4088" w:rsidRPr="00AC7D31">
        <w:rPr>
          <w:color w:val="000000" w:themeColor="text1"/>
        </w:rPr>
        <w:t> (при наличии таких требований) статьи 31 Закона  о контрактной системе:</w:t>
      </w:r>
      <w:r w:rsidR="00AC7D31" w:rsidRPr="00AC7D31">
        <w:rPr>
          <w:color w:val="000000" w:themeColor="text1"/>
        </w:rPr>
        <w:t xml:space="preserve"> Не установлено</w:t>
      </w:r>
      <w:r w:rsidR="009067F8" w:rsidRPr="00AC7D31">
        <w:rPr>
          <w:color w:val="000000" w:themeColor="text1"/>
        </w:rPr>
        <w:t>.</w:t>
      </w:r>
    </w:p>
    <w:p w:rsidR="00AC7D31" w:rsidRPr="00AC7D31" w:rsidRDefault="00173CA9" w:rsidP="006F1CBD">
      <w:pPr>
        <w:autoSpaceDE w:val="0"/>
        <w:autoSpaceDN w:val="0"/>
        <w:adjustRightInd w:val="0"/>
        <w:jc w:val="both"/>
        <w:rPr>
          <w:color w:val="000000" w:themeColor="text1"/>
        </w:rPr>
      </w:pPr>
      <w:r w:rsidRPr="00AC7D31">
        <w:rPr>
          <w:color w:val="000000" w:themeColor="text1"/>
        </w:rPr>
        <w:t>12. Документы, представляемые участниками закупки в подтверждение соответствия требованиям, установленным</w:t>
      </w:r>
      <w:r w:rsidR="00912D23" w:rsidRPr="00AC7D31">
        <w:rPr>
          <w:color w:val="000000" w:themeColor="text1"/>
        </w:rPr>
        <w:t xml:space="preserve"> пунктом 1 части 1</w:t>
      </w:r>
      <w:r w:rsidR="008E4088" w:rsidRPr="00AC7D31">
        <w:rPr>
          <w:color w:val="000000" w:themeColor="text1"/>
        </w:rPr>
        <w:t xml:space="preserve">, </w:t>
      </w:r>
      <w:hyperlink r:id="rId12" w:anchor="/document/57431179/entry/3120" w:history="1">
        <w:r w:rsidR="008E4088" w:rsidRPr="00AC7D31">
          <w:rPr>
            <w:rStyle w:val="a8"/>
            <w:color w:val="000000" w:themeColor="text1"/>
            <w:sz w:val="25"/>
            <w:szCs w:val="25"/>
            <w:u w:val="none"/>
            <w:shd w:val="clear" w:color="auto" w:fill="F3F1E9"/>
          </w:rPr>
          <w:t>частями 2</w:t>
        </w:r>
      </w:hyperlink>
      <w:r w:rsidR="008E4088" w:rsidRPr="00AC7D31">
        <w:rPr>
          <w:color w:val="000000" w:themeColor="text1"/>
          <w:sz w:val="25"/>
          <w:szCs w:val="25"/>
          <w:shd w:val="clear" w:color="auto" w:fill="F3F1E9"/>
        </w:rPr>
        <w:t> и </w:t>
      </w:r>
      <w:hyperlink r:id="rId13" w:anchor="/document/57431179/entry/990272" w:history="1">
        <w:r w:rsidR="008E4088" w:rsidRPr="00AC7D31">
          <w:rPr>
            <w:rStyle w:val="a8"/>
            <w:color w:val="000000" w:themeColor="text1"/>
            <w:sz w:val="25"/>
            <w:szCs w:val="25"/>
            <w:u w:val="none"/>
            <w:shd w:val="clear" w:color="auto" w:fill="F3F1E9"/>
          </w:rPr>
          <w:t>2.1</w:t>
        </w:r>
      </w:hyperlink>
      <w:r w:rsidRPr="00AC7D31">
        <w:rPr>
          <w:color w:val="000000" w:themeColor="text1"/>
        </w:rPr>
        <w:t xml:space="preserve"> стать</w:t>
      </w:r>
      <w:r w:rsidR="00912D23" w:rsidRPr="00AC7D31">
        <w:rPr>
          <w:color w:val="000000" w:themeColor="text1"/>
        </w:rPr>
        <w:t>и</w:t>
      </w:r>
      <w:r w:rsidRPr="00AC7D31">
        <w:rPr>
          <w:color w:val="000000" w:themeColor="text1"/>
        </w:rPr>
        <w:t xml:space="preserve"> 31 Закона о контрактной системе</w:t>
      </w:r>
      <w:r w:rsidR="009067F8" w:rsidRPr="00AC7D31">
        <w:rPr>
          <w:color w:val="000000" w:themeColor="text1"/>
        </w:rPr>
        <w:t xml:space="preserve">: </w:t>
      </w:r>
      <w:r w:rsidR="00AC7D31" w:rsidRPr="00AC7D31">
        <w:rPr>
          <w:color w:val="000000" w:themeColor="text1"/>
        </w:rPr>
        <w:t>Не установлено.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13. </w:t>
      </w:r>
      <w:r w:rsidR="009067F8" w:rsidRPr="00AC7D31">
        <w:rPr>
          <w:i/>
          <w:color w:val="000000" w:themeColor="text1"/>
        </w:rPr>
        <w:t xml:space="preserve">Участниками </w:t>
      </w:r>
      <w:r w:rsidR="009067F8" w:rsidRPr="00AC7D31">
        <w:rPr>
          <w:bCs/>
          <w:i/>
          <w:color w:val="000000" w:themeColor="text1"/>
        </w:rPr>
        <w:t>закупки</w:t>
      </w:r>
      <w:r w:rsidR="009067F8" w:rsidRPr="00AC7D31">
        <w:rPr>
          <w:i/>
          <w:color w:val="000000" w:themeColor="text1"/>
        </w:rPr>
        <w:t xml:space="preserve"> могут быть только субъекты малого предпринимательства </w:t>
      </w:r>
      <w:r w:rsidR="009067F8" w:rsidRPr="00AC7D31">
        <w:rPr>
          <w:bCs/>
          <w:i/>
          <w:color w:val="000000" w:themeColor="text1"/>
        </w:rPr>
        <w:t>и социально ориентиров</w:t>
      </w:r>
      <w:r w:rsidR="00AC7D31" w:rsidRPr="00AC7D31">
        <w:rPr>
          <w:bCs/>
          <w:i/>
          <w:color w:val="000000" w:themeColor="text1"/>
        </w:rPr>
        <w:t>анные некоммерческие организации</w:t>
      </w:r>
      <w:r w:rsidR="009067F8" w:rsidRPr="00AC7D31">
        <w:rPr>
          <w:b/>
          <w:bCs/>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14. </w:t>
      </w:r>
      <w:r w:rsidR="009067F8" w:rsidRPr="00AC7D31">
        <w:rPr>
          <w:color w:val="000000" w:themeColor="text1"/>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AC7D31">
        <w:rPr>
          <w:i/>
          <w:color w:val="000000" w:themeColor="text1"/>
        </w:rPr>
        <w:t>не установлено</w:t>
      </w:r>
      <w:r w:rsidR="00AC7D31" w:rsidRPr="00AC7D31">
        <w:rPr>
          <w:i/>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15. </w:t>
      </w:r>
      <w:r w:rsidR="009067F8" w:rsidRPr="00AC7D31">
        <w:rPr>
          <w:color w:val="000000" w:themeColor="text1"/>
        </w:rPr>
        <w:t xml:space="preserve">Документация об аукционе в электронной форме размещена </w:t>
      </w:r>
      <w:r w:rsidR="00E468AE" w:rsidRPr="00AC7D31">
        <w:rPr>
          <w:color w:val="000000" w:themeColor="text1"/>
        </w:rPr>
        <w:t>в единой информационной системе</w:t>
      </w:r>
      <w:r w:rsidR="00AC7D31" w:rsidRPr="00AC7D31">
        <w:rPr>
          <w:rStyle w:val="ab"/>
          <w:color w:val="000000" w:themeColor="text1"/>
        </w:rPr>
        <w:t xml:space="preserve"> -</w:t>
      </w:r>
      <w:r w:rsidR="009067F8" w:rsidRPr="00AC7D31">
        <w:rPr>
          <w:color w:val="000000" w:themeColor="text1"/>
        </w:rPr>
        <w:t xml:space="preserve"> </w:t>
      </w:r>
      <w:proofErr w:type="spellStart"/>
      <w:r w:rsidR="009067F8" w:rsidRPr="00AC7D31">
        <w:rPr>
          <w:color w:val="000000" w:themeColor="text1"/>
        </w:rPr>
        <w:t>www</w:t>
      </w:r>
      <w:proofErr w:type="spellEnd"/>
      <w:r w:rsidR="009067F8" w:rsidRPr="00AC7D31">
        <w:rPr>
          <w:color w:val="000000" w:themeColor="text1"/>
        </w:rPr>
        <w:t>.</w:t>
      </w:r>
      <w:proofErr w:type="spellStart"/>
      <w:r w:rsidR="009067F8" w:rsidRPr="00AC7D31">
        <w:rPr>
          <w:color w:val="000000" w:themeColor="text1"/>
          <w:lang w:val="en-US"/>
        </w:rPr>
        <w:t>zakupki</w:t>
      </w:r>
      <w:proofErr w:type="spellEnd"/>
      <w:r w:rsidR="009067F8" w:rsidRPr="00AC7D31">
        <w:rPr>
          <w:color w:val="000000" w:themeColor="text1"/>
        </w:rPr>
        <w:t>.</w:t>
      </w:r>
      <w:proofErr w:type="spellStart"/>
      <w:r w:rsidR="009067F8" w:rsidRPr="00AC7D31">
        <w:rPr>
          <w:color w:val="000000" w:themeColor="text1"/>
          <w:lang w:val="en-US"/>
        </w:rPr>
        <w:t>gov</w:t>
      </w:r>
      <w:proofErr w:type="spellEnd"/>
      <w:r w:rsidR="009067F8" w:rsidRPr="00AC7D31">
        <w:rPr>
          <w:color w:val="000000" w:themeColor="text1"/>
        </w:rPr>
        <w:t>.</w:t>
      </w:r>
      <w:proofErr w:type="spellStart"/>
      <w:r w:rsidR="009067F8" w:rsidRPr="00AC7D31">
        <w:rPr>
          <w:color w:val="000000" w:themeColor="text1"/>
          <w:lang w:val="en-US"/>
        </w:rPr>
        <w:t>ru</w:t>
      </w:r>
      <w:proofErr w:type="spellEnd"/>
      <w:r w:rsidR="009067F8" w:rsidRPr="00AC7D31">
        <w:rPr>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16. </w:t>
      </w:r>
      <w:proofErr w:type="gramStart"/>
      <w:r w:rsidR="009067F8" w:rsidRPr="00AC7D31">
        <w:rPr>
          <w:color w:val="000000" w:themeColor="text1"/>
        </w:rPr>
        <w:t xml:space="preserve">Участник закупки, </w:t>
      </w:r>
      <w:r w:rsidR="00E229DF" w:rsidRPr="00AC7D31">
        <w:rPr>
          <w:rStyle w:val="ae"/>
          <w:i w:val="0"/>
          <w:iCs w:val="0"/>
          <w:color w:val="000000" w:themeColor="text1"/>
          <w:sz w:val="25"/>
          <w:szCs w:val="25"/>
          <w:shd w:val="clear" w:color="auto" w:fill="ABE0FF"/>
        </w:rPr>
        <w:t xml:space="preserve">зарегистрированный в единой информационной системе </w:t>
      </w:r>
      <w:r w:rsidR="006C46F5" w:rsidRPr="00AC7D31">
        <w:rPr>
          <w:color w:val="000000" w:themeColor="text1"/>
        </w:rPr>
        <w:t xml:space="preserve">(с 01.01.2019 в соответствии с требованиями статьи 24.1 Закона о контрактной системе) </w:t>
      </w:r>
      <w:r w:rsidR="00E229DF" w:rsidRPr="00AC7D31">
        <w:rPr>
          <w:rStyle w:val="ae"/>
          <w:i w:val="0"/>
          <w:iCs w:val="0"/>
          <w:color w:val="000000" w:themeColor="text1"/>
          <w:sz w:val="25"/>
          <w:szCs w:val="25"/>
          <w:shd w:val="clear" w:color="auto" w:fill="ABE0FF"/>
        </w:rPr>
        <w:t>и аккредитованный</w:t>
      </w:r>
      <w:r w:rsidR="00AC7D31" w:rsidRPr="00AC7D31">
        <w:rPr>
          <w:rStyle w:val="ab"/>
          <w:color w:val="000000" w:themeColor="text1"/>
        </w:rPr>
        <w:t xml:space="preserve"> </w:t>
      </w:r>
      <w:r w:rsidR="009067F8" w:rsidRPr="00AC7D31">
        <w:rPr>
          <w:color w:val="000000" w:themeColor="text1"/>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23691">
        <w:rPr>
          <w:color w:val="000000" w:themeColor="text1"/>
        </w:rPr>
        <w:t>10</w:t>
      </w:r>
      <w:r w:rsidR="009067F8" w:rsidRPr="00AC7D31">
        <w:rPr>
          <w:color w:val="000000" w:themeColor="text1"/>
        </w:rPr>
        <w:t xml:space="preserve">__ часов </w:t>
      </w:r>
      <w:r w:rsidR="00F23691">
        <w:rPr>
          <w:color w:val="000000" w:themeColor="text1"/>
        </w:rPr>
        <w:t>00</w:t>
      </w:r>
      <w:r w:rsidR="009067F8" w:rsidRPr="00AC7D31">
        <w:rPr>
          <w:color w:val="000000" w:themeColor="text1"/>
        </w:rPr>
        <w:t xml:space="preserve">__ минут </w:t>
      </w:r>
      <w:r w:rsidR="00E25E6F" w:rsidRPr="00AC7D31">
        <w:rPr>
          <w:color w:val="000000" w:themeColor="text1"/>
        </w:rPr>
        <w:t>«</w:t>
      </w:r>
      <w:r w:rsidR="00F23691">
        <w:rPr>
          <w:color w:val="000000" w:themeColor="text1"/>
        </w:rPr>
        <w:t>08</w:t>
      </w:r>
      <w:r w:rsidR="00E25E6F" w:rsidRPr="00AC7D31">
        <w:rPr>
          <w:color w:val="000000" w:themeColor="text1"/>
        </w:rPr>
        <w:t>»</w:t>
      </w:r>
      <w:r w:rsidR="00F23691">
        <w:rPr>
          <w:color w:val="000000" w:themeColor="text1"/>
        </w:rPr>
        <w:t xml:space="preserve"> августа </w:t>
      </w:r>
      <w:r w:rsidR="009067F8" w:rsidRPr="00AC7D31">
        <w:rPr>
          <w:color w:val="000000" w:themeColor="text1"/>
        </w:rPr>
        <w:t xml:space="preserve"> 201</w:t>
      </w:r>
      <w:r w:rsidR="00F23691">
        <w:rPr>
          <w:color w:val="000000" w:themeColor="text1"/>
        </w:rPr>
        <w:t>8</w:t>
      </w:r>
      <w:r w:rsidR="009067F8" w:rsidRPr="00AC7D31">
        <w:rPr>
          <w:color w:val="000000" w:themeColor="text1"/>
        </w:rPr>
        <w:t xml:space="preserve"> года.</w:t>
      </w:r>
      <w:proofErr w:type="gramEnd"/>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16. </w:t>
      </w:r>
      <w:r w:rsidR="009067F8" w:rsidRPr="00AC7D31">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17. </w:t>
      </w:r>
      <w:r w:rsidR="009067F8" w:rsidRPr="00AC7D31">
        <w:rPr>
          <w:color w:val="000000" w:themeColor="text1"/>
        </w:rPr>
        <w:t xml:space="preserve">Дата окончания срока рассмотрения заявок на участие в аукционе в электронной форме: </w:t>
      </w:r>
      <w:r w:rsidR="00E25E6F" w:rsidRPr="00AC7D31">
        <w:rPr>
          <w:color w:val="000000" w:themeColor="text1"/>
        </w:rPr>
        <w:t>«</w:t>
      </w:r>
      <w:r w:rsidR="00F23691">
        <w:rPr>
          <w:color w:val="000000" w:themeColor="text1"/>
        </w:rPr>
        <w:t>09</w:t>
      </w:r>
      <w:r w:rsidR="009067F8" w:rsidRPr="00AC7D31">
        <w:rPr>
          <w:color w:val="000000" w:themeColor="text1"/>
        </w:rPr>
        <w:t>__</w:t>
      </w:r>
      <w:r w:rsidR="00E25E6F" w:rsidRPr="00AC7D31">
        <w:rPr>
          <w:color w:val="000000" w:themeColor="text1"/>
        </w:rPr>
        <w:t>»</w:t>
      </w:r>
      <w:r w:rsidR="00F23691">
        <w:rPr>
          <w:color w:val="000000" w:themeColor="text1"/>
        </w:rPr>
        <w:t xml:space="preserve"> августа</w:t>
      </w:r>
      <w:r w:rsidR="009067F8" w:rsidRPr="00AC7D31">
        <w:rPr>
          <w:color w:val="000000" w:themeColor="text1"/>
        </w:rPr>
        <w:t> _________ 201</w:t>
      </w:r>
      <w:r w:rsidR="00F23691">
        <w:rPr>
          <w:color w:val="000000" w:themeColor="text1"/>
        </w:rPr>
        <w:t>8</w:t>
      </w:r>
      <w:r w:rsidR="00723807" w:rsidRPr="00AC7D31">
        <w:rPr>
          <w:color w:val="000000" w:themeColor="text1"/>
        </w:rPr>
        <w:t>_</w:t>
      </w:r>
      <w:r w:rsidR="009067F8" w:rsidRPr="00AC7D31">
        <w:rPr>
          <w:color w:val="000000" w:themeColor="text1"/>
        </w:rPr>
        <w:t xml:space="preserve"> года.</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18. </w:t>
      </w:r>
      <w:r w:rsidR="009067F8" w:rsidRPr="00AC7D31">
        <w:rPr>
          <w:color w:val="000000" w:themeColor="text1"/>
        </w:rPr>
        <w:t xml:space="preserve">Дата проведения аукциона в электронной форме: </w:t>
      </w:r>
      <w:r w:rsidR="00E25E6F" w:rsidRPr="00AC7D31">
        <w:rPr>
          <w:color w:val="000000" w:themeColor="text1"/>
        </w:rPr>
        <w:t>«</w:t>
      </w:r>
      <w:r w:rsidR="00F23691">
        <w:rPr>
          <w:color w:val="000000" w:themeColor="text1"/>
        </w:rPr>
        <w:t>13</w:t>
      </w:r>
      <w:r w:rsidR="009067F8" w:rsidRPr="00AC7D31">
        <w:rPr>
          <w:color w:val="000000" w:themeColor="text1"/>
        </w:rPr>
        <w:t>__</w:t>
      </w:r>
      <w:r w:rsidR="00E25E6F" w:rsidRPr="00AC7D31">
        <w:rPr>
          <w:color w:val="000000" w:themeColor="text1"/>
        </w:rPr>
        <w:t>»</w:t>
      </w:r>
      <w:r w:rsidR="009067F8" w:rsidRPr="00AC7D31">
        <w:rPr>
          <w:color w:val="000000" w:themeColor="text1"/>
        </w:rPr>
        <w:t> </w:t>
      </w:r>
      <w:r w:rsidR="00F23691">
        <w:rPr>
          <w:color w:val="000000" w:themeColor="text1"/>
        </w:rPr>
        <w:t>августа</w:t>
      </w:r>
      <w:r w:rsidR="009067F8" w:rsidRPr="00AC7D31">
        <w:rPr>
          <w:color w:val="000000" w:themeColor="text1"/>
        </w:rPr>
        <w:t>_______ 201</w:t>
      </w:r>
      <w:r w:rsidR="00F23691">
        <w:rPr>
          <w:color w:val="000000" w:themeColor="text1"/>
        </w:rPr>
        <w:t>8</w:t>
      </w:r>
      <w:bookmarkStart w:id="0" w:name="_GoBack"/>
      <w:bookmarkEnd w:id="0"/>
      <w:r w:rsidR="00723807" w:rsidRPr="00AC7D31">
        <w:rPr>
          <w:color w:val="000000" w:themeColor="text1"/>
        </w:rPr>
        <w:t>_</w:t>
      </w:r>
      <w:r w:rsidR="009067F8" w:rsidRPr="00AC7D31">
        <w:rPr>
          <w:color w:val="000000" w:themeColor="text1"/>
        </w:rPr>
        <w:t xml:space="preserve"> года.</w:t>
      </w:r>
    </w:p>
    <w:p w:rsidR="00AC7D31" w:rsidRPr="00AC7D31" w:rsidRDefault="00173CA9" w:rsidP="006F1CBD">
      <w:pPr>
        <w:autoSpaceDE w:val="0"/>
        <w:autoSpaceDN w:val="0"/>
        <w:adjustRightInd w:val="0"/>
        <w:jc w:val="both"/>
        <w:rPr>
          <w:b/>
          <w:bCs/>
          <w:color w:val="000000" w:themeColor="text1"/>
        </w:rPr>
      </w:pPr>
      <w:r w:rsidRPr="00AC7D31">
        <w:rPr>
          <w:color w:val="000000" w:themeColor="text1"/>
        </w:rPr>
        <w:t xml:space="preserve">19.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C7D31" w:rsidRPr="00AC7D31">
        <w:rPr>
          <w:i/>
          <w:color w:val="000000" w:themeColor="text1"/>
        </w:rPr>
        <w:t>не предоставляются.</w:t>
      </w:r>
    </w:p>
    <w:p w:rsidR="009067F8" w:rsidRPr="00AC7D31" w:rsidRDefault="00953078" w:rsidP="006F1CBD">
      <w:pPr>
        <w:autoSpaceDE w:val="0"/>
        <w:autoSpaceDN w:val="0"/>
        <w:adjustRightInd w:val="0"/>
        <w:jc w:val="both"/>
        <w:rPr>
          <w:color w:val="000000" w:themeColor="text1"/>
        </w:rPr>
      </w:pPr>
      <w:r w:rsidRPr="00AC7D31">
        <w:rPr>
          <w:color w:val="000000" w:themeColor="text1"/>
        </w:rPr>
        <w:t xml:space="preserve">20.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C7D31">
        <w:rPr>
          <w:i/>
          <w:color w:val="000000" w:themeColor="text1"/>
        </w:rPr>
        <w:t>не предоставляются</w:t>
      </w:r>
      <w:r w:rsidR="00AC7D31" w:rsidRPr="00AC7D31">
        <w:rPr>
          <w:b/>
          <w:bCs/>
          <w:color w:val="000000" w:themeColor="text1"/>
        </w:rPr>
        <w:t>.</w:t>
      </w:r>
    </w:p>
    <w:p w:rsidR="00B43ED2" w:rsidRPr="00AC7D31" w:rsidRDefault="00953078" w:rsidP="00110F0F">
      <w:pPr>
        <w:autoSpaceDE w:val="0"/>
        <w:autoSpaceDN w:val="0"/>
        <w:adjustRightInd w:val="0"/>
        <w:jc w:val="both"/>
        <w:rPr>
          <w:color w:val="000000" w:themeColor="text1"/>
        </w:rPr>
      </w:pPr>
      <w:r w:rsidRPr="00AC7D31">
        <w:rPr>
          <w:color w:val="000000" w:themeColor="text1"/>
        </w:rPr>
        <w:t xml:space="preserve">21. </w:t>
      </w:r>
      <w:r w:rsidR="009067F8" w:rsidRPr="00AC7D31">
        <w:rPr>
          <w:color w:val="000000" w:themeColor="text1"/>
        </w:rPr>
        <w:t xml:space="preserve">Размер обеспечения заявки на участие в закупке: </w:t>
      </w:r>
      <w:r w:rsidR="00AC7D31" w:rsidRPr="00AC7D31">
        <w:rPr>
          <w:color w:val="000000" w:themeColor="text1"/>
        </w:rPr>
        <w:t>1 500 (одна тысяча пятьсот) рублей 00 копеек</w:t>
      </w:r>
      <w:r w:rsidR="009067F8" w:rsidRPr="00AC7D31">
        <w:rPr>
          <w:color w:val="000000" w:themeColor="text1"/>
        </w:rPr>
        <w:t xml:space="preserve">. </w:t>
      </w:r>
    </w:p>
    <w:p w:rsidR="00B43ED2" w:rsidRPr="00AC7D31" w:rsidRDefault="00B43ED2" w:rsidP="006F1CBD">
      <w:pPr>
        <w:autoSpaceDE w:val="0"/>
        <w:autoSpaceDN w:val="0"/>
        <w:adjustRightInd w:val="0"/>
        <w:jc w:val="both"/>
        <w:rPr>
          <w:color w:val="000000" w:themeColor="text1"/>
        </w:rPr>
      </w:pPr>
      <w:r w:rsidRPr="00AC7D31">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AC7D31" w:rsidRPr="00AC7D31">
        <w:rPr>
          <w:color w:val="000000" w:themeColor="text1"/>
        </w:rPr>
        <w:t>.</w:t>
      </w:r>
    </w:p>
    <w:p w:rsidR="009067F8" w:rsidRPr="00AC7D31" w:rsidRDefault="00953078" w:rsidP="006F1CBD">
      <w:pPr>
        <w:pStyle w:val="3"/>
        <w:keepNext w:val="0"/>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22</w:t>
      </w:r>
      <w:r w:rsidR="00723807" w:rsidRPr="00AC7D31">
        <w:rPr>
          <w:rFonts w:ascii="Times New Roman" w:hAnsi="Times New Roman" w:cs="Times New Roman"/>
          <w:b w:val="0"/>
          <w:bCs w:val="0"/>
          <w:color w:val="000000" w:themeColor="text1"/>
          <w:sz w:val="24"/>
          <w:szCs w:val="24"/>
        </w:rPr>
        <w:t xml:space="preserve">. </w:t>
      </w:r>
      <w:r w:rsidR="009067F8" w:rsidRPr="00AC7D31">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C7D31"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AC7D31">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C7D31">
        <w:rPr>
          <w:rFonts w:ascii="Times New Roman" w:hAnsi="Times New Roman" w:cs="Times New Roman"/>
          <w:b w:val="0"/>
          <w:bCs w:val="0"/>
          <w:color w:val="000000" w:themeColor="text1"/>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AC7D31"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C7D31" w:rsidRDefault="009067F8" w:rsidP="00953078">
      <w:pPr>
        <w:suppressAutoHyphens/>
        <w:autoSpaceDE w:val="0"/>
        <w:autoSpaceDN w:val="0"/>
        <w:adjustRightInd w:val="0"/>
        <w:ind w:firstLine="708"/>
        <w:jc w:val="both"/>
        <w:outlineLvl w:val="0"/>
        <w:rPr>
          <w:color w:val="000000" w:themeColor="text1"/>
        </w:rPr>
      </w:pPr>
      <w:r w:rsidRPr="00AC7D31">
        <w:rPr>
          <w:color w:val="000000" w:themeColor="text1"/>
        </w:rPr>
        <w:t>Срок действия банковской гарантии должен превышать срок действия контракта не менее чем на один месяц.</w:t>
      </w:r>
    </w:p>
    <w:p w:rsidR="00AC7D31" w:rsidRPr="00AC7D3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Размер обеспечения исполнения контракта составляет </w:t>
      </w:r>
      <w:r w:rsidR="00AC7D31" w:rsidRPr="00AC7D31">
        <w:rPr>
          <w:color w:val="000000" w:themeColor="text1"/>
        </w:rPr>
        <w:t xml:space="preserve">7 500 (семь тысяч пятьсот) рублей 00 копеек </w:t>
      </w:r>
    </w:p>
    <w:p w:rsidR="009067F8" w:rsidRPr="00AC7D3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C7D31" w:rsidRDefault="00953078" w:rsidP="006F1CBD">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lastRenderedPageBreak/>
        <w:tab/>
      </w:r>
      <w:r w:rsidR="009067F8" w:rsidRPr="00AC7D31">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AC7D31" w:rsidRDefault="00644478" w:rsidP="00644478">
      <w:pPr>
        <w:ind w:firstLine="708"/>
        <w:rPr>
          <w:color w:val="000000" w:themeColor="text1"/>
        </w:rPr>
      </w:pPr>
      <w:r w:rsidRPr="00AC7D31">
        <w:rPr>
          <w:color w:val="000000" w:themeColor="text1"/>
        </w:rPr>
        <w:t>Обеспечение исполнения контракта не требуется в случае:</w:t>
      </w:r>
    </w:p>
    <w:p w:rsidR="00644478" w:rsidRPr="00AC7D31" w:rsidRDefault="00644478" w:rsidP="00644478">
      <w:pPr>
        <w:rPr>
          <w:color w:val="000000" w:themeColor="text1"/>
        </w:rPr>
      </w:pPr>
      <w:r w:rsidRPr="00AC7D31">
        <w:rPr>
          <w:color w:val="000000" w:themeColor="text1"/>
        </w:rPr>
        <w:t>1) заключения контракта с участником закупки, который является казенным учреждением;</w:t>
      </w:r>
    </w:p>
    <w:p w:rsidR="00644478" w:rsidRPr="00AC7D31" w:rsidRDefault="00644478" w:rsidP="00644478">
      <w:pPr>
        <w:rPr>
          <w:color w:val="000000" w:themeColor="text1"/>
        </w:rPr>
      </w:pPr>
      <w:r w:rsidRPr="00AC7D31">
        <w:rPr>
          <w:color w:val="000000" w:themeColor="text1"/>
        </w:rPr>
        <w:t>2) осуществления закупки услуги по предоставлению кредита;</w:t>
      </w:r>
    </w:p>
    <w:p w:rsidR="00644478" w:rsidRPr="00AC7D31" w:rsidRDefault="00644478" w:rsidP="00644478">
      <w:pPr>
        <w:rPr>
          <w:color w:val="000000" w:themeColor="text1"/>
        </w:rPr>
      </w:pPr>
      <w:r w:rsidRPr="00AC7D31">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AC7D31" w:rsidRPr="00AC7D31">
        <w:rPr>
          <w:color w:val="000000" w:themeColor="text1"/>
        </w:rPr>
        <w:t>.</w:t>
      </w:r>
    </w:p>
    <w:p w:rsidR="009067F8" w:rsidRPr="00AC7D31" w:rsidRDefault="009067F8" w:rsidP="00953078">
      <w:pPr>
        <w:pStyle w:val="3"/>
        <w:keepNext w:val="0"/>
        <w:spacing w:before="0" w:after="0"/>
        <w:ind w:firstLine="708"/>
        <w:jc w:val="both"/>
        <w:rPr>
          <w:rFonts w:ascii="Times New Roman" w:hAnsi="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AC7D31">
        <w:rPr>
          <w:rFonts w:ascii="Times New Roman" w:hAnsi="Times New Roman"/>
          <w:b w:val="0"/>
          <w:bCs w:val="0"/>
          <w:color w:val="000000" w:themeColor="text1"/>
          <w:sz w:val="24"/>
          <w:szCs w:val="24"/>
        </w:rPr>
        <w:t xml:space="preserve"> </w:t>
      </w:r>
    </w:p>
    <w:p w:rsidR="009067F8" w:rsidRPr="00AC7D31" w:rsidRDefault="009067F8" w:rsidP="00953078">
      <w:pPr>
        <w:pStyle w:val="3"/>
        <w:keepNext w:val="0"/>
        <w:spacing w:before="0" w:after="0"/>
        <w:ind w:firstLine="708"/>
        <w:jc w:val="both"/>
        <w:rPr>
          <w:rFonts w:ascii="Times New Roman" w:hAnsi="Times New Roman" w:cs="Times New Roman"/>
          <w:b w:val="0"/>
          <w:bCs w:val="0"/>
          <w:color w:val="000000" w:themeColor="text1"/>
          <w:sz w:val="24"/>
          <w:szCs w:val="24"/>
        </w:rPr>
      </w:pPr>
      <w:bookmarkStart w:id="2" w:name="_Ref166350767"/>
      <w:bookmarkStart w:id="3" w:name="OLE_LINK21"/>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1. Банковская гарантия должна быть безотзывной;</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 xml:space="preserve">2.  Банковская гарантия должна содержать: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AC7D31">
        <w:rPr>
          <w:color w:val="000000" w:themeColor="text1"/>
        </w:rPr>
        <w:t>ств пр</w:t>
      </w:r>
      <w:proofErr w:type="gramEnd"/>
      <w:r w:rsidRPr="00AC7D31">
        <w:rPr>
          <w:color w:val="000000" w:themeColor="text1"/>
        </w:rPr>
        <w:t xml:space="preserve">инципалом в соответствии со </w:t>
      </w:r>
      <w:hyperlink r:id="rId14" w:history="1">
        <w:r w:rsidRPr="00AC7D31">
          <w:rPr>
            <w:color w:val="000000" w:themeColor="text1"/>
          </w:rPr>
          <w:t>статьей 96</w:t>
        </w:r>
      </w:hyperlink>
      <w:r w:rsidRPr="00AC7D31">
        <w:rPr>
          <w:color w:val="000000" w:themeColor="text1"/>
        </w:rPr>
        <w:t xml:space="preserve"> настоящего Федерального закона;</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2) обязательства принципала, надлежащее исполнение которых обеспечивается банковской гарантией;</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6) срок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8) установленный Правительством Российской Федерации </w:t>
      </w:r>
      <w:hyperlink r:id="rId15" w:history="1">
        <w:r w:rsidRPr="00AC7D31">
          <w:rPr>
            <w:color w:val="000000" w:themeColor="text1"/>
          </w:rPr>
          <w:t>перечень</w:t>
        </w:r>
      </w:hyperlink>
      <w:r w:rsidRPr="00AC7D31">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AC7D31">
        <w:rPr>
          <w:color w:val="000000" w:themeColor="text1"/>
        </w:rPr>
        <w:t>;</w:t>
      </w:r>
    </w:p>
    <w:p w:rsidR="005635D3" w:rsidRPr="00AC7D31" w:rsidRDefault="005635D3" w:rsidP="005635D3">
      <w:pPr>
        <w:autoSpaceDE w:val="0"/>
        <w:autoSpaceDN w:val="0"/>
        <w:adjustRightInd w:val="0"/>
        <w:ind w:firstLine="540"/>
        <w:jc w:val="both"/>
        <w:rPr>
          <w:color w:val="000000" w:themeColor="text1"/>
        </w:rPr>
      </w:pPr>
      <w:proofErr w:type="gramStart"/>
      <w:r w:rsidRPr="00AC7D31">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C7D31">
        <w:rPr>
          <w:color w:val="000000" w:themeColor="text1"/>
        </w:rPr>
        <w:t xml:space="preserve"> не </w:t>
      </w:r>
      <w:proofErr w:type="gramStart"/>
      <w:r w:rsidRPr="00AC7D31">
        <w:rPr>
          <w:color w:val="000000" w:themeColor="text1"/>
        </w:rPr>
        <w:t>превышающем</w:t>
      </w:r>
      <w:proofErr w:type="gramEnd"/>
      <w:r w:rsidRPr="00AC7D31">
        <w:rPr>
          <w:color w:val="000000" w:themeColor="text1"/>
        </w:rPr>
        <w:t xml:space="preserve"> размер обеспечения исполнения контракта;</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10) права заказчика в случаях, установленных </w:t>
      </w:r>
      <w:hyperlink r:id="rId16" w:anchor="/document/70353464/entry/4413" w:history="1">
        <w:r w:rsidRPr="00AC7D31">
          <w:rPr>
            <w:color w:val="000000" w:themeColor="text1"/>
          </w:rPr>
          <w:t>частью 13 статьи 44</w:t>
        </w:r>
      </w:hyperlink>
      <w:r w:rsidRPr="00AC7D31">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AC7D31" w:rsidRDefault="005635D3" w:rsidP="005635D3">
      <w:pPr>
        <w:autoSpaceDE w:val="0"/>
        <w:autoSpaceDN w:val="0"/>
        <w:adjustRightInd w:val="0"/>
        <w:ind w:firstLine="540"/>
        <w:jc w:val="both"/>
        <w:rPr>
          <w:color w:val="000000" w:themeColor="text1"/>
          <w:sz w:val="23"/>
          <w:szCs w:val="23"/>
        </w:rPr>
      </w:pPr>
      <w:r w:rsidRPr="00AC7D31">
        <w:rPr>
          <w:color w:val="000000" w:themeColor="text1"/>
        </w:rPr>
        <w:t>12) условия о том, что расходы, возникающие в связи с перечислением денежных</w:t>
      </w:r>
      <w:r w:rsidRPr="00AC7D31">
        <w:rPr>
          <w:color w:val="000000" w:themeColor="text1"/>
          <w:sz w:val="23"/>
          <w:szCs w:val="23"/>
        </w:rPr>
        <w:t xml:space="preserve"> средств гарантом по банковской гарантии, несет гарант</w:t>
      </w:r>
      <w:r w:rsidR="00AC7D31" w:rsidRPr="00AC7D31">
        <w:rPr>
          <w:color w:val="000000" w:themeColor="text1"/>
          <w:sz w:val="23"/>
          <w:szCs w:val="23"/>
        </w:rPr>
        <w:t>.</w:t>
      </w:r>
    </w:p>
    <w:p w:rsidR="000E0864" w:rsidRPr="00AC7D31" w:rsidRDefault="000E0864" w:rsidP="005635D3">
      <w:pPr>
        <w:pStyle w:val="s1"/>
        <w:spacing w:before="0" w:beforeAutospacing="0" w:after="0" w:afterAutospacing="0"/>
        <w:jc w:val="both"/>
        <w:rPr>
          <w:color w:val="000000" w:themeColor="text1"/>
        </w:rPr>
      </w:pPr>
      <w:r w:rsidRPr="00AC7D31">
        <w:rPr>
          <w:color w:val="000000" w:themeColor="text1"/>
        </w:rPr>
        <w:t xml:space="preserve">3. Банковская гарантия, информация о ней и документы, предусмотренные частью 9 статьи 45 Закона о контрактной системе, </w:t>
      </w:r>
      <w:r w:rsidR="00FF1CD4" w:rsidRPr="00AC7D31">
        <w:rPr>
          <w:color w:val="000000" w:themeColor="text1"/>
        </w:rPr>
        <w:t xml:space="preserve">не  </w:t>
      </w:r>
      <w:r w:rsidRPr="00AC7D31">
        <w:rPr>
          <w:color w:val="000000" w:themeColor="text1"/>
        </w:rPr>
        <w:t>размещ</w:t>
      </w:r>
      <w:r w:rsidR="00FF1CD4" w:rsidRPr="00AC7D31">
        <w:rPr>
          <w:color w:val="000000" w:themeColor="text1"/>
        </w:rPr>
        <w:t>аются на официальном сайт</w:t>
      </w:r>
      <w:r w:rsidR="00AC7D31" w:rsidRPr="00AC7D31">
        <w:rPr>
          <w:color w:val="000000" w:themeColor="text1"/>
        </w:rPr>
        <w:t>е.</w:t>
      </w:r>
    </w:p>
    <w:p w:rsidR="00953078" w:rsidRPr="00AC7D31" w:rsidRDefault="009067F8" w:rsidP="00953078">
      <w:pPr>
        <w:pStyle w:val="3"/>
        <w:keepNext w:val="0"/>
        <w:spacing w:before="0" w:after="0"/>
        <w:ind w:firstLine="54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денежных средств:</w:t>
      </w:r>
      <w:r w:rsidR="00953078"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денежные средства, вносимые в обеспечение исполнения контракта, должны быть перечислены по следующим реквизитам:</w:t>
      </w:r>
      <w:r w:rsidR="00953078" w:rsidRPr="00AC7D31">
        <w:rPr>
          <w:rFonts w:ascii="Times New Roman" w:hAnsi="Times New Roman" w:cs="Times New Roman"/>
          <w:b w:val="0"/>
          <w:bCs w:val="0"/>
          <w:color w:val="000000" w:themeColor="text1"/>
          <w:sz w:val="24"/>
          <w:szCs w:val="24"/>
        </w:rPr>
        <w:t xml:space="preserve">  </w:t>
      </w:r>
    </w:p>
    <w:bookmarkEnd w:id="2"/>
    <w:p w:rsidR="00AC7D31" w:rsidRPr="00AC7D31" w:rsidRDefault="00AC7D31" w:rsidP="00AC7D31">
      <w:pPr>
        <w:pStyle w:val="4"/>
        <w:keepNext w:val="0"/>
        <w:spacing w:before="0" w:after="0"/>
        <w:ind w:left="567"/>
        <w:jc w:val="both"/>
        <w:rPr>
          <w:b w:val="0"/>
          <w:color w:val="000000" w:themeColor="text1"/>
          <w:sz w:val="22"/>
          <w:szCs w:val="20"/>
        </w:rPr>
      </w:pPr>
      <w:proofErr w:type="spellStart"/>
      <w:r w:rsidRPr="00AC7D31">
        <w:rPr>
          <w:b w:val="0"/>
          <w:color w:val="000000" w:themeColor="text1"/>
          <w:sz w:val="22"/>
          <w:szCs w:val="20"/>
        </w:rPr>
        <w:t>Депфин</w:t>
      </w:r>
      <w:proofErr w:type="spellEnd"/>
      <w:r w:rsidRPr="00AC7D31">
        <w:rPr>
          <w:b w:val="0"/>
          <w:color w:val="000000" w:themeColor="text1"/>
          <w:sz w:val="22"/>
          <w:szCs w:val="20"/>
        </w:rPr>
        <w:t xml:space="preserve"> </w:t>
      </w:r>
      <w:proofErr w:type="spellStart"/>
      <w:r w:rsidRPr="00AC7D31">
        <w:rPr>
          <w:b w:val="0"/>
          <w:color w:val="000000" w:themeColor="text1"/>
          <w:sz w:val="22"/>
          <w:szCs w:val="20"/>
        </w:rPr>
        <w:t>Югорска</w:t>
      </w:r>
      <w:proofErr w:type="spellEnd"/>
      <w:r w:rsidRPr="00AC7D31">
        <w:rPr>
          <w:b w:val="0"/>
          <w:color w:val="000000" w:themeColor="text1"/>
          <w:sz w:val="22"/>
          <w:szCs w:val="20"/>
        </w:rPr>
        <w:t xml:space="preserve"> (МБУ СШОР «Центр Югорского спорта», </w:t>
      </w:r>
      <w:proofErr w:type="spellStart"/>
      <w:r w:rsidRPr="00AC7D31">
        <w:rPr>
          <w:b w:val="0"/>
          <w:color w:val="000000" w:themeColor="text1"/>
          <w:sz w:val="22"/>
          <w:szCs w:val="20"/>
        </w:rPr>
        <w:t>л.с</w:t>
      </w:r>
      <w:proofErr w:type="spellEnd"/>
      <w:r w:rsidRPr="00AC7D31">
        <w:rPr>
          <w:b w:val="0"/>
          <w:color w:val="000000" w:themeColor="text1"/>
          <w:sz w:val="22"/>
          <w:szCs w:val="20"/>
        </w:rPr>
        <w:t>. 300.18.104.0)</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Расчетный счет 40701810100063000008</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Корреспондирующий счет 30101810465777100812</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lastRenderedPageBreak/>
        <w:t>БИК 047162812</w:t>
      </w:r>
    </w:p>
    <w:p w:rsidR="00AC7D31" w:rsidRPr="00AC7D31" w:rsidRDefault="00AC7D31" w:rsidP="00AC7D31">
      <w:pPr>
        <w:ind w:left="567"/>
        <w:rPr>
          <w:color w:val="000000" w:themeColor="text1"/>
          <w:sz w:val="22"/>
          <w:szCs w:val="20"/>
        </w:rPr>
      </w:pPr>
      <w:r w:rsidRPr="00AC7D31">
        <w:rPr>
          <w:color w:val="000000" w:themeColor="text1"/>
          <w:sz w:val="22"/>
          <w:szCs w:val="20"/>
        </w:rPr>
        <w:t>Банк: Филиал Западно-Сибирский ПАО Банка «ФК Открытие»</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ИНН/КПП 8622002135/862201001</w:t>
      </w:r>
    </w:p>
    <w:p w:rsidR="00AC7D31" w:rsidRPr="00AC7D31" w:rsidRDefault="00AC7D31" w:rsidP="00AC7D31">
      <w:pPr>
        <w:pStyle w:val="4"/>
        <w:keepNext w:val="0"/>
        <w:spacing w:before="0" w:after="0"/>
        <w:jc w:val="both"/>
        <w:rPr>
          <w:b w:val="0"/>
          <w:color w:val="000000" w:themeColor="text1"/>
          <w:sz w:val="22"/>
          <w:szCs w:val="20"/>
        </w:rPr>
      </w:pPr>
      <w:r w:rsidRPr="00AC7D31">
        <w:rPr>
          <w:b w:val="0"/>
          <w:color w:val="000000" w:themeColor="text1"/>
          <w:sz w:val="22"/>
          <w:szCs w:val="20"/>
        </w:rPr>
        <w:t>Назначение платежа: «Обеспечение исполнения муниципального контракта по аукциону в электронной форме № ______________ на поставку мячей»;</w:t>
      </w:r>
    </w:p>
    <w:p w:rsidR="009067F8" w:rsidRPr="00AC7D31" w:rsidRDefault="00953078" w:rsidP="00AC7D31">
      <w:pPr>
        <w:pStyle w:val="4"/>
        <w:keepNext w:val="0"/>
        <w:spacing w:before="0" w:after="0"/>
        <w:jc w:val="both"/>
        <w:rPr>
          <w:b w:val="0"/>
          <w:color w:val="000000" w:themeColor="text1"/>
          <w:sz w:val="24"/>
          <w:szCs w:val="24"/>
        </w:rPr>
      </w:pPr>
      <w:r w:rsidRPr="00AC7D31">
        <w:rPr>
          <w:b w:val="0"/>
          <w:color w:val="000000" w:themeColor="text1"/>
          <w:sz w:val="24"/>
          <w:szCs w:val="24"/>
        </w:rPr>
        <w:t xml:space="preserve">- </w:t>
      </w:r>
      <w:r w:rsidR="009067F8" w:rsidRPr="00AC7D31">
        <w:rPr>
          <w:b w:val="0"/>
          <w:color w:val="000000" w:themeColor="text1"/>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AC7D31">
        <w:rPr>
          <w:b w:val="0"/>
          <w:color w:val="000000" w:themeColor="text1"/>
          <w:sz w:val="24"/>
          <w:szCs w:val="24"/>
        </w:rPr>
        <w:t>«</w:t>
      </w:r>
      <w:r w:rsidR="009067F8" w:rsidRPr="00AC7D31">
        <w:rPr>
          <w:b w:val="0"/>
          <w:color w:val="000000" w:themeColor="text1"/>
          <w:sz w:val="24"/>
          <w:szCs w:val="24"/>
        </w:rPr>
        <w:t>Банк-клиент</w:t>
      </w:r>
      <w:r w:rsidR="00E25E6F" w:rsidRPr="00AC7D31">
        <w:rPr>
          <w:b w:val="0"/>
          <w:color w:val="000000" w:themeColor="text1"/>
          <w:sz w:val="24"/>
          <w:szCs w:val="24"/>
        </w:rPr>
        <w:t>»</w:t>
      </w:r>
      <w:r w:rsidR="009067F8" w:rsidRPr="00AC7D31">
        <w:rPr>
          <w:b w:val="0"/>
          <w:color w:val="000000" w:themeColor="text1"/>
          <w:sz w:val="24"/>
          <w:szCs w:val="24"/>
        </w:rPr>
        <w:t>);</w:t>
      </w:r>
    </w:p>
    <w:p w:rsidR="009067F8" w:rsidRPr="00AC7D31" w:rsidRDefault="00953078" w:rsidP="006F1CBD">
      <w:pPr>
        <w:pStyle w:val="4"/>
        <w:keepNext w:val="0"/>
        <w:spacing w:before="0" w:after="0"/>
        <w:jc w:val="both"/>
        <w:rPr>
          <w:b w:val="0"/>
          <w:color w:val="000000" w:themeColor="text1"/>
          <w:sz w:val="24"/>
          <w:szCs w:val="24"/>
        </w:rPr>
      </w:pPr>
      <w:r w:rsidRPr="00AC7D31">
        <w:rPr>
          <w:b w:val="0"/>
          <w:color w:val="000000" w:themeColor="text1"/>
          <w:sz w:val="24"/>
          <w:szCs w:val="24"/>
        </w:rPr>
        <w:t>-</w:t>
      </w:r>
      <w:r w:rsidR="009067F8" w:rsidRPr="00AC7D31">
        <w:rPr>
          <w:b w:val="0"/>
          <w:color w:val="000000" w:themeColor="text1"/>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AC7D31">
        <w:rPr>
          <w:b w:val="0"/>
          <w:color w:val="000000" w:themeColor="text1"/>
          <w:sz w:val="24"/>
          <w:szCs w:val="24"/>
        </w:rPr>
        <w:t>дств сч</w:t>
      </w:r>
      <w:proofErr w:type="gramEnd"/>
      <w:r w:rsidR="009067F8" w:rsidRPr="00AC7D31">
        <w:rPr>
          <w:b w:val="0"/>
          <w:color w:val="000000" w:themeColor="text1"/>
          <w:sz w:val="24"/>
          <w:szCs w:val="24"/>
        </w:rPr>
        <w:t xml:space="preserve">итается </w:t>
      </w:r>
      <w:proofErr w:type="spellStart"/>
      <w:r w:rsidR="009067F8" w:rsidRPr="00AC7D31">
        <w:rPr>
          <w:b w:val="0"/>
          <w:color w:val="000000" w:themeColor="text1"/>
          <w:sz w:val="24"/>
          <w:szCs w:val="24"/>
        </w:rPr>
        <w:t>непредоставленным</w:t>
      </w:r>
      <w:proofErr w:type="spellEnd"/>
      <w:r w:rsidR="009067F8" w:rsidRPr="00AC7D31">
        <w:rPr>
          <w:b w:val="0"/>
          <w:color w:val="000000" w:themeColor="text1"/>
          <w:sz w:val="24"/>
          <w:szCs w:val="24"/>
        </w:rPr>
        <w:t>;</w:t>
      </w:r>
    </w:p>
    <w:p w:rsidR="009067F8" w:rsidRPr="00AC7D31" w:rsidRDefault="00953078" w:rsidP="00953078">
      <w:pPr>
        <w:pStyle w:val="4"/>
        <w:keepNext w:val="0"/>
        <w:spacing w:before="0" w:after="0"/>
        <w:jc w:val="both"/>
        <w:rPr>
          <w:b w:val="0"/>
          <w:bCs w:val="0"/>
          <w:strike/>
          <w:color w:val="000000" w:themeColor="text1"/>
          <w:sz w:val="24"/>
          <w:szCs w:val="24"/>
          <w:u w:val="single"/>
        </w:rPr>
      </w:pPr>
      <w:r w:rsidRPr="00AC7D31">
        <w:rPr>
          <w:b w:val="0"/>
          <w:color w:val="000000" w:themeColor="text1"/>
          <w:sz w:val="24"/>
          <w:szCs w:val="24"/>
        </w:rPr>
        <w:t xml:space="preserve">- </w:t>
      </w:r>
      <w:r w:rsidR="009067F8" w:rsidRPr="00AC7D31">
        <w:rPr>
          <w:b w:val="0"/>
          <w:color w:val="000000" w:themeColor="text1"/>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AC7D31">
        <w:rPr>
          <w:b w:val="0"/>
          <w:color w:val="000000" w:themeColor="text1"/>
          <w:sz w:val="24"/>
          <w:szCs w:val="24"/>
        </w:rPr>
        <w:t>.</w:t>
      </w:r>
      <w:r w:rsidR="002B1227" w:rsidRPr="00AC7D31">
        <w:rPr>
          <w:b w:val="0"/>
          <w:color w:val="000000" w:themeColor="text1"/>
          <w:sz w:val="24"/>
          <w:szCs w:val="24"/>
        </w:rPr>
        <w:t xml:space="preserve"> </w:t>
      </w:r>
      <w:r w:rsidR="009067F8" w:rsidRPr="00AC7D31">
        <w:rPr>
          <w:b w:val="0"/>
          <w:color w:val="000000" w:themeColor="text1"/>
          <w:sz w:val="24"/>
          <w:szCs w:val="24"/>
        </w:rPr>
        <w:t xml:space="preserve"> </w:t>
      </w:r>
      <w:bookmarkEnd w:id="3"/>
    </w:p>
    <w:p w:rsidR="00CE3D35" w:rsidRPr="00AC7D31" w:rsidRDefault="00953078" w:rsidP="006F1CBD">
      <w:pPr>
        <w:autoSpaceDE w:val="0"/>
        <w:autoSpaceDN w:val="0"/>
        <w:adjustRightInd w:val="0"/>
        <w:jc w:val="both"/>
        <w:rPr>
          <w:color w:val="000000" w:themeColor="text1"/>
        </w:rPr>
      </w:pPr>
      <w:r w:rsidRPr="00AC7D31">
        <w:rPr>
          <w:color w:val="000000" w:themeColor="text1"/>
        </w:rPr>
        <w:t>23</w:t>
      </w:r>
      <w:r w:rsidR="00723807" w:rsidRPr="00AC7D31">
        <w:rPr>
          <w:color w:val="000000" w:themeColor="text1"/>
        </w:rPr>
        <w:t xml:space="preserve">. </w:t>
      </w:r>
      <w:r w:rsidR="009067F8" w:rsidRPr="00AC7D31">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C7D31" w:rsidRDefault="008C07C2" w:rsidP="006F1CBD">
      <w:pPr>
        <w:autoSpaceDE w:val="0"/>
        <w:autoSpaceDN w:val="0"/>
        <w:adjustRightInd w:val="0"/>
        <w:jc w:val="both"/>
        <w:rPr>
          <w:color w:val="000000" w:themeColor="text1"/>
        </w:rPr>
      </w:pPr>
      <w:r w:rsidRPr="00AC7D31">
        <w:rPr>
          <w:i/>
          <w:color w:val="000000" w:themeColor="text1"/>
        </w:rPr>
        <w:t>-</w:t>
      </w:r>
      <w:r w:rsidR="00B2379C" w:rsidRPr="00AC7D31">
        <w:rPr>
          <w:i/>
          <w:color w:val="000000" w:themeColor="text1"/>
        </w:rPr>
        <w:t xml:space="preserve">  </w:t>
      </w:r>
      <w:r w:rsidR="00B2379C" w:rsidRPr="00AC7D31">
        <w:rPr>
          <w:color w:val="000000" w:themeColor="text1"/>
        </w:rPr>
        <w:t xml:space="preserve">В соответствии с Постановлением Правительства РФ от 14.07.2014 № 656 </w:t>
      </w:r>
      <w:r w:rsidR="00E25E6F" w:rsidRPr="00AC7D31">
        <w:rPr>
          <w:color w:val="000000" w:themeColor="text1"/>
        </w:rPr>
        <w:t>«</w:t>
      </w:r>
      <w:r w:rsidR="00B2379C" w:rsidRPr="00AC7D31">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B2379C" w:rsidRPr="00AC7D31">
        <w:rPr>
          <w:color w:val="000000" w:themeColor="text1"/>
        </w:rPr>
        <w:t>: Не установлено;</w:t>
      </w:r>
    </w:p>
    <w:p w:rsidR="00CE3D35" w:rsidRPr="00AC7D31" w:rsidRDefault="008C07C2" w:rsidP="006F1CBD">
      <w:pPr>
        <w:autoSpaceDE w:val="0"/>
        <w:autoSpaceDN w:val="0"/>
        <w:adjustRightInd w:val="0"/>
        <w:jc w:val="both"/>
        <w:rPr>
          <w:rFonts w:eastAsia="Calibri"/>
          <w:color w:val="000000" w:themeColor="text1"/>
          <w:lang w:eastAsia="en-US"/>
        </w:rPr>
      </w:pPr>
      <w:r w:rsidRPr="00AC7D31">
        <w:rPr>
          <w:color w:val="000000" w:themeColor="text1"/>
        </w:rPr>
        <w:t xml:space="preserve">- </w:t>
      </w:r>
      <w:r w:rsidR="00B2379C" w:rsidRPr="00AC7D31">
        <w:rPr>
          <w:color w:val="000000" w:themeColor="text1"/>
        </w:rPr>
        <w:t>В соответствии с</w:t>
      </w:r>
      <w:r w:rsidR="00B2379C" w:rsidRPr="00AC7D31">
        <w:rPr>
          <w:rFonts w:eastAsia="Calibri"/>
          <w:color w:val="000000" w:themeColor="text1"/>
          <w:lang w:eastAsia="en-US"/>
        </w:rPr>
        <w:t xml:space="preserve"> Постановлением Правительства РФ от 16 ноября 2015 г. </w:t>
      </w:r>
      <w:r w:rsidR="00EE3F05" w:rsidRPr="00AC7D31">
        <w:rPr>
          <w:rFonts w:eastAsia="Calibri"/>
          <w:color w:val="000000" w:themeColor="text1"/>
          <w:lang w:eastAsia="en-US"/>
        </w:rPr>
        <w:t>№</w:t>
      </w:r>
      <w:r w:rsidR="00B2379C" w:rsidRPr="00AC7D31">
        <w:rPr>
          <w:rFonts w:eastAsia="Calibri"/>
          <w:color w:val="000000" w:themeColor="text1"/>
          <w:lang w:eastAsia="en-US"/>
        </w:rPr>
        <w:t xml:space="preserve"> 1236 </w:t>
      </w:r>
      <w:r w:rsidR="00E25E6F" w:rsidRPr="00AC7D31">
        <w:rPr>
          <w:rFonts w:eastAsia="Calibri"/>
          <w:color w:val="000000" w:themeColor="text1"/>
          <w:lang w:eastAsia="en-US"/>
        </w:rPr>
        <w:t>«</w:t>
      </w:r>
      <w:r w:rsidR="00B2379C" w:rsidRPr="00AC7D31">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C7D31">
        <w:rPr>
          <w:rFonts w:eastAsia="Calibri"/>
          <w:color w:val="000000" w:themeColor="text1"/>
          <w:lang w:eastAsia="en-US"/>
        </w:rPr>
        <w:t>»</w:t>
      </w:r>
      <w:r w:rsidR="00B2379C" w:rsidRPr="00AC7D31">
        <w:rPr>
          <w:rFonts w:eastAsia="Calibri"/>
          <w:color w:val="000000" w:themeColor="text1"/>
          <w:lang w:eastAsia="en-US"/>
        </w:rPr>
        <w:t xml:space="preserve">: </w:t>
      </w:r>
      <w:r w:rsidRPr="00AC7D31">
        <w:rPr>
          <w:rFonts w:eastAsia="Calibri"/>
          <w:color w:val="000000" w:themeColor="text1"/>
          <w:lang w:eastAsia="en-US"/>
        </w:rPr>
        <w:t xml:space="preserve"> Не установлено;</w:t>
      </w:r>
    </w:p>
    <w:p w:rsidR="00CE3D35" w:rsidRPr="00AC7D31" w:rsidRDefault="008C07C2" w:rsidP="006F1CBD">
      <w:pPr>
        <w:autoSpaceDE w:val="0"/>
        <w:autoSpaceDN w:val="0"/>
        <w:adjustRightInd w:val="0"/>
        <w:jc w:val="both"/>
        <w:rPr>
          <w:b/>
          <w:color w:val="000000" w:themeColor="text1"/>
        </w:rPr>
      </w:pPr>
      <w:r w:rsidRPr="00AC7D31">
        <w:rPr>
          <w:rFonts w:eastAsia="Calibri"/>
          <w:color w:val="000000" w:themeColor="text1"/>
          <w:lang w:eastAsia="en-US"/>
        </w:rPr>
        <w:t xml:space="preserve">-  В соответствии с </w:t>
      </w:r>
      <w:r w:rsidRPr="00AC7D31">
        <w:rPr>
          <w:color w:val="000000" w:themeColor="text1"/>
        </w:rPr>
        <w:t xml:space="preserve">Приказом Министерства экономического развития РФ от 25 марта 2014 г. № 155 </w:t>
      </w:r>
      <w:r w:rsidR="00E25E6F" w:rsidRPr="00AC7D31">
        <w:rPr>
          <w:color w:val="000000" w:themeColor="text1"/>
        </w:rPr>
        <w:t>«</w:t>
      </w:r>
      <w:r w:rsidRPr="00AC7D31">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r w:rsidR="00CE3D35" w:rsidRPr="00AC7D31">
        <w:rPr>
          <w:b/>
          <w:color w:val="000000" w:themeColor="text1"/>
        </w:rPr>
        <w:t>;</w:t>
      </w:r>
    </w:p>
    <w:p w:rsidR="00CE3D35" w:rsidRPr="00AC7D31" w:rsidRDefault="00C0485D" w:rsidP="006F1CBD">
      <w:pPr>
        <w:autoSpaceDE w:val="0"/>
        <w:autoSpaceDN w:val="0"/>
        <w:adjustRightInd w:val="0"/>
        <w:jc w:val="both"/>
        <w:rPr>
          <w:color w:val="000000" w:themeColor="text1"/>
        </w:rPr>
      </w:pPr>
      <w:r w:rsidRPr="00AC7D31">
        <w:rPr>
          <w:color w:val="000000" w:themeColor="text1"/>
        </w:rPr>
        <w:t>-</w:t>
      </w:r>
      <w:r w:rsidR="00CE3D35" w:rsidRPr="00AC7D31">
        <w:rPr>
          <w:b/>
          <w:color w:val="000000" w:themeColor="text1"/>
        </w:rPr>
        <w:t xml:space="preserve"> </w:t>
      </w:r>
      <w:r w:rsidRPr="00AC7D31">
        <w:rPr>
          <w:color w:val="000000" w:themeColor="text1"/>
        </w:rPr>
        <w:t xml:space="preserve">В соответствии с Постановлением Правительства РФ от 5 февраля 2015 г. № 102 </w:t>
      </w:r>
      <w:r w:rsidR="00E25E6F" w:rsidRPr="00AC7D31">
        <w:rPr>
          <w:color w:val="000000" w:themeColor="text1"/>
        </w:rPr>
        <w:t>«</w:t>
      </w:r>
      <w:r w:rsidRPr="00AC7D3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p>
    <w:p w:rsidR="00C0485D" w:rsidRPr="00AC7D31" w:rsidRDefault="00CE3D35" w:rsidP="006F1CBD">
      <w:pPr>
        <w:autoSpaceDE w:val="0"/>
        <w:autoSpaceDN w:val="0"/>
        <w:adjustRightInd w:val="0"/>
        <w:jc w:val="both"/>
        <w:rPr>
          <w:color w:val="000000" w:themeColor="text1"/>
        </w:rPr>
      </w:pPr>
      <w:r w:rsidRPr="00AC7D31">
        <w:rPr>
          <w:color w:val="000000" w:themeColor="text1"/>
        </w:rPr>
        <w:t>-</w:t>
      </w:r>
      <w:r w:rsidR="00C0485D" w:rsidRPr="00AC7D31">
        <w:rPr>
          <w:color w:val="000000" w:themeColor="text1"/>
        </w:rPr>
        <w:t xml:space="preserve"> В соответствии с Постановление</w:t>
      </w:r>
      <w:r w:rsidR="00EE3F05" w:rsidRPr="00AC7D31">
        <w:rPr>
          <w:color w:val="000000" w:themeColor="text1"/>
        </w:rPr>
        <w:t>м</w:t>
      </w:r>
      <w:r w:rsidR="00C0485D" w:rsidRPr="00AC7D31">
        <w:rPr>
          <w:color w:val="000000" w:themeColor="text1"/>
        </w:rPr>
        <w:t xml:space="preserve"> Правительства РФ от 30 ноября 2015 г. № 1289 </w:t>
      </w:r>
      <w:r w:rsidR="00E25E6F" w:rsidRPr="00AC7D31">
        <w:rPr>
          <w:color w:val="000000" w:themeColor="text1"/>
        </w:rPr>
        <w:t>«</w:t>
      </w:r>
      <w:r w:rsidR="00C0485D" w:rsidRPr="00AC7D3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C7D31">
        <w:rPr>
          <w:color w:val="000000" w:themeColor="text1"/>
        </w:rPr>
        <w:t>»</w:t>
      </w:r>
      <w:r w:rsidR="00C0485D" w:rsidRPr="00AC7D31">
        <w:rPr>
          <w:color w:val="000000" w:themeColor="text1"/>
        </w:rPr>
        <w:t xml:space="preserve">: </w:t>
      </w:r>
      <w:r w:rsidRPr="00AC7D31">
        <w:rPr>
          <w:color w:val="000000" w:themeColor="text1"/>
        </w:rPr>
        <w:t>Не установлено</w:t>
      </w:r>
      <w:r w:rsidR="00723807" w:rsidRPr="00AC7D31">
        <w:rPr>
          <w:color w:val="000000" w:themeColor="text1"/>
        </w:rPr>
        <w:t>;</w:t>
      </w:r>
    </w:p>
    <w:p w:rsidR="00EE3F05" w:rsidRPr="00AC7D31" w:rsidRDefault="00EE3F05" w:rsidP="006F1CBD">
      <w:pPr>
        <w:autoSpaceDE w:val="0"/>
        <w:autoSpaceDN w:val="0"/>
        <w:adjustRightInd w:val="0"/>
        <w:jc w:val="both"/>
        <w:rPr>
          <w:color w:val="000000" w:themeColor="text1"/>
        </w:rPr>
      </w:pPr>
      <w:r w:rsidRPr="00AC7D31">
        <w:rPr>
          <w:color w:val="000000" w:themeColor="text1"/>
        </w:rPr>
        <w:t xml:space="preserve">- В соответствии  Постановлением Правительства РФ от 11 августа 2014 г. № 791 </w:t>
      </w:r>
      <w:r w:rsidR="00E25E6F" w:rsidRPr="00AC7D31">
        <w:rPr>
          <w:color w:val="000000" w:themeColor="text1"/>
        </w:rPr>
        <w:t>«</w:t>
      </w:r>
      <w:r w:rsidRPr="00AC7D3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C7D31">
        <w:rPr>
          <w:color w:val="000000" w:themeColor="text1"/>
        </w:rPr>
        <w:t>»</w:t>
      </w:r>
      <w:r w:rsidRPr="00AC7D31">
        <w:rPr>
          <w:color w:val="000000" w:themeColor="text1"/>
        </w:rPr>
        <w:t>:  Не установлено</w:t>
      </w:r>
      <w:r w:rsidR="00723807" w:rsidRPr="00AC7D31">
        <w:rPr>
          <w:color w:val="000000" w:themeColor="text1"/>
        </w:rPr>
        <w:t>;</w:t>
      </w:r>
    </w:p>
    <w:p w:rsidR="00723807" w:rsidRPr="00AC7D31" w:rsidRDefault="00723807" w:rsidP="006F1CBD">
      <w:pPr>
        <w:autoSpaceDE w:val="0"/>
        <w:autoSpaceDN w:val="0"/>
        <w:adjustRightInd w:val="0"/>
        <w:jc w:val="both"/>
        <w:rPr>
          <w:color w:val="000000" w:themeColor="text1"/>
        </w:rPr>
      </w:pPr>
      <w:r w:rsidRPr="00AC7D31">
        <w:rPr>
          <w:color w:val="000000" w:themeColor="text1"/>
        </w:rPr>
        <w:t xml:space="preserve">- В соответствии с Постановлением Правительства РФ от 22.08.2016 №832 </w:t>
      </w:r>
      <w:r w:rsidR="00E25E6F" w:rsidRPr="00AC7D31">
        <w:rPr>
          <w:color w:val="000000" w:themeColor="text1"/>
        </w:rPr>
        <w:t>«</w:t>
      </w:r>
      <w:r w:rsidRPr="00AC7D3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A44799" w:rsidRPr="00AC7D31">
        <w:rPr>
          <w:color w:val="000000" w:themeColor="text1"/>
        </w:rPr>
        <w:t>:  Не установлено;</w:t>
      </w:r>
    </w:p>
    <w:p w:rsidR="00E25E6F" w:rsidRPr="00AC7D31" w:rsidRDefault="00A44799" w:rsidP="006F1CBD">
      <w:pPr>
        <w:autoSpaceDE w:val="0"/>
        <w:autoSpaceDN w:val="0"/>
        <w:adjustRightInd w:val="0"/>
        <w:jc w:val="both"/>
        <w:rPr>
          <w:color w:val="000000" w:themeColor="text1"/>
        </w:rPr>
      </w:pPr>
      <w:r w:rsidRPr="00AC7D31">
        <w:rPr>
          <w:color w:val="000000" w:themeColor="text1"/>
        </w:rPr>
        <w:t xml:space="preserve">- В соответствии </w:t>
      </w:r>
      <w:r w:rsidR="00E06C91" w:rsidRPr="00AC7D31">
        <w:rPr>
          <w:color w:val="000000" w:themeColor="text1"/>
        </w:rPr>
        <w:t xml:space="preserve">с </w:t>
      </w:r>
      <w:r w:rsidRPr="00AC7D31">
        <w:rPr>
          <w:color w:val="000000" w:themeColor="text1"/>
        </w:rPr>
        <w:t>Постановление</w:t>
      </w:r>
      <w:r w:rsidR="00E06C91" w:rsidRPr="00AC7D31">
        <w:rPr>
          <w:color w:val="000000" w:themeColor="text1"/>
        </w:rPr>
        <w:t>м</w:t>
      </w:r>
      <w:r w:rsidRPr="00AC7D31">
        <w:rPr>
          <w:color w:val="000000" w:themeColor="text1"/>
        </w:rPr>
        <w:t xml:space="preserve"> Правительства РФ от 26.09.2016 № 968 </w:t>
      </w:r>
      <w:r w:rsidR="00E25E6F" w:rsidRPr="00AC7D31">
        <w:rPr>
          <w:color w:val="000000" w:themeColor="text1"/>
        </w:rPr>
        <w:t>«</w:t>
      </w:r>
      <w:r w:rsidRPr="00AC7D3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r w:rsidR="00E25E6F" w:rsidRPr="00AC7D31">
        <w:rPr>
          <w:color w:val="000000" w:themeColor="text1"/>
        </w:rPr>
        <w:t>;</w:t>
      </w:r>
    </w:p>
    <w:p w:rsidR="00A44799" w:rsidRPr="00AC7D31" w:rsidRDefault="00E25E6F" w:rsidP="00E25E6F">
      <w:pPr>
        <w:autoSpaceDE w:val="0"/>
        <w:autoSpaceDN w:val="0"/>
        <w:adjustRightInd w:val="0"/>
        <w:jc w:val="both"/>
        <w:rPr>
          <w:color w:val="000000" w:themeColor="text1"/>
        </w:rPr>
      </w:pPr>
      <w:r w:rsidRPr="00AC7D3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C7D31">
        <w:rPr>
          <w:color w:val="000000" w:themeColor="text1"/>
        </w:rPr>
        <w:t>;</w:t>
      </w:r>
    </w:p>
    <w:p w:rsidR="00E7618A" w:rsidRPr="00AC7D31" w:rsidRDefault="00E7618A" w:rsidP="00E7618A">
      <w:pPr>
        <w:jc w:val="both"/>
        <w:rPr>
          <w:rFonts w:eastAsiaTheme="minorHAnsi"/>
          <w:color w:val="000000" w:themeColor="text1"/>
        </w:rPr>
      </w:pPr>
      <w:r w:rsidRPr="00AC7D31">
        <w:rPr>
          <w:color w:val="000000" w:themeColor="text1"/>
        </w:rPr>
        <w:t>- В соответствии с Постановлением Правительства РФ от 5 сентября 2017 г. № </w:t>
      </w:r>
      <w:r w:rsidRPr="00AC7D31">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AC7D31" w:rsidRPr="00AC7D31">
        <w:rPr>
          <w:rFonts w:eastAsiaTheme="minorHAnsi"/>
          <w:color w:val="000000" w:themeColor="text1"/>
        </w:rPr>
        <w:t>.</w:t>
      </w:r>
    </w:p>
    <w:p w:rsidR="00E7618A" w:rsidRPr="00AC7D31" w:rsidRDefault="00E7618A" w:rsidP="00E25E6F">
      <w:pPr>
        <w:autoSpaceDE w:val="0"/>
        <w:autoSpaceDN w:val="0"/>
        <w:adjustRightInd w:val="0"/>
        <w:jc w:val="both"/>
        <w:rPr>
          <w:color w:val="000000" w:themeColor="text1"/>
        </w:rPr>
      </w:pPr>
    </w:p>
    <w:p w:rsidR="00E25E6F" w:rsidRPr="00AC7D31" w:rsidRDefault="00E25E6F" w:rsidP="006F1CBD">
      <w:pPr>
        <w:autoSpaceDE w:val="0"/>
        <w:autoSpaceDN w:val="0"/>
        <w:adjustRightInd w:val="0"/>
        <w:jc w:val="both"/>
        <w:rPr>
          <w:color w:val="000000" w:themeColor="text1"/>
        </w:rPr>
      </w:pPr>
    </w:p>
    <w:p w:rsidR="009067F8" w:rsidRPr="00AC7D31" w:rsidRDefault="009067F8" w:rsidP="006F1CBD">
      <w:pPr>
        <w:autoSpaceDE w:val="0"/>
        <w:autoSpaceDN w:val="0"/>
        <w:adjustRightInd w:val="0"/>
        <w:jc w:val="both"/>
        <w:rPr>
          <w:color w:val="000000" w:themeColor="text1"/>
        </w:rPr>
      </w:pPr>
    </w:p>
    <w:p w:rsidR="009067F8" w:rsidRPr="00AC7D31" w:rsidRDefault="009067F8" w:rsidP="006F1CBD">
      <w:pPr>
        <w:rPr>
          <w:color w:val="000000" w:themeColor="text1"/>
        </w:rPr>
      </w:pPr>
    </w:p>
    <w:p w:rsidR="009067F8" w:rsidRPr="00AC7D31" w:rsidRDefault="009067F8" w:rsidP="006F1CBD">
      <w:pPr>
        <w:jc w:val="both"/>
        <w:rPr>
          <w:color w:val="000000" w:themeColor="text1"/>
        </w:rPr>
      </w:pPr>
      <w:r w:rsidRPr="00AC7D31">
        <w:rPr>
          <w:color w:val="000000" w:themeColor="text1"/>
        </w:rPr>
        <w:t>Руководитель</w:t>
      </w:r>
      <w:r w:rsidRPr="00AC7D31">
        <w:rPr>
          <w:color w:val="000000" w:themeColor="text1"/>
        </w:rPr>
        <w:tab/>
        <w:t xml:space="preserve">                                     </w:t>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ab/>
        <w:t xml:space="preserve">   ___________ /</w:t>
      </w:r>
      <w:r w:rsidR="00AC7D31" w:rsidRPr="00AC7D31">
        <w:rPr>
          <w:color w:val="000000" w:themeColor="text1"/>
        </w:rPr>
        <w:t xml:space="preserve">Н.А. </w:t>
      </w:r>
      <w:proofErr w:type="spellStart"/>
      <w:r w:rsidR="00AC7D31" w:rsidRPr="00AC7D31">
        <w:rPr>
          <w:color w:val="000000" w:themeColor="text1"/>
        </w:rPr>
        <w:t>Солодков</w:t>
      </w:r>
      <w:proofErr w:type="spellEnd"/>
    </w:p>
    <w:p w:rsidR="009067F8" w:rsidRPr="00AC7D31" w:rsidRDefault="009067F8" w:rsidP="006F1CBD">
      <w:pPr>
        <w:jc w:val="both"/>
        <w:rPr>
          <w:color w:val="000000" w:themeColor="text1"/>
        </w:rPr>
      </w:pPr>
    </w:p>
    <w:p w:rsidR="009067F8" w:rsidRPr="00AC7D31" w:rsidRDefault="009067F8" w:rsidP="009067F8">
      <w:pPr>
        <w:jc w:val="both"/>
        <w:rPr>
          <w:color w:val="000000" w:themeColor="text1"/>
        </w:rPr>
      </w:pPr>
      <w:r w:rsidRPr="00AC7D31">
        <w:rPr>
          <w:color w:val="000000" w:themeColor="text1"/>
        </w:rPr>
        <w:t xml:space="preserve">Проверено: </w:t>
      </w:r>
    </w:p>
    <w:p w:rsidR="009067F8" w:rsidRPr="00AC7D31" w:rsidRDefault="009067F8" w:rsidP="009067F8">
      <w:pPr>
        <w:jc w:val="both"/>
        <w:rPr>
          <w:color w:val="000000" w:themeColor="text1"/>
        </w:rPr>
      </w:pPr>
      <w:r w:rsidRPr="00AC7D31">
        <w:rPr>
          <w:color w:val="000000" w:themeColor="text1"/>
        </w:rPr>
        <w:t xml:space="preserve">начальник отдела </w:t>
      </w:r>
    </w:p>
    <w:p w:rsidR="009067F8" w:rsidRPr="00AC7D31" w:rsidRDefault="009067F8" w:rsidP="009067F8">
      <w:pPr>
        <w:jc w:val="both"/>
        <w:rPr>
          <w:color w:val="000000" w:themeColor="text1"/>
        </w:rPr>
      </w:pPr>
      <w:r w:rsidRPr="00AC7D31">
        <w:rPr>
          <w:color w:val="000000" w:themeColor="text1"/>
        </w:rPr>
        <w:t xml:space="preserve">муниципальных закупок                                       </w:t>
      </w:r>
      <w:r w:rsidRPr="00AC7D31">
        <w:rPr>
          <w:color w:val="000000" w:themeColor="text1"/>
        </w:rPr>
        <w:tab/>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 xml:space="preserve">  ___________  Н.Б. Захарова </w:t>
      </w:r>
    </w:p>
    <w:p w:rsidR="009067F8" w:rsidRPr="00AC7D31" w:rsidRDefault="009067F8" w:rsidP="009067F8">
      <w:pPr>
        <w:jc w:val="both"/>
        <w:rPr>
          <w:color w:val="000000" w:themeColor="text1"/>
          <w:sz w:val="22"/>
          <w:szCs w:val="22"/>
        </w:rPr>
      </w:pPr>
    </w:p>
    <w:p w:rsidR="009067F8" w:rsidRPr="00AC7D31" w:rsidRDefault="009067F8" w:rsidP="009067F8">
      <w:pPr>
        <w:rPr>
          <w:color w:val="000000" w:themeColor="text1"/>
        </w:rPr>
      </w:pPr>
    </w:p>
    <w:p w:rsidR="009067F8" w:rsidRPr="00AC7D31" w:rsidRDefault="009067F8" w:rsidP="009067F8">
      <w:pPr>
        <w:rPr>
          <w:color w:val="000000" w:themeColor="text1"/>
        </w:rPr>
      </w:pPr>
    </w:p>
    <w:p w:rsidR="001E539A" w:rsidRPr="00AC7D31" w:rsidRDefault="00F23691">
      <w:pPr>
        <w:rPr>
          <w:color w:val="000000" w:themeColor="text1"/>
        </w:rPr>
      </w:pPr>
    </w:p>
    <w:sectPr w:rsidR="001E539A" w:rsidRPr="00AC7D31" w:rsidSect="00D835A0">
      <w:pgSz w:w="11906" w:h="16838"/>
      <w:pgMar w:top="284" w:right="42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35" w:rsidRDefault="006D5335" w:rsidP="009067F8">
      <w:r>
        <w:separator/>
      </w:r>
    </w:p>
  </w:endnote>
  <w:endnote w:type="continuationSeparator" w:id="0">
    <w:p w:rsidR="006D5335" w:rsidRDefault="006D533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35" w:rsidRDefault="006D5335" w:rsidP="009067F8">
      <w:r>
        <w:separator/>
      </w:r>
    </w:p>
  </w:footnote>
  <w:footnote w:type="continuationSeparator" w:id="0">
    <w:p w:rsidR="006D5335" w:rsidRDefault="006D533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B7A6A"/>
    <w:rsid w:val="000E0864"/>
    <w:rsid w:val="00110F0F"/>
    <w:rsid w:val="001437DE"/>
    <w:rsid w:val="00173CA9"/>
    <w:rsid w:val="002B1227"/>
    <w:rsid w:val="00301ABB"/>
    <w:rsid w:val="00340D25"/>
    <w:rsid w:val="00370656"/>
    <w:rsid w:val="003C55D3"/>
    <w:rsid w:val="00416022"/>
    <w:rsid w:val="005635D3"/>
    <w:rsid w:val="0057479A"/>
    <w:rsid w:val="00592497"/>
    <w:rsid w:val="00631213"/>
    <w:rsid w:val="00644478"/>
    <w:rsid w:val="006C46F5"/>
    <w:rsid w:val="006D5335"/>
    <w:rsid w:val="006F1CBD"/>
    <w:rsid w:val="00723807"/>
    <w:rsid w:val="00807128"/>
    <w:rsid w:val="00816095"/>
    <w:rsid w:val="00834777"/>
    <w:rsid w:val="008C07C2"/>
    <w:rsid w:val="008E4088"/>
    <w:rsid w:val="008F5FA3"/>
    <w:rsid w:val="00903175"/>
    <w:rsid w:val="009067F8"/>
    <w:rsid w:val="00912D23"/>
    <w:rsid w:val="00945149"/>
    <w:rsid w:val="00953078"/>
    <w:rsid w:val="00A44799"/>
    <w:rsid w:val="00AA369A"/>
    <w:rsid w:val="00AC7D31"/>
    <w:rsid w:val="00B2379C"/>
    <w:rsid w:val="00B43ED2"/>
    <w:rsid w:val="00BF506C"/>
    <w:rsid w:val="00C0485D"/>
    <w:rsid w:val="00C84009"/>
    <w:rsid w:val="00CE3D35"/>
    <w:rsid w:val="00D15CBB"/>
    <w:rsid w:val="00D34BD6"/>
    <w:rsid w:val="00D55EC3"/>
    <w:rsid w:val="00D835A0"/>
    <w:rsid w:val="00D86039"/>
    <w:rsid w:val="00DE55BC"/>
    <w:rsid w:val="00E06C91"/>
    <w:rsid w:val="00E229DF"/>
    <w:rsid w:val="00E25E6F"/>
    <w:rsid w:val="00E468AE"/>
    <w:rsid w:val="00E7618A"/>
    <w:rsid w:val="00EE3F05"/>
    <w:rsid w:val="00F20F45"/>
    <w:rsid w:val="00F23691"/>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D23B-DBF1-461C-8211-D360F361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6</Pages>
  <Words>3350</Words>
  <Characters>19097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32</cp:revision>
  <cp:lastPrinted>2017-01-25T09:25:00Z</cp:lastPrinted>
  <dcterms:created xsi:type="dcterms:W3CDTF">2016-01-21T05:17:00Z</dcterms:created>
  <dcterms:modified xsi:type="dcterms:W3CDTF">2018-07-30T10:03:00Z</dcterms:modified>
</cp:coreProperties>
</file>