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Муниципальное образование  городской округ – город Югорск</w:t>
      </w:r>
    </w:p>
    <w:p w:rsidR="00B05DBC" w:rsidRDefault="00B05DBC" w:rsidP="00B05DBC">
      <w:pPr>
        <w:jc w:val="center"/>
        <w:rPr>
          <w:b/>
          <w:sz w:val="24"/>
        </w:rPr>
      </w:pPr>
      <w:r>
        <w:rPr>
          <w:b/>
          <w:sz w:val="24"/>
        </w:rPr>
        <w:t>Администрация города Югорска</w:t>
      </w:r>
    </w:p>
    <w:p w:rsidR="00B05DBC" w:rsidRDefault="00B05DBC" w:rsidP="00B05DBC">
      <w:pPr>
        <w:jc w:val="center"/>
        <w:rPr>
          <w:b/>
          <w:sz w:val="24"/>
        </w:rPr>
      </w:pPr>
      <w:r>
        <w:rPr>
          <w:b/>
          <w:sz w:val="24"/>
        </w:rPr>
        <w:t>ПРОТОКОЛ</w:t>
      </w:r>
    </w:p>
    <w:p w:rsidR="00B05DBC" w:rsidRDefault="00B05DBC" w:rsidP="00B05DBC">
      <w:pPr>
        <w:jc w:val="center"/>
        <w:rPr>
          <w:b/>
          <w:sz w:val="24"/>
        </w:rPr>
      </w:pPr>
      <w:r>
        <w:rPr>
          <w:b/>
          <w:sz w:val="24"/>
        </w:rPr>
        <w:t xml:space="preserve">подведения итогов аукциона в </w:t>
      </w:r>
      <w:r w:rsidRPr="00B73DB0">
        <w:rPr>
          <w:b/>
          <w:sz w:val="24"/>
        </w:rPr>
        <w:t>электронной форме</w:t>
      </w:r>
    </w:p>
    <w:p w:rsidR="00071BAE" w:rsidRDefault="00071BAE" w:rsidP="00633340">
      <w:pPr>
        <w:tabs>
          <w:tab w:val="left" w:pos="284"/>
        </w:tabs>
        <w:ind w:right="284"/>
        <w:rPr>
          <w:b/>
          <w:sz w:val="24"/>
        </w:rPr>
      </w:pPr>
    </w:p>
    <w:p w:rsidR="00B05DBC" w:rsidRDefault="00B05DBC" w:rsidP="006B5D0A">
      <w:pPr>
        <w:tabs>
          <w:tab w:val="left" w:pos="284"/>
        </w:tabs>
        <w:ind w:left="284" w:right="284"/>
        <w:rPr>
          <w:sz w:val="24"/>
          <w:szCs w:val="24"/>
        </w:rPr>
      </w:pPr>
      <w:r w:rsidRPr="00B73DB0">
        <w:rPr>
          <w:sz w:val="24"/>
          <w:szCs w:val="24"/>
        </w:rPr>
        <w:t>«</w:t>
      </w:r>
      <w:r w:rsidR="00D00EAE">
        <w:rPr>
          <w:sz w:val="24"/>
          <w:szCs w:val="24"/>
        </w:rPr>
        <w:t>11</w:t>
      </w:r>
      <w:r w:rsidR="00C1599C" w:rsidRPr="00B73DB0">
        <w:rPr>
          <w:sz w:val="24"/>
          <w:szCs w:val="24"/>
        </w:rPr>
        <w:t>»</w:t>
      </w:r>
      <w:r w:rsidR="00C235DA" w:rsidRPr="00B73DB0">
        <w:rPr>
          <w:sz w:val="24"/>
          <w:szCs w:val="24"/>
        </w:rPr>
        <w:t xml:space="preserve"> </w:t>
      </w:r>
      <w:r w:rsidR="0015656E">
        <w:rPr>
          <w:sz w:val="24"/>
          <w:szCs w:val="24"/>
        </w:rPr>
        <w:t>дека</w:t>
      </w:r>
      <w:r w:rsidR="00FE76C3">
        <w:rPr>
          <w:sz w:val="24"/>
          <w:szCs w:val="24"/>
        </w:rPr>
        <w:t xml:space="preserve">бря </w:t>
      </w:r>
      <w:r w:rsidR="0044221C" w:rsidRPr="00B73DB0">
        <w:rPr>
          <w:sz w:val="24"/>
          <w:szCs w:val="24"/>
        </w:rPr>
        <w:t xml:space="preserve">2018 г.         </w:t>
      </w:r>
      <w:r w:rsidRPr="00B73DB0">
        <w:rPr>
          <w:sz w:val="24"/>
          <w:szCs w:val="24"/>
        </w:rPr>
        <w:t xml:space="preserve">                                            </w:t>
      </w:r>
      <w:r w:rsidR="0015656E">
        <w:rPr>
          <w:sz w:val="24"/>
          <w:szCs w:val="24"/>
        </w:rPr>
        <w:t xml:space="preserve">                </w:t>
      </w:r>
      <w:r w:rsidR="00F64E2D">
        <w:rPr>
          <w:sz w:val="24"/>
          <w:szCs w:val="24"/>
        </w:rPr>
        <w:t xml:space="preserve">  </w:t>
      </w:r>
      <w:r w:rsidR="00071BAE">
        <w:rPr>
          <w:sz w:val="24"/>
          <w:szCs w:val="24"/>
        </w:rPr>
        <w:t xml:space="preserve">   </w:t>
      </w:r>
      <w:r w:rsidR="00F64E2D">
        <w:rPr>
          <w:sz w:val="24"/>
          <w:szCs w:val="24"/>
        </w:rPr>
        <w:t xml:space="preserve"> </w:t>
      </w:r>
      <w:r w:rsidR="00AD49DB">
        <w:rPr>
          <w:sz w:val="24"/>
          <w:szCs w:val="24"/>
        </w:rPr>
        <w:t xml:space="preserve"> </w:t>
      </w:r>
      <w:r w:rsidR="00BF4035">
        <w:rPr>
          <w:sz w:val="24"/>
          <w:szCs w:val="24"/>
        </w:rPr>
        <w:t xml:space="preserve"> </w:t>
      </w:r>
      <w:r w:rsidR="00BE2241">
        <w:rPr>
          <w:sz w:val="24"/>
          <w:szCs w:val="24"/>
        </w:rPr>
        <w:t xml:space="preserve">     </w:t>
      </w:r>
      <w:r w:rsidR="00E34527">
        <w:rPr>
          <w:sz w:val="24"/>
          <w:szCs w:val="24"/>
        </w:rPr>
        <w:t xml:space="preserve">    </w:t>
      </w:r>
      <w:r w:rsidRPr="00B73DB0">
        <w:rPr>
          <w:sz w:val="24"/>
          <w:szCs w:val="24"/>
        </w:rPr>
        <w:t>№ 018730000581</w:t>
      </w:r>
      <w:r w:rsidR="00C1599C" w:rsidRPr="00B73DB0">
        <w:rPr>
          <w:sz w:val="24"/>
          <w:szCs w:val="24"/>
        </w:rPr>
        <w:t>8</w:t>
      </w:r>
      <w:r w:rsidRPr="00B73DB0">
        <w:rPr>
          <w:sz w:val="24"/>
          <w:szCs w:val="24"/>
        </w:rPr>
        <w:t>000</w:t>
      </w:r>
      <w:r w:rsidR="00D00EAE">
        <w:rPr>
          <w:sz w:val="24"/>
          <w:szCs w:val="24"/>
        </w:rPr>
        <w:t>4</w:t>
      </w:r>
      <w:r w:rsidR="00E34527">
        <w:rPr>
          <w:sz w:val="24"/>
          <w:szCs w:val="24"/>
        </w:rPr>
        <w:t>12</w:t>
      </w:r>
      <w:r w:rsidRPr="00B73DB0">
        <w:rPr>
          <w:sz w:val="24"/>
          <w:szCs w:val="24"/>
        </w:rPr>
        <w:t>-3</w:t>
      </w:r>
    </w:p>
    <w:p w:rsidR="00761522" w:rsidRDefault="00761522" w:rsidP="006B5D0A">
      <w:pPr>
        <w:tabs>
          <w:tab w:val="left" w:pos="284"/>
        </w:tabs>
        <w:ind w:left="284" w:right="284"/>
        <w:rPr>
          <w:sz w:val="24"/>
          <w:szCs w:val="24"/>
        </w:rPr>
      </w:pPr>
    </w:p>
    <w:p w:rsidR="004F3E02" w:rsidRPr="00361E2D" w:rsidRDefault="004F3E02" w:rsidP="006B5D0A">
      <w:pPr>
        <w:tabs>
          <w:tab w:val="left" w:pos="284"/>
        </w:tabs>
        <w:ind w:left="284"/>
        <w:jc w:val="both"/>
        <w:rPr>
          <w:sz w:val="24"/>
          <w:szCs w:val="24"/>
        </w:rPr>
      </w:pPr>
      <w:r w:rsidRPr="00361E2D">
        <w:rPr>
          <w:sz w:val="24"/>
          <w:szCs w:val="24"/>
        </w:rPr>
        <w:t xml:space="preserve">ПРИСУТСТВОВАЛИ: </w:t>
      </w:r>
    </w:p>
    <w:p w:rsidR="004F3E02" w:rsidRPr="00361E2D" w:rsidRDefault="004F3E02" w:rsidP="006B5D0A">
      <w:pPr>
        <w:tabs>
          <w:tab w:val="left" w:pos="284"/>
        </w:tabs>
        <w:ind w:left="284" w:right="142"/>
        <w:jc w:val="both"/>
        <w:rPr>
          <w:sz w:val="24"/>
          <w:szCs w:val="24"/>
        </w:rPr>
      </w:pPr>
      <w:r w:rsidRPr="00361E2D">
        <w:rPr>
          <w:sz w:val="24"/>
          <w:szCs w:val="24"/>
        </w:rPr>
        <w:t xml:space="preserve">Единая комиссия по осуществлению закупок для обеспечения муниципальных нужд города </w:t>
      </w:r>
      <w:proofErr w:type="spellStart"/>
      <w:r w:rsidRPr="00361E2D">
        <w:rPr>
          <w:sz w:val="24"/>
          <w:szCs w:val="24"/>
        </w:rPr>
        <w:t>Югорска</w:t>
      </w:r>
      <w:proofErr w:type="spellEnd"/>
      <w:r w:rsidRPr="00361E2D">
        <w:rPr>
          <w:sz w:val="24"/>
          <w:szCs w:val="24"/>
        </w:rPr>
        <w:t xml:space="preserve"> (далее - комиссия) в следующем  составе:</w:t>
      </w:r>
    </w:p>
    <w:p w:rsidR="004F3E02" w:rsidRPr="00361E2D" w:rsidRDefault="004F3E02" w:rsidP="006B5D0A">
      <w:pPr>
        <w:numPr>
          <w:ilvl w:val="0"/>
          <w:numId w:val="4"/>
        </w:numPr>
        <w:tabs>
          <w:tab w:val="left" w:pos="284"/>
          <w:tab w:val="left" w:pos="851"/>
        </w:tabs>
        <w:ind w:left="284" w:right="142" w:firstLine="0"/>
        <w:jc w:val="both"/>
        <w:rPr>
          <w:sz w:val="24"/>
          <w:szCs w:val="24"/>
        </w:rPr>
      </w:pPr>
      <w:r w:rsidRPr="00361E2D">
        <w:rPr>
          <w:spacing w:val="-6"/>
          <w:sz w:val="24"/>
          <w:szCs w:val="24"/>
        </w:rPr>
        <w:t xml:space="preserve">С. Д. </w:t>
      </w:r>
      <w:proofErr w:type="spellStart"/>
      <w:r w:rsidRPr="00361E2D">
        <w:rPr>
          <w:spacing w:val="-6"/>
          <w:sz w:val="24"/>
          <w:szCs w:val="24"/>
        </w:rPr>
        <w:t>Голин</w:t>
      </w:r>
      <w:proofErr w:type="spellEnd"/>
      <w:r w:rsidRPr="00361E2D">
        <w:rPr>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4F3E02" w:rsidRPr="00361E2D" w:rsidRDefault="004F3E02" w:rsidP="006B5D0A">
      <w:pPr>
        <w:pStyle w:val="a9"/>
        <w:tabs>
          <w:tab w:val="left" w:pos="284"/>
          <w:tab w:val="left" w:pos="426"/>
          <w:tab w:val="left" w:pos="851"/>
        </w:tabs>
        <w:ind w:left="284" w:right="-1"/>
        <w:jc w:val="both"/>
      </w:pPr>
      <w:r w:rsidRPr="00361E2D">
        <w:t>Члены комиссии:</w:t>
      </w:r>
    </w:p>
    <w:p w:rsidR="004F3E02" w:rsidRPr="00361E2D" w:rsidRDefault="004F3E02" w:rsidP="006B5D0A">
      <w:pPr>
        <w:pStyle w:val="a9"/>
        <w:numPr>
          <w:ilvl w:val="0"/>
          <w:numId w:val="4"/>
        </w:numPr>
        <w:tabs>
          <w:tab w:val="left" w:pos="142"/>
          <w:tab w:val="left" w:pos="426"/>
          <w:tab w:val="left" w:pos="851"/>
        </w:tabs>
        <w:ind w:left="284" w:right="142" w:firstLine="0"/>
        <w:jc w:val="both"/>
      </w:pPr>
      <w:r w:rsidRPr="00361E2D">
        <w:t xml:space="preserve">В.К. </w:t>
      </w:r>
      <w:proofErr w:type="spellStart"/>
      <w:r w:rsidRPr="00361E2D">
        <w:t>Бандурин</w:t>
      </w:r>
      <w:proofErr w:type="spellEnd"/>
      <w:r w:rsidRPr="00361E2D">
        <w:t xml:space="preserve">  - заместитель председателя комиссии, заместитель главы города - директор  департамента </w:t>
      </w:r>
      <w:proofErr w:type="spellStart"/>
      <w:r w:rsidRPr="00361E2D">
        <w:t>жилищно</w:t>
      </w:r>
      <w:proofErr w:type="spellEnd"/>
      <w:r w:rsidRPr="00361E2D">
        <w:t xml:space="preserve"> - коммунального и строительного комплекса администрации города </w:t>
      </w:r>
      <w:proofErr w:type="spellStart"/>
      <w:r w:rsidRPr="00361E2D">
        <w:t>Югорска</w:t>
      </w:r>
      <w:proofErr w:type="spellEnd"/>
      <w:r w:rsidRPr="00361E2D">
        <w:t>;</w:t>
      </w:r>
    </w:p>
    <w:p w:rsidR="00D00EAE" w:rsidRPr="00361E2D" w:rsidRDefault="00D00EAE" w:rsidP="006B5D0A">
      <w:pPr>
        <w:pStyle w:val="a9"/>
        <w:numPr>
          <w:ilvl w:val="0"/>
          <w:numId w:val="4"/>
        </w:numPr>
        <w:tabs>
          <w:tab w:val="left" w:pos="142"/>
          <w:tab w:val="left" w:pos="426"/>
          <w:tab w:val="left" w:pos="851"/>
        </w:tabs>
        <w:ind w:left="284" w:right="142" w:firstLine="0"/>
        <w:jc w:val="both"/>
      </w:pPr>
      <w:r w:rsidRPr="00361E2D">
        <w:t xml:space="preserve">В. А. </w:t>
      </w:r>
      <w:proofErr w:type="spellStart"/>
      <w:r w:rsidRPr="00361E2D">
        <w:t>Климин</w:t>
      </w:r>
      <w:proofErr w:type="spellEnd"/>
      <w:r w:rsidRPr="00361E2D">
        <w:t xml:space="preserve"> – председатель Думы города </w:t>
      </w:r>
      <w:proofErr w:type="spellStart"/>
      <w:r w:rsidRPr="00361E2D">
        <w:rPr>
          <w:spacing w:val="-6"/>
        </w:rPr>
        <w:t>Югорска</w:t>
      </w:r>
      <w:proofErr w:type="spellEnd"/>
      <w:r w:rsidRPr="00361E2D">
        <w:rPr>
          <w:spacing w:val="-6"/>
        </w:rPr>
        <w:t>;</w:t>
      </w:r>
    </w:p>
    <w:p w:rsidR="00D00EAE" w:rsidRPr="00361E2D" w:rsidRDefault="00D00EAE" w:rsidP="006B5D0A">
      <w:pPr>
        <w:pStyle w:val="a9"/>
        <w:numPr>
          <w:ilvl w:val="0"/>
          <w:numId w:val="4"/>
        </w:numPr>
        <w:tabs>
          <w:tab w:val="left" w:pos="142"/>
          <w:tab w:val="left" w:pos="426"/>
          <w:tab w:val="left" w:pos="851"/>
        </w:tabs>
        <w:ind w:left="284" w:right="142" w:firstLine="0"/>
        <w:jc w:val="both"/>
      </w:pPr>
      <w:r w:rsidRPr="00361E2D">
        <w:t>Н.А. Морозова – советник руководителя;</w:t>
      </w:r>
    </w:p>
    <w:p w:rsidR="004F3E02" w:rsidRPr="00361E2D" w:rsidRDefault="004F3E02" w:rsidP="006B5D0A">
      <w:pPr>
        <w:pStyle w:val="a9"/>
        <w:numPr>
          <w:ilvl w:val="0"/>
          <w:numId w:val="4"/>
        </w:numPr>
        <w:tabs>
          <w:tab w:val="left" w:pos="142"/>
          <w:tab w:val="left" w:pos="426"/>
          <w:tab w:val="left" w:pos="851"/>
        </w:tabs>
        <w:ind w:left="284" w:right="142" w:firstLine="0"/>
        <w:jc w:val="both"/>
      </w:pPr>
      <w:r w:rsidRPr="00361E2D">
        <w:t xml:space="preserve">Т.И. </w:t>
      </w:r>
      <w:proofErr w:type="spellStart"/>
      <w:r w:rsidRPr="00361E2D">
        <w:t>Долгодворова</w:t>
      </w:r>
      <w:proofErr w:type="spellEnd"/>
      <w:r w:rsidRPr="00361E2D">
        <w:t xml:space="preserve"> - заместитель главы города </w:t>
      </w:r>
      <w:proofErr w:type="spellStart"/>
      <w:r w:rsidRPr="00361E2D">
        <w:t>Югорска</w:t>
      </w:r>
      <w:proofErr w:type="spellEnd"/>
      <w:r w:rsidRPr="00361E2D">
        <w:t>;</w:t>
      </w:r>
    </w:p>
    <w:p w:rsidR="004F3E02" w:rsidRPr="00361E2D" w:rsidRDefault="004F3E02" w:rsidP="006B5D0A">
      <w:pPr>
        <w:pStyle w:val="a9"/>
        <w:numPr>
          <w:ilvl w:val="0"/>
          <w:numId w:val="4"/>
        </w:numPr>
        <w:tabs>
          <w:tab w:val="left" w:pos="142"/>
          <w:tab w:val="left" w:pos="426"/>
          <w:tab w:val="left" w:pos="851"/>
        </w:tabs>
        <w:ind w:left="284" w:right="142" w:firstLine="0"/>
        <w:jc w:val="both"/>
      </w:pPr>
      <w:r w:rsidRPr="00361E2D">
        <w:t xml:space="preserve">Ж.В. </w:t>
      </w:r>
      <w:proofErr w:type="spellStart"/>
      <w:r w:rsidRPr="00361E2D">
        <w:t>Резинкина</w:t>
      </w:r>
      <w:proofErr w:type="spellEnd"/>
      <w:r w:rsidRPr="00361E2D">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361E2D">
        <w:t>Югорска</w:t>
      </w:r>
      <w:proofErr w:type="spellEnd"/>
      <w:r w:rsidRPr="00361E2D">
        <w:t>;</w:t>
      </w:r>
    </w:p>
    <w:p w:rsidR="004F3E02" w:rsidRPr="00361E2D" w:rsidRDefault="004F3E02" w:rsidP="006B5D0A">
      <w:pPr>
        <w:pStyle w:val="a9"/>
        <w:numPr>
          <w:ilvl w:val="0"/>
          <w:numId w:val="4"/>
        </w:numPr>
        <w:tabs>
          <w:tab w:val="left" w:pos="-142"/>
          <w:tab w:val="left" w:pos="284"/>
          <w:tab w:val="left" w:pos="851"/>
        </w:tabs>
        <w:ind w:left="284" w:right="142" w:firstLine="0"/>
        <w:contextualSpacing/>
        <w:jc w:val="both"/>
      </w:pPr>
      <w:r w:rsidRPr="00361E2D">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61E2D">
        <w:t>Югорска</w:t>
      </w:r>
      <w:proofErr w:type="spellEnd"/>
      <w:r w:rsidRPr="00361E2D">
        <w:t>;</w:t>
      </w:r>
    </w:p>
    <w:p w:rsidR="004F3E02" w:rsidRPr="00361E2D" w:rsidRDefault="004F3E02" w:rsidP="006B5D0A">
      <w:pPr>
        <w:pStyle w:val="a9"/>
        <w:numPr>
          <w:ilvl w:val="0"/>
          <w:numId w:val="4"/>
        </w:numPr>
        <w:tabs>
          <w:tab w:val="left" w:pos="142"/>
          <w:tab w:val="left" w:pos="851"/>
        </w:tabs>
        <w:ind w:left="284" w:right="142" w:firstLine="0"/>
        <w:contextualSpacing/>
        <w:jc w:val="both"/>
      </w:pPr>
      <w:r w:rsidRPr="00361E2D">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361E2D">
        <w:t>Югорска</w:t>
      </w:r>
      <w:proofErr w:type="spellEnd"/>
    </w:p>
    <w:p w:rsidR="004F3E02" w:rsidRPr="00E21416" w:rsidRDefault="004F3E02" w:rsidP="006B5D0A">
      <w:pPr>
        <w:pStyle w:val="a9"/>
        <w:tabs>
          <w:tab w:val="left" w:pos="284"/>
        </w:tabs>
        <w:autoSpaceDE w:val="0"/>
        <w:autoSpaceDN w:val="0"/>
        <w:adjustRightInd w:val="0"/>
        <w:ind w:left="284" w:right="142"/>
        <w:jc w:val="both"/>
      </w:pPr>
      <w:r w:rsidRPr="00361E2D">
        <w:t xml:space="preserve">Всего присутствовали </w:t>
      </w:r>
      <w:r w:rsidR="00D00EAE" w:rsidRPr="00361E2D">
        <w:t>8</w:t>
      </w:r>
      <w:r w:rsidRPr="00361E2D">
        <w:t xml:space="preserve"> членов комиссии из 8.</w:t>
      </w:r>
    </w:p>
    <w:p w:rsidR="00704C36" w:rsidRPr="00994421" w:rsidRDefault="00704C36" w:rsidP="00704C36">
      <w:pPr>
        <w:ind w:left="284"/>
        <w:jc w:val="both"/>
        <w:rPr>
          <w:sz w:val="24"/>
          <w:szCs w:val="24"/>
        </w:rPr>
      </w:pPr>
      <w:r w:rsidRPr="00994421">
        <w:rPr>
          <w:spacing w:val="-6"/>
          <w:sz w:val="24"/>
          <w:szCs w:val="24"/>
        </w:rPr>
        <w:t xml:space="preserve">Представитель </w:t>
      </w:r>
      <w:r w:rsidRPr="00994421">
        <w:rPr>
          <w:sz w:val="24"/>
          <w:szCs w:val="24"/>
        </w:rPr>
        <w:t xml:space="preserve">заказчика: </w:t>
      </w:r>
      <w:r>
        <w:rPr>
          <w:sz w:val="24"/>
          <w:szCs w:val="24"/>
        </w:rPr>
        <w:t>Прокопьева Надежда Николаевна, заместитель  директора</w:t>
      </w:r>
      <w:r w:rsidRPr="00994421">
        <w:rPr>
          <w:sz w:val="24"/>
          <w:szCs w:val="24"/>
        </w:rPr>
        <w:t xml:space="preserve"> муниципального казенного учреждения «Служба обеспечения органов местного самоуправления».</w:t>
      </w:r>
    </w:p>
    <w:p w:rsidR="00704C36" w:rsidRDefault="00704C36" w:rsidP="00704C36">
      <w:pPr>
        <w:ind w:left="284"/>
        <w:jc w:val="both"/>
        <w:rPr>
          <w:sz w:val="22"/>
          <w:szCs w:val="22"/>
        </w:rPr>
      </w:pPr>
      <w:r w:rsidRPr="009A5FFB">
        <w:rPr>
          <w:sz w:val="24"/>
          <w:szCs w:val="24"/>
        </w:rPr>
        <w:t xml:space="preserve">1. Наименование аукциона: </w:t>
      </w:r>
      <w:r w:rsidRPr="002021AF">
        <w:rPr>
          <w:sz w:val="24"/>
          <w:szCs w:val="24"/>
        </w:rPr>
        <w:t xml:space="preserve">аукцион в электронной форме № 0187300005818000412 на право заключения муниципального </w:t>
      </w:r>
      <w:proofErr w:type="gramStart"/>
      <w:r w:rsidRPr="002021AF">
        <w:rPr>
          <w:sz w:val="24"/>
          <w:szCs w:val="24"/>
        </w:rPr>
        <w:t>контракта</w:t>
      </w:r>
      <w:proofErr w:type="gramEnd"/>
      <w:r w:rsidRPr="002021AF">
        <w:rPr>
          <w:sz w:val="24"/>
          <w:szCs w:val="24"/>
        </w:rPr>
        <w:t xml:space="preserve"> на оказание услуг по проведению </w:t>
      </w:r>
      <w:proofErr w:type="spellStart"/>
      <w:r w:rsidRPr="002021AF">
        <w:rPr>
          <w:sz w:val="24"/>
          <w:szCs w:val="24"/>
        </w:rPr>
        <w:t>предрейсовых</w:t>
      </w:r>
      <w:proofErr w:type="spellEnd"/>
      <w:r w:rsidRPr="002021AF">
        <w:rPr>
          <w:sz w:val="24"/>
          <w:szCs w:val="24"/>
        </w:rPr>
        <w:t xml:space="preserve"> медицинских осмотров водителей.</w:t>
      </w:r>
    </w:p>
    <w:p w:rsidR="00704C36" w:rsidRPr="002021AF" w:rsidRDefault="00704C36" w:rsidP="00704C36">
      <w:pPr>
        <w:ind w:left="284"/>
        <w:jc w:val="both"/>
        <w:rPr>
          <w:sz w:val="24"/>
          <w:szCs w:val="24"/>
        </w:rPr>
      </w:pPr>
      <w:r w:rsidRPr="009A5FFB">
        <w:rPr>
          <w:sz w:val="24"/>
          <w:szCs w:val="24"/>
        </w:rPr>
        <w:t xml:space="preserve">Номер извещения о </w:t>
      </w:r>
      <w:r w:rsidRPr="002021AF">
        <w:rPr>
          <w:sz w:val="24"/>
          <w:szCs w:val="24"/>
        </w:rPr>
        <w:t xml:space="preserve">проведении торгов на официальном сайте – </w:t>
      </w:r>
      <w:hyperlink r:id="rId7" w:history="1">
        <w:r w:rsidRPr="002021AF">
          <w:rPr>
            <w:sz w:val="24"/>
            <w:szCs w:val="24"/>
          </w:rPr>
          <w:t>http://zakupki.gov.ru/</w:t>
        </w:r>
      </w:hyperlink>
      <w:r w:rsidRPr="002021AF">
        <w:rPr>
          <w:sz w:val="24"/>
          <w:szCs w:val="24"/>
        </w:rPr>
        <w:t xml:space="preserve">, код аукциона 0187300005818000412, дата публикации 26.11.2018. </w:t>
      </w:r>
    </w:p>
    <w:p w:rsidR="00704C36" w:rsidRPr="002021AF" w:rsidRDefault="00704C36" w:rsidP="00704C36">
      <w:pPr>
        <w:ind w:left="284"/>
        <w:jc w:val="both"/>
        <w:rPr>
          <w:color w:val="000000"/>
          <w:sz w:val="24"/>
          <w:szCs w:val="24"/>
        </w:rPr>
      </w:pPr>
      <w:r w:rsidRPr="002021AF">
        <w:rPr>
          <w:sz w:val="24"/>
          <w:szCs w:val="24"/>
        </w:rPr>
        <w:t xml:space="preserve">Идентификационный код закупки: </w:t>
      </w:r>
      <w:r w:rsidRPr="002021AF">
        <w:rPr>
          <w:color w:val="000000"/>
          <w:sz w:val="24"/>
          <w:szCs w:val="24"/>
        </w:rPr>
        <w:t>183862201905886220100100170168690244.</w:t>
      </w:r>
    </w:p>
    <w:p w:rsidR="00704C36" w:rsidRPr="00994421" w:rsidRDefault="00704C36" w:rsidP="00704C36">
      <w:pPr>
        <w:ind w:left="284"/>
        <w:jc w:val="both"/>
        <w:rPr>
          <w:sz w:val="24"/>
          <w:szCs w:val="24"/>
        </w:rPr>
      </w:pPr>
      <w:r w:rsidRPr="002021AF">
        <w:rPr>
          <w:sz w:val="24"/>
          <w:szCs w:val="24"/>
        </w:rPr>
        <w:t>2. Заказчик: Муниципальное казенное учреждение «Служба</w:t>
      </w:r>
      <w:r w:rsidRPr="00994421">
        <w:rPr>
          <w:sz w:val="24"/>
          <w:szCs w:val="24"/>
        </w:rPr>
        <w:t xml:space="preserve"> обеспечения органов местного самоуправления». </w:t>
      </w:r>
      <w:proofErr w:type="gramStart"/>
      <w:r w:rsidRPr="00994421">
        <w:rPr>
          <w:sz w:val="24"/>
          <w:szCs w:val="24"/>
        </w:rPr>
        <w:t xml:space="preserve">Почтовый адрес: 628260,  Ханты - Мансийский автономный округ - Югра,  г. </w:t>
      </w:r>
      <w:proofErr w:type="spellStart"/>
      <w:r w:rsidRPr="00994421">
        <w:rPr>
          <w:sz w:val="24"/>
          <w:szCs w:val="24"/>
        </w:rPr>
        <w:t>Югорск</w:t>
      </w:r>
      <w:proofErr w:type="spellEnd"/>
      <w:r w:rsidRPr="00994421">
        <w:rPr>
          <w:sz w:val="24"/>
          <w:szCs w:val="24"/>
        </w:rPr>
        <w:t>, ул. 40 лет Победы, 11.</w:t>
      </w:r>
      <w:proofErr w:type="gramEnd"/>
    </w:p>
    <w:p w:rsidR="00305A69" w:rsidRPr="00704C36" w:rsidRDefault="00704C36" w:rsidP="00704C36">
      <w:pPr>
        <w:tabs>
          <w:tab w:val="num" w:pos="567"/>
          <w:tab w:val="num" w:pos="927"/>
        </w:tabs>
        <w:autoSpaceDE w:val="0"/>
        <w:autoSpaceDN w:val="0"/>
        <w:adjustRightInd w:val="0"/>
        <w:ind w:left="284"/>
        <w:jc w:val="both"/>
        <w:rPr>
          <w:sz w:val="24"/>
        </w:rPr>
      </w:pPr>
      <w:r w:rsidRPr="00094DF7">
        <w:rPr>
          <w:sz w:val="24"/>
        </w:rPr>
        <w:t>3. Процедура рассмотрения первых частей заявок на участие в аукционе была проведена комиссией в 10.00 часов</w:t>
      </w:r>
      <w:r>
        <w:rPr>
          <w:sz w:val="24"/>
        </w:rPr>
        <w:t xml:space="preserve"> 06 </w:t>
      </w:r>
      <w:r w:rsidRPr="00094DF7">
        <w:rPr>
          <w:sz w:val="24"/>
        </w:rPr>
        <w:t xml:space="preserve"> </w:t>
      </w:r>
      <w:r>
        <w:rPr>
          <w:sz w:val="24"/>
        </w:rPr>
        <w:t>декабря</w:t>
      </w:r>
      <w:r w:rsidRPr="00094DF7">
        <w:rPr>
          <w:sz w:val="24"/>
        </w:rPr>
        <w:t xml:space="preserve"> 201</w:t>
      </w:r>
      <w:r>
        <w:rPr>
          <w:sz w:val="24"/>
        </w:rPr>
        <w:t>8</w:t>
      </w:r>
      <w:r w:rsidRPr="00094DF7">
        <w:rPr>
          <w:sz w:val="24"/>
        </w:rPr>
        <w:t xml:space="preserve"> года, по адресу: ул. 40 лет Победы, 11, г. </w:t>
      </w:r>
      <w:proofErr w:type="spellStart"/>
      <w:r w:rsidRPr="00094DF7">
        <w:rPr>
          <w:sz w:val="24"/>
        </w:rPr>
        <w:t>Югорск</w:t>
      </w:r>
      <w:proofErr w:type="spellEnd"/>
      <w:r w:rsidRPr="00094DF7">
        <w:rPr>
          <w:sz w:val="24"/>
        </w:rPr>
        <w:t xml:space="preserve">, Ханты-Мансийский  автономный  округ-Югра, Тюменская </w:t>
      </w:r>
      <w:r>
        <w:rPr>
          <w:sz w:val="24"/>
        </w:rPr>
        <w:t>область.</w:t>
      </w:r>
    </w:p>
    <w:p w:rsidR="00374AEF" w:rsidRDefault="00B05DBC" w:rsidP="00704C36">
      <w:pPr>
        <w:tabs>
          <w:tab w:val="left" w:pos="284"/>
        </w:tabs>
        <w:snapToGrid w:val="0"/>
        <w:ind w:left="284" w:right="140"/>
        <w:jc w:val="both"/>
        <w:rPr>
          <w:sz w:val="24"/>
        </w:rPr>
      </w:pPr>
      <w:r w:rsidRPr="00B24DE4">
        <w:rPr>
          <w:sz w:val="24"/>
          <w:szCs w:val="24"/>
        </w:rPr>
        <w:t>4. На основании протокола проведения аукциона в электронной форме от</w:t>
      </w:r>
      <w:r w:rsidR="0051728E">
        <w:rPr>
          <w:sz w:val="24"/>
          <w:szCs w:val="24"/>
        </w:rPr>
        <w:t xml:space="preserve"> </w:t>
      </w:r>
      <w:r w:rsidR="00704C36">
        <w:rPr>
          <w:sz w:val="24"/>
          <w:szCs w:val="24"/>
        </w:rPr>
        <w:t>10</w:t>
      </w:r>
      <w:r w:rsidRPr="00B24DE4">
        <w:rPr>
          <w:sz w:val="24"/>
          <w:szCs w:val="24"/>
        </w:rPr>
        <w:t>.</w:t>
      </w:r>
      <w:r w:rsidR="0051728E">
        <w:rPr>
          <w:sz w:val="24"/>
          <w:szCs w:val="24"/>
        </w:rPr>
        <w:t>1</w:t>
      </w:r>
      <w:r w:rsidR="00D00EAE">
        <w:rPr>
          <w:sz w:val="24"/>
          <w:szCs w:val="24"/>
        </w:rPr>
        <w:t>2</w:t>
      </w:r>
      <w:r w:rsidRPr="00B24DE4">
        <w:rPr>
          <w:sz w:val="24"/>
          <w:szCs w:val="24"/>
        </w:rPr>
        <w:t>.2018</w:t>
      </w:r>
      <w:r w:rsidRPr="00B67689">
        <w:rPr>
          <w:sz w:val="24"/>
          <w:szCs w:val="24"/>
        </w:rPr>
        <w:t xml:space="preserve"> комиссией были рассмотрены</w:t>
      </w:r>
      <w:r w:rsidRPr="008B1894">
        <w:rPr>
          <w:sz w:val="24"/>
        </w:rPr>
        <w:t xml:space="preserve"> вторые части заявок следующих участников аукциона в электронной форме: </w:t>
      </w:r>
    </w:p>
    <w:tbl>
      <w:tblPr>
        <w:tblW w:w="10348"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2"/>
        <w:gridCol w:w="994"/>
        <w:gridCol w:w="6236"/>
        <w:gridCol w:w="2126"/>
      </w:tblGrid>
      <w:tr w:rsidR="008B1894" w:rsidRPr="008B1894" w:rsidTr="00704C36">
        <w:trPr>
          <w:cantSplit/>
          <w:trHeight w:val="728"/>
          <w:tblHeader/>
        </w:trPr>
        <w:tc>
          <w:tcPr>
            <w:tcW w:w="992" w:type="dxa"/>
            <w:tcBorders>
              <w:top w:val="single" w:sz="6" w:space="0" w:color="auto"/>
              <w:left w:val="single" w:sz="6" w:space="0" w:color="auto"/>
              <w:bottom w:val="single" w:sz="6" w:space="0" w:color="auto"/>
              <w:right w:val="single" w:sz="6" w:space="0" w:color="auto"/>
            </w:tcBorders>
            <w:hideMark/>
          </w:tcPr>
          <w:p w:rsidR="00B05DBC" w:rsidRPr="00374AEF" w:rsidRDefault="00B05DBC">
            <w:pPr>
              <w:spacing w:line="276" w:lineRule="auto"/>
              <w:jc w:val="center"/>
              <w:rPr>
                <w:b/>
                <w:sz w:val="16"/>
                <w:szCs w:val="16"/>
                <w:lang w:eastAsia="en-US"/>
              </w:rPr>
            </w:pPr>
            <w:r w:rsidRPr="00374AEF">
              <w:rPr>
                <w:b/>
                <w:sz w:val="16"/>
                <w:szCs w:val="16"/>
                <w:lang w:eastAsia="en-US"/>
              </w:rPr>
              <w:t>Порядковый номер по ранжированию</w:t>
            </w:r>
          </w:p>
        </w:tc>
        <w:tc>
          <w:tcPr>
            <w:tcW w:w="994" w:type="dxa"/>
            <w:tcBorders>
              <w:top w:val="single" w:sz="6" w:space="0" w:color="auto"/>
              <w:left w:val="single" w:sz="6" w:space="0" w:color="auto"/>
              <w:bottom w:val="single" w:sz="6" w:space="0" w:color="auto"/>
              <w:right w:val="single" w:sz="6" w:space="0" w:color="auto"/>
            </w:tcBorders>
            <w:hideMark/>
          </w:tcPr>
          <w:p w:rsidR="00B05DBC" w:rsidRPr="00374AEF" w:rsidRDefault="00081DA9">
            <w:pPr>
              <w:spacing w:after="200" w:line="276" w:lineRule="auto"/>
              <w:jc w:val="center"/>
              <w:rPr>
                <w:b/>
                <w:sz w:val="16"/>
                <w:szCs w:val="16"/>
                <w:lang w:eastAsia="en-US"/>
              </w:rPr>
            </w:pPr>
            <w:r w:rsidRPr="00374AEF">
              <w:rPr>
                <w:b/>
                <w:sz w:val="16"/>
                <w:szCs w:val="16"/>
                <w:lang w:eastAsia="en-US"/>
              </w:rPr>
              <w:t xml:space="preserve">Идентификационный </w:t>
            </w:r>
            <w:r w:rsidR="00B05DBC" w:rsidRPr="00374AEF">
              <w:rPr>
                <w:b/>
                <w:sz w:val="16"/>
                <w:szCs w:val="16"/>
                <w:lang w:eastAsia="en-US"/>
              </w:rPr>
              <w:t>номер заявки</w:t>
            </w:r>
          </w:p>
        </w:tc>
        <w:tc>
          <w:tcPr>
            <w:tcW w:w="6236" w:type="dxa"/>
            <w:tcBorders>
              <w:top w:val="single" w:sz="6" w:space="0" w:color="auto"/>
              <w:left w:val="single" w:sz="6" w:space="0" w:color="auto"/>
              <w:bottom w:val="single" w:sz="6" w:space="0" w:color="auto"/>
              <w:right w:val="single" w:sz="6" w:space="0" w:color="auto"/>
            </w:tcBorders>
            <w:hideMark/>
          </w:tcPr>
          <w:p w:rsidR="00B05DBC" w:rsidRPr="00374AEF" w:rsidRDefault="00B05DBC">
            <w:pPr>
              <w:spacing w:line="276" w:lineRule="auto"/>
              <w:jc w:val="center"/>
              <w:rPr>
                <w:b/>
                <w:sz w:val="16"/>
                <w:szCs w:val="16"/>
                <w:lang w:eastAsia="en-US"/>
              </w:rPr>
            </w:pPr>
            <w:proofErr w:type="gramStart"/>
            <w:r w:rsidRPr="00374AEF">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6" w:type="dxa"/>
            <w:tcBorders>
              <w:top w:val="single" w:sz="6" w:space="0" w:color="auto"/>
              <w:left w:val="single" w:sz="6" w:space="0" w:color="auto"/>
              <w:bottom w:val="single" w:sz="6" w:space="0" w:color="auto"/>
              <w:right w:val="single" w:sz="6" w:space="0" w:color="auto"/>
            </w:tcBorders>
            <w:hideMark/>
          </w:tcPr>
          <w:p w:rsidR="00B05DBC" w:rsidRPr="00374AEF" w:rsidRDefault="00B05DBC">
            <w:pPr>
              <w:spacing w:after="200" w:line="276" w:lineRule="auto"/>
              <w:jc w:val="center"/>
              <w:rPr>
                <w:b/>
                <w:sz w:val="16"/>
                <w:szCs w:val="16"/>
                <w:lang w:eastAsia="en-US"/>
              </w:rPr>
            </w:pPr>
            <w:r w:rsidRPr="00374AEF">
              <w:rPr>
                <w:b/>
                <w:sz w:val="16"/>
                <w:szCs w:val="16"/>
                <w:lang w:eastAsia="en-US"/>
              </w:rPr>
              <w:t>Предложение участника аукциона о цене контракта, рублей</w:t>
            </w:r>
          </w:p>
        </w:tc>
      </w:tr>
      <w:tr w:rsidR="00704C36" w:rsidRPr="008B1894" w:rsidTr="00704C36">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704C36" w:rsidRPr="00361E2D" w:rsidRDefault="00704C36" w:rsidP="00DE6964">
            <w:pPr>
              <w:rPr>
                <w:sz w:val="22"/>
                <w:szCs w:val="22"/>
              </w:rPr>
            </w:pPr>
            <w:r w:rsidRPr="00361E2D">
              <w:rPr>
                <w:sz w:val="22"/>
                <w:szCs w:val="22"/>
              </w:rPr>
              <w:lastRenderedPageBreak/>
              <w:t>1</w:t>
            </w:r>
          </w:p>
        </w:tc>
        <w:tc>
          <w:tcPr>
            <w:tcW w:w="994" w:type="dxa"/>
            <w:tcBorders>
              <w:top w:val="single" w:sz="6" w:space="0" w:color="auto"/>
              <w:left w:val="single" w:sz="6" w:space="0" w:color="auto"/>
              <w:bottom w:val="single" w:sz="6" w:space="0" w:color="auto"/>
              <w:right w:val="single" w:sz="6" w:space="0" w:color="auto"/>
            </w:tcBorders>
            <w:hideMark/>
          </w:tcPr>
          <w:p w:rsidR="00704C36" w:rsidRPr="00361E2D" w:rsidRDefault="00704C36" w:rsidP="00AC14F6">
            <w:pPr>
              <w:rPr>
                <w:sz w:val="22"/>
                <w:szCs w:val="22"/>
              </w:rPr>
            </w:pPr>
            <w:r w:rsidRPr="00361E2D">
              <w:rPr>
                <w:sz w:val="22"/>
                <w:szCs w:val="22"/>
              </w:rPr>
              <w:t>18</w:t>
            </w:r>
          </w:p>
        </w:tc>
        <w:tc>
          <w:tcPr>
            <w:tcW w:w="6236"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77"/>
              <w:gridCol w:w="4127"/>
            </w:tblGrid>
            <w:tr w:rsidR="00704C36" w:rsidRPr="00361E2D">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04C36" w:rsidRPr="00361E2D" w:rsidRDefault="00704C36" w:rsidP="00AC14F6">
                  <w:pPr>
                    <w:rPr>
                      <w:sz w:val="22"/>
                      <w:szCs w:val="22"/>
                    </w:rPr>
                  </w:pPr>
                  <w:r w:rsidRPr="00361E2D">
                    <w:rPr>
                      <w:sz w:val="22"/>
                      <w:szCs w:val="22"/>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04C36" w:rsidRPr="00361E2D" w:rsidRDefault="00704C36" w:rsidP="00704C36">
                  <w:pPr>
                    <w:rPr>
                      <w:sz w:val="22"/>
                      <w:szCs w:val="22"/>
                    </w:rPr>
                  </w:pPr>
                  <w:r w:rsidRPr="00361E2D">
                    <w:rPr>
                      <w:b/>
                      <w:bCs/>
                      <w:sz w:val="22"/>
                      <w:szCs w:val="22"/>
                    </w:rPr>
                    <w:t>Индивидуальный предприниматель Кошелева Ольга Павловна</w:t>
                  </w:r>
                </w:p>
              </w:tc>
            </w:tr>
            <w:tr w:rsidR="00704C36" w:rsidRPr="00361E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04C36" w:rsidRPr="00361E2D" w:rsidRDefault="00704C36" w:rsidP="00AC14F6">
                  <w:pPr>
                    <w:rPr>
                      <w:sz w:val="22"/>
                      <w:szCs w:val="22"/>
                    </w:rPr>
                  </w:pPr>
                  <w:r w:rsidRPr="00361E2D">
                    <w:rPr>
                      <w:sz w:val="22"/>
                      <w:szCs w:val="22"/>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04C36" w:rsidRPr="00361E2D" w:rsidRDefault="00704C36" w:rsidP="00AC14F6">
                  <w:pPr>
                    <w:rPr>
                      <w:sz w:val="22"/>
                      <w:szCs w:val="22"/>
                    </w:rPr>
                  </w:pPr>
                  <w:r w:rsidRPr="00361E2D">
                    <w:rPr>
                      <w:sz w:val="22"/>
                      <w:szCs w:val="22"/>
                    </w:rPr>
                    <w:t>06.02.2017</w:t>
                  </w:r>
                </w:p>
              </w:tc>
            </w:tr>
            <w:tr w:rsidR="00704C36" w:rsidRPr="00361E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04C36" w:rsidRPr="00361E2D" w:rsidRDefault="00704C36" w:rsidP="00AC14F6">
                  <w:pPr>
                    <w:rPr>
                      <w:sz w:val="22"/>
                      <w:szCs w:val="22"/>
                    </w:rPr>
                  </w:pPr>
                  <w:r w:rsidRPr="00361E2D">
                    <w:rPr>
                      <w:sz w:val="22"/>
                      <w:szCs w:val="22"/>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04C36" w:rsidRPr="00361E2D" w:rsidRDefault="00704C36" w:rsidP="00AC14F6">
                  <w:pPr>
                    <w:rPr>
                      <w:sz w:val="22"/>
                      <w:szCs w:val="22"/>
                    </w:rPr>
                  </w:pPr>
                  <w:r w:rsidRPr="00361E2D">
                    <w:rPr>
                      <w:sz w:val="22"/>
                      <w:szCs w:val="22"/>
                    </w:rPr>
                    <w:t>178059.31</w:t>
                  </w:r>
                </w:p>
              </w:tc>
            </w:tr>
            <w:tr w:rsidR="00704C36" w:rsidRPr="00361E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04C36" w:rsidRPr="00361E2D" w:rsidRDefault="00704C36" w:rsidP="00AC14F6">
                  <w:pPr>
                    <w:rPr>
                      <w:sz w:val="22"/>
                      <w:szCs w:val="22"/>
                    </w:rPr>
                  </w:pPr>
                  <w:r w:rsidRPr="00361E2D">
                    <w:rPr>
                      <w:sz w:val="22"/>
                      <w:szCs w:val="22"/>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04C36" w:rsidRPr="00361E2D" w:rsidRDefault="00704C36" w:rsidP="00AC14F6">
                  <w:pPr>
                    <w:rPr>
                      <w:sz w:val="22"/>
                      <w:szCs w:val="22"/>
                    </w:rPr>
                  </w:pPr>
                  <w:r w:rsidRPr="00361E2D">
                    <w:rPr>
                      <w:sz w:val="22"/>
                      <w:szCs w:val="22"/>
                    </w:rPr>
                    <w:t>861504184550</w:t>
                  </w:r>
                </w:p>
              </w:tc>
            </w:tr>
            <w:tr w:rsidR="00704C36" w:rsidRPr="00361E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04C36" w:rsidRPr="00361E2D" w:rsidRDefault="00704C36" w:rsidP="00AC14F6">
                  <w:pPr>
                    <w:rPr>
                      <w:sz w:val="22"/>
                      <w:szCs w:val="22"/>
                    </w:rPr>
                  </w:pPr>
                  <w:r w:rsidRPr="00361E2D">
                    <w:rPr>
                      <w:sz w:val="22"/>
                      <w:szCs w:val="22"/>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04C36" w:rsidRPr="00361E2D" w:rsidRDefault="00704C36" w:rsidP="00AC14F6">
                  <w:pPr>
                    <w:rPr>
                      <w:sz w:val="22"/>
                      <w:szCs w:val="22"/>
                    </w:rPr>
                  </w:pPr>
                </w:p>
              </w:tc>
            </w:tr>
            <w:tr w:rsidR="00704C36" w:rsidRPr="00361E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04C36" w:rsidRPr="00361E2D" w:rsidRDefault="00704C36" w:rsidP="00AC14F6">
                  <w:pPr>
                    <w:rPr>
                      <w:sz w:val="22"/>
                      <w:szCs w:val="22"/>
                    </w:rPr>
                  </w:pPr>
                  <w:r w:rsidRPr="00361E2D">
                    <w:rPr>
                      <w:sz w:val="22"/>
                      <w:szCs w:val="22"/>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04C36" w:rsidRPr="00361E2D" w:rsidRDefault="00704C36" w:rsidP="00AC14F6">
                  <w:pPr>
                    <w:rPr>
                      <w:sz w:val="22"/>
                      <w:szCs w:val="22"/>
                    </w:rPr>
                  </w:pPr>
                  <w:r w:rsidRPr="00361E2D">
                    <w:rPr>
                      <w:sz w:val="22"/>
                      <w:szCs w:val="22"/>
                    </w:rPr>
                    <w:t xml:space="preserve">628250, Ханты-Мансийский автономный округ - Югра, Советский р-н, Пионерский </w:t>
                  </w:r>
                  <w:proofErr w:type="spellStart"/>
                  <w:r w:rsidRPr="00361E2D">
                    <w:rPr>
                      <w:sz w:val="22"/>
                      <w:szCs w:val="22"/>
                    </w:rPr>
                    <w:t>пгт</w:t>
                  </w:r>
                  <w:proofErr w:type="spellEnd"/>
                  <w:r w:rsidRPr="00361E2D">
                    <w:rPr>
                      <w:sz w:val="22"/>
                      <w:szCs w:val="22"/>
                    </w:rPr>
                    <w:t xml:space="preserve">, </w:t>
                  </w:r>
                  <w:proofErr w:type="spellStart"/>
                  <w:r w:rsidRPr="00361E2D">
                    <w:rPr>
                      <w:sz w:val="22"/>
                      <w:szCs w:val="22"/>
                    </w:rPr>
                    <w:t>ул</w:t>
                  </w:r>
                  <w:proofErr w:type="gramStart"/>
                  <w:r w:rsidRPr="00361E2D">
                    <w:rPr>
                      <w:sz w:val="22"/>
                      <w:szCs w:val="22"/>
                    </w:rPr>
                    <w:t>.З</w:t>
                  </w:r>
                  <w:proofErr w:type="gramEnd"/>
                  <w:r w:rsidRPr="00361E2D">
                    <w:rPr>
                      <w:sz w:val="22"/>
                      <w:szCs w:val="22"/>
                    </w:rPr>
                    <w:t>аречная</w:t>
                  </w:r>
                  <w:proofErr w:type="spellEnd"/>
                  <w:r w:rsidRPr="00361E2D">
                    <w:rPr>
                      <w:sz w:val="22"/>
                      <w:szCs w:val="22"/>
                    </w:rPr>
                    <w:t>, д.21</w:t>
                  </w:r>
                </w:p>
              </w:tc>
            </w:tr>
            <w:tr w:rsidR="00704C36" w:rsidRPr="00361E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04C36" w:rsidRPr="00361E2D" w:rsidRDefault="00704C36" w:rsidP="00AC14F6">
                  <w:pPr>
                    <w:rPr>
                      <w:sz w:val="22"/>
                      <w:szCs w:val="22"/>
                    </w:rPr>
                  </w:pPr>
                  <w:r w:rsidRPr="00361E2D">
                    <w:rPr>
                      <w:sz w:val="22"/>
                      <w:szCs w:val="22"/>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04C36" w:rsidRPr="00361E2D" w:rsidRDefault="00704C36" w:rsidP="00AC14F6">
                  <w:pPr>
                    <w:rPr>
                      <w:sz w:val="22"/>
                      <w:szCs w:val="22"/>
                    </w:rPr>
                  </w:pPr>
                  <w:r w:rsidRPr="00361E2D">
                    <w:rPr>
                      <w:sz w:val="22"/>
                      <w:szCs w:val="22"/>
                    </w:rPr>
                    <w:t xml:space="preserve">628250, Ханты-Мансийский автономный округ - Югра, Советский р-н, Пионерский </w:t>
                  </w:r>
                  <w:proofErr w:type="spellStart"/>
                  <w:r w:rsidRPr="00361E2D">
                    <w:rPr>
                      <w:sz w:val="22"/>
                      <w:szCs w:val="22"/>
                    </w:rPr>
                    <w:t>пгт</w:t>
                  </w:r>
                  <w:proofErr w:type="spellEnd"/>
                  <w:r w:rsidRPr="00361E2D">
                    <w:rPr>
                      <w:sz w:val="22"/>
                      <w:szCs w:val="22"/>
                    </w:rPr>
                    <w:t xml:space="preserve">, </w:t>
                  </w:r>
                  <w:proofErr w:type="spellStart"/>
                  <w:r w:rsidRPr="00361E2D">
                    <w:rPr>
                      <w:sz w:val="22"/>
                      <w:szCs w:val="22"/>
                    </w:rPr>
                    <w:t>ул</w:t>
                  </w:r>
                  <w:proofErr w:type="gramStart"/>
                  <w:r w:rsidRPr="00361E2D">
                    <w:rPr>
                      <w:sz w:val="22"/>
                      <w:szCs w:val="22"/>
                    </w:rPr>
                    <w:t>.З</w:t>
                  </w:r>
                  <w:proofErr w:type="gramEnd"/>
                  <w:r w:rsidRPr="00361E2D">
                    <w:rPr>
                      <w:sz w:val="22"/>
                      <w:szCs w:val="22"/>
                    </w:rPr>
                    <w:t>аречная</w:t>
                  </w:r>
                  <w:proofErr w:type="spellEnd"/>
                  <w:r w:rsidRPr="00361E2D">
                    <w:rPr>
                      <w:sz w:val="22"/>
                      <w:szCs w:val="22"/>
                    </w:rPr>
                    <w:t>, д.21</w:t>
                  </w:r>
                </w:p>
              </w:tc>
            </w:tr>
            <w:tr w:rsidR="00704C36" w:rsidRPr="00361E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04C36" w:rsidRPr="00361E2D" w:rsidRDefault="00704C36" w:rsidP="00AC14F6">
                  <w:pPr>
                    <w:rPr>
                      <w:sz w:val="22"/>
                      <w:szCs w:val="22"/>
                    </w:rPr>
                  </w:pPr>
                  <w:r w:rsidRPr="00361E2D">
                    <w:rPr>
                      <w:sz w:val="22"/>
                      <w:szCs w:val="22"/>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04C36" w:rsidRPr="00361E2D" w:rsidRDefault="00704C36" w:rsidP="00AC14F6">
                  <w:pPr>
                    <w:rPr>
                      <w:sz w:val="22"/>
                      <w:szCs w:val="22"/>
                    </w:rPr>
                  </w:pPr>
                  <w:r w:rsidRPr="00361E2D">
                    <w:rPr>
                      <w:sz w:val="22"/>
                      <w:szCs w:val="22"/>
                    </w:rPr>
                    <w:t>89224348634</w:t>
                  </w:r>
                </w:p>
              </w:tc>
            </w:tr>
          </w:tbl>
          <w:p w:rsidR="00704C36" w:rsidRPr="00361E2D" w:rsidRDefault="00704C36">
            <w:pPr>
              <w:widowControl/>
              <w:spacing w:line="276" w:lineRule="auto"/>
              <w:rPr>
                <w:rFonts w:eastAsiaTheme="minorHAnsi"/>
                <w:color w:val="FF0000"/>
                <w:sz w:val="22"/>
                <w:szCs w:val="22"/>
                <w:highlight w:val="yellow"/>
                <w:lang w:eastAsia="en-US"/>
              </w:rPr>
            </w:pPr>
          </w:p>
        </w:tc>
        <w:tc>
          <w:tcPr>
            <w:tcW w:w="2126" w:type="dxa"/>
            <w:tcBorders>
              <w:top w:val="single" w:sz="6" w:space="0" w:color="auto"/>
              <w:left w:val="single" w:sz="6" w:space="0" w:color="auto"/>
              <w:bottom w:val="single" w:sz="6" w:space="0" w:color="auto"/>
              <w:right w:val="single" w:sz="6" w:space="0" w:color="auto"/>
            </w:tcBorders>
            <w:hideMark/>
          </w:tcPr>
          <w:p w:rsidR="00704C36" w:rsidRPr="00361E2D" w:rsidRDefault="00704C36" w:rsidP="00704C36">
            <w:pPr>
              <w:jc w:val="center"/>
              <w:rPr>
                <w:sz w:val="22"/>
                <w:szCs w:val="22"/>
              </w:rPr>
            </w:pPr>
            <w:r w:rsidRPr="00361E2D">
              <w:rPr>
                <w:sz w:val="22"/>
                <w:szCs w:val="22"/>
              </w:rPr>
              <w:t>178059.31</w:t>
            </w:r>
          </w:p>
        </w:tc>
      </w:tr>
      <w:tr w:rsidR="00704C36" w:rsidRPr="00071BAE" w:rsidTr="00704C36">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704C36" w:rsidRPr="00361E2D" w:rsidRDefault="00704C36" w:rsidP="00DE6964">
            <w:pPr>
              <w:rPr>
                <w:sz w:val="22"/>
                <w:szCs w:val="22"/>
              </w:rPr>
            </w:pPr>
            <w:r w:rsidRPr="00361E2D">
              <w:rPr>
                <w:sz w:val="22"/>
                <w:szCs w:val="22"/>
              </w:rPr>
              <w:t>2</w:t>
            </w:r>
          </w:p>
        </w:tc>
        <w:tc>
          <w:tcPr>
            <w:tcW w:w="994" w:type="dxa"/>
            <w:tcBorders>
              <w:top w:val="single" w:sz="6" w:space="0" w:color="auto"/>
              <w:left w:val="single" w:sz="6" w:space="0" w:color="auto"/>
              <w:bottom w:val="single" w:sz="6" w:space="0" w:color="auto"/>
              <w:right w:val="single" w:sz="6" w:space="0" w:color="auto"/>
            </w:tcBorders>
            <w:hideMark/>
          </w:tcPr>
          <w:p w:rsidR="00704C36" w:rsidRPr="00361E2D" w:rsidRDefault="00704C36" w:rsidP="00AC14F6">
            <w:pPr>
              <w:rPr>
                <w:sz w:val="22"/>
                <w:szCs w:val="22"/>
              </w:rPr>
            </w:pPr>
            <w:r w:rsidRPr="00361E2D">
              <w:rPr>
                <w:sz w:val="22"/>
                <w:szCs w:val="22"/>
              </w:rPr>
              <w:t>185</w:t>
            </w:r>
          </w:p>
        </w:tc>
        <w:tc>
          <w:tcPr>
            <w:tcW w:w="6236"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77"/>
              <w:gridCol w:w="4127"/>
            </w:tblGrid>
            <w:tr w:rsidR="00704C36" w:rsidRPr="00361E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04C36" w:rsidRPr="00361E2D" w:rsidRDefault="00704C36" w:rsidP="00AC14F6">
                  <w:pPr>
                    <w:rPr>
                      <w:sz w:val="22"/>
                      <w:szCs w:val="22"/>
                    </w:rPr>
                  </w:pPr>
                  <w:r w:rsidRPr="00361E2D">
                    <w:rPr>
                      <w:sz w:val="22"/>
                      <w:szCs w:val="22"/>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04C36" w:rsidRPr="00361E2D" w:rsidRDefault="00704C36" w:rsidP="00704C36">
                  <w:pPr>
                    <w:rPr>
                      <w:sz w:val="22"/>
                      <w:szCs w:val="22"/>
                    </w:rPr>
                  </w:pPr>
                  <w:r w:rsidRPr="00361E2D">
                    <w:rPr>
                      <w:b/>
                      <w:bCs/>
                      <w:sz w:val="22"/>
                      <w:szCs w:val="22"/>
                    </w:rPr>
                    <w:t>Муниципальное унитарное предприятие "</w:t>
                  </w:r>
                  <w:proofErr w:type="spellStart"/>
                  <w:r w:rsidRPr="00361E2D">
                    <w:rPr>
                      <w:b/>
                      <w:bCs/>
                      <w:sz w:val="22"/>
                      <w:szCs w:val="22"/>
                    </w:rPr>
                    <w:t>Югорскэнергогаз</w:t>
                  </w:r>
                  <w:proofErr w:type="spellEnd"/>
                  <w:r w:rsidRPr="00361E2D">
                    <w:rPr>
                      <w:b/>
                      <w:bCs/>
                      <w:sz w:val="22"/>
                      <w:szCs w:val="22"/>
                    </w:rPr>
                    <w:t>"</w:t>
                  </w:r>
                </w:p>
              </w:tc>
            </w:tr>
            <w:tr w:rsidR="00704C36" w:rsidRPr="00361E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04C36" w:rsidRPr="00361E2D" w:rsidRDefault="00704C36" w:rsidP="00AC14F6">
                  <w:pPr>
                    <w:rPr>
                      <w:sz w:val="22"/>
                      <w:szCs w:val="22"/>
                    </w:rPr>
                  </w:pPr>
                  <w:r w:rsidRPr="00361E2D">
                    <w:rPr>
                      <w:sz w:val="22"/>
                      <w:szCs w:val="22"/>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04C36" w:rsidRPr="00361E2D" w:rsidRDefault="00704C36" w:rsidP="00AC14F6">
                  <w:pPr>
                    <w:rPr>
                      <w:sz w:val="22"/>
                      <w:szCs w:val="22"/>
                    </w:rPr>
                  </w:pPr>
                  <w:r w:rsidRPr="00361E2D">
                    <w:rPr>
                      <w:sz w:val="22"/>
                      <w:szCs w:val="22"/>
                    </w:rPr>
                    <w:t>12.12.2016</w:t>
                  </w:r>
                </w:p>
              </w:tc>
            </w:tr>
            <w:tr w:rsidR="00704C36" w:rsidRPr="00361E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04C36" w:rsidRPr="00361E2D" w:rsidRDefault="00704C36" w:rsidP="00AC14F6">
                  <w:pPr>
                    <w:rPr>
                      <w:sz w:val="22"/>
                      <w:szCs w:val="22"/>
                    </w:rPr>
                  </w:pPr>
                  <w:r w:rsidRPr="00361E2D">
                    <w:rPr>
                      <w:sz w:val="22"/>
                      <w:szCs w:val="22"/>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04C36" w:rsidRPr="00361E2D" w:rsidRDefault="00704C36" w:rsidP="00AC14F6">
                  <w:pPr>
                    <w:rPr>
                      <w:sz w:val="22"/>
                      <w:szCs w:val="22"/>
                    </w:rPr>
                  </w:pPr>
                  <w:r w:rsidRPr="00361E2D">
                    <w:rPr>
                      <w:sz w:val="22"/>
                      <w:szCs w:val="22"/>
                    </w:rPr>
                    <w:t>178059.31</w:t>
                  </w:r>
                </w:p>
              </w:tc>
            </w:tr>
            <w:tr w:rsidR="00704C36" w:rsidRPr="00361E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04C36" w:rsidRPr="00361E2D" w:rsidRDefault="00704C36" w:rsidP="00AC14F6">
                  <w:pPr>
                    <w:rPr>
                      <w:sz w:val="22"/>
                      <w:szCs w:val="22"/>
                    </w:rPr>
                  </w:pPr>
                  <w:r w:rsidRPr="00361E2D">
                    <w:rPr>
                      <w:sz w:val="22"/>
                      <w:szCs w:val="22"/>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04C36" w:rsidRPr="00361E2D" w:rsidRDefault="00704C36" w:rsidP="00AC14F6">
                  <w:pPr>
                    <w:rPr>
                      <w:sz w:val="22"/>
                      <w:szCs w:val="22"/>
                    </w:rPr>
                  </w:pPr>
                  <w:r w:rsidRPr="00361E2D">
                    <w:rPr>
                      <w:sz w:val="22"/>
                      <w:szCs w:val="22"/>
                    </w:rPr>
                    <w:t>8622024682</w:t>
                  </w:r>
                </w:p>
              </w:tc>
            </w:tr>
            <w:tr w:rsidR="00704C36" w:rsidRPr="00361E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04C36" w:rsidRPr="00361E2D" w:rsidRDefault="00704C36" w:rsidP="00AC14F6">
                  <w:pPr>
                    <w:rPr>
                      <w:sz w:val="22"/>
                      <w:szCs w:val="22"/>
                    </w:rPr>
                  </w:pPr>
                  <w:r w:rsidRPr="00361E2D">
                    <w:rPr>
                      <w:sz w:val="22"/>
                      <w:szCs w:val="22"/>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04C36" w:rsidRPr="00361E2D" w:rsidRDefault="00704C36" w:rsidP="00AC14F6">
                  <w:pPr>
                    <w:rPr>
                      <w:sz w:val="22"/>
                      <w:szCs w:val="22"/>
                    </w:rPr>
                  </w:pPr>
                  <w:r w:rsidRPr="00361E2D">
                    <w:rPr>
                      <w:sz w:val="22"/>
                      <w:szCs w:val="22"/>
                    </w:rPr>
                    <w:t>862201001</w:t>
                  </w:r>
                </w:p>
              </w:tc>
            </w:tr>
            <w:tr w:rsidR="00704C36" w:rsidRPr="00361E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04C36" w:rsidRPr="00361E2D" w:rsidRDefault="00704C36" w:rsidP="00AC14F6">
                  <w:pPr>
                    <w:rPr>
                      <w:sz w:val="22"/>
                      <w:szCs w:val="22"/>
                    </w:rPr>
                  </w:pPr>
                  <w:r w:rsidRPr="00361E2D">
                    <w:rPr>
                      <w:sz w:val="22"/>
                      <w:szCs w:val="22"/>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04C36" w:rsidRPr="00361E2D" w:rsidRDefault="00704C36" w:rsidP="00704C36">
                  <w:pPr>
                    <w:rPr>
                      <w:sz w:val="22"/>
                      <w:szCs w:val="22"/>
                    </w:rPr>
                  </w:pPr>
                  <w:r w:rsidRPr="00361E2D">
                    <w:rPr>
                      <w:sz w:val="22"/>
                      <w:szCs w:val="22"/>
                    </w:rPr>
                    <w:t xml:space="preserve">628260, Ханты-Мансийский автономный округ - Югра, </w:t>
                  </w:r>
                  <w:proofErr w:type="spellStart"/>
                  <w:r w:rsidRPr="00361E2D">
                    <w:rPr>
                      <w:sz w:val="22"/>
                      <w:szCs w:val="22"/>
                    </w:rPr>
                    <w:t>Югорск</w:t>
                  </w:r>
                  <w:proofErr w:type="spellEnd"/>
                  <w:r w:rsidRPr="00361E2D">
                    <w:rPr>
                      <w:sz w:val="22"/>
                      <w:szCs w:val="22"/>
                    </w:rPr>
                    <w:t xml:space="preserve"> г, </w:t>
                  </w:r>
                  <w:proofErr w:type="spellStart"/>
                  <w:r w:rsidRPr="00361E2D">
                    <w:rPr>
                      <w:sz w:val="22"/>
                      <w:szCs w:val="22"/>
                    </w:rPr>
                    <w:t>ул</w:t>
                  </w:r>
                  <w:proofErr w:type="gramStart"/>
                  <w:r w:rsidRPr="00361E2D">
                    <w:rPr>
                      <w:sz w:val="22"/>
                      <w:szCs w:val="22"/>
                    </w:rPr>
                    <w:t>.Г</w:t>
                  </w:r>
                  <w:proofErr w:type="gramEnd"/>
                  <w:r w:rsidRPr="00361E2D">
                    <w:rPr>
                      <w:sz w:val="22"/>
                      <w:szCs w:val="22"/>
                    </w:rPr>
                    <w:t>еологов</w:t>
                  </w:r>
                  <w:proofErr w:type="spellEnd"/>
                  <w:r w:rsidRPr="00361E2D">
                    <w:rPr>
                      <w:sz w:val="22"/>
                      <w:szCs w:val="22"/>
                    </w:rPr>
                    <w:t>, д.15</w:t>
                  </w:r>
                </w:p>
              </w:tc>
            </w:tr>
            <w:tr w:rsidR="00704C36" w:rsidRPr="00361E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04C36" w:rsidRPr="00361E2D" w:rsidRDefault="00704C36" w:rsidP="00AC14F6">
                  <w:pPr>
                    <w:rPr>
                      <w:sz w:val="22"/>
                      <w:szCs w:val="22"/>
                    </w:rPr>
                  </w:pPr>
                  <w:r w:rsidRPr="00361E2D">
                    <w:rPr>
                      <w:sz w:val="22"/>
                      <w:szCs w:val="22"/>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04C36" w:rsidRPr="00361E2D" w:rsidRDefault="00704C36" w:rsidP="00704C36">
                  <w:pPr>
                    <w:rPr>
                      <w:sz w:val="22"/>
                      <w:szCs w:val="22"/>
                    </w:rPr>
                  </w:pPr>
                  <w:r w:rsidRPr="00361E2D">
                    <w:rPr>
                      <w:sz w:val="22"/>
                      <w:szCs w:val="22"/>
                    </w:rPr>
                    <w:t xml:space="preserve">628260, Ханты-Мансийский автономный округ - Югра, </w:t>
                  </w:r>
                  <w:proofErr w:type="spellStart"/>
                  <w:r w:rsidRPr="00361E2D">
                    <w:rPr>
                      <w:sz w:val="22"/>
                      <w:szCs w:val="22"/>
                    </w:rPr>
                    <w:t>Югорск</w:t>
                  </w:r>
                  <w:proofErr w:type="spellEnd"/>
                  <w:r w:rsidRPr="00361E2D">
                    <w:rPr>
                      <w:sz w:val="22"/>
                      <w:szCs w:val="22"/>
                    </w:rPr>
                    <w:t xml:space="preserve"> г, </w:t>
                  </w:r>
                  <w:proofErr w:type="spellStart"/>
                  <w:r w:rsidRPr="00361E2D">
                    <w:rPr>
                      <w:sz w:val="22"/>
                      <w:szCs w:val="22"/>
                    </w:rPr>
                    <w:t>ул</w:t>
                  </w:r>
                  <w:proofErr w:type="gramStart"/>
                  <w:r w:rsidRPr="00361E2D">
                    <w:rPr>
                      <w:sz w:val="22"/>
                      <w:szCs w:val="22"/>
                    </w:rPr>
                    <w:t>.Г</w:t>
                  </w:r>
                  <w:proofErr w:type="gramEnd"/>
                  <w:r w:rsidRPr="00361E2D">
                    <w:rPr>
                      <w:sz w:val="22"/>
                      <w:szCs w:val="22"/>
                    </w:rPr>
                    <w:t>еологов</w:t>
                  </w:r>
                  <w:proofErr w:type="spellEnd"/>
                  <w:r w:rsidRPr="00361E2D">
                    <w:rPr>
                      <w:sz w:val="22"/>
                      <w:szCs w:val="22"/>
                    </w:rPr>
                    <w:t>, д.15</w:t>
                  </w:r>
                </w:p>
              </w:tc>
            </w:tr>
            <w:tr w:rsidR="00704C36" w:rsidRPr="00361E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04C36" w:rsidRPr="00361E2D" w:rsidRDefault="00704C36" w:rsidP="00AC14F6">
                  <w:pPr>
                    <w:rPr>
                      <w:sz w:val="22"/>
                      <w:szCs w:val="22"/>
                    </w:rPr>
                  </w:pPr>
                  <w:r w:rsidRPr="00361E2D">
                    <w:rPr>
                      <w:sz w:val="22"/>
                      <w:szCs w:val="22"/>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04C36" w:rsidRPr="00361E2D" w:rsidRDefault="00704C36" w:rsidP="00AC14F6">
                  <w:pPr>
                    <w:rPr>
                      <w:sz w:val="22"/>
                      <w:szCs w:val="22"/>
                    </w:rPr>
                  </w:pPr>
                  <w:r w:rsidRPr="00361E2D">
                    <w:rPr>
                      <w:sz w:val="22"/>
                      <w:szCs w:val="22"/>
                    </w:rPr>
                    <w:t>+7 34675 2 12 04</w:t>
                  </w:r>
                </w:p>
              </w:tc>
            </w:tr>
          </w:tbl>
          <w:p w:rsidR="00704C36" w:rsidRPr="00361E2D" w:rsidRDefault="00704C36">
            <w:pPr>
              <w:widowControl/>
              <w:spacing w:line="276" w:lineRule="auto"/>
              <w:rPr>
                <w:rFonts w:eastAsiaTheme="minorHAnsi"/>
                <w:color w:val="FF0000"/>
                <w:sz w:val="22"/>
                <w:szCs w:val="22"/>
                <w:highlight w:val="yellow"/>
                <w:lang w:eastAsia="en-US"/>
              </w:rPr>
            </w:pPr>
          </w:p>
        </w:tc>
        <w:tc>
          <w:tcPr>
            <w:tcW w:w="2126" w:type="dxa"/>
            <w:tcBorders>
              <w:top w:val="single" w:sz="6" w:space="0" w:color="auto"/>
              <w:left w:val="single" w:sz="6" w:space="0" w:color="auto"/>
              <w:bottom w:val="single" w:sz="6" w:space="0" w:color="auto"/>
              <w:right w:val="single" w:sz="6" w:space="0" w:color="auto"/>
            </w:tcBorders>
            <w:hideMark/>
          </w:tcPr>
          <w:p w:rsidR="00704C36" w:rsidRPr="00361E2D" w:rsidRDefault="00704C36" w:rsidP="00704C36">
            <w:pPr>
              <w:jc w:val="center"/>
              <w:rPr>
                <w:sz w:val="22"/>
                <w:szCs w:val="22"/>
              </w:rPr>
            </w:pPr>
            <w:r w:rsidRPr="00361E2D">
              <w:rPr>
                <w:sz w:val="22"/>
                <w:szCs w:val="22"/>
              </w:rPr>
              <w:t>178059.31</w:t>
            </w:r>
          </w:p>
        </w:tc>
      </w:tr>
    </w:tbl>
    <w:p w:rsidR="00D108C8" w:rsidRPr="00E34527" w:rsidRDefault="004525FD" w:rsidP="006B5D0A">
      <w:pPr>
        <w:suppressAutoHyphens/>
        <w:ind w:left="142"/>
        <w:jc w:val="both"/>
        <w:rPr>
          <w:sz w:val="24"/>
          <w:szCs w:val="24"/>
        </w:rPr>
      </w:pPr>
      <w:r w:rsidRPr="00D108C8">
        <w:rPr>
          <w:sz w:val="24"/>
          <w:szCs w:val="24"/>
        </w:rPr>
        <w:t xml:space="preserve">5. </w:t>
      </w:r>
      <w:r w:rsidR="008B1894" w:rsidRPr="00D108C8">
        <w:rPr>
          <w:sz w:val="24"/>
          <w:szCs w:val="24"/>
        </w:rPr>
        <w:t>В результате рассмотрения вторых частей заявок принято решение</w:t>
      </w:r>
      <w:r w:rsidR="004F5EB1">
        <w:rPr>
          <w:sz w:val="24"/>
          <w:szCs w:val="24"/>
        </w:rPr>
        <w:t xml:space="preserve"> </w:t>
      </w:r>
      <w:r w:rsidR="00D108C8" w:rsidRPr="00D108C8">
        <w:rPr>
          <w:sz w:val="24"/>
          <w:szCs w:val="24"/>
        </w:rPr>
        <w:t xml:space="preserve">о соответствии </w:t>
      </w:r>
      <w:r w:rsidR="00D108C8" w:rsidRPr="0096706A">
        <w:rPr>
          <w:sz w:val="24"/>
          <w:szCs w:val="24"/>
        </w:rPr>
        <w:t xml:space="preserve">следующих </w:t>
      </w:r>
      <w:r w:rsidR="00D108C8" w:rsidRPr="004F5EB1">
        <w:rPr>
          <w:sz w:val="24"/>
          <w:szCs w:val="24"/>
        </w:rPr>
        <w:t xml:space="preserve">заявок на </w:t>
      </w:r>
      <w:r w:rsidR="00D108C8" w:rsidRPr="00E34527">
        <w:rPr>
          <w:sz w:val="24"/>
          <w:szCs w:val="24"/>
        </w:rPr>
        <w:t>участие в электронном аукционе требованиям, установленным документацией об аукционе:</w:t>
      </w:r>
    </w:p>
    <w:p w:rsidR="00093520" w:rsidRPr="00E34527" w:rsidRDefault="00093520" w:rsidP="006B5D0A">
      <w:pPr>
        <w:suppressAutoHyphens/>
        <w:ind w:left="142"/>
        <w:rPr>
          <w:bCs/>
          <w:sz w:val="24"/>
          <w:szCs w:val="24"/>
        </w:rPr>
      </w:pPr>
      <w:r w:rsidRPr="00E34527">
        <w:rPr>
          <w:bCs/>
          <w:sz w:val="24"/>
          <w:szCs w:val="24"/>
        </w:rPr>
        <w:t xml:space="preserve">- </w:t>
      </w:r>
      <w:r w:rsidR="00E34527" w:rsidRPr="00E34527">
        <w:rPr>
          <w:bCs/>
          <w:sz w:val="24"/>
          <w:szCs w:val="24"/>
        </w:rPr>
        <w:t>Индивидуальный предприниматель Кошелева Ольга Павловна</w:t>
      </w:r>
      <w:r w:rsidRPr="00E34527">
        <w:rPr>
          <w:bCs/>
          <w:sz w:val="24"/>
          <w:szCs w:val="24"/>
        </w:rPr>
        <w:t>;</w:t>
      </w:r>
    </w:p>
    <w:p w:rsidR="00093520" w:rsidRPr="00E34527" w:rsidRDefault="004F5EB1" w:rsidP="00E34527">
      <w:pPr>
        <w:suppressAutoHyphens/>
        <w:ind w:left="142"/>
        <w:rPr>
          <w:bCs/>
          <w:sz w:val="24"/>
          <w:szCs w:val="24"/>
        </w:rPr>
      </w:pPr>
      <w:r w:rsidRPr="00E34527">
        <w:rPr>
          <w:bCs/>
          <w:sz w:val="24"/>
          <w:szCs w:val="24"/>
        </w:rPr>
        <w:t xml:space="preserve">- </w:t>
      </w:r>
      <w:r w:rsidR="00E34527" w:rsidRPr="00E34527">
        <w:rPr>
          <w:bCs/>
          <w:sz w:val="24"/>
          <w:szCs w:val="24"/>
        </w:rPr>
        <w:t>Муниципальное унитарное предприятие "</w:t>
      </w:r>
      <w:proofErr w:type="spellStart"/>
      <w:r w:rsidR="00E34527" w:rsidRPr="00E34527">
        <w:rPr>
          <w:bCs/>
          <w:sz w:val="24"/>
          <w:szCs w:val="24"/>
        </w:rPr>
        <w:t>Югорскэнергогаз</w:t>
      </w:r>
      <w:proofErr w:type="spellEnd"/>
      <w:r w:rsidR="00E34527" w:rsidRPr="00E34527">
        <w:rPr>
          <w:bCs/>
          <w:sz w:val="24"/>
          <w:szCs w:val="24"/>
        </w:rPr>
        <w:t>".</w:t>
      </w:r>
    </w:p>
    <w:p w:rsidR="00D108C8" w:rsidRPr="00704C36" w:rsidRDefault="00D108C8" w:rsidP="006B5D0A">
      <w:pPr>
        <w:suppressAutoHyphens/>
        <w:ind w:left="142"/>
        <w:jc w:val="both"/>
        <w:rPr>
          <w:color w:val="FF0000"/>
          <w:sz w:val="24"/>
          <w:szCs w:val="24"/>
        </w:rPr>
      </w:pPr>
      <w:r w:rsidRPr="00D00EAE">
        <w:rPr>
          <w:sz w:val="24"/>
        </w:rPr>
        <w:t xml:space="preserve">6. В </w:t>
      </w:r>
      <w:r w:rsidRPr="00BE2241">
        <w:rPr>
          <w:sz w:val="24"/>
          <w:szCs w:val="24"/>
        </w:rPr>
        <w:t xml:space="preserve">результате рассмотрения вторых частей заявок и на основании протокола проведения аукциона в электронной форме от </w:t>
      </w:r>
      <w:r w:rsidR="00704C36" w:rsidRPr="00BE2241">
        <w:rPr>
          <w:sz w:val="24"/>
          <w:szCs w:val="24"/>
        </w:rPr>
        <w:t>10</w:t>
      </w:r>
      <w:r w:rsidR="00461A18" w:rsidRPr="00BE2241">
        <w:rPr>
          <w:sz w:val="24"/>
          <w:szCs w:val="24"/>
        </w:rPr>
        <w:t>.</w:t>
      </w:r>
      <w:r w:rsidR="0051728E" w:rsidRPr="00BE2241">
        <w:rPr>
          <w:sz w:val="24"/>
          <w:szCs w:val="24"/>
        </w:rPr>
        <w:t>1</w:t>
      </w:r>
      <w:r w:rsidR="00D00EAE" w:rsidRPr="00BE2241">
        <w:rPr>
          <w:sz w:val="24"/>
          <w:szCs w:val="24"/>
        </w:rPr>
        <w:t>2</w:t>
      </w:r>
      <w:r w:rsidRPr="00BE2241">
        <w:rPr>
          <w:sz w:val="24"/>
          <w:szCs w:val="24"/>
        </w:rPr>
        <w:t>.201</w:t>
      </w:r>
      <w:r w:rsidR="00461A18" w:rsidRPr="00BE2241">
        <w:rPr>
          <w:sz w:val="24"/>
          <w:szCs w:val="24"/>
        </w:rPr>
        <w:t>8</w:t>
      </w:r>
      <w:r w:rsidRPr="00BE2241">
        <w:rPr>
          <w:sz w:val="24"/>
          <w:szCs w:val="24"/>
        </w:rPr>
        <w:t xml:space="preserve">  победителем  аукциона в электронной форме признается </w:t>
      </w:r>
      <w:r w:rsidR="00BE2241" w:rsidRPr="00BE2241">
        <w:rPr>
          <w:bCs/>
          <w:sz w:val="24"/>
          <w:szCs w:val="24"/>
        </w:rPr>
        <w:t>Индивидуальный предприниматель Кошелева Ольга Павловна</w:t>
      </w:r>
      <w:r w:rsidRPr="00BE2241">
        <w:rPr>
          <w:sz w:val="24"/>
          <w:szCs w:val="24"/>
        </w:rPr>
        <w:t xml:space="preserve">,  с ценой </w:t>
      </w:r>
      <w:r w:rsidR="00BE2241" w:rsidRPr="00BE2241">
        <w:rPr>
          <w:sz w:val="24"/>
          <w:szCs w:val="24"/>
        </w:rPr>
        <w:t>муниципального контракта</w:t>
      </w:r>
      <w:r w:rsidR="00A64FB1" w:rsidRPr="00BE2241">
        <w:rPr>
          <w:sz w:val="24"/>
          <w:szCs w:val="24"/>
        </w:rPr>
        <w:t xml:space="preserve"> </w:t>
      </w:r>
      <w:r w:rsidR="00BE2241" w:rsidRPr="00BE2241">
        <w:rPr>
          <w:sz w:val="24"/>
          <w:szCs w:val="24"/>
        </w:rPr>
        <w:t xml:space="preserve">178059.31 </w:t>
      </w:r>
      <w:r w:rsidRPr="00BE2241">
        <w:rPr>
          <w:sz w:val="24"/>
          <w:szCs w:val="24"/>
        </w:rPr>
        <w:t xml:space="preserve">рублей. </w:t>
      </w:r>
    </w:p>
    <w:p w:rsidR="002045E5" w:rsidRPr="00374AEF" w:rsidRDefault="002045E5" w:rsidP="006B5D0A">
      <w:pPr>
        <w:suppressAutoHyphens/>
        <w:ind w:left="142"/>
        <w:jc w:val="both"/>
        <w:rPr>
          <w:sz w:val="24"/>
          <w:szCs w:val="24"/>
        </w:rPr>
      </w:pPr>
      <w:r w:rsidRPr="00C52F77">
        <w:rPr>
          <w:sz w:val="24"/>
        </w:rPr>
        <w:t>7.</w:t>
      </w:r>
      <w:r w:rsidR="004F5EB1">
        <w:rPr>
          <w:sz w:val="24"/>
        </w:rPr>
        <w:t xml:space="preserve"> </w:t>
      </w:r>
      <w:r w:rsidRPr="00C52F77">
        <w:rPr>
          <w:sz w:val="24"/>
          <w:szCs w:val="24"/>
        </w:rPr>
        <w:t>Настоящий</w:t>
      </w:r>
      <w:r w:rsidRPr="00374AEF">
        <w:rPr>
          <w:sz w:val="24"/>
          <w:szCs w:val="24"/>
        </w:rPr>
        <w:t xml:space="preserve"> протокол подведения итогов аукциона в электронной форме подлежит</w:t>
      </w:r>
      <w:r w:rsidRPr="00E5165A">
        <w:rPr>
          <w:sz w:val="24"/>
          <w:szCs w:val="24"/>
        </w:rPr>
        <w:t xml:space="preserve"> размещению на сайте оператора электронной площадки </w:t>
      </w:r>
      <w:hyperlink r:id="rId8" w:history="1">
        <w:r w:rsidRPr="00E5165A">
          <w:rPr>
            <w:rStyle w:val="a3"/>
            <w:color w:val="auto"/>
            <w:sz w:val="24"/>
            <w:szCs w:val="24"/>
            <w:u w:val="none"/>
          </w:rPr>
          <w:t>http://www.sberbank-ast.ru</w:t>
        </w:r>
      </w:hyperlink>
      <w:r w:rsidRPr="004525FD">
        <w:rPr>
          <w:sz w:val="24"/>
          <w:szCs w:val="24"/>
        </w:rPr>
        <w:t>.</w:t>
      </w:r>
    </w:p>
    <w:p w:rsidR="00B05DBC" w:rsidRPr="005960E0" w:rsidRDefault="00B05DBC" w:rsidP="006B5D0A">
      <w:pPr>
        <w:ind w:left="-142"/>
        <w:jc w:val="center"/>
        <w:rPr>
          <w:sz w:val="24"/>
          <w:szCs w:val="24"/>
        </w:rPr>
      </w:pPr>
      <w:r w:rsidRPr="005960E0">
        <w:rPr>
          <w:sz w:val="24"/>
          <w:szCs w:val="24"/>
        </w:rPr>
        <w:t xml:space="preserve">Сведения о решении </w:t>
      </w:r>
    </w:p>
    <w:p w:rsidR="00B05DBC" w:rsidRPr="005960E0" w:rsidRDefault="00B05DBC" w:rsidP="006B5D0A">
      <w:pPr>
        <w:ind w:left="-142"/>
        <w:jc w:val="center"/>
        <w:rPr>
          <w:sz w:val="24"/>
          <w:szCs w:val="24"/>
        </w:rPr>
      </w:pPr>
      <w:r w:rsidRPr="005960E0">
        <w:rPr>
          <w:sz w:val="24"/>
          <w:szCs w:val="24"/>
        </w:rPr>
        <w:t xml:space="preserve">членов комиссии о соответствии/несоответствии заявок участников закупки </w:t>
      </w:r>
    </w:p>
    <w:p w:rsidR="00BE122F" w:rsidRDefault="00B05DBC" w:rsidP="006B5D0A">
      <w:pPr>
        <w:ind w:left="-142"/>
        <w:jc w:val="center"/>
        <w:rPr>
          <w:sz w:val="24"/>
          <w:szCs w:val="24"/>
        </w:rPr>
      </w:pPr>
      <w:r w:rsidRPr="005960E0">
        <w:rPr>
          <w:sz w:val="24"/>
          <w:szCs w:val="24"/>
        </w:rPr>
        <w:t>требованиям документации об аукционе</w:t>
      </w:r>
    </w:p>
    <w:tbl>
      <w:tblPr>
        <w:tblW w:w="10348" w:type="dxa"/>
        <w:tblInd w:w="392" w:type="dxa"/>
        <w:tblLayout w:type="fixed"/>
        <w:tblLook w:val="01E0" w:firstRow="1" w:lastRow="1" w:firstColumn="1" w:lastColumn="1" w:noHBand="0" w:noVBand="0"/>
      </w:tblPr>
      <w:tblGrid>
        <w:gridCol w:w="3967"/>
        <w:gridCol w:w="2476"/>
        <w:gridCol w:w="3905"/>
      </w:tblGrid>
      <w:tr w:rsidR="00B05DBC" w:rsidRPr="005960E0" w:rsidTr="00BE2241">
        <w:tc>
          <w:tcPr>
            <w:tcW w:w="3967"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t>Подпись члена комиссии</w:t>
            </w:r>
          </w:p>
        </w:tc>
        <w:tc>
          <w:tcPr>
            <w:tcW w:w="3905"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t>Член комиссии</w:t>
            </w:r>
          </w:p>
        </w:tc>
      </w:tr>
      <w:tr w:rsidR="0010543F" w:rsidRPr="005960E0" w:rsidTr="00BE2241">
        <w:tc>
          <w:tcPr>
            <w:tcW w:w="3967" w:type="dxa"/>
            <w:tcBorders>
              <w:top w:val="single" w:sz="4" w:space="0" w:color="auto"/>
              <w:left w:val="single" w:sz="4" w:space="0" w:color="auto"/>
              <w:bottom w:val="single" w:sz="4" w:space="0" w:color="auto"/>
              <w:right w:val="single" w:sz="4" w:space="0" w:color="auto"/>
            </w:tcBorders>
          </w:tcPr>
          <w:p w:rsidR="0010543F" w:rsidRPr="009906E0" w:rsidRDefault="0010543F" w:rsidP="000767AD">
            <w:pPr>
              <w:jc w:val="both"/>
              <w:rPr>
                <w:noProof/>
                <w:sz w:val="16"/>
                <w:szCs w:val="16"/>
                <w:lang w:eastAsia="en-US"/>
              </w:rPr>
            </w:pPr>
            <w:r w:rsidRPr="009906E0">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10543F" w:rsidRPr="009906E0" w:rsidRDefault="0010543F" w:rsidP="000767AD">
            <w:pPr>
              <w:spacing w:line="276" w:lineRule="auto"/>
              <w:jc w:val="center"/>
              <w:rPr>
                <w:sz w:val="16"/>
                <w:szCs w:val="16"/>
                <w:lang w:eastAsia="en-US"/>
              </w:rPr>
            </w:pPr>
            <w:r w:rsidRPr="009906E0">
              <w:rPr>
                <w:sz w:val="16"/>
                <w:szCs w:val="16"/>
                <w:lang w:eastAsia="en-US"/>
              </w:rPr>
              <w:t>подпись</w:t>
            </w:r>
          </w:p>
        </w:tc>
        <w:tc>
          <w:tcPr>
            <w:tcW w:w="3905" w:type="dxa"/>
            <w:tcBorders>
              <w:top w:val="single" w:sz="4" w:space="0" w:color="auto"/>
              <w:left w:val="single" w:sz="4" w:space="0" w:color="auto"/>
              <w:bottom w:val="single" w:sz="4" w:space="0" w:color="auto"/>
              <w:right w:val="single" w:sz="4" w:space="0" w:color="auto"/>
            </w:tcBorders>
            <w:vAlign w:val="center"/>
          </w:tcPr>
          <w:p w:rsidR="0010543F" w:rsidRPr="00361E2D" w:rsidRDefault="0010543F">
            <w:pPr>
              <w:spacing w:line="276" w:lineRule="auto"/>
              <w:jc w:val="center"/>
              <w:rPr>
                <w:sz w:val="24"/>
                <w:szCs w:val="24"/>
                <w:lang w:eastAsia="en-US"/>
              </w:rPr>
            </w:pPr>
            <w:r w:rsidRPr="00361E2D">
              <w:rPr>
                <w:sz w:val="24"/>
                <w:szCs w:val="24"/>
                <w:lang w:eastAsia="en-US"/>
              </w:rPr>
              <w:t xml:space="preserve">С.Д. </w:t>
            </w:r>
            <w:proofErr w:type="spellStart"/>
            <w:r w:rsidRPr="00361E2D">
              <w:rPr>
                <w:sz w:val="24"/>
                <w:szCs w:val="24"/>
                <w:lang w:eastAsia="en-US"/>
              </w:rPr>
              <w:t>Голин</w:t>
            </w:r>
            <w:proofErr w:type="spellEnd"/>
          </w:p>
        </w:tc>
      </w:tr>
      <w:tr w:rsidR="009906E0" w:rsidRPr="009906E0" w:rsidTr="00BE2241">
        <w:tc>
          <w:tcPr>
            <w:tcW w:w="3967" w:type="dxa"/>
            <w:tcBorders>
              <w:top w:val="single" w:sz="4" w:space="0" w:color="auto"/>
              <w:left w:val="single" w:sz="4" w:space="0" w:color="auto"/>
              <w:bottom w:val="single" w:sz="4" w:space="0" w:color="auto"/>
              <w:right w:val="single" w:sz="4" w:space="0" w:color="auto"/>
            </w:tcBorders>
          </w:tcPr>
          <w:p w:rsidR="009906E0" w:rsidRPr="009906E0" w:rsidRDefault="009906E0" w:rsidP="009D747F">
            <w:pPr>
              <w:jc w:val="both"/>
              <w:rPr>
                <w:noProof/>
                <w:sz w:val="16"/>
                <w:szCs w:val="16"/>
                <w:lang w:eastAsia="en-US"/>
              </w:rPr>
            </w:pPr>
            <w:r w:rsidRPr="009906E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9906E0" w:rsidRPr="009906E0" w:rsidRDefault="009906E0" w:rsidP="009D747F">
            <w:pPr>
              <w:spacing w:line="276" w:lineRule="auto"/>
              <w:jc w:val="center"/>
              <w:rPr>
                <w:sz w:val="16"/>
                <w:szCs w:val="16"/>
                <w:lang w:eastAsia="en-US"/>
              </w:rPr>
            </w:pPr>
            <w:r w:rsidRPr="009906E0">
              <w:rPr>
                <w:sz w:val="16"/>
                <w:szCs w:val="16"/>
                <w:lang w:eastAsia="en-US"/>
              </w:rPr>
              <w:t>подпись</w:t>
            </w:r>
          </w:p>
        </w:tc>
        <w:tc>
          <w:tcPr>
            <w:tcW w:w="3905" w:type="dxa"/>
            <w:tcBorders>
              <w:top w:val="single" w:sz="4" w:space="0" w:color="auto"/>
              <w:left w:val="single" w:sz="4" w:space="0" w:color="auto"/>
              <w:bottom w:val="single" w:sz="4" w:space="0" w:color="auto"/>
              <w:right w:val="single" w:sz="4" w:space="0" w:color="auto"/>
            </w:tcBorders>
            <w:vAlign w:val="center"/>
          </w:tcPr>
          <w:p w:rsidR="009906E0" w:rsidRPr="00361E2D" w:rsidRDefault="00BC60EC" w:rsidP="00DE6964">
            <w:pPr>
              <w:suppressAutoHyphens/>
              <w:spacing w:after="60" w:line="276" w:lineRule="auto"/>
              <w:jc w:val="center"/>
              <w:rPr>
                <w:noProof/>
                <w:sz w:val="24"/>
              </w:rPr>
            </w:pPr>
            <w:r w:rsidRPr="00361E2D">
              <w:rPr>
                <w:noProof/>
                <w:sz w:val="24"/>
              </w:rPr>
              <w:t>В.К.Бандурин</w:t>
            </w:r>
          </w:p>
        </w:tc>
      </w:tr>
      <w:tr w:rsidR="00D00EAE" w:rsidRPr="009906E0" w:rsidTr="00BE2241">
        <w:tc>
          <w:tcPr>
            <w:tcW w:w="3967" w:type="dxa"/>
            <w:tcBorders>
              <w:top w:val="single" w:sz="4" w:space="0" w:color="auto"/>
              <w:left w:val="single" w:sz="4" w:space="0" w:color="auto"/>
              <w:bottom w:val="single" w:sz="4" w:space="0" w:color="auto"/>
              <w:right w:val="single" w:sz="4" w:space="0" w:color="auto"/>
            </w:tcBorders>
          </w:tcPr>
          <w:p w:rsidR="00D00EAE" w:rsidRPr="009906E0" w:rsidRDefault="00D00EAE" w:rsidP="000F122E">
            <w:pPr>
              <w:jc w:val="both"/>
              <w:rPr>
                <w:noProof/>
                <w:sz w:val="16"/>
                <w:szCs w:val="16"/>
                <w:lang w:eastAsia="en-US"/>
              </w:rPr>
            </w:pPr>
            <w:r w:rsidRPr="009906E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D00EAE" w:rsidRPr="009906E0" w:rsidRDefault="00D00EAE" w:rsidP="000F122E">
            <w:pPr>
              <w:spacing w:line="276" w:lineRule="auto"/>
              <w:jc w:val="center"/>
              <w:rPr>
                <w:sz w:val="16"/>
                <w:szCs w:val="16"/>
                <w:lang w:eastAsia="en-US"/>
              </w:rPr>
            </w:pPr>
            <w:r w:rsidRPr="009906E0">
              <w:rPr>
                <w:sz w:val="16"/>
                <w:szCs w:val="16"/>
                <w:lang w:eastAsia="en-US"/>
              </w:rPr>
              <w:t>подпись</w:t>
            </w:r>
          </w:p>
        </w:tc>
        <w:tc>
          <w:tcPr>
            <w:tcW w:w="3905" w:type="dxa"/>
            <w:tcBorders>
              <w:top w:val="single" w:sz="4" w:space="0" w:color="auto"/>
              <w:left w:val="single" w:sz="4" w:space="0" w:color="auto"/>
              <w:bottom w:val="single" w:sz="4" w:space="0" w:color="auto"/>
              <w:right w:val="single" w:sz="4" w:space="0" w:color="auto"/>
            </w:tcBorders>
            <w:vAlign w:val="center"/>
          </w:tcPr>
          <w:p w:rsidR="00D00EAE" w:rsidRPr="00361E2D" w:rsidRDefault="00D00EAE" w:rsidP="00DE6964">
            <w:pPr>
              <w:suppressAutoHyphens/>
              <w:spacing w:after="60" w:line="276" w:lineRule="auto"/>
              <w:jc w:val="center"/>
              <w:rPr>
                <w:noProof/>
                <w:sz w:val="24"/>
              </w:rPr>
            </w:pPr>
            <w:r w:rsidRPr="00361E2D">
              <w:rPr>
                <w:noProof/>
                <w:sz w:val="24"/>
              </w:rPr>
              <w:t>В.А.Климин</w:t>
            </w:r>
          </w:p>
        </w:tc>
      </w:tr>
      <w:tr w:rsidR="00D00EAE" w:rsidRPr="009906E0" w:rsidTr="00BE2241">
        <w:tc>
          <w:tcPr>
            <w:tcW w:w="3967" w:type="dxa"/>
            <w:tcBorders>
              <w:top w:val="single" w:sz="4" w:space="0" w:color="auto"/>
              <w:left w:val="single" w:sz="4" w:space="0" w:color="auto"/>
              <w:bottom w:val="single" w:sz="4" w:space="0" w:color="auto"/>
              <w:right w:val="single" w:sz="4" w:space="0" w:color="auto"/>
            </w:tcBorders>
          </w:tcPr>
          <w:p w:rsidR="00D00EAE" w:rsidRPr="009906E0" w:rsidRDefault="00D00EAE" w:rsidP="000F122E">
            <w:pPr>
              <w:jc w:val="both"/>
              <w:rPr>
                <w:noProof/>
                <w:sz w:val="16"/>
                <w:szCs w:val="16"/>
                <w:lang w:eastAsia="en-US"/>
              </w:rPr>
            </w:pPr>
            <w:r w:rsidRPr="009906E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D00EAE" w:rsidRPr="009906E0" w:rsidRDefault="00D00EAE" w:rsidP="000F122E">
            <w:pPr>
              <w:spacing w:line="276" w:lineRule="auto"/>
              <w:jc w:val="center"/>
              <w:rPr>
                <w:sz w:val="16"/>
                <w:szCs w:val="16"/>
                <w:lang w:eastAsia="en-US"/>
              </w:rPr>
            </w:pPr>
            <w:r w:rsidRPr="009906E0">
              <w:rPr>
                <w:sz w:val="16"/>
                <w:szCs w:val="16"/>
                <w:lang w:eastAsia="en-US"/>
              </w:rPr>
              <w:t>подпись</w:t>
            </w:r>
          </w:p>
        </w:tc>
        <w:tc>
          <w:tcPr>
            <w:tcW w:w="3905" w:type="dxa"/>
            <w:tcBorders>
              <w:top w:val="single" w:sz="4" w:space="0" w:color="auto"/>
              <w:left w:val="single" w:sz="4" w:space="0" w:color="auto"/>
              <w:bottom w:val="single" w:sz="4" w:space="0" w:color="auto"/>
              <w:right w:val="single" w:sz="4" w:space="0" w:color="auto"/>
            </w:tcBorders>
            <w:vAlign w:val="center"/>
          </w:tcPr>
          <w:p w:rsidR="00D00EAE" w:rsidRPr="00361E2D" w:rsidRDefault="00D00EAE" w:rsidP="00DE6964">
            <w:pPr>
              <w:suppressAutoHyphens/>
              <w:spacing w:after="60" w:line="276" w:lineRule="auto"/>
              <w:jc w:val="center"/>
              <w:rPr>
                <w:noProof/>
                <w:sz w:val="24"/>
              </w:rPr>
            </w:pPr>
            <w:r w:rsidRPr="00361E2D">
              <w:rPr>
                <w:noProof/>
                <w:sz w:val="24"/>
              </w:rPr>
              <w:t>Н.А.Морозова</w:t>
            </w:r>
          </w:p>
        </w:tc>
      </w:tr>
      <w:tr w:rsidR="008E4768" w:rsidRPr="009906E0" w:rsidTr="00BE2241">
        <w:tc>
          <w:tcPr>
            <w:tcW w:w="3967" w:type="dxa"/>
            <w:tcBorders>
              <w:top w:val="single" w:sz="4" w:space="0" w:color="auto"/>
              <w:left w:val="single" w:sz="4" w:space="0" w:color="auto"/>
              <w:bottom w:val="single" w:sz="4" w:space="0" w:color="auto"/>
              <w:right w:val="single" w:sz="4" w:space="0" w:color="auto"/>
            </w:tcBorders>
          </w:tcPr>
          <w:p w:rsidR="00DD138A" w:rsidRPr="009906E0" w:rsidRDefault="00DD138A" w:rsidP="007C6ACF">
            <w:pPr>
              <w:jc w:val="both"/>
              <w:rPr>
                <w:noProof/>
                <w:sz w:val="16"/>
                <w:szCs w:val="16"/>
                <w:lang w:eastAsia="en-US"/>
              </w:rPr>
            </w:pPr>
            <w:r w:rsidRPr="009906E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DD138A" w:rsidRPr="009906E0" w:rsidRDefault="00DD138A" w:rsidP="00DE6964">
            <w:pPr>
              <w:spacing w:line="276" w:lineRule="auto"/>
              <w:jc w:val="center"/>
              <w:rPr>
                <w:sz w:val="16"/>
                <w:szCs w:val="16"/>
                <w:lang w:eastAsia="en-US"/>
              </w:rPr>
            </w:pPr>
            <w:r w:rsidRPr="009906E0">
              <w:rPr>
                <w:sz w:val="16"/>
                <w:szCs w:val="16"/>
                <w:lang w:eastAsia="en-US"/>
              </w:rPr>
              <w:t>подпись</w:t>
            </w:r>
          </w:p>
        </w:tc>
        <w:tc>
          <w:tcPr>
            <w:tcW w:w="3905" w:type="dxa"/>
            <w:tcBorders>
              <w:top w:val="single" w:sz="4" w:space="0" w:color="auto"/>
              <w:left w:val="single" w:sz="4" w:space="0" w:color="auto"/>
              <w:bottom w:val="single" w:sz="4" w:space="0" w:color="auto"/>
              <w:right w:val="single" w:sz="4" w:space="0" w:color="auto"/>
            </w:tcBorders>
            <w:vAlign w:val="center"/>
          </w:tcPr>
          <w:p w:rsidR="00DD138A" w:rsidRPr="00361E2D" w:rsidRDefault="00DD138A" w:rsidP="00DE6964">
            <w:pPr>
              <w:suppressAutoHyphens/>
              <w:spacing w:line="276" w:lineRule="auto"/>
              <w:jc w:val="center"/>
              <w:rPr>
                <w:rFonts w:eastAsia="Calibri"/>
                <w:kern w:val="2"/>
                <w:sz w:val="24"/>
                <w:szCs w:val="24"/>
                <w:lang w:eastAsia="ar-SA"/>
              </w:rPr>
            </w:pPr>
            <w:r w:rsidRPr="00361E2D">
              <w:rPr>
                <w:rFonts w:eastAsia="Calibri"/>
                <w:sz w:val="24"/>
              </w:rPr>
              <w:t xml:space="preserve">Т.И. </w:t>
            </w:r>
            <w:proofErr w:type="spellStart"/>
            <w:r w:rsidRPr="00361E2D">
              <w:rPr>
                <w:rFonts w:eastAsia="Calibri"/>
                <w:sz w:val="24"/>
              </w:rPr>
              <w:t>Долгодворова</w:t>
            </w:r>
            <w:proofErr w:type="spellEnd"/>
          </w:p>
        </w:tc>
      </w:tr>
      <w:tr w:rsidR="00A63E6A" w:rsidRPr="009906E0" w:rsidTr="00BE2241">
        <w:tc>
          <w:tcPr>
            <w:tcW w:w="3967" w:type="dxa"/>
            <w:tcBorders>
              <w:top w:val="single" w:sz="4" w:space="0" w:color="auto"/>
              <w:left w:val="single" w:sz="4" w:space="0" w:color="auto"/>
              <w:bottom w:val="single" w:sz="4" w:space="0" w:color="auto"/>
              <w:right w:val="single" w:sz="4" w:space="0" w:color="auto"/>
            </w:tcBorders>
          </w:tcPr>
          <w:p w:rsidR="00A63E6A" w:rsidRPr="009906E0" w:rsidRDefault="00A63E6A" w:rsidP="00F87ACB">
            <w:pPr>
              <w:jc w:val="both"/>
              <w:rPr>
                <w:noProof/>
                <w:sz w:val="16"/>
                <w:szCs w:val="16"/>
                <w:lang w:eastAsia="en-US"/>
              </w:rPr>
            </w:pPr>
            <w:r w:rsidRPr="009906E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A63E6A" w:rsidRPr="009906E0" w:rsidRDefault="00A63E6A" w:rsidP="00F87ACB">
            <w:pPr>
              <w:spacing w:line="276" w:lineRule="auto"/>
              <w:jc w:val="center"/>
              <w:rPr>
                <w:sz w:val="16"/>
                <w:szCs w:val="16"/>
                <w:lang w:eastAsia="en-US"/>
              </w:rPr>
            </w:pPr>
            <w:r w:rsidRPr="009906E0">
              <w:rPr>
                <w:sz w:val="16"/>
                <w:szCs w:val="16"/>
                <w:lang w:eastAsia="en-US"/>
              </w:rPr>
              <w:t>подпись</w:t>
            </w:r>
          </w:p>
        </w:tc>
        <w:tc>
          <w:tcPr>
            <w:tcW w:w="3905" w:type="dxa"/>
            <w:tcBorders>
              <w:top w:val="single" w:sz="4" w:space="0" w:color="auto"/>
              <w:left w:val="single" w:sz="4" w:space="0" w:color="auto"/>
              <w:bottom w:val="single" w:sz="4" w:space="0" w:color="auto"/>
              <w:right w:val="single" w:sz="4" w:space="0" w:color="auto"/>
            </w:tcBorders>
            <w:vAlign w:val="center"/>
          </w:tcPr>
          <w:p w:rsidR="00A63E6A" w:rsidRPr="00361E2D" w:rsidRDefault="00A63E6A" w:rsidP="00DE6964">
            <w:pPr>
              <w:suppressAutoHyphens/>
              <w:spacing w:line="276" w:lineRule="auto"/>
              <w:jc w:val="center"/>
              <w:rPr>
                <w:rFonts w:eastAsia="Calibri"/>
                <w:sz w:val="24"/>
              </w:rPr>
            </w:pPr>
            <w:r w:rsidRPr="00361E2D">
              <w:rPr>
                <w:rFonts w:eastAsia="Calibri"/>
                <w:sz w:val="24"/>
              </w:rPr>
              <w:t>Ж.В.</w:t>
            </w:r>
            <w:r w:rsidR="00134898" w:rsidRPr="00361E2D">
              <w:rPr>
                <w:rFonts w:eastAsia="Calibri"/>
                <w:sz w:val="24"/>
              </w:rPr>
              <w:t xml:space="preserve"> </w:t>
            </w:r>
            <w:proofErr w:type="spellStart"/>
            <w:r w:rsidRPr="00361E2D">
              <w:rPr>
                <w:rFonts w:eastAsia="Calibri"/>
                <w:sz w:val="24"/>
              </w:rPr>
              <w:t>Резинкина</w:t>
            </w:r>
            <w:proofErr w:type="spellEnd"/>
          </w:p>
        </w:tc>
      </w:tr>
      <w:tr w:rsidR="008E4768" w:rsidRPr="009906E0" w:rsidTr="00BE2241">
        <w:tc>
          <w:tcPr>
            <w:tcW w:w="3967" w:type="dxa"/>
            <w:tcBorders>
              <w:top w:val="single" w:sz="4" w:space="0" w:color="auto"/>
              <w:left w:val="single" w:sz="4" w:space="0" w:color="auto"/>
              <w:bottom w:val="single" w:sz="4" w:space="0" w:color="auto"/>
              <w:right w:val="single" w:sz="4" w:space="0" w:color="auto"/>
            </w:tcBorders>
          </w:tcPr>
          <w:p w:rsidR="00BF4035" w:rsidRPr="009906E0" w:rsidRDefault="00BF4035" w:rsidP="00DE6964">
            <w:pPr>
              <w:jc w:val="both"/>
              <w:rPr>
                <w:noProof/>
                <w:sz w:val="16"/>
                <w:szCs w:val="16"/>
                <w:lang w:eastAsia="en-US"/>
              </w:rPr>
            </w:pPr>
            <w:r w:rsidRPr="009906E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BF4035" w:rsidRPr="009906E0" w:rsidRDefault="00BF4035" w:rsidP="00DE6964">
            <w:pPr>
              <w:spacing w:line="276" w:lineRule="auto"/>
              <w:jc w:val="center"/>
              <w:rPr>
                <w:sz w:val="16"/>
                <w:szCs w:val="16"/>
                <w:lang w:eastAsia="en-US"/>
              </w:rPr>
            </w:pPr>
            <w:r w:rsidRPr="009906E0">
              <w:rPr>
                <w:sz w:val="16"/>
                <w:szCs w:val="16"/>
                <w:lang w:eastAsia="en-US"/>
              </w:rPr>
              <w:t>подпись</w:t>
            </w:r>
          </w:p>
        </w:tc>
        <w:tc>
          <w:tcPr>
            <w:tcW w:w="3905" w:type="dxa"/>
            <w:tcBorders>
              <w:top w:val="single" w:sz="4" w:space="0" w:color="auto"/>
              <w:left w:val="single" w:sz="4" w:space="0" w:color="auto"/>
              <w:bottom w:val="single" w:sz="4" w:space="0" w:color="auto"/>
              <w:right w:val="single" w:sz="4" w:space="0" w:color="auto"/>
            </w:tcBorders>
            <w:vAlign w:val="center"/>
          </w:tcPr>
          <w:p w:rsidR="00BF4035" w:rsidRPr="00361E2D" w:rsidRDefault="00BF4035" w:rsidP="00DE6964">
            <w:pPr>
              <w:suppressAutoHyphens/>
              <w:spacing w:line="276" w:lineRule="auto"/>
              <w:jc w:val="center"/>
              <w:rPr>
                <w:rFonts w:eastAsia="Calibri"/>
                <w:sz w:val="24"/>
              </w:rPr>
            </w:pPr>
            <w:r w:rsidRPr="00361E2D">
              <w:rPr>
                <w:rFonts w:eastAsia="Calibri"/>
                <w:sz w:val="24"/>
              </w:rPr>
              <w:t>А.Т. Абдуллаев</w:t>
            </w:r>
          </w:p>
        </w:tc>
      </w:tr>
      <w:tr w:rsidR="00A63E6A" w:rsidRPr="009906E0" w:rsidTr="00BE2241">
        <w:tc>
          <w:tcPr>
            <w:tcW w:w="3967" w:type="dxa"/>
            <w:tcBorders>
              <w:top w:val="single" w:sz="4" w:space="0" w:color="auto"/>
              <w:left w:val="single" w:sz="4" w:space="0" w:color="auto"/>
              <w:bottom w:val="single" w:sz="4" w:space="0" w:color="auto"/>
              <w:right w:val="single" w:sz="4" w:space="0" w:color="auto"/>
            </w:tcBorders>
          </w:tcPr>
          <w:p w:rsidR="00A63E6A" w:rsidRPr="009906E0" w:rsidRDefault="00A63E6A" w:rsidP="00F87ACB">
            <w:pPr>
              <w:jc w:val="both"/>
              <w:rPr>
                <w:noProof/>
                <w:sz w:val="16"/>
                <w:szCs w:val="16"/>
                <w:lang w:eastAsia="en-US"/>
              </w:rPr>
            </w:pPr>
            <w:r w:rsidRPr="009906E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A63E6A" w:rsidRPr="009906E0" w:rsidRDefault="00A63E6A" w:rsidP="00F87ACB">
            <w:pPr>
              <w:spacing w:line="276" w:lineRule="auto"/>
              <w:jc w:val="center"/>
              <w:rPr>
                <w:sz w:val="16"/>
                <w:szCs w:val="16"/>
                <w:lang w:eastAsia="en-US"/>
              </w:rPr>
            </w:pPr>
            <w:r w:rsidRPr="009906E0">
              <w:rPr>
                <w:sz w:val="16"/>
                <w:szCs w:val="16"/>
                <w:lang w:eastAsia="en-US"/>
              </w:rPr>
              <w:t>подпись</w:t>
            </w:r>
          </w:p>
        </w:tc>
        <w:tc>
          <w:tcPr>
            <w:tcW w:w="3905" w:type="dxa"/>
            <w:tcBorders>
              <w:top w:val="single" w:sz="4" w:space="0" w:color="auto"/>
              <w:left w:val="single" w:sz="4" w:space="0" w:color="auto"/>
              <w:bottom w:val="single" w:sz="4" w:space="0" w:color="auto"/>
              <w:right w:val="single" w:sz="4" w:space="0" w:color="auto"/>
            </w:tcBorders>
            <w:vAlign w:val="center"/>
          </w:tcPr>
          <w:p w:rsidR="00A63E6A" w:rsidRPr="00361E2D" w:rsidRDefault="00A63E6A" w:rsidP="00DE6964">
            <w:pPr>
              <w:suppressAutoHyphens/>
              <w:spacing w:line="276" w:lineRule="auto"/>
              <w:jc w:val="center"/>
              <w:rPr>
                <w:rFonts w:eastAsia="Calibri"/>
                <w:sz w:val="24"/>
              </w:rPr>
            </w:pPr>
            <w:r w:rsidRPr="00361E2D">
              <w:rPr>
                <w:rFonts w:eastAsia="Calibri"/>
                <w:sz w:val="24"/>
              </w:rPr>
              <w:t>Н.Б. Захарова</w:t>
            </w:r>
          </w:p>
        </w:tc>
      </w:tr>
    </w:tbl>
    <w:p w:rsidR="00374AEF" w:rsidRDefault="00374AEF" w:rsidP="0010543F">
      <w:pPr>
        <w:jc w:val="both"/>
        <w:rPr>
          <w:b/>
          <w:sz w:val="24"/>
          <w:szCs w:val="24"/>
        </w:rPr>
      </w:pPr>
    </w:p>
    <w:p w:rsidR="0010543F" w:rsidRPr="00361E2D" w:rsidRDefault="00F64E2D" w:rsidP="0010543F">
      <w:pPr>
        <w:jc w:val="both"/>
        <w:rPr>
          <w:b/>
          <w:sz w:val="24"/>
          <w:szCs w:val="24"/>
        </w:rPr>
      </w:pPr>
      <w:r>
        <w:rPr>
          <w:b/>
          <w:sz w:val="24"/>
          <w:szCs w:val="24"/>
        </w:rPr>
        <w:t xml:space="preserve">  </w:t>
      </w:r>
      <w:r w:rsidR="0010543F" w:rsidRPr="00361E2D">
        <w:rPr>
          <w:b/>
          <w:sz w:val="24"/>
          <w:szCs w:val="24"/>
        </w:rPr>
        <w:t xml:space="preserve">Председатель комиссии:                                                                                 С.Д. </w:t>
      </w:r>
      <w:proofErr w:type="spellStart"/>
      <w:r w:rsidR="0010543F" w:rsidRPr="00361E2D">
        <w:rPr>
          <w:b/>
          <w:sz w:val="24"/>
          <w:szCs w:val="24"/>
        </w:rPr>
        <w:t>Голин</w:t>
      </w:r>
      <w:proofErr w:type="spellEnd"/>
    </w:p>
    <w:p w:rsidR="00374AEF" w:rsidRPr="00361E2D" w:rsidRDefault="00374AEF" w:rsidP="0010543F">
      <w:pPr>
        <w:jc w:val="both"/>
        <w:rPr>
          <w:b/>
          <w:sz w:val="24"/>
          <w:szCs w:val="24"/>
        </w:rPr>
      </w:pPr>
    </w:p>
    <w:p w:rsidR="0010543F" w:rsidRPr="00361E2D" w:rsidRDefault="00F64E2D" w:rsidP="0010543F">
      <w:pPr>
        <w:jc w:val="both"/>
        <w:rPr>
          <w:b/>
          <w:sz w:val="24"/>
          <w:szCs w:val="24"/>
        </w:rPr>
      </w:pPr>
      <w:r w:rsidRPr="00361E2D">
        <w:rPr>
          <w:b/>
          <w:sz w:val="24"/>
          <w:szCs w:val="24"/>
        </w:rPr>
        <w:t xml:space="preserve">  </w:t>
      </w:r>
      <w:r w:rsidR="0010543F" w:rsidRPr="00361E2D">
        <w:rPr>
          <w:b/>
          <w:sz w:val="24"/>
          <w:szCs w:val="24"/>
        </w:rPr>
        <w:t>Члены  комиссии</w:t>
      </w:r>
    </w:p>
    <w:p w:rsidR="0010543F" w:rsidRPr="00361E2D" w:rsidRDefault="0010543F" w:rsidP="00BC60EC">
      <w:pPr>
        <w:jc w:val="both"/>
        <w:rPr>
          <w:sz w:val="24"/>
          <w:szCs w:val="24"/>
        </w:rPr>
      </w:pPr>
      <w:r w:rsidRPr="00361E2D">
        <w:rPr>
          <w:b/>
          <w:sz w:val="24"/>
          <w:szCs w:val="24"/>
        </w:rPr>
        <w:t xml:space="preserve">                                                                                                                                                                         </w:t>
      </w:r>
      <w:r w:rsidRPr="00361E2D">
        <w:rPr>
          <w:sz w:val="24"/>
          <w:szCs w:val="24"/>
        </w:rPr>
        <w:t xml:space="preserve">                                                                </w:t>
      </w:r>
    </w:p>
    <w:p w:rsidR="0010543F" w:rsidRPr="00361E2D" w:rsidRDefault="00BC60EC" w:rsidP="0010543F">
      <w:pPr>
        <w:jc w:val="right"/>
        <w:rPr>
          <w:sz w:val="24"/>
          <w:szCs w:val="24"/>
        </w:rPr>
      </w:pPr>
      <w:r w:rsidRPr="00361E2D">
        <w:rPr>
          <w:sz w:val="24"/>
          <w:szCs w:val="24"/>
        </w:rPr>
        <w:t xml:space="preserve">______________В.К. </w:t>
      </w:r>
      <w:proofErr w:type="spellStart"/>
      <w:r w:rsidRPr="00361E2D">
        <w:rPr>
          <w:sz w:val="24"/>
          <w:szCs w:val="24"/>
        </w:rPr>
        <w:t>Бандурин</w:t>
      </w:r>
      <w:proofErr w:type="spellEnd"/>
    </w:p>
    <w:p w:rsidR="00D00EAE" w:rsidRPr="00361E2D" w:rsidRDefault="00D00EAE" w:rsidP="0010543F">
      <w:pPr>
        <w:jc w:val="right"/>
        <w:rPr>
          <w:sz w:val="24"/>
          <w:szCs w:val="24"/>
        </w:rPr>
      </w:pPr>
      <w:r w:rsidRPr="00361E2D">
        <w:rPr>
          <w:sz w:val="24"/>
          <w:szCs w:val="24"/>
        </w:rPr>
        <w:t xml:space="preserve">______________   </w:t>
      </w:r>
      <w:proofErr w:type="spellStart"/>
      <w:r w:rsidRPr="00361E2D">
        <w:rPr>
          <w:sz w:val="24"/>
          <w:szCs w:val="24"/>
        </w:rPr>
        <w:t>В.А.Климин</w:t>
      </w:r>
      <w:proofErr w:type="spellEnd"/>
    </w:p>
    <w:p w:rsidR="00D00EAE" w:rsidRPr="00361E2D" w:rsidRDefault="00D00EAE" w:rsidP="0010543F">
      <w:pPr>
        <w:jc w:val="right"/>
        <w:rPr>
          <w:sz w:val="24"/>
          <w:szCs w:val="24"/>
        </w:rPr>
      </w:pPr>
      <w:r w:rsidRPr="00361E2D">
        <w:rPr>
          <w:sz w:val="24"/>
          <w:szCs w:val="24"/>
        </w:rPr>
        <w:t>______________</w:t>
      </w:r>
      <w:proofErr w:type="spellStart"/>
      <w:r w:rsidRPr="00361E2D">
        <w:rPr>
          <w:sz w:val="24"/>
          <w:szCs w:val="24"/>
        </w:rPr>
        <w:t>Н.А.Морозова</w:t>
      </w:r>
      <w:proofErr w:type="spellEnd"/>
    </w:p>
    <w:p w:rsidR="0010543F" w:rsidRPr="00361E2D" w:rsidRDefault="0010543F" w:rsidP="0010543F">
      <w:pPr>
        <w:jc w:val="center"/>
        <w:rPr>
          <w:sz w:val="24"/>
          <w:szCs w:val="24"/>
        </w:rPr>
      </w:pPr>
      <w:r w:rsidRPr="00361E2D">
        <w:rPr>
          <w:sz w:val="24"/>
          <w:szCs w:val="24"/>
        </w:rPr>
        <w:t xml:space="preserve">                                                                                            </w:t>
      </w:r>
      <w:r w:rsidR="00633340" w:rsidRPr="00361E2D">
        <w:rPr>
          <w:sz w:val="24"/>
          <w:szCs w:val="24"/>
        </w:rPr>
        <w:t xml:space="preserve">        </w:t>
      </w:r>
      <w:r w:rsidRPr="00361E2D">
        <w:rPr>
          <w:sz w:val="24"/>
          <w:szCs w:val="24"/>
        </w:rPr>
        <w:t xml:space="preserve"> </w:t>
      </w:r>
      <w:r w:rsidR="00BE2241" w:rsidRPr="00361E2D">
        <w:rPr>
          <w:sz w:val="24"/>
          <w:szCs w:val="24"/>
        </w:rPr>
        <w:t xml:space="preserve">              </w:t>
      </w:r>
      <w:r w:rsidRPr="00361E2D">
        <w:rPr>
          <w:sz w:val="24"/>
          <w:szCs w:val="24"/>
        </w:rPr>
        <w:t xml:space="preserve">   __________Т.И. </w:t>
      </w:r>
      <w:proofErr w:type="spellStart"/>
      <w:r w:rsidRPr="00361E2D">
        <w:rPr>
          <w:sz w:val="24"/>
          <w:szCs w:val="24"/>
        </w:rPr>
        <w:t>Долгодворова</w:t>
      </w:r>
      <w:proofErr w:type="spellEnd"/>
    </w:p>
    <w:p w:rsidR="00374AEF" w:rsidRPr="00361E2D" w:rsidRDefault="00374AEF" w:rsidP="00374AEF">
      <w:pPr>
        <w:jc w:val="right"/>
        <w:rPr>
          <w:sz w:val="24"/>
          <w:szCs w:val="24"/>
        </w:rPr>
      </w:pPr>
      <w:r w:rsidRPr="00361E2D">
        <w:rPr>
          <w:sz w:val="24"/>
          <w:szCs w:val="24"/>
        </w:rPr>
        <w:t xml:space="preserve">______________Ж.В. </w:t>
      </w:r>
      <w:proofErr w:type="spellStart"/>
      <w:r w:rsidRPr="00361E2D">
        <w:rPr>
          <w:sz w:val="24"/>
          <w:szCs w:val="24"/>
        </w:rPr>
        <w:t>Резинкина</w:t>
      </w:r>
      <w:proofErr w:type="spellEnd"/>
    </w:p>
    <w:p w:rsidR="0010543F" w:rsidRPr="00361E2D" w:rsidRDefault="0010543F" w:rsidP="0010543F">
      <w:pPr>
        <w:jc w:val="right"/>
        <w:rPr>
          <w:sz w:val="24"/>
          <w:szCs w:val="24"/>
        </w:rPr>
      </w:pPr>
      <w:r w:rsidRPr="00361E2D">
        <w:rPr>
          <w:sz w:val="24"/>
          <w:szCs w:val="24"/>
        </w:rPr>
        <w:tab/>
      </w:r>
      <w:r w:rsidRPr="00361E2D">
        <w:rPr>
          <w:sz w:val="24"/>
          <w:szCs w:val="24"/>
        </w:rPr>
        <w:tab/>
      </w:r>
      <w:r w:rsidRPr="00361E2D">
        <w:rPr>
          <w:sz w:val="24"/>
          <w:szCs w:val="24"/>
        </w:rPr>
        <w:tab/>
      </w:r>
      <w:r w:rsidRPr="00361E2D">
        <w:rPr>
          <w:sz w:val="24"/>
          <w:szCs w:val="24"/>
        </w:rPr>
        <w:tab/>
      </w:r>
      <w:r w:rsidRPr="00361E2D">
        <w:rPr>
          <w:sz w:val="24"/>
          <w:szCs w:val="24"/>
        </w:rPr>
        <w:tab/>
      </w:r>
      <w:r w:rsidRPr="00361E2D">
        <w:rPr>
          <w:sz w:val="24"/>
          <w:szCs w:val="24"/>
        </w:rPr>
        <w:tab/>
      </w:r>
      <w:r w:rsidRPr="00361E2D">
        <w:rPr>
          <w:sz w:val="24"/>
          <w:szCs w:val="24"/>
        </w:rPr>
        <w:tab/>
        <w:t xml:space="preserve">  _____________ А.Т. Абдуллаев </w:t>
      </w:r>
    </w:p>
    <w:p w:rsidR="0010543F" w:rsidRPr="00361E2D" w:rsidRDefault="0010543F" w:rsidP="00F64E2D">
      <w:pPr>
        <w:jc w:val="right"/>
        <w:rPr>
          <w:sz w:val="24"/>
          <w:szCs w:val="24"/>
        </w:rPr>
      </w:pPr>
      <w:r w:rsidRPr="00361E2D">
        <w:rPr>
          <w:sz w:val="24"/>
          <w:szCs w:val="24"/>
        </w:rPr>
        <w:t xml:space="preserve">_______________Н.Б. Захарова                                                                             </w:t>
      </w:r>
    </w:p>
    <w:p w:rsidR="00374AEF" w:rsidRPr="00361E2D" w:rsidRDefault="00F64E2D" w:rsidP="00842C98">
      <w:pPr>
        <w:rPr>
          <w:color w:val="FF0000"/>
          <w:sz w:val="24"/>
          <w:szCs w:val="24"/>
        </w:rPr>
      </w:pPr>
      <w:r w:rsidRPr="00361E2D">
        <w:rPr>
          <w:color w:val="FF0000"/>
          <w:sz w:val="24"/>
          <w:szCs w:val="24"/>
        </w:rPr>
        <w:t xml:space="preserve">   </w:t>
      </w:r>
    </w:p>
    <w:p w:rsidR="00A5459C" w:rsidRDefault="0010543F" w:rsidP="00842C98">
      <w:pPr>
        <w:rPr>
          <w:sz w:val="24"/>
        </w:rPr>
      </w:pPr>
      <w:r w:rsidRPr="00361E2D">
        <w:rPr>
          <w:sz w:val="24"/>
          <w:szCs w:val="24"/>
        </w:rPr>
        <w:t xml:space="preserve">Представитель заказчика </w:t>
      </w:r>
      <w:r w:rsidRPr="00361E2D">
        <w:t xml:space="preserve">                                           </w:t>
      </w:r>
      <w:r w:rsidR="00F64E2D" w:rsidRPr="00361E2D">
        <w:t xml:space="preserve">                           </w:t>
      </w:r>
      <w:r w:rsidR="00BC60EC" w:rsidRPr="00361E2D">
        <w:t xml:space="preserve">  </w:t>
      </w:r>
      <w:r w:rsidR="00BE2241" w:rsidRPr="00361E2D">
        <w:t xml:space="preserve">                    </w:t>
      </w:r>
      <w:r w:rsidR="00BC60EC" w:rsidRPr="00361E2D">
        <w:t xml:space="preserve"> </w:t>
      </w:r>
      <w:r w:rsidRPr="00361E2D">
        <w:t>________________</w:t>
      </w:r>
      <w:proofErr w:type="spellStart"/>
      <w:r w:rsidR="00704C36" w:rsidRPr="00361E2D">
        <w:rPr>
          <w:sz w:val="24"/>
        </w:rPr>
        <w:t>Н.Н.Прокопьева</w:t>
      </w:r>
      <w:proofErr w:type="spellEnd"/>
    </w:p>
    <w:p w:rsidR="00F64E2D" w:rsidRDefault="00F64E2D" w:rsidP="00F64E2D"/>
    <w:p w:rsidR="006B5D0A" w:rsidRDefault="006B5D0A" w:rsidP="00F64E2D"/>
    <w:p w:rsidR="006B5D0A" w:rsidRDefault="006B5D0A" w:rsidP="00F64E2D"/>
    <w:p w:rsidR="00374AEF" w:rsidRDefault="00374AEF" w:rsidP="00F64E2D"/>
    <w:p w:rsidR="00BE2241" w:rsidRDefault="00BE2241" w:rsidP="00F64E2D"/>
    <w:p w:rsidR="00BE2241" w:rsidRDefault="00BE2241" w:rsidP="00F64E2D"/>
    <w:p w:rsidR="00BE2241" w:rsidRDefault="00BE2241" w:rsidP="00F64E2D"/>
    <w:p w:rsidR="00BE2241" w:rsidRDefault="00BE2241" w:rsidP="00F64E2D"/>
    <w:p w:rsidR="00BE2241" w:rsidRDefault="00BE2241" w:rsidP="00F64E2D"/>
    <w:p w:rsidR="00BE2241" w:rsidRDefault="00BE2241" w:rsidP="00F64E2D"/>
    <w:p w:rsidR="00BE2241" w:rsidRDefault="00BE2241" w:rsidP="00F64E2D"/>
    <w:p w:rsidR="00BE2241" w:rsidRDefault="00BE2241" w:rsidP="00F64E2D"/>
    <w:p w:rsidR="00BE2241" w:rsidRDefault="00BE2241" w:rsidP="00F64E2D"/>
    <w:p w:rsidR="00BE2241" w:rsidRDefault="00BE2241" w:rsidP="00F64E2D"/>
    <w:p w:rsidR="00BE2241" w:rsidRDefault="00BE2241" w:rsidP="00F64E2D"/>
    <w:p w:rsidR="00BE2241" w:rsidRDefault="00BE2241" w:rsidP="00F64E2D"/>
    <w:p w:rsidR="00BE2241" w:rsidRDefault="00BE2241" w:rsidP="00F64E2D"/>
    <w:p w:rsidR="00BE2241" w:rsidRDefault="00BE2241" w:rsidP="00F64E2D"/>
    <w:p w:rsidR="00BE2241" w:rsidRDefault="00BE2241" w:rsidP="00F64E2D"/>
    <w:p w:rsidR="00BE2241" w:rsidRDefault="00BE2241" w:rsidP="00F64E2D"/>
    <w:p w:rsidR="00BE2241" w:rsidRDefault="00BE2241" w:rsidP="00F64E2D"/>
    <w:p w:rsidR="00BE2241" w:rsidRDefault="00BE2241" w:rsidP="00F64E2D"/>
    <w:p w:rsidR="005103EB" w:rsidRPr="007A3475" w:rsidRDefault="005103EB" w:rsidP="005103EB">
      <w:pPr>
        <w:ind w:right="-2"/>
        <w:jc w:val="right"/>
        <w:rPr>
          <w:bCs/>
          <w:sz w:val="18"/>
          <w:szCs w:val="18"/>
        </w:rPr>
      </w:pPr>
      <w:r w:rsidRPr="007A3475">
        <w:rPr>
          <w:bCs/>
          <w:sz w:val="18"/>
          <w:szCs w:val="18"/>
        </w:rPr>
        <w:lastRenderedPageBreak/>
        <w:t xml:space="preserve">Приложение </w:t>
      </w:r>
    </w:p>
    <w:p w:rsidR="005103EB" w:rsidRPr="007A3475" w:rsidRDefault="005103EB" w:rsidP="005103EB">
      <w:pPr>
        <w:jc w:val="right"/>
        <w:rPr>
          <w:bCs/>
          <w:sz w:val="18"/>
          <w:szCs w:val="18"/>
        </w:rPr>
      </w:pPr>
      <w:r w:rsidRPr="007A3475">
        <w:rPr>
          <w:bCs/>
          <w:sz w:val="18"/>
          <w:szCs w:val="18"/>
        </w:rPr>
        <w:t xml:space="preserve">к протоколу подведения итогов </w:t>
      </w:r>
    </w:p>
    <w:p w:rsidR="005103EB" w:rsidRPr="007A3475" w:rsidRDefault="005103EB" w:rsidP="005103EB">
      <w:pPr>
        <w:jc w:val="right"/>
        <w:rPr>
          <w:bCs/>
          <w:sz w:val="18"/>
          <w:szCs w:val="18"/>
        </w:rPr>
      </w:pPr>
      <w:r w:rsidRPr="007A3475">
        <w:rPr>
          <w:bCs/>
          <w:sz w:val="18"/>
          <w:szCs w:val="18"/>
        </w:rPr>
        <w:t>аукциона   в электронной форме</w:t>
      </w:r>
    </w:p>
    <w:p w:rsidR="005103EB" w:rsidRPr="007A3475" w:rsidRDefault="005103EB" w:rsidP="005103EB">
      <w:pPr>
        <w:jc w:val="right"/>
        <w:rPr>
          <w:bCs/>
          <w:sz w:val="18"/>
          <w:szCs w:val="18"/>
        </w:rPr>
      </w:pPr>
      <w:r w:rsidRPr="007A3475">
        <w:rPr>
          <w:bCs/>
          <w:sz w:val="18"/>
          <w:szCs w:val="18"/>
        </w:rPr>
        <w:t>от 11 декабря 2018 г. № 0187300005818000412-3</w:t>
      </w:r>
    </w:p>
    <w:p w:rsidR="005103EB" w:rsidRPr="007A3475" w:rsidRDefault="005103EB" w:rsidP="005103EB">
      <w:pPr>
        <w:jc w:val="right"/>
        <w:rPr>
          <w:bCs/>
          <w:sz w:val="18"/>
          <w:szCs w:val="18"/>
        </w:rPr>
      </w:pPr>
    </w:p>
    <w:p w:rsidR="005103EB" w:rsidRPr="007A3475" w:rsidRDefault="005103EB" w:rsidP="005103EB">
      <w:pPr>
        <w:jc w:val="center"/>
        <w:rPr>
          <w:bCs/>
          <w:sz w:val="18"/>
          <w:szCs w:val="18"/>
        </w:rPr>
      </w:pPr>
      <w:r w:rsidRPr="007A3475">
        <w:rPr>
          <w:bCs/>
          <w:sz w:val="18"/>
          <w:szCs w:val="18"/>
        </w:rPr>
        <w:t>Таблица подведения итогов</w:t>
      </w:r>
    </w:p>
    <w:p w:rsidR="005103EB" w:rsidRPr="007A3475" w:rsidRDefault="005103EB" w:rsidP="005103EB">
      <w:pPr>
        <w:jc w:val="center"/>
        <w:rPr>
          <w:sz w:val="18"/>
          <w:szCs w:val="18"/>
        </w:rPr>
      </w:pPr>
      <w:r w:rsidRPr="007A3475">
        <w:rPr>
          <w:bCs/>
          <w:sz w:val="18"/>
          <w:szCs w:val="18"/>
        </w:rPr>
        <w:t xml:space="preserve"> аукциона  в электронной форме на право заключения муниципального контракта на оказание услуг по проведению </w:t>
      </w:r>
      <w:proofErr w:type="spellStart"/>
      <w:r w:rsidRPr="007A3475">
        <w:rPr>
          <w:bCs/>
          <w:sz w:val="18"/>
          <w:szCs w:val="18"/>
        </w:rPr>
        <w:t>предрейсовых</w:t>
      </w:r>
      <w:proofErr w:type="spellEnd"/>
      <w:r w:rsidRPr="007A3475">
        <w:rPr>
          <w:bCs/>
          <w:sz w:val="18"/>
          <w:szCs w:val="18"/>
        </w:rPr>
        <w:t xml:space="preserve"> медицинских осмотров водителей</w:t>
      </w:r>
      <w:r w:rsidRPr="007A3475">
        <w:rPr>
          <w:sz w:val="18"/>
          <w:szCs w:val="18"/>
        </w:rPr>
        <w:t>.</w:t>
      </w:r>
    </w:p>
    <w:p w:rsidR="005103EB" w:rsidRPr="007A3475" w:rsidRDefault="005103EB" w:rsidP="005103EB">
      <w:pPr>
        <w:spacing w:before="120" w:after="120"/>
        <w:jc w:val="center"/>
        <w:rPr>
          <w:sz w:val="18"/>
          <w:szCs w:val="18"/>
        </w:rPr>
      </w:pPr>
      <w:r w:rsidRPr="007A3475">
        <w:rPr>
          <w:sz w:val="18"/>
          <w:szCs w:val="18"/>
        </w:rPr>
        <w:t>Заказчик: Муниципальное казенное учреждение «Служба обеспечения органов местного самоуправления».</w:t>
      </w:r>
    </w:p>
    <w:tbl>
      <w:tblPr>
        <w:tblW w:w="5000" w:type="pct"/>
        <w:tblCellMar>
          <w:top w:w="28" w:type="dxa"/>
          <w:left w:w="28" w:type="dxa"/>
          <w:bottom w:w="28" w:type="dxa"/>
          <w:right w:w="28" w:type="dxa"/>
        </w:tblCellMar>
        <w:tblLook w:val="04A0" w:firstRow="1" w:lastRow="0" w:firstColumn="1" w:lastColumn="0" w:noHBand="0" w:noVBand="1"/>
      </w:tblPr>
      <w:tblGrid>
        <w:gridCol w:w="5140"/>
        <w:gridCol w:w="2028"/>
        <w:gridCol w:w="1624"/>
        <w:gridCol w:w="1894"/>
      </w:tblGrid>
      <w:tr w:rsidR="005103EB" w:rsidRPr="004C4E3C" w:rsidTr="00AC14F6">
        <w:trPr>
          <w:trHeight w:val="331"/>
        </w:trPr>
        <w:tc>
          <w:tcPr>
            <w:tcW w:w="3354" w:type="pct"/>
            <w:gridSpan w:val="2"/>
            <w:tcBorders>
              <w:top w:val="single" w:sz="4" w:space="0" w:color="auto"/>
              <w:left w:val="single" w:sz="4" w:space="0" w:color="auto"/>
              <w:bottom w:val="single" w:sz="8" w:space="0" w:color="000000"/>
              <w:right w:val="nil"/>
            </w:tcBorders>
            <w:hideMark/>
          </w:tcPr>
          <w:p w:rsidR="005103EB" w:rsidRPr="005103EB" w:rsidRDefault="005103EB" w:rsidP="00AC14F6">
            <w:pPr>
              <w:suppressAutoHyphens/>
              <w:snapToGrid w:val="0"/>
              <w:jc w:val="center"/>
              <w:rPr>
                <w:color w:val="000000"/>
                <w:sz w:val="16"/>
                <w:szCs w:val="16"/>
                <w:lang w:eastAsia="ar-SA"/>
              </w:rPr>
            </w:pPr>
            <w:r w:rsidRPr="005103EB">
              <w:rPr>
                <w:color w:val="000000"/>
                <w:sz w:val="16"/>
                <w:szCs w:val="16"/>
              </w:rPr>
              <w:t>Идентификационный  номер заявки</w:t>
            </w:r>
          </w:p>
        </w:tc>
        <w:tc>
          <w:tcPr>
            <w:tcW w:w="760" w:type="pct"/>
            <w:tcBorders>
              <w:top w:val="single" w:sz="4" w:space="0" w:color="auto"/>
              <w:left w:val="single" w:sz="8" w:space="0" w:color="000000"/>
              <w:bottom w:val="single" w:sz="8" w:space="0" w:color="000000"/>
              <w:right w:val="single" w:sz="4" w:space="0" w:color="auto"/>
            </w:tcBorders>
            <w:vAlign w:val="center"/>
          </w:tcPr>
          <w:p w:rsidR="005103EB" w:rsidRPr="005103EB" w:rsidRDefault="005103EB" w:rsidP="00AC14F6">
            <w:pPr>
              <w:suppressAutoHyphens/>
              <w:snapToGrid w:val="0"/>
              <w:jc w:val="center"/>
              <w:rPr>
                <w:color w:val="000000"/>
                <w:sz w:val="16"/>
                <w:szCs w:val="16"/>
                <w:lang w:eastAsia="ar-SA"/>
              </w:rPr>
            </w:pPr>
            <w:r w:rsidRPr="005103EB">
              <w:rPr>
                <w:color w:val="000000"/>
                <w:sz w:val="16"/>
                <w:szCs w:val="16"/>
              </w:rPr>
              <w:t>18</w:t>
            </w:r>
          </w:p>
        </w:tc>
        <w:tc>
          <w:tcPr>
            <w:tcW w:w="886" w:type="pct"/>
            <w:tcBorders>
              <w:top w:val="single" w:sz="4" w:space="0" w:color="auto"/>
              <w:left w:val="single" w:sz="8" w:space="0" w:color="000000"/>
              <w:bottom w:val="single" w:sz="8" w:space="0" w:color="000000"/>
              <w:right w:val="single" w:sz="4" w:space="0" w:color="auto"/>
            </w:tcBorders>
          </w:tcPr>
          <w:p w:rsidR="005103EB" w:rsidRPr="005103EB" w:rsidRDefault="005103EB" w:rsidP="00AC14F6">
            <w:pPr>
              <w:suppressAutoHyphens/>
              <w:snapToGrid w:val="0"/>
              <w:jc w:val="center"/>
              <w:rPr>
                <w:color w:val="000000"/>
                <w:sz w:val="16"/>
                <w:szCs w:val="16"/>
              </w:rPr>
            </w:pPr>
            <w:r w:rsidRPr="005103EB">
              <w:rPr>
                <w:color w:val="000000"/>
                <w:sz w:val="16"/>
                <w:szCs w:val="16"/>
              </w:rPr>
              <w:t>185</w:t>
            </w:r>
          </w:p>
        </w:tc>
      </w:tr>
      <w:tr w:rsidR="005103EB" w:rsidRPr="004C4E3C" w:rsidTr="00AC14F6">
        <w:trPr>
          <w:trHeight w:val="629"/>
        </w:trPr>
        <w:tc>
          <w:tcPr>
            <w:tcW w:w="2405" w:type="pct"/>
            <w:tcBorders>
              <w:top w:val="nil"/>
              <w:left w:val="single" w:sz="4" w:space="0" w:color="auto"/>
              <w:bottom w:val="single" w:sz="8" w:space="0" w:color="000000"/>
              <w:right w:val="nil"/>
            </w:tcBorders>
            <w:vAlign w:val="center"/>
            <w:hideMark/>
          </w:tcPr>
          <w:p w:rsidR="005103EB" w:rsidRPr="005103EB" w:rsidRDefault="005103EB" w:rsidP="00AC14F6">
            <w:pPr>
              <w:suppressAutoHyphens/>
              <w:snapToGrid w:val="0"/>
              <w:ind w:left="294" w:hanging="294"/>
              <w:jc w:val="center"/>
              <w:rPr>
                <w:color w:val="000000"/>
                <w:sz w:val="16"/>
                <w:szCs w:val="16"/>
                <w:lang w:eastAsia="ar-SA"/>
              </w:rPr>
            </w:pPr>
            <w:r w:rsidRPr="005103EB">
              <w:rPr>
                <w:color w:val="000000"/>
                <w:sz w:val="16"/>
                <w:szCs w:val="16"/>
              </w:rPr>
              <w:t>Показатель</w:t>
            </w:r>
          </w:p>
        </w:tc>
        <w:tc>
          <w:tcPr>
            <w:tcW w:w="949" w:type="pct"/>
            <w:tcBorders>
              <w:top w:val="nil"/>
              <w:left w:val="single" w:sz="8" w:space="0" w:color="000000"/>
              <w:bottom w:val="single" w:sz="8" w:space="0" w:color="000000"/>
              <w:right w:val="nil"/>
            </w:tcBorders>
            <w:vAlign w:val="center"/>
            <w:hideMark/>
          </w:tcPr>
          <w:p w:rsidR="005103EB" w:rsidRPr="005103EB" w:rsidRDefault="005103EB" w:rsidP="00AC14F6">
            <w:pPr>
              <w:suppressAutoHyphens/>
              <w:snapToGrid w:val="0"/>
              <w:jc w:val="center"/>
              <w:rPr>
                <w:color w:val="000000"/>
                <w:sz w:val="16"/>
                <w:szCs w:val="16"/>
                <w:lang w:eastAsia="ar-SA"/>
              </w:rPr>
            </w:pPr>
            <w:r w:rsidRPr="005103EB">
              <w:rPr>
                <w:color w:val="000000"/>
                <w:sz w:val="16"/>
                <w:szCs w:val="16"/>
              </w:rPr>
              <w:t>Обязательные требования</w:t>
            </w:r>
          </w:p>
        </w:tc>
        <w:tc>
          <w:tcPr>
            <w:tcW w:w="760" w:type="pct"/>
            <w:tcBorders>
              <w:top w:val="nil"/>
              <w:left w:val="single" w:sz="8" w:space="0" w:color="000000"/>
              <w:bottom w:val="single" w:sz="8" w:space="0" w:color="000000"/>
              <w:right w:val="single" w:sz="4" w:space="0" w:color="auto"/>
            </w:tcBorders>
            <w:vAlign w:val="center"/>
          </w:tcPr>
          <w:p w:rsidR="005103EB" w:rsidRPr="005103EB" w:rsidRDefault="005103EB" w:rsidP="00AC14F6">
            <w:pPr>
              <w:suppressAutoHyphens/>
              <w:snapToGrid w:val="0"/>
              <w:jc w:val="center"/>
              <w:rPr>
                <w:color w:val="000000"/>
                <w:sz w:val="16"/>
                <w:szCs w:val="16"/>
                <w:lang w:eastAsia="ar-SA"/>
              </w:rPr>
            </w:pPr>
            <w:r w:rsidRPr="005103EB">
              <w:rPr>
                <w:color w:val="000000"/>
                <w:sz w:val="16"/>
                <w:szCs w:val="16"/>
                <w:lang w:eastAsia="ar-SA"/>
              </w:rPr>
              <w:t>ИП Кошелева Ольга Павловна,</w:t>
            </w:r>
          </w:p>
          <w:p w:rsidR="005103EB" w:rsidRPr="005103EB" w:rsidRDefault="005103EB" w:rsidP="00AC14F6">
            <w:pPr>
              <w:suppressAutoHyphens/>
              <w:snapToGrid w:val="0"/>
              <w:jc w:val="center"/>
              <w:rPr>
                <w:color w:val="000000"/>
                <w:sz w:val="16"/>
                <w:szCs w:val="16"/>
                <w:lang w:eastAsia="ar-SA"/>
              </w:rPr>
            </w:pPr>
            <w:r w:rsidRPr="005103EB">
              <w:rPr>
                <w:color w:val="000000"/>
                <w:sz w:val="16"/>
                <w:szCs w:val="16"/>
                <w:lang w:eastAsia="ar-SA"/>
              </w:rPr>
              <w:t xml:space="preserve">г. </w:t>
            </w:r>
            <w:proofErr w:type="spellStart"/>
            <w:r w:rsidRPr="005103EB">
              <w:rPr>
                <w:color w:val="000000"/>
                <w:sz w:val="16"/>
                <w:szCs w:val="16"/>
                <w:lang w:eastAsia="ar-SA"/>
              </w:rPr>
              <w:t>Югорск</w:t>
            </w:r>
            <w:proofErr w:type="spellEnd"/>
          </w:p>
        </w:tc>
        <w:tc>
          <w:tcPr>
            <w:tcW w:w="886" w:type="pct"/>
            <w:tcBorders>
              <w:top w:val="nil"/>
              <w:left w:val="single" w:sz="8" w:space="0" w:color="000000"/>
              <w:bottom w:val="single" w:sz="8" w:space="0" w:color="000000"/>
              <w:right w:val="single" w:sz="4" w:space="0" w:color="auto"/>
            </w:tcBorders>
            <w:vAlign w:val="center"/>
          </w:tcPr>
          <w:p w:rsidR="005103EB" w:rsidRPr="005103EB" w:rsidRDefault="005103EB" w:rsidP="00AC14F6">
            <w:pPr>
              <w:suppressAutoHyphens/>
              <w:snapToGrid w:val="0"/>
              <w:jc w:val="center"/>
              <w:rPr>
                <w:color w:val="000000"/>
                <w:sz w:val="16"/>
                <w:szCs w:val="16"/>
                <w:lang w:eastAsia="ar-SA"/>
              </w:rPr>
            </w:pPr>
            <w:r w:rsidRPr="005103EB">
              <w:rPr>
                <w:color w:val="000000"/>
                <w:sz w:val="16"/>
                <w:szCs w:val="16"/>
                <w:lang w:eastAsia="ar-SA"/>
              </w:rPr>
              <w:t>МУП «</w:t>
            </w:r>
            <w:proofErr w:type="spellStart"/>
            <w:r w:rsidRPr="005103EB">
              <w:rPr>
                <w:color w:val="000000"/>
                <w:sz w:val="16"/>
                <w:szCs w:val="16"/>
                <w:lang w:eastAsia="ar-SA"/>
              </w:rPr>
              <w:t>Югорскэнергогаз</w:t>
            </w:r>
            <w:proofErr w:type="spellEnd"/>
            <w:r w:rsidRPr="005103EB">
              <w:rPr>
                <w:color w:val="000000"/>
                <w:sz w:val="16"/>
                <w:szCs w:val="16"/>
                <w:lang w:eastAsia="ar-SA"/>
              </w:rPr>
              <w:t>»,</w:t>
            </w:r>
          </w:p>
          <w:p w:rsidR="005103EB" w:rsidRPr="005103EB" w:rsidRDefault="005103EB" w:rsidP="00AC14F6">
            <w:pPr>
              <w:suppressAutoHyphens/>
              <w:snapToGrid w:val="0"/>
              <w:jc w:val="center"/>
              <w:rPr>
                <w:color w:val="000000"/>
                <w:sz w:val="16"/>
                <w:szCs w:val="16"/>
                <w:lang w:eastAsia="ar-SA"/>
              </w:rPr>
            </w:pPr>
            <w:r w:rsidRPr="005103EB">
              <w:rPr>
                <w:color w:val="000000"/>
                <w:sz w:val="16"/>
                <w:szCs w:val="16"/>
                <w:lang w:eastAsia="ar-SA"/>
              </w:rPr>
              <w:t xml:space="preserve">г. </w:t>
            </w:r>
            <w:proofErr w:type="spellStart"/>
            <w:r w:rsidRPr="005103EB">
              <w:rPr>
                <w:color w:val="000000"/>
                <w:sz w:val="16"/>
                <w:szCs w:val="16"/>
                <w:lang w:eastAsia="ar-SA"/>
              </w:rPr>
              <w:t>Югорск</w:t>
            </w:r>
            <w:proofErr w:type="spellEnd"/>
          </w:p>
        </w:tc>
      </w:tr>
      <w:tr w:rsidR="005103EB" w:rsidRPr="004C4E3C" w:rsidTr="00AC14F6">
        <w:trPr>
          <w:trHeight w:val="710"/>
        </w:trPr>
        <w:tc>
          <w:tcPr>
            <w:tcW w:w="2405" w:type="pct"/>
            <w:tcBorders>
              <w:top w:val="nil"/>
              <w:left w:val="single" w:sz="4" w:space="0" w:color="auto"/>
              <w:bottom w:val="single" w:sz="8" w:space="0" w:color="000000"/>
              <w:right w:val="nil"/>
            </w:tcBorders>
            <w:vAlign w:val="center"/>
            <w:hideMark/>
          </w:tcPr>
          <w:p w:rsidR="005103EB" w:rsidRPr="005103EB" w:rsidRDefault="005103EB" w:rsidP="00AC14F6">
            <w:pPr>
              <w:pStyle w:val="a9"/>
              <w:spacing w:line="276" w:lineRule="auto"/>
              <w:ind w:left="0"/>
              <w:rPr>
                <w:sz w:val="16"/>
                <w:szCs w:val="16"/>
                <w:lang w:eastAsia="en-US"/>
              </w:rPr>
            </w:pPr>
            <w:r w:rsidRPr="005103EB">
              <w:rPr>
                <w:color w:val="000000"/>
                <w:sz w:val="16"/>
                <w:szCs w:val="16"/>
                <w:lang w:eastAsia="en-US"/>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949" w:type="pct"/>
            <w:tcBorders>
              <w:top w:val="nil"/>
              <w:left w:val="single" w:sz="8" w:space="0" w:color="000000"/>
              <w:bottom w:val="single" w:sz="8" w:space="0" w:color="000000"/>
              <w:right w:val="nil"/>
            </w:tcBorders>
            <w:vAlign w:val="center"/>
            <w:hideMark/>
          </w:tcPr>
          <w:p w:rsidR="005103EB" w:rsidRPr="005103EB" w:rsidRDefault="005103EB" w:rsidP="00AC14F6">
            <w:pPr>
              <w:spacing w:line="276" w:lineRule="auto"/>
              <w:jc w:val="center"/>
              <w:rPr>
                <w:sz w:val="16"/>
                <w:szCs w:val="16"/>
                <w:lang w:eastAsia="en-US"/>
              </w:rPr>
            </w:pPr>
            <w:r w:rsidRPr="005103EB">
              <w:rPr>
                <w:sz w:val="16"/>
                <w:szCs w:val="16"/>
                <w:lang w:eastAsia="en-US"/>
              </w:rPr>
              <w:t>декларация</w:t>
            </w:r>
          </w:p>
        </w:tc>
        <w:tc>
          <w:tcPr>
            <w:tcW w:w="760" w:type="pct"/>
            <w:tcBorders>
              <w:top w:val="nil"/>
              <w:left w:val="single" w:sz="8" w:space="0" w:color="000000"/>
              <w:bottom w:val="single" w:sz="8" w:space="0" w:color="000000"/>
              <w:right w:val="single" w:sz="4" w:space="0" w:color="auto"/>
            </w:tcBorders>
            <w:vAlign w:val="center"/>
            <w:hideMark/>
          </w:tcPr>
          <w:p w:rsidR="005103EB" w:rsidRPr="005103EB" w:rsidRDefault="005103EB" w:rsidP="00AC14F6">
            <w:pPr>
              <w:snapToGrid w:val="0"/>
              <w:spacing w:line="276" w:lineRule="auto"/>
              <w:jc w:val="center"/>
              <w:rPr>
                <w:color w:val="000000"/>
                <w:sz w:val="16"/>
                <w:szCs w:val="16"/>
                <w:lang w:eastAsia="en-US"/>
              </w:rPr>
            </w:pPr>
            <w:r w:rsidRPr="005103EB">
              <w:rPr>
                <w:color w:val="000000"/>
                <w:sz w:val="16"/>
                <w:szCs w:val="16"/>
                <w:lang w:eastAsia="en-US"/>
              </w:rPr>
              <w:t xml:space="preserve">информация </w:t>
            </w:r>
          </w:p>
          <w:p w:rsidR="005103EB" w:rsidRPr="005103EB" w:rsidRDefault="005103EB" w:rsidP="00AC14F6">
            <w:pPr>
              <w:spacing w:line="276" w:lineRule="auto"/>
              <w:jc w:val="center"/>
              <w:rPr>
                <w:rFonts w:eastAsia="Calibri"/>
                <w:color w:val="FF0000"/>
                <w:sz w:val="16"/>
                <w:szCs w:val="16"/>
                <w:lang w:eastAsia="en-US"/>
              </w:rPr>
            </w:pPr>
            <w:r w:rsidRPr="005103EB">
              <w:rPr>
                <w:color w:val="000000"/>
                <w:sz w:val="16"/>
                <w:szCs w:val="16"/>
                <w:lang w:eastAsia="en-US"/>
              </w:rPr>
              <w:t>продекларирована</w:t>
            </w:r>
          </w:p>
        </w:tc>
        <w:tc>
          <w:tcPr>
            <w:tcW w:w="886" w:type="pct"/>
            <w:tcBorders>
              <w:top w:val="nil"/>
              <w:left w:val="single" w:sz="8" w:space="0" w:color="000000"/>
              <w:bottom w:val="single" w:sz="8" w:space="0" w:color="000000"/>
              <w:right w:val="single" w:sz="4" w:space="0" w:color="auto"/>
            </w:tcBorders>
            <w:vAlign w:val="center"/>
          </w:tcPr>
          <w:p w:rsidR="005103EB" w:rsidRPr="005103EB" w:rsidRDefault="005103EB" w:rsidP="00AC14F6">
            <w:pPr>
              <w:suppressAutoHyphens/>
              <w:snapToGrid w:val="0"/>
              <w:jc w:val="center"/>
              <w:rPr>
                <w:color w:val="000000"/>
                <w:sz w:val="16"/>
                <w:szCs w:val="16"/>
                <w:lang w:eastAsia="ar-SA"/>
              </w:rPr>
            </w:pPr>
            <w:r w:rsidRPr="005103EB">
              <w:rPr>
                <w:color w:val="000000"/>
                <w:sz w:val="16"/>
                <w:szCs w:val="16"/>
              </w:rPr>
              <w:t>информация продекларирована</w:t>
            </w:r>
          </w:p>
        </w:tc>
      </w:tr>
      <w:tr w:rsidR="005103EB" w:rsidRPr="004C4E3C" w:rsidTr="00AC14F6">
        <w:trPr>
          <w:trHeight w:val="388"/>
        </w:trPr>
        <w:tc>
          <w:tcPr>
            <w:tcW w:w="2405" w:type="pct"/>
            <w:tcBorders>
              <w:top w:val="nil"/>
              <w:left w:val="single" w:sz="4" w:space="0" w:color="auto"/>
              <w:bottom w:val="single" w:sz="8" w:space="0" w:color="000000"/>
              <w:right w:val="nil"/>
            </w:tcBorders>
            <w:vAlign w:val="center"/>
            <w:hideMark/>
          </w:tcPr>
          <w:p w:rsidR="005103EB" w:rsidRPr="005103EB" w:rsidRDefault="005103EB" w:rsidP="00AC14F6">
            <w:pPr>
              <w:spacing w:line="276" w:lineRule="auto"/>
              <w:rPr>
                <w:sz w:val="16"/>
                <w:szCs w:val="16"/>
                <w:lang w:eastAsia="en-US"/>
              </w:rPr>
            </w:pPr>
            <w:r w:rsidRPr="005103EB">
              <w:rPr>
                <w:color w:val="000000"/>
                <w:sz w:val="16"/>
                <w:szCs w:val="16"/>
                <w:lang w:eastAsia="en-US"/>
              </w:rPr>
              <w:t>2.</w:t>
            </w:r>
            <w:r w:rsidRPr="005103EB">
              <w:rPr>
                <w:sz w:val="16"/>
                <w:szCs w:val="16"/>
                <w:lang w:eastAsia="en-US"/>
              </w:rPr>
              <w:t xml:space="preserve">Неприостановление деятельности участника </w:t>
            </w:r>
            <w:r w:rsidRPr="005103EB">
              <w:rPr>
                <w:bCs/>
                <w:sz w:val="16"/>
                <w:szCs w:val="16"/>
                <w:lang w:eastAsia="en-US"/>
              </w:rPr>
              <w:t>закупки</w:t>
            </w:r>
            <w:r w:rsidRPr="005103EB">
              <w:rPr>
                <w:sz w:val="16"/>
                <w:szCs w:val="16"/>
                <w:lang w:eastAsia="en-US"/>
              </w:rPr>
              <w:t xml:space="preserve"> в порядке, </w:t>
            </w:r>
            <w:r w:rsidRPr="005103EB">
              <w:rPr>
                <w:bCs/>
                <w:sz w:val="16"/>
                <w:szCs w:val="16"/>
                <w:lang w:eastAsia="en-US"/>
              </w:rPr>
              <w:t>установленном</w:t>
            </w:r>
            <w:r w:rsidRPr="005103EB">
              <w:rPr>
                <w:sz w:val="16"/>
                <w:szCs w:val="16"/>
                <w:lang w:eastAsia="en-US"/>
              </w:rPr>
              <w:t xml:space="preserve"> Кодексом Российской Федерации об административных правонарушениях, на день подачи заявки на участие в закупке</w:t>
            </w:r>
          </w:p>
        </w:tc>
        <w:tc>
          <w:tcPr>
            <w:tcW w:w="949" w:type="pct"/>
            <w:tcBorders>
              <w:top w:val="nil"/>
              <w:left w:val="single" w:sz="8" w:space="0" w:color="000000"/>
              <w:bottom w:val="single" w:sz="8" w:space="0" w:color="000000"/>
              <w:right w:val="nil"/>
            </w:tcBorders>
            <w:vAlign w:val="center"/>
            <w:hideMark/>
          </w:tcPr>
          <w:p w:rsidR="005103EB" w:rsidRPr="005103EB" w:rsidRDefault="005103EB" w:rsidP="00AC14F6">
            <w:pPr>
              <w:spacing w:line="276" w:lineRule="auto"/>
              <w:jc w:val="center"/>
              <w:rPr>
                <w:sz w:val="16"/>
                <w:szCs w:val="16"/>
                <w:lang w:eastAsia="en-US"/>
              </w:rPr>
            </w:pPr>
            <w:r w:rsidRPr="005103EB">
              <w:rPr>
                <w:sz w:val="16"/>
                <w:szCs w:val="16"/>
                <w:lang w:eastAsia="en-US"/>
              </w:rPr>
              <w:t>декларация</w:t>
            </w:r>
          </w:p>
        </w:tc>
        <w:tc>
          <w:tcPr>
            <w:tcW w:w="760" w:type="pct"/>
            <w:tcBorders>
              <w:top w:val="nil"/>
              <w:left w:val="single" w:sz="8" w:space="0" w:color="000000"/>
              <w:bottom w:val="single" w:sz="8" w:space="0" w:color="000000"/>
              <w:right w:val="single" w:sz="4" w:space="0" w:color="auto"/>
            </w:tcBorders>
            <w:vAlign w:val="center"/>
            <w:hideMark/>
          </w:tcPr>
          <w:p w:rsidR="005103EB" w:rsidRPr="005103EB" w:rsidRDefault="005103EB" w:rsidP="00AC14F6">
            <w:pPr>
              <w:snapToGrid w:val="0"/>
              <w:spacing w:line="276" w:lineRule="auto"/>
              <w:jc w:val="center"/>
              <w:rPr>
                <w:color w:val="000000"/>
                <w:sz w:val="16"/>
                <w:szCs w:val="16"/>
                <w:lang w:eastAsia="en-US"/>
              </w:rPr>
            </w:pPr>
            <w:r w:rsidRPr="005103EB">
              <w:rPr>
                <w:color w:val="000000"/>
                <w:sz w:val="16"/>
                <w:szCs w:val="16"/>
                <w:lang w:eastAsia="en-US"/>
              </w:rPr>
              <w:t xml:space="preserve">информация </w:t>
            </w:r>
          </w:p>
          <w:p w:rsidR="005103EB" w:rsidRPr="005103EB" w:rsidRDefault="005103EB" w:rsidP="00AC14F6">
            <w:pPr>
              <w:spacing w:line="276" w:lineRule="auto"/>
              <w:jc w:val="center"/>
              <w:rPr>
                <w:rFonts w:eastAsia="Calibri"/>
                <w:color w:val="FF0000"/>
                <w:sz w:val="16"/>
                <w:szCs w:val="16"/>
                <w:lang w:eastAsia="en-US"/>
              </w:rPr>
            </w:pPr>
            <w:r w:rsidRPr="005103EB">
              <w:rPr>
                <w:color w:val="000000"/>
                <w:sz w:val="16"/>
                <w:szCs w:val="16"/>
                <w:lang w:eastAsia="en-US"/>
              </w:rPr>
              <w:t>продекларирована</w:t>
            </w:r>
          </w:p>
        </w:tc>
        <w:tc>
          <w:tcPr>
            <w:tcW w:w="886" w:type="pct"/>
            <w:tcBorders>
              <w:top w:val="nil"/>
              <w:left w:val="single" w:sz="8" w:space="0" w:color="000000"/>
              <w:bottom w:val="single" w:sz="8" w:space="0" w:color="000000"/>
              <w:right w:val="single" w:sz="4" w:space="0" w:color="auto"/>
            </w:tcBorders>
            <w:vAlign w:val="center"/>
          </w:tcPr>
          <w:p w:rsidR="005103EB" w:rsidRPr="005103EB" w:rsidRDefault="005103EB" w:rsidP="00AC14F6">
            <w:pPr>
              <w:suppressAutoHyphens/>
              <w:snapToGrid w:val="0"/>
              <w:jc w:val="center"/>
              <w:rPr>
                <w:color w:val="000000"/>
                <w:sz w:val="16"/>
                <w:szCs w:val="16"/>
                <w:lang w:eastAsia="ar-SA"/>
              </w:rPr>
            </w:pPr>
            <w:r w:rsidRPr="005103EB">
              <w:rPr>
                <w:color w:val="000000"/>
                <w:sz w:val="16"/>
                <w:szCs w:val="16"/>
              </w:rPr>
              <w:t>информация продекларирована</w:t>
            </w:r>
          </w:p>
        </w:tc>
      </w:tr>
      <w:tr w:rsidR="005103EB" w:rsidRPr="004C4E3C" w:rsidTr="00AC14F6">
        <w:trPr>
          <w:trHeight w:val="1155"/>
        </w:trPr>
        <w:tc>
          <w:tcPr>
            <w:tcW w:w="2405" w:type="pct"/>
            <w:tcBorders>
              <w:top w:val="nil"/>
              <w:left w:val="single" w:sz="4" w:space="0" w:color="auto"/>
              <w:bottom w:val="single" w:sz="8" w:space="0" w:color="000000"/>
              <w:right w:val="nil"/>
            </w:tcBorders>
            <w:vAlign w:val="center"/>
            <w:hideMark/>
          </w:tcPr>
          <w:p w:rsidR="005103EB" w:rsidRPr="005103EB" w:rsidRDefault="005103EB" w:rsidP="00AC14F6">
            <w:pPr>
              <w:spacing w:line="276" w:lineRule="auto"/>
              <w:rPr>
                <w:sz w:val="16"/>
                <w:szCs w:val="16"/>
                <w:lang w:eastAsia="en-US"/>
              </w:rPr>
            </w:pPr>
            <w:r w:rsidRPr="005103EB">
              <w:rPr>
                <w:color w:val="000000"/>
                <w:sz w:val="16"/>
                <w:szCs w:val="16"/>
                <w:lang w:eastAsia="en-US"/>
              </w:rPr>
              <w:t xml:space="preserve">3. </w:t>
            </w:r>
            <w:proofErr w:type="gramStart"/>
            <w:r w:rsidRPr="005103EB">
              <w:rPr>
                <w:color w:val="000000"/>
                <w:sz w:val="16"/>
                <w:szCs w:val="16"/>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103EB">
              <w:rPr>
                <w:color w:val="000000"/>
                <w:sz w:val="16"/>
                <w:szCs w:val="16"/>
                <w:lang w:eastAsia="en-US"/>
              </w:rPr>
              <w:t xml:space="preserve"> </w:t>
            </w:r>
            <w:proofErr w:type="gramStart"/>
            <w:r w:rsidRPr="005103EB">
              <w:rPr>
                <w:color w:val="000000"/>
                <w:sz w:val="16"/>
                <w:szCs w:val="16"/>
                <w:lang w:eastAsia="en-US"/>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103EB">
              <w:rPr>
                <w:color w:val="000000"/>
                <w:sz w:val="16"/>
                <w:szCs w:val="16"/>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103EB">
              <w:rPr>
                <w:color w:val="000000"/>
                <w:sz w:val="16"/>
                <w:szCs w:val="16"/>
                <w:lang w:eastAsia="en-US"/>
              </w:rPr>
              <w:t>указанных</w:t>
            </w:r>
            <w:proofErr w:type="gramEnd"/>
            <w:r w:rsidRPr="005103EB">
              <w:rPr>
                <w:color w:val="000000"/>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949" w:type="pct"/>
            <w:tcBorders>
              <w:top w:val="nil"/>
              <w:left w:val="single" w:sz="8" w:space="0" w:color="000000"/>
              <w:bottom w:val="single" w:sz="8" w:space="0" w:color="000000"/>
              <w:right w:val="nil"/>
            </w:tcBorders>
            <w:vAlign w:val="center"/>
          </w:tcPr>
          <w:p w:rsidR="005103EB" w:rsidRPr="005103EB" w:rsidRDefault="005103EB" w:rsidP="00AC14F6">
            <w:pPr>
              <w:spacing w:line="276" w:lineRule="auto"/>
              <w:jc w:val="center"/>
              <w:rPr>
                <w:sz w:val="16"/>
                <w:szCs w:val="16"/>
                <w:lang w:eastAsia="en-US"/>
              </w:rPr>
            </w:pPr>
            <w:r w:rsidRPr="005103EB">
              <w:rPr>
                <w:sz w:val="16"/>
                <w:szCs w:val="16"/>
                <w:lang w:eastAsia="en-US"/>
              </w:rPr>
              <w:t>декларация</w:t>
            </w:r>
          </w:p>
        </w:tc>
        <w:tc>
          <w:tcPr>
            <w:tcW w:w="760" w:type="pct"/>
            <w:tcBorders>
              <w:top w:val="nil"/>
              <w:left w:val="single" w:sz="8" w:space="0" w:color="000000"/>
              <w:bottom w:val="single" w:sz="8" w:space="0" w:color="000000"/>
              <w:right w:val="single" w:sz="4" w:space="0" w:color="auto"/>
            </w:tcBorders>
            <w:vAlign w:val="center"/>
          </w:tcPr>
          <w:p w:rsidR="005103EB" w:rsidRPr="005103EB" w:rsidRDefault="005103EB" w:rsidP="00AC14F6">
            <w:pPr>
              <w:snapToGrid w:val="0"/>
              <w:spacing w:line="276" w:lineRule="auto"/>
              <w:jc w:val="center"/>
              <w:rPr>
                <w:color w:val="000000"/>
                <w:sz w:val="16"/>
                <w:szCs w:val="16"/>
                <w:lang w:eastAsia="en-US"/>
              </w:rPr>
            </w:pPr>
            <w:r w:rsidRPr="005103EB">
              <w:rPr>
                <w:color w:val="000000"/>
                <w:sz w:val="16"/>
                <w:szCs w:val="16"/>
                <w:lang w:eastAsia="en-US"/>
              </w:rPr>
              <w:t xml:space="preserve">информация </w:t>
            </w:r>
          </w:p>
          <w:p w:rsidR="005103EB" w:rsidRPr="005103EB" w:rsidRDefault="005103EB" w:rsidP="00AC14F6">
            <w:pPr>
              <w:spacing w:line="276" w:lineRule="auto"/>
              <w:jc w:val="center"/>
              <w:rPr>
                <w:rFonts w:eastAsia="Calibri"/>
                <w:color w:val="FF0000"/>
                <w:sz w:val="16"/>
                <w:szCs w:val="16"/>
                <w:lang w:eastAsia="en-US"/>
              </w:rPr>
            </w:pPr>
            <w:r w:rsidRPr="005103EB">
              <w:rPr>
                <w:color w:val="000000"/>
                <w:sz w:val="16"/>
                <w:szCs w:val="16"/>
                <w:lang w:eastAsia="en-US"/>
              </w:rPr>
              <w:t>продекларирована</w:t>
            </w:r>
          </w:p>
        </w:tc>
        <w:tc>
          <w:tcPr>
            <w:tcW w:w="886" w:type="pct"/>
            <w:tcBorders>
              <w:top w:val="nil"/>
              <w:left w:val="single" w:sz="8" w:space="0" w:color="000000"/>
              <w:bottom w:val="single" w:sz="8" w:space="0" w:color="000000"/>
              <w:right w:val="single" w:sz="4" w:space="0" w:color="auto"/>
            </w:tcBorders>
            <w:vAlign w:val="center"/>
          </w:tcPr>
          <w:p w:rsidR="005103EB" w:rsidRPr="005103EB" w:rsidRDefault="005103EB" w:rsidP="00AC14F6">
            <w:pPr>
              <w:suppressAutoHyphens/>
              <w:snapToGrid w:val="0"/>
              <w:ind w:firstLine="33"/>
              <w:jc w:val="center"/>
              <w:rPr>
                <w:color w:val="000000"/>
                <w:sz w:val="16"/>
                <w:szCs w:val="16"/>
                <w:lang w:eastAsia="ar-SA"/>
              </w:rPr>
            </w:pPr>
            <w:r w:rsidRPr="005103EB">
              <w:rPr>
                <w:color w:val="000000"/>
                <w:sz w:val="16"/>
                <w:szCs w:val="16"/>
              </w:rPr>
              <w:t>информация продекларирована</w:t>
            </w:r>
          </w:p>
        </w:tc>
      </w:tr>
      <w:tr w:rsidR="005103EB" w:rsidRPr="004C4E3C" w:rsidTr="00AC14F6">
        <w:trPr>
          <w:trHeight w:val="540"/>
        </w:trPr>
        <w:tc>
          <w:tcPr>
            <w:tcW w:w="2405" w:type="pct"/>
            <w:tcBorders>
              <w:top w:val="nil"/>
              <w:left w:val="single" w:sz="4" w:space="0" w:color="auto"/>
              <w:bottom w:val="single" w:sz="8" w:space="0" w:color="000000"/>
              <w:right w:val="nil"/>
            </w:tcBorders>
            <w:vAlign w:val="center"/>
            <w:hideMark/>
          </w:tcPr>
          <w:p w:rsidR="005103EB" w:rsidRPr="005103EB" w:rsidRDefault="005103EB" w:rsidP="00AC14F6">
            <w:pPr>
              <w:spacing w:line="276" w:lineRule="auto"/>
              <w:rPr>
                <w:color w:val="000000"/>
                <w:sz w:val="16"/>
                <w:szCs w:val="16"/>
                <w:lang w:eastAsia="en-US"/>
              </w:rPr>
            </w:pPr>
            <w:r w:rsidRPr="005103EB">
              <w:rPr>
                <w:color w:val="000000"/>
                <w:sz w:val="16"/>
                <w:szCs w:val="16"/>
                <w:lang w:eastAsia="en-US"/>
              </w:rPr>
              <w:t xml:space="preserve">4. </w:t>
            </w:r>
            <w:proofErr w:type="gramStart"/>
            <w:r w:rsidRPr="005103EB">
              <w:rPr>
                <w:color w:val="000000"/>
                <w:sz w:val="16"/>
                <w:szCs w:val="16"/>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5103EB">
              <w:rPr>
                <w:color w:val="000000"/>
                <w:sz w:val="16"/>
                <w:szCs w:val="16"/>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103EB" w:rsidRPr="005103EB" w:rsidRDefault="005103EB" w:rsidP="00AC14F6">
            <w:pPr>
              <w:spacing w:line="276" w:lineRule="auto"/>
              <w:rPr>
                <w:sz w:val="16"/>
                <w:szCs w:val="16"/>
                <w:lang w:eastAsia="en-US"/>
              </w:rPr>
            </w:pPr>
            <w:r w:rsidRPr="005103EB">
              <w:rPr>
                <w:color w:val="000000"/>
                <w:sz w:val="16"/>
                <w:szCs w:val="16"/>
                <w:lang w:eastAsia="en-US"/>
              </w:rPr>
              <w:tab/>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949" w:type="pct"/>
            <w:tcBorders>
              <w:top w:val="nil"/>
              <w:left w:val="single" w:sz="8" w:space="0" w:color="000000"/>
              <w:bottom w:val="single" w:sz="8" w:space="0" w:color="000000"/>
              <w:right w:val="nil"/>
            </w:tcBorders>
            <w:vAlign w:val="center"/>
            <w:hideMark/>
          </w:tcPr>
          <w:p w:rsidR="005103EB" w:rsidRPr="005103EB" w:rsidRDefault="005103EB" w:rsidP="00AC14F6">
            <w:pPr>
              <w:spacing w:line="276" w:lineRule="auto"/>
              <w:jc w:val="center"/>
              <w:rPr>
                <w:sz w:val="16"/>
                <w:szCs w:val="16"/>
                <w:lang w:eastAsia="en-US"/>
              </w:rPr>
            </w:pPr>
            <w:r w:rsidRPr="005103EB">
              <w:rPr>
                <w:sz w:val="16"/>
                <w:szCs w:val="16"/>
                <w:lang w:eastAsia="en-US"/>
              </w:rPr>
              <w:t>декларация</w:t>
            </w:r>
          </w:p>
        </w:tc>
        <w:tc>
          <w:tcPr>
            <w:tcW w:w="760" w:type="pct"/>
            <w:tcBorders>
              <w:top w:val="nil"/>
              <w:left w:val="single" w:sz="8" w:space="0" w:color="000000"/>
              <w:bottom w:val="single" w:sz="8" w:space="0" w:color="000000"/>
              <w:right w:val="single" w:sz="4" w:space="0" w:color="auto"/>
            </w:tcBorders>
            <w:vAlign w:val="center"/>
            <w:hideMark/>
          </w:tcPr>
          <w:p w:rsidR="005103EB" w:rsidRPr="005103EB" w:rsidRDefault="005103EB" w:rsidP="00AC14F6">
            <w:pPr>
              <w:snapToGrid w:val="0"/>
              <w:spacing w:line="276" w:lineRule="auto"/>
              <w:jc w:val="center"/>
              <w:rPr>
                <w:color w:val="000000"/>
                <w:sz w:val="16"/>
                <w:szCs w:val="16"/>
                <w:lang w:eastAsia="en-US"/>
              </w:rPr>
            </w:pPr>
            <w:r w:rsidRPr="005103EB">
              <w:rPr>
                <w:color w:val="000000"/>
                <w:sz w:val="16"/>
                <w:szCs w:val="16"/>
                <w:lang w:eastAsia="en-US"/>
              </w:rPr>
              <w:t xml:space="preserve">информация </w:t>
            </w:r>
          </w:p>
          <w:p w:rsidR="005103EB" w:rsidRPr="005103EB" w:rsidRDefault="005103EB" w:rsidP="00AC14F6">
            <w:pPr>
              <w:spacing w:line="276" w:lineRule="auto"/>
              <w:jc w:val="center"/>
              <w:rPr>
                <w:rFonts w:eastAsia="Calibri"/>
                <w:color w:val="FF0000"/>
                <w:sz w:val="16"/>
                <w:szCs w:val="16"/>
                <w:lang w:eastAsia="en-US"/>
              </w:rPr>
            </w:pPr>
            <w:r w:rsidRPr="005103EB">
              <w:rPr>
                <w:color w:val="000000"/>
                <w:sz w:val="16"/>
                <w:szCs w:val="16"/>
                <w:lang w:eastAsia="en-US"/>
              </w:rPr>
              <w:t>продекларирована</w:t>
            </w:r>
          </w:p>
        </w:tc>
        <w:tc>
          <w:tcPr>
            <w:tcW w:w="886" w:type="pct"/>
            <w:tcBorders>
              <w:top w:val="nil"/>
              <w:left w:val="single" w:sz="8" w:space="0" w:color="000000"/>
              <w:bottom w:val="single" w:sz="8" w:space="0" w:color="000000"/>
              <w:right w:val="single" w:sz="4" w:space="0" w:color="auto"/>
            </w:tcBorders>
            <w:vAlign w:val="center"/>
          </w:tcPr>
          <w:p w:rsidR="005103EB" w:rsidRPr="005103EB" w:rsidRDefault="005103EB" w:rsidP="00AC14F6">
            <w:pPr>
              <w:suppressAutoHyphens/>
              <w:snapToGrid w:val="0"/>
              <w:jc w:val="center"/>
              <w:rPr>
                <w:color w:val="000000"/>
                <w:sz w:val="16"/>
                <w:szCs w:val="16"/>
                <w:lang w:eastAsia="ar-SA"/>
              </w:rPr>
            </w:pPr>
            <w:r w:rsidRPr="005103EB">
              <w:rPr>
                <w:color w:val="000000"/>
                <w:sz w:val="16"/>
                <w:szCs w:val="16"/>
              </w:rPr>
              <w:t>информация продекларирована</w:t>
            </w:r>
          </w:p>
        </w:tc>
      </w:tr>
      <w:tr w:rsidR="005103EB" w:rsidRPr="005103EB" w:rsidTr="00AC14F6">
        <w:trPr>
          <w:trHeight w:val="634"/>
        </w:trPr>
        <w:tc>
          <w:tcPr>
            <w:tcW w:w="2405" w:type="pct"/>
            <w:tcBorders>
              <w:top w:val="nil"/>
              <w:left w:val="single" w:sz="4" w:space="0" w:color="auto"/>
              <w:bottom w:val="single" w:sz="8" w:space="0" w:color="000000"/>
              <w:right w:val="nil"/>
            </w:tcBorders>
            <w:vAlign w:val="center"/>
            <w:hideMark/>
          </w:tcPr>
          <w:p w:rsidR="005103EB" w:rsidRPr="005103EB" w:rsidRDefault="005103EB" w:rsidP="00AC14F6">
            <w:pPr>
              <w:spacing w:line="276" w:lineRule="auto"/>
              <w:rPr>
                <w:sz w:val="16"/>
                <w:szCs w:val="16"/>
                <w:lang w:eastAsia="en-US"/>
              </w:rPr>
            </w:pPr>
            <w:r w:rsidRPr="005103EB">
              <w:rPr>
                <w:color w:val="000000"/>
                <w:sz w:val="16"/>
                <w:szCs w:val="16"/>
                <w:lang w:eastAsia="en-US"/>
              </w:rPr>
              <w:t xml:space="preserve">5. </w:t>
            </w:r>
            <w:proofErr w:type="gramStart"/>
            <w:r w:rsidRPr="005103EB">
              <w:rPr>
                <w:color w:val="000000"/>
                <w:sz w:val="16"/>
                <w:szCs w:val="16"/>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103EB">
              <w:rPr>
                <w:color w:val="000000"/>
                <w:sz w:val="16"/>
                <w:szCs w:val="16"/>
                <w:lang w:eastAsia="en-US"/>
              </w:rPr>
              <w:t xml:space="preserve"> </w:t>
            </w:r>
            <w:proofErr w:type="gramStart"/>
            <w:r w:rsidRPr="005103EB">
              <w:rPr>
                <w:color w:val="000000"/>
                <w:sz w:val="16"/>
                <w:szCs w:val="16"/>
                <w:lang w:eastAsia="en-US"/>
              </w:rPr>
              <w:t xml:space="preserve">предприятия либо иными органами управления юридических лиц - участников закупки, с </w:t>
            </w:r>
            <w:r w:rsidRPr="005103EB">
              <w:rPr>
                <w:color w:val="000000"/>
                <w:sz w:val="16"/>
                <w:szCs w:val="16"/>
                <w:lang w:eastAsia="en-US"/>
              </w:rPr>
              <w:lastRenderedPageBreak/>
              <w:t xml:space="preserve">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103EB">
              <w:rPr>
                <w:color w:val="000000"/>
                <w:sz w:val="16"/>
                <w:szCs w:val="16"/>
                <w:lang w:eastAsia="en-US"/>
              </w:rPr>
              <w:t>неполнородными</w:t>
            </w:r>
            <w:proofErr w:type="spellEnd"/>
            <w:r w:rsidRPr="005103EB">
              <w:rPr>
                <w:color w:val="000000"/>
                <w:sz w:val="16"/>
                <w:szCs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5103EB">
              <w:rPr>
                <w:color w:val="000000"/>
                <w:sz w:val="16"/>
                <w:szCs w:val="16"/>
                <w:lang w:eastAsia="en-US"/>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949" w:type="pct"/>
            <w:tcBorders>
              <w:top w:val="nil"/>
              <w:left w:val="single" w:sz="8" w:space="0" w:color="000000"/>
              <w:bottom w:val="single" w:sz="8" w:space="0" w:color="000000"/>
              <w:right w:val="nil"/>
            </w:tcBorders>
            <w:hideMark/>
          </w:tcPr>
          <w:p w:rsidR="005103EB" w:rsidRPr="005103EB" w:rsidRDefault="005103EB" w:rsidP="00AC14F6">
            <w:pPr>
              <w:spacing w:line="276" w:lineRule="auto"/>
              <w:jc w:val="center"/>
              <w:rPr>
                <w:sz w:val="16"/>
                <w:szCs w:val="16"/>
                <w:lang w:eastAsia="en-US"/>
              </w:rPr>
            </w:pPr>
          </w:p>
          <w:p w:rsidR="005103EB" w:rsidRPr="005103EB" w:rsidRDefault="005103EB" w:rsidP="00AC14F6">
            <w:pPr>
              <w:spacing w:line="276" w:lineRule="auto"/>
              <w:jc w:val="center"/>
              <w:rPr>
                <w:sz w:val="16"/>
                <w:szCs w:val="16"/>
                <w:lang w:eastAsia="en-US"/>
              </w:rPr>
            </w:pPr>
          </w:p>
          <w:p w:rsidR="005103EB" w:rsidRPr="005103EB" w:rsidRDefault="005103EB" w:rsidP="00AC14F6">
            <w:pPr>
              <w:spacing w:line="276" w:lineRule="auto"/>
              <w:jc w:val="center"/>
              <w:rPr>
                <w:sz w:val="16"/>
                <w:szCs w:val="16"/>
                <w:lang w:eastAsia="en-US"/>
              </w:rPr>
            </w:pPr>
          </w:p>
          <w:p w:rsidR="005103EB" w:rsidRPr="005103EB" w:rsidRDefault="005103EB" w:rsidP="00AC14F6">
            <w:pPr>
              <w:spacing w:line="276" w:lineRule="auto"/>
              <w:jc w:val="center"/>
              <w:rPr>
                <w:sz w:val="16"/>
                <w:szCs w:val="16"/>
                <w:lang w:eastAsia="en-US"/>
              </w:rPr>
            </w:pPr>
          </w:p>
          <w:p w:rsidR="005103EB" w:rsidRPr="005103EB" w:rsidRDefault="005103EB" w:rsidP="00AC14F6">
            <w:pPr>
              <w:spacing w:line="276" w:lineRule="auto"/>
              <w:jc w:val="center"/>
              <w:rPr>
                <w:sz w:val="16"/>
                <w:szCs w:val="16"/>
                <w:lang w:eastAsia="en-US"/>
              </w:rPr>
            </w:pPr>
          </w:p>
          <w:p w:rsidR="005103EB" w:rsidRPr="005103EB" w:rsidRDefault="005103EB" w:rsidP="00AC14F6">
            <w:pPr>
              <w:spacing w:line="276" w:lineRule="auto"/>
              <w:jc w:val="center"/>
              <w:rPr>
                <w:sz w:val="16"/>
                <w:szCs w:val="16"/>
                <w:lang w:eastAsia="en-US"/>
              </w:rPr>
            </w:pPr>
          </w:p>
          <w:p w:rsidR="005103EB" w:rsidRPr="005103EB" w:rsidRDefault="005103EB" w:rsidP="00AC14F6">
            <w:pPr>
              <w:spacing w:line="276" w:lineRule="auto"/>
              <w:jc w:val="center"/>
              <w:rPr>
                <w:sz w:val="16"/>
                <w:szCs w:val="16"/>
                <w:lang w:eastAsia="en-US"/>
              </w:rPr>
            </w:pPr>
          </w:p>
          <w:p w:rsidR="005103EB" w:rsidRPr="005103EB" w:rsidRDefault="005103EB" w:rsidP="00AC14F6">
            <w:pPr>
              <w:spacing w:line="276" w:lineRule="auto"/>
              <w:jc w:val="center"/>
              <w:rPr>
                <w:sz w:val="16"/>
                <w:szCs w:val="16"/>
                <w:lang w:eastAsia="en-US"/>
              </w:rPr>
            </w:pPr>
          </w:p>
          <w:p w:rsidR="005103EB" w:rsidRPr="005103EB" w:rsidRDefault="005103EB" w:rsidP="00AC14F6">
            <w:pPr>
              <w:spacing w:line="276" w:lineRule="auto"/>
              <w:jc w:val="center"/>
              <w:rPr>
                <w:sz w:val="16"/>
                <w:szCs w:val="16"/>
                <w:lang w:eastAsia="en-US"/>
              </w:rPr>
            </w:pPr>
          </w:p>
          <w:p w:rsidR="005103EB" w:rsidRPr="005103EB" w:rsidRDefault="005103EB" w:rsidP="00AC14F6">
            <w:pPr>
              <w:spacing w:line="276" w:lineRule="auto"/>
              <w:jc w:val="center"/>
              <w:rPr>
                <w:sz w:val="16"/>
                <w:szCs w:val="16"/>
                <w:lang w:eastAsia="en-US"/>
              </w:rPr>
            </w:pPr>
          </w:p>
          <w:p w:rsidR="005103EB" w:rsidRPr="005103EB" w:rsidRDefault="005103EB" w:rsidP="00AC14F6">
            <w:pPr>
              <w:spacing w:line="276" w:lineRule="auto"/>
              <w:jc w:val="center"/>
              <w:rPr>
                <w:sz w:val="16"/>
                <w:szCs w:val="16"/>
                <w:lang w:eastAsia="en-US"/>
              </w:rPr>
            </w:pPr>
          </w:p>
          <w:p w:rsidR="005103EB" w:rsidRPr="005103EB" w:rsidRDefault="005103EB" w:rsidP="00AC14F6">
            <w:pPr>
              <w:spacing w:line="276" w:lineRule="auto"/>
              <w:jc w:val="center"/>
              <w:rPr>
                <w:sz w:val="16"/>
                <w:szCs w:val="16"/>
                <w:lang w:eastAsia="en-US"/>
              </w:rPr>
            </w:pPr>
          </w:p>
          <w:p w:rsidR="005103EB" w:rsidRPr="005103EB" w:rsidRDefault="005103EB" w:rsidP="00AC14F6">
            <w:pPr>
              <w:spacing w:line="276" w:lineRule="auto"/>
              <w:jc w:val="center"/>
              <w:rPr>
                <w:sz w:val="16"/>
                <w:szCs w:val="16"/>
                <w:lang w:eastAsia="en-US"/>
              </w:rPr>
            </w:pPr>
          </w:p>
          <w:p w:rsidR="005103EB" w:rsidRPr="005103EB" w:rsidRDefault="005103EB" w:rsidP="00AC14F6">
            <w:pPr>
              <w:spacing w:line="276" w:lineRule="auto"/>
              <w:jc w:val="center"/>
              <w:rPr>
                <w:sz w:val="16"/>
                <w:szCs w:val="16"/>
                <w:lang w:eastAsia="en-US"/>
              </w:rPr>
            </w:pPr>
          </w:p>
          <w:p w:rsidR="005103EB" w:rsidRPr="005103EB" w:rsidRDefault="005103EB" w:rsidP="00AC14F6">
            <w:pPr>
              <w:spacing w:line="276" w:lineRule="auto"/>
              <w:jc w:val="center"/>
              <w:rPr>
                <w:sz w:val="16"/>
                <w:szCs w:val="16"/>
                <w:lang w:eastAsia="en-US"/>
              </w:rPr>
            </w:pPr>
          </w:p>
          <w:p w:rsidR="005103EB" w:rsidRPr="005103EB" w:rsidRDefault="005103EB" w:rsidP="00AC14F6">
            <w:pPr>
              <w:spacing w:line="276" w:lineRule="auto"/>
              <w:jc w:val="center"/>
              <w:rPr>
                <w:sz w:val="16"/>
                <w:szCs w:val="16"/>
                <w:lang w:eastAsia="en-US"/>
              </w:rPr>
            </w:pPr>
            <w:r w:rsidRPr="005103EB">
              <w:rPr>
                <w:sz w:val="16"/>
                <w:szCs w:val="16"/>
                <w:lang w:eastAsia="en-US"/>
              </w:rPr>
              <w:t>декларация</w:t>
            </w:r>
          </w:p>
        </w:tc>
        <w:tc>
          <w:tcPr>
            <w:tcW w:w="760" w:type="pct"/>
            <w:tcBorders>
              <w:top w:val="nil"/>
              <w:left w:val="single" w:sz="8" w:space="0" w:color="000000"/>
              <w:bottom w:val="single" w:sz="8" w:space="0" w:color="000000"/>
              <w:right w:val="single" w:sz="4" w:space="0" w:color="auto"/>
            </w:tcBorders>
            <w:vAlign w:val="center"/>
            <w:hideMark/>
          </w:tcPr>
          <w:p w:rsidR="005103EB" w:rsidRPr="005103EB" w:rsidRDefault="005103EB" w:rsidP="00AC14F6">
            <w:pPr>
              <w:snapToGrid w:val="0"/>
              <w:spacing w:line="276" w:lineRule="auto"/>
              <w:jc w:val="center"/>
              <w:rPr>
                <w:color w:val="000000"/>
                <w:sz w:val="16"/>
                <w:szCs w:val="16"/>
                <w:lang w:eastAsia="en-US"/>
              </w:rPr>
            </w:pPr>
          </w:p>
          <w:p w:rsidR="005103EB" w:rsidRPr="005103EB" w:rsidRDefault="005103EB" w:rsidP="00AC14F6">
            <w:pPr>
              <w:snapToGrid w:val="0"/>
              <w:spacing w:line="276" w:lineRule="auto"/>
              <w:jc w:val="center"/>
              <w:rPr>
                <w:color w:val="000000"/>
                <w:sz w:val="16"/>
                <w:szCs w:val="16"/>
                <w:lang w:eastAsia="en-US"/>
              </w:rPr>
            </w:pPr>
          </w:p>
          <w:p w:rsidR="005103EB" w:rsidRPr="005103EB" w:rsidRDefault="005103EB" w:rsidP="00AC14F6">
            <w:pPr>
              <w:snapToGrid w:val="0"/>
              <w:spacing w:line="276" w:lineRule="auto"/>
              <w:jc w:val="center"/>
              <w:rPr>
                <w:color w:val="000000"/>
                <w:sz w:val="16"/>
                <w:szCs w:val="16"/>
                <w:lang w:eastAsia="en-US"/>
              </w:rPr>
            </w:pPr>
          </w:p>
          <w:p w:rsidR="005103EB" w:rsidRPr="005103EB" w:rsidRDefault="005103EB" w:rsidP="00AC14F6">
            <w:pPr>
              <w:snapToGrid w:val="0"/>
              <w:spacing w:line="276" w:lineRule="auto"/>
              <w:jc w:val="center"/>
              <w:rPr>
                <w:color w:val="000000"/>
                <w:sz w:val="16"/>
                <w:szCs w:val="16"/>
                <w:lang w:eastAsia="en-US"/>
              </w:rPr>
            </w:pPr>
          </w:p>
          <w:p w:rsidR="005103EB" w:rsidRPr="005103EB" w:rsidRDefault="005103EB" w:rsidP="00AC14F6">
            <w:pPr>
              <w:snapToGrid w:val="0"/>
              <w:spacing w:line="276" w:lineRule="auto"/>
              <w:jc w:val="center"/>
              <w:rPr>
                <w:color w:val="000000"/>
                <w:sz w:val="16"/>
                <w:szCs w:val="16"/>
                <w:lang w:eastAsia="en-US"/>
              </w:rPr>
            </w:pPr>
            <w:r w:rsidRPr="005103EB">
              <w:rPr>
                <w:color w:val="000000"/>
                <w:sz w:val="16"/>
                <w:szCs w:val="16"/>
                <w:lang w:eastAsia="en-US"/>
              </w:rPr>
              <w:t xml:space="preserve">информация </w:t>
            </w:r>
          </w:p>
          <w:p w:rsidR="005103EB" w:rsidRPr="005103EB" w:rsidRDefault="005103EB" w:rsidP="00AC14F6">
            <w:pPr>
              <w:spacing w:line="276" w:lineRule="auto"/>
              <w:jc w:val="center"/>
              <w:rPr>
                <w:rFonts w:eastAsia="Calibri"/>
                <w:color w:val="FF0000"/>
                <w:sz w:val="16"/>
                <w:szCs w:val="16"/>
                <w:lang w:eastAsia="en-US"/>
              </w:rPr>
            </w:pPr>
            <w:r w:rsidRPr="005103EB">
              <w:rPr>
                <w:color w:val="000000"/>
                <w:sz w:val="16"/>
                <w:szCs w:val="16"/>
                <w:lang w:eastAsia="en-US"/>
              </w:rPr>
              <w:t>продекларирована</w:t>
            </w:r>
          </w:p>
        </w:tc>
        <w:tc>
          <w:tcPr>
            <w:tcW w:w="886" w:type="pct"/>
            <w:tcBorders>
              <w:top w:val="nil"/>
              <w:left w:val="single" w:sz="8" w:space="0" w:color="000000"/>
              <w:bottom w:val="single" w:sz="8" w:space="0" w:color="000000"/>
              <w:right w:val="single" w:sz="4" w:space="0" w:color="auto"/>
            </w:tcBorders>
            <w:vAlign w:val="center"/>
          </w:tcPr>
          <w:p w:rsidR="005103EB" w:rsidRPr="005103EB" w:rsidRDefault="005103EB" w:rsidP="00AC14F6">
            <w:pPr>
              <w:suppressAutoHyphens/>
              <w:snapToGrid w:val="0"/>
              <w:jc w:val="center"/>
              <w:rPr>
                <w:color w:val="000000"/>
                <w:sz w:val="16"/>
                <w:szCs w:val="16"/>
                <w:lang w:eastAsia="ar-SA"/>
              </w:rPr>
            </w:pPr>
            <w:r w:rsidRPr="005103EB">
              <w:rPr>
                <w:color w:val="000000"/>
                <w:sz w:val="16"/>
                <w:szCs w:val="16"/>
              </w:rPr>
              <w:t>информация продекларирована</w:t>
            </w:r>
          </w:p>
        </w:tc>
      </w:tr>
      <w:tr w:rsidR="005103EB" w:rsidRPr="005103EB" w:rsidTr="00AC14F6">
        <w:trPr>
          <w:trHeight w:val="1113"/>
        </w:trPr>
        <w:tc>
          <w:tcPr>
            <w:tcW w:w="2405" w:type="pct"/>
            <w:tcBorders>
              <w:top w:val="nil"/>
              <w:left w:val="single" w:sz="4" w:space="0" w:color="auto"/>
              <w:bottom w:val="single" w:sz="8" w:space="0" w:color="000000"/>
              <w:right w:val="nil"/>
            </w:tcBorders>
            <w:vAlign w:val="center"/>
            <w:hideMark/>
          </w:tcPr>
          <w:p w:rsidR="005103EB" w:rsidRPr="005103EB" w:rsidRDefault="005103EB" w:rsidP="00AC14F6">
            <w:pPr>
              <w:spacing w:line="276" w:lineRule="auto"/>
              <w:rPr>
                <w:sz w:val="16"/>
                <w:szCs w:val="16"/>
                <w:lang w:eastAsia="en-US"/>
              </w:rPr>
            </w:pPr>
            <w:r w:rsidRPr="005103EB">
              <w:rPr>
                <w:color w:val="000000"/>
                <w:sz w:val="16"/>
                <w:szCs w:val="16"/>
                <w:lang w:eastAsia="en-US"/>
              </w:rPr>
              <w:lastRenderedPageBreak/>
              <w:t xml:space="preserve">6. </w:t>
            </w:r>
            <w:r w:rsidRPr="005103EB">
              <w:rPr>
                <w:sz w:val="16"/>
                <w:szCs w:val="16"/>
                <w:lang w:eastAsia="en-US"/>
              </w:rPr>
              <w:t xml:space="preserve">Отсутствие в реестре недобросовестных поставщиков сведений об участнике </w:t>
            </w:r>
            <w:r w:rsidRPr="005103EB">
              <w:rPr>
                <w:bCs/>
                <w:sz w:val="16"/>
                <w:szCs w:val="16"/>
                <w:lang w:eastAsia="en-US"/>
              </w:rPr>
              <w:t>закупки – юридическом лице</w:t>
            </w:r>
            <w:r w:rsidRPr="005103EB">
              <w:rPr>
                <w:sz w:val="16"/>
                <w:szCs w:val="16"/>
                <w:lang w:eastAsia="en-US"/>
              </w:rPr>
              <w:t xml:space="preserve">, </w:t>
            </w:r>
            <w:r w:rsidRPr="005103EB">
              <w:rPr>
                <w:bCs/>
                <w:sz w:val="16"/>
                <w:szCs w:val="16"/>
                <w:lang w:eastAsia="en-US"/>
              </w:rPr>
              <w:t>в том числе</w:t>
            </w:r>
            <w:r w:rsidRPr="005103EB">
              <w:rPr>
                <w:sz w:val="16"/>
                <w:szCs w:val="16"/>
                <w:lang w:eastAsia="en-US"/>
              </w:rPr>
              <w:t xml:space="preserve"> сведений об учредителях, </w:t>
            </w:r>
            <w:r w:rsidRPr="005103EB">
              <w:rPr>
                <w:bCs/>
                <w:sz w:val="16"/>
                <w:szCs w:val="16"/>
                <w:lang w:eastAsia="en-US"/>
              </w:rPr>
              <w:t>о</w:t>
            </w:r>
            <w:r w:rsidRPr="005103EB">
              <w:rPr>
                <w:sz w:val="16"/>
                <w:szCs w:val="16"/>
                <w:lang w:eastAsia="en-US"/>
              </w:rPr>
              <w:t xml:space="preserve"> членах коллегиального исполнительного органа, лице, исполняющем функции единоличного исполнительного органа участника </w:t>
            </w:r>
            <w:r w:rsidRPr="005103EB">
              <w:rPr>
                <w:bCs/>
                <w:sz w:val="16"/>
                <w:szCs w:val="16"/>
                <w:lang w:eastAsia="en-US"/>
              </w:rPr>
              <w:t>закупки – для юридического лица.</w:t>
            </w:r>
          </w:p>
        </w:tc>
        <w:tc>
          <w:tcPr>
            <w:tcW w:w="949" w:type="pct"/>
            <w:tcBorders>
              <w:top w:val="nil"/>
              <w:left w:val="single" w:sz="8" w:space="0" w:color="000000"/>
              <w:bottom w:val="single" w:sz="8" w:space="0" w:color="000000"/>
              <w:right w:val="nil"/>
            </w:tcBorders>
            <w:hideMark/>
          </w:tcPr>
          <w:p w:rsidR="005103EB" w:rsidRPr="005103EB" w:rsidRDefault="005103EB" w:rsidP="00AC14F6">
            <w:pPr>
              <w:spacing w:line="276" w:lineRule="auto"/>
              <w:jc w:val="center"/>
              <w:rPr>
                <w:color w:val="000000"/>
                <w:sz w:val="16"/>
                <w:szCs w:val="16"/>
                <w:lang w:eastAsia="en-US"/>
              </w:rPr>
            </w:pPr>
          </w:p>
          <w:p w:rsidR="005103EB" w:rsidRPr="005103EB" w:rsidRDefault="005103EB" w:rsidP="00AC14F6">
            <w:pPr>
              <w:spacing w:line="276" w:lineRule="auto"/>
              <w:jc w:val="center"/>
              <w:rPr>
                <w:color w:val="000000"/>
                <w:sz w:val="16"/>
                <w:szCs w:val="16"/>
                <w:lang w:eastAsia="en-US"/>
              </w:rPr>
            </w:pPr>
          </w:p>
          <w:p w:rsidR="005103EB" w:rsidRPr="005103EB" w:rsidRDefault="005103EB" w:rsidP="00AC14F6">
            <w:pPr>
              <w:spacing w:line="276" w:lineRule="auto"/>
              <w:jc w:val="center"/>
              <w:rPr>
                <w:sz w:val="16"/>
                <w:szCs w:val="16"/>
                <w:lang w:eastAsia="en-US"/>
              </w:rPr>
            </w:pPr>
            <w:r w:rsidRPr="005103EB">
              <w:rPr>
                <w:color w:val="000000"/>
                <w:sz w:val="16"/>
                <w:szCs w:val="16"/>
                <w:lang w:eastAsia="en-US"/>
              </w:rPr>
              <w:t>отсутствие</w:t>
            </w:r>
          </w:p>
        </w:tc>
        <w:tc>
          <w:tcPr>
            <w:tcW w:w="760" w:type="pct"/>
            <w:tcBorders>
              <w:top w:val="nil"/>
              <w:left w:val="single" w:sz="8" w:space="0" w:color="000000"/>
              <w:bottom w:val="single" w:sz="8" w:space="0" w:color="000000"/>
              <w:right w:val="single" w:sz="4" w:space="0" w:color="auto"/>
            </w:tcBorders>
            <w:vAlign w:val="center"/>
            <w:hideMark/>
          </w:tcPr>
          <w:p w:rsidR="005103EB" w:rsidRPr="005103EB" w:rsidRDefault="005103EB" w:rsidP="00AC14F6">
            <w:pPr>
              <w:snapToGrid w:val="0"/>
              <w:spacing w:line="276" w:lineRule="auto"/>
              <w:jc w:val="center"/>
              <w:rPr>
                <w:color w:val="000000"/>
                <w:sz w:val="16"/>
                <w:szCs w:val="16"/>
                <w:lang w:eastAsia="en-US"/>
              </w:rPr>
            </w:pPr>
            <w:r w:rsidRPr="005103EB">
              <w:rPr>
                <w:color w:val="000000"/>
                <w:sz w:val="16"/>
                <w:szCs w:val="16"/>
                <w:lang w:eastAsia="en-US"/>
              </w:rPr>
              <w:t xml:space="preserve">информация </w:t>
            </w:r>
          </w:p>
          <w:p w:rsidR="005103EB" w:rsidRPr="005103EB" w:rsidRDefault="005103EB" w:rsidP="00AC14F6">
            <w:pPr>
              <w:spacing w:line="276" w:lineRule="auto"/>
              <w:jc w:val="center"/>
              <w:rPr>
                <w:rFonts w:eastAsia="Calibri"/>
                <w:color w:val="FF0000"/>
                <w:sz w:val="16"/>
                <w:szCs w:val="16"/>
                <w:lang w:eastAsia="en-US"/>
              </w:rPr>
            </w:pPr>
            <w:r w:rsidRPr="005103EB">
              <w:rPr>
                <w:color w:val="000000"/>
                <w:sz w:val="16"/>
                <w:szCs w:val="16"/>
                <w:lang w:eastAsia="en-US"/>
              </w:rPr>
              <w:t>отсутствует</w:t>
            </w:r>
          </w:p>
        </w:tc>
        <w:tc>
          <w:tcPr>
            <w:tcW w:w="886" w:type="pct"/>
            <w:tcBorders>
              <w:top w:val="nil"/>
              <w:left w:val="single" w:sz="8" w:space="0" w:color="000000"/>
              <w:bottom w:val="single" w:sz="8" w:space="0" w:color="000000"/>
              <w:right w:val="single" w:sz="4" w:space="0" w:color="auto"/>
            </w:tcBorders>
            <w:vAlign w:val="center"/>
          </w:tcPr>
          <w:p w:rsidR="005103EB" w:rsidRPr="005103EB" w:rsidRDefault="005103EB" w:rsidP="00AC14F6">
            <w:pPr>
              <w:suppressAutoHyphens/>
              <w:snapToGrid w:val="0"/>
              <w:jc w:val="center"/>
              <w:rPr>
                <w:color w:val="000000"/>
                <w:sz w:val="16"/>
                <w:szCs w:val="16"/>
                <w:lang w:eastAsia="ar-SA"/>
              </w:rPr>
            </w:pPr>
            <w:r w:rsidRPr="005103EB">
              <w:rPr>
                <w:color w:val="000000"/>
                <w:sz w:val="16"/>
                <w:szCs w:val="16"/>
              </w:rPr>
              <w:t>отсутствует</w:t>
            </w:r>
          </w:p>
        </w:tc>
      </w:tr>
      <w:tr w:rsidR="005103EB" w:rsidRPr="005103EB" w:rsidTr="00AC14F6">
        <w:trPr>
          <w:trHeight w:val="823"/>
        </w:trPr>
        <w:tc>
          <w:tcPr>
            <w:tcW w:w="2405" w:type="pct"/>
            <w:tcBorders>
              <w:top w:val="nil"/>
              <w:left w:val="single" w:sz="4" w:space="0" w:color="auto"/>
              <w:bottom w:val="single" w:sz="8" w:space="0" w:color="000000"/>
              <w:right w:val="nil"/>
            </w:tcBorders>
          </w:tcPr>
          <w:p w:rsidR="005103EB" w:rsidRPr="005103EB" w:rsidRDefault="005103EB" w:rsidP="00AC14F6">
            <w:pPr>
              <w:spacing w:line="276" w:lineRule="auto"/>
              <w:rPr>
                <w:sz w:val="16"/>
                <w:szCs w:val="16"/>
                <w:lang w:eastAsia="en-US"/>
              </w:rPr>
            </w:pPr>
            <w:r w:rsidRPr="005103EB">
              <w:rPr>
                <w:sz w:val="16"/>
                <w:szCs w:val="16"/>
                <w:lang w:eastAsia="en-US"/>
              </w:rPr>
              <w:t>7.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tc>
        <w:tc>
          <w:tcPr>
            <w:tcW w:w="949" w:type="pct"/>
            <w:tcBorders>
              <w:top w:val="nil"/>
              <w:left w:val="single" w:sz="8" w:space="0" w:color="000000"/>
              <w:bottom w:val="single" w:sz="8" w:space="0" w:color="000000"/>
              <w:right w:val="nil"/>
            </w:tcBorders>
          </w:tcPr>
          <w:p w:rsidR="005103EB" w:rsidRPr="005103EB" w:rsidRDefault="005103EB" w:rsidP="00AC14F6">
            <w:pPr>
              <w:rPr>
                <w:sz w:val="16"/>
                <w:szCs w:val="16"/>
              </w:rPr>
            </w:pPr>
            <w:proofErr w:type="gramStart"/>
            <w:r w:rsidRPr="005103EB">
              <w:rPr>
                <w:sz w:val="16"/>
                <w:szCs w:val="16"/>
              </w:rPr>
              <w:t>лицензия на осуществление медицинской деятельности согласно п. 46 ст. 12 Федерального закона от 04.05.2011 № 99-ФЗ «О лицензировании отдельных видов деятельности» с указанием в ней в соответствии с Постановлением Правительства РФ от 16.04.2012 № 291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Pr="005103EB">
              <w:rPr>
                <w:sz w:val="16"/>
                <w:szCs w:val="16"/>
              </w:rPr>
              <w:t>Сколково</w:t>
            </w:r>
            <w:proofErr w:type="spellEnd"/>
            <w:r w:rsidRPr="005103EB">
              <w:rPr>
                <w:sz w:val="16"/>
                <w:szCs w:val="16"/>
              </w:rPr>
              <w:t>»)» вида услуг: «медицинские</w:t>
            </w:r>
            <w:proofErr w:type="gramEnd"/>
            <w:r w:rsidRPr="005103EB">
              <w:rPr>
                <w:sz w:val="16"/>
                <w:szCs w:val="16"/>
              </w:rPr>
              <w:t xml:space="preserve"> осмотры (</w:t>
            </w:r>
            <w:proofErr w:type="spellStart"/>
            <w:r w:rsidRPr="005103EB">
              <w:rPr>
                <w:sz w:val="16"/>
                <w:szCs w:val="16"/>
              </w:rPr>
              <w:t>предрейсовые</w:t>
            </w:r>
            <w:proofErr w:type="spellEnd"/>
            <w:r w:rsidRPr="005103EB">
              <w:rPr>
                <w:sz w:val="16"/>
                <w:szCs w:val="16"/>
              </w:rPr>
              <w:t>)»</w:t>
            </w:r>
          </w:p>
        </w:tc>
        <w:tc>
          <w:tcPr>
            <w:tcW w:w="760" w:type="pct"/>
            <w:tcBorders>
              <w:top w:val="nil"/>
              <w:left w:val="single" w:sz="8" w:space="0" w:color="000000"/>
              <w:bottom w:val="single" w:sz="8" w:space="0" w:color="000000"/>
              <w:right w:val="single" w:sz="4" w:space="0" w:color="auto"/>
            </w:tcBorders>
          </w:tcPr>
          <w:p w:rsidR="005103EB" w:rsidRPr="005103EB" w:rsidRDefault="005103EB" w:rsidP="00AC14F6">
            <w:pPr>
              <w:rPr>
                <w:sz w:val="16"/>
                <w:szCs w:val="16"/>
              </w:rPr>
            </w:pPr>
            <w:r w:rsidRPr="005103EB">
              <w:rPr>
                <w:sz w:val="16"/>
                <w:szCs w:val="16"/>
              </w:rPr>
              <w:t>лицензия на осуществление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Pr="005103EB">
              <w:rPr>
                <w:sz w:val="16"/>
                <w:szCs w:val="16"/>
              </w:rPr>
              <w:t>Сколково</w:t>
            </w:r>
            <w:proofErr w:type="spellEnd"/>
            <w:r w:rsidRPr="005103EB">
              <w:rPr>
                <w:sz w:val="16"/>
                <w:szCs w:val="16"/>
              </w:rPr>
              <w:t>») № ЛО-86-01-002662 от 19 января 2017 года</w:t>
            </w:r>
          </w:p>
        </w:tc>
        <w:tc>
          <w:tcPr>
            <w:tcW w:w="886" w:type="pct"/>
            <w:tcBorders>
              <w:top w:val="nil"/>
              <w:left w:val="single" w:sz="8" w:space="0" w:color="000000"/>
              <w:bottom w:val="single" w:sz="8" w:space="0" w:color="000000"/>
              <w:right w:val="single" w:sz="4" w:space="0" w:color="auto"/>
            </w:tcBorders>
          </w:tcPr>
          <w:p w:rsidR="005103EB" w:rsidRPr="005103EB" w:rsidRDefault="005103EB" w:rsidP="00AC14F6">
            <w:pPr>
              <w:rPr>
                <w:sz w:val="16"/>
                <w:szCs w:val="16"/>
              </w:rPr>
            </w:pPr>
            <w:r w:rsidRPr="005103EB">
              <w:rPr>
                <w:sz w:val="16"/>
                <w:szCs w:val="16"/>
              </w:rPr>
              <w:t>лицензия на осуществление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Pr="005103EB">
              <w:rPr>
                <w:sz w:val="16"/>
                <w:szCs w:val="16"/>
              </w:rPr>
              <w:t>Сколково</w:t>
            </w:r>
            <w:proofErr w:type="spellEnd"/>
            <w:r w:rsidRPr="005103EB">
              <w:rPr>
                <w:sz w:val="16"/>
                <w:szCs w:val="16"/>
              </w:rPr>
              <w:t>») № ЛО-86-01-001823 от 14 июля 2014 года</w:t>
            </w:r>
          </w:p>
        </w:tc>
      </w:tr>
      <w:tr w:rsidR="005103EB" w:rsidRPr="005103EB" w:rsidTr="00AC14F6">
        <w:trPr>
          <w:trHeight w:val="425"/>
        </w:trPr>
        <w:tc>
          <w:tcPr>
            <w:tcW w:w="2405" w:type="pct"/>
            <w:tcBorders>
              <w:top w:val="nil"/>
              <w:left w:val="single" w:sz="4" w:space="0" w:color="auto"/>
              <w:bottom w:val="single" w:sz="4" w:space="0" w:color="auto"/>
              <w:right w:val="nil"/>
            </w:tcBorders>
            <w:hideMark/>
          </w:tcPr>
          <w:p w:rsidR="005103EB" w:rsidRPr="005103EB" w:rsidRDefault="005103EB" w:rsidP="00AC14F6">
            <w:pPr>
              <w:snapToGrid w:val="0"/>
              <w:spacing w:line="276" w:lineRule="auto"/>
              <w:rPr>
                <w:color w:val="000000"/>
                <w:sz w:val="16"/>
                <w:szCs w:val="16"/>
                <w:lang w:eastAsia="en-US"/>
              </w:rPr>
            </w:pPr>
            <w:r w:rsidRPr="005103EB">
              <w:rPr>
                <w:color w:val="000000"/>
                <w:sz w:val="16"/>
                <w:szCs w:val="16"/>
                <w:lang w:eastAsia="en-US"/>
              </w:rPr>
              <w:t>8. Принадлежность участника  закупки к офшорным компаниям</w:t>
            </w:r>
          </w:p>
        </w:tc>
        <w:tc>
          <w:tcPr>
            <w:tcW w:w="949" w:type="pct"/>
            <w:tcBorders>
              <w:top w:val="nil"/>
              <w:left w:val="single" w:sz="8" w:space="0" w:color="000000"/>
              <w:bottom w:val="single" w:sz="4" w:space="0" w:color="auto"/>
              <w:right w:val="nil"/>
            </w:tcBorders>
            <w:vAlign w:val="center"/>
            <w:hideMark/>
          </w:tcPr>
          <w:p w:rsidR="005103EB" w:rsidRPr="005103EB" w:rsidRDefault="005103EB" w:rsidP="00AC14F6">
            <w:pPr>
              <w:snapToGrid w:val="0"/>
              <w:spacing w:line="276" w:lineRule="auto"/>
              <w:ind w:left="105" w:right="120"/>
              <w:jc w:val="center"/>
              <w:rPr>
                <w:color w:val="000000"/>
                <w:sz w:val="16"/>
                <w:szCs w:val="16"/>
                <w:lang w:eastAsia="en-US"/>
              </w:rPr>
            </w:pPr>
            <w:r w:rsidRPr="005103EB">
              <w:rPr>
                <w:color w:val="000000"/>
                <w:sz w:val="16"/>
                <w:szCs w:val="16"/>
                <w:lang w:eastAsia="en-US"/>
              </w:rPr>
              <w:t>непринадлежность</w:t>
            </w:r>
          </w:p>
        </w:tc>
        <w:tc>
          <w:tcPr>
            <w:tcW w:w="760" w:type="pct"/>
            <w:tcBorders>
              <w:top w:val="nil"/>
              <w:left w:val="single" w:sz="8" w:space="0" w:color="000000"/>
              <w:bottom w:val="single" w:sz="4" w:space="0" w:color="auto"/>
              <w:right w:val="single" w:sz="4" w:space="0" w:color="auto"/>
            </w:tcBorders>
            <w:vAlign w:val="center"/>
            <w:hideMark/>
          </w:tcPr>
          <w:p w:rsidR="005103EB" w:rsidRPr="005103EB" w:rsidRDefault="005103EB" w:rsidP="00AC14F6">
            <w:pPr>
              <w:snapToGrid w:val="0"/>
              <w:spacing w:line="276" w:lineRule="auto"/>
              <w:jc w:val="center"/>
              <w:rPr>
                <w:color w:val="000000"/>
                <w:sz w:val="16"/>
                <w:szCs w:val="16"/>
                <w:lang w:eastAsia="en-US"/>
              </w:rPr>
            </w:pPr>
            <w:r w:rsidRPr="005103EB">
              <w:rPr>
                <w:color w:val="000000"/>
                <w:sz w:val="16"/>
                <w:szCs w:val="16"/>
                <w:lang w:eastAsia="en-US"/>
              </w:rPr>
              <w:t>не принадлежит</w:t>
            </w:r>
          </w:p>
        </w:tc>
        <w:tc>
          <w:tcPr>
            <w:tcW w:w="886" w:type="pct"/>
            <w:tcBorders>
              <w:top w:val="nil"/>
              <w:left w:val="single" w:sz="8" w:space="0" w:color="000000"/>
              <w:bottom w:val="single" w:sz="4" w:space="0" w:color="auto"/>
              <w:right w:val="single" w:sz="4" w:space="0" w:color="auto"/>
            </w:tcBorders>
            <w:vAlign w:val="center"/>
          </w:tcPr>
          <w:p w:rsidR="005103EB" w:rsidRPr="005103EB" w:rsidRDefault="005103EB" w:rsidP="00AC14F6">
            <w:pPr>
              <w:suppressAutoHyphens/>
              <w:snapToGrid w:val="0"/>
              <w:ind w:left="110" w:right="110"/>
              <w:jc w:val="center"/>
              <w:rPr>
                <w:color w:val="000000"/>
                <w:sz w:val="16"/>
                <w:szCs w:val="16"/>
                <w:lang w:eastAsia="ar-SA"/>
              </w:rPr>
            </w:pPr>
            <w:r w:rsidRPr="005103EB">
              <w:rPr>
                <w:color w:val="000000"/>
                <w:sz w:val="16"/>
                <w:szCs w:val="16"/>
                <w:lang w:eastAsia="ar-SA"/>
              </w:rPr>
              <w:t>не принадлежит</w:t>
            </w:r>
          </w:p>
        </w:tc>
      </w:tr>
      <w:tr w:rsidR="005103EB" w:rsidRPr="005103EB" w:rsidTr="00AC14F6">
        <w:trPr>
          <w:trHeight w:val="425"/>
        </w:trPr>
        <w:tc>
          <w:tcPr>
            <w:tcW w:w="2405" w:type="pct"/>
            <w:tcBorders>
              <w:top w:val="nil"/>
              <w:left w:val="single" w:sz="4" w:space="0" w:color="auto"/>
              <w:bottom w:val="single" w:sz="4" w:space="0" w:color="auto"/>
              <w:right w:val="nil"/>
            </w:tcBorders>
          </w:tcPr>
          <w:p w:rsidR="005103EB" w:rsidRPr="005103EB" w:rsidRDefault="005103EB" w:rsidP="00AC14F6">
            <w:pPr>
              <w:spacing w:line="276" w:lineRule="auto"/>
              <w:rPr>
                <w:sz w:val="16"/>
                <w:szCs w:val="16"/>
                <w:lang w:eastAsia="en-US"/>
              </w:rPr>
            </w:pPr>
            <w:r w:rsidRPr="005103EB">
              <w:rPr>
                <w:color w:val="000000"/>
                <w:sz w:val="16"/>
                <w:szCs w:val="16"/>
                <w:lang w:eastAsia="en-US"/>
              </w:rPr>
              <w:t>9. Объем предоставленных документов и  сведений для участия в аукционе</w:t>
            </w:r>
          </w:p>
        </w:tc>
        <w:tc>
          <w:tcPr>
            <w:tcW w:w="949" w:type="pct"/>
            <w:tcBorders>
              <w:top w:val="nil"/>
              <w:left w:val="single" w:sz="8" w:space="0" w:color="000000"/>
              <w:bottom w:val="single" w:sz="4" w:space="0" w:color="auto"/>
              <w:right w:val="nil"/>
            </w:tcBorders>
          </w:tcPr>
          <w:p w:rsidR="005103EB" w:rsidRPr="005103EB" w:rsidRDefault="005103EB" w:rsidP="00AC14F6">
            <w:pPr>
              <w:spacing w:line="276" w:lineRule="auto"/>
              <w:jc w:val="center"/>
              <w:rPr>
                <w:sz w:val="16"/>
                <w:szCs w:val="16"/>
                <w:lang w:eastAsia="en-US"/>
              </w:rPr>
            </w:pPr>
            <w:r w:rsidRPr="005103EB">
              <w:rPr>
                <w:color w:val="000000"/>
                <w:sz w:val="16"/>
                <w:szCs w:val="16"/>
                <w:lang w:eastAsia="en-US"/>
              </w:rPr>
              <w:t>в  объеме, указанном  в  документации  об  аукционе</w:t>
            </w:r>
          </w:p>
        </w:tc>
        <w:tc>
          <w:tcPr>
            <w:tcW w:w="760" w:type="pct"/>
            <w:tcBorders>
              <w:top w:val="nil"/>
              <w:left w:val="single" w:sz="8" w:space="0" w:color="000000"/>
              <w:bottom w:val="single" w:sz="4" w:space="0" w:color="auto"/>
              <w:right w:val="single" w:sz="4" w:space="0" w:color="auto"/>
            </w:tcBorders>
            <w:vAlign w:val="center"/>
          </w:tcPr>
          <w:p w:rsidR="005103EB" w:rsidRPr="005103EB" w:rsidRDefault="005103EB" w:rsidP="00AC14F6">
            <w:pPr>
              <w:spacing w:line="276" w:lineRule="auto"/>
              <w:jc w:val="center"/>
              <w:rPr>
                <w:color w:val="000000"/>
                <w:sz w:val="16"/>
                <w:szCs w:val="16"/>
                <w:lang w:eastAsia="en-US"/>
              </w:rPr>
            </w:pPr>
            <w:r w:rsidRPr="005103EB">
              <w:rPr>
                <w:color w:val="000000"/>
                <w:sz w:val="16"/>
                <w:szCs w:val="16"/>
                <w:lang w:eastAsia="en-US"/>
              </w:rPr>
              <w:t>в полном  объеме</w:t>
            </w:r>
          </w:p>
        </w:tc>
        <w:tc>
          <w:tcPr>
            <w:tcW w:w="886" w:type="pct"/>
            <w:tcBorders>
              <w:top w:val="nil"/>
              <w:left w:val="single" w:sz="8" w:space="0" w:color="000000"/>
              <w:bottom w:val="single" w:sz="4" w:space="0" w:color="auto"/>
              <w:right w:val="single" w:sz="4" w:space="0" w:color="auto"/>
            </w:tcBorders>
            <w:vAlign w:val="center"/>
          </w:tcPr>
          <w:p w:rsidR="005103EB" w:rsidRPr="005103EB" w:rsidRDefault="005103EB" w:rsidP="00AC14F6">
            <w:pPr>
              <w:suppressAutoHyphens/>
              <w:snapToGrid w:val="0"/>
              <w:ind w:left="110" w:right="110"/>
              <w:jc w:val="center"/>
              <w:rPr>
                <w:color w:val="000000"/>
                <w:sz w:val="16"/>
                <w:szCs w:val="16"/>
              </w:rPr>
            </w:pPr>
            <w:r w:rsidRPr="005103EB">
              <w:rPr>
                <w:color w:val="000000"/>
                <w:sz w:val="16"/>
                <w:szCs w:val="16"/>
              </w:rPr>
              <w:t>в полном  объеме</w:t>
            </w:r>
          </w:p>
        </w:tc>
      </w:tr>
      <w:tr w:rsidR="005103EB" w:rsidRPr="005103EB" w:rsidTr="00AC14F6">
        <w:trPr>
          <w:trHeight w:val="251"/>
        </w:trPr>
        <w:tc>
          <w:tcPr>
            <w:tcW w:w="3354" w:type="pct"/>
            <w:gridSpan w:val="2"/>
            <w:tcBorders>
              <w:top w:val="single" w:sz="4" w:space="0" w:color="auto"/>
              <w:left w:val="single" w:sz="4" w:space="0" w:color="auto"/>
              <w:bottom w:val="single" w:sz="4" w:space="0" w:color="auto"/>
              <w:right w:val="single" w:sz="4" w:space="0" w:color="auto"/>
            </w:tcBorders>
            <w:hideMark/>
          </w:tcPr>
          <w:p w:rsidR="005103EB" w:rsidRPr="005103EB" w:rsidRDefault="005103EB" w:rsidP="00AC14F6">
            <w:pPr>
              <w:suppressAutoHyphens/>
              <w:snapToGrid w:val="0"/>
              <w:ind w:left="105" w:right="120"/>
              <w:rPr>
                <w:b/>
                <w:bCs/>
                <w:sz w:val="16"/>
                <w:szCs w:val="16"/>
                <w:lang w:eastAsia="ar-SA"/>
              </w:rPr>
            </w:pPr>
            <w:r w:rsidRPr="005103EB">
              <w:rPr>
                <w:sz w:val="16"/>
                <w:szCs w:val="16"/>
              </w:rPr>
              <w:t>9. Начальная (максимальная) цена контракта —</w:t>
            </w:r>
            <w:r w:rsidRPr="005103EB">
              <w:rPr>
                <w:b/>
                <w:sz w:val="16"/>
                <w:szCs w:val="16"/>
              </w:rPr>
              <w:t xml:space="preserve">  178 954,08 </w:t>
            </w:r>
            <w:r w:rsidRPr="005103EB">
              <w:rPr>
                <w:b/>
                <w:bCs/>
                <w:sz w:val="16"/>
                <w:szCs w:val="16"/>
              </w:rPr>
              <w:t>рублей</w:t>
            </w:r>
          </w:p>
        </w:tc>
        <w:tc>
          <w:tcPr>
            <w:tcW w:w="760" w:type="pct"/>
            <w:tcBorders>
              <w:top w:val="single" w:sz="4" w:space="0" w:color="auto"/>
              <w:left w:val="single" w:sz="4" w:space="0" w:color="auto"/>
              <w:bottom w:val="single" w:sz="4" w:space="0" w:color="auto"/>
              <w:right w:val="single" w:sz="4" w:space="0" w:color="auto"/>
            </w:tcBorders>
          </w:tcPr>
          <w:p w:rsidR="005103EB" w:rsidRPr="005103EB" w:rsidRDefault="005103EB" w:rsidP="00AC14F6">
            <w:pPr>
              <w:suppressAutoHyphens/>
              <w:snapToGrid w:val="0"/>
              <w:spacing w:line="100" w:lineRule="atLeast"/>
              <w:ind w:left="12" w:right="-3" w:hanging="30"/>
              <w:jc w:val="center"/>
              <w:rPr>
                <w:b/>
                <w:sz w:val="16"/>
                <w:szCs w:val="16"/>
                <w:lang w:eastAsia="ar-SA"/>
              </w:rPr>
            </w:pPr>
          </w:p>
        </w:tc>
        <w:tc>
          <w:tcPr>
            <w:tcW w:w="886" w:type="pct"/>
            <w:tcBorders>
              <w:top w:val="single" w:sz="4" w:space="0" w:color="auto"/>
              <w:left w:val="single" w:sz="4" w:space="0" w:color="auto"/>
              <w:bottom w:val="single" w:sz="4" w:space="0" w:color="auto"/>
              <w:right w:val="single" w:sz="4" w:space="0" w:color="auto"/>
            </w:tcBorders>
          </w:tcPr>
          <w:p w:rsidR="005103EB" w:rsidRPr="005103EB" w:rsidRDefault="005103EB" w:rsidP="00AC14F6">
            <w:pPr>
              <w:suppressAutoHyphens/>
              <w:snapToGrid w:val="0"/>
              <w:spacing w:line="100" w:lineRule="atLeast"/>
              <w:ind w:left="12" w:right="-3" w:hanging="30"/>
              <w:jc w:val="center"/>
              <w:rPr>
                <w:b/>
                <w:sz w:val="16"/>
                <w:szCs w:val="16"/>
                <w:lang w:eastAsia="ar-SA"/>
              </w:rPr>
            </w:pPr>
          </w:p>
        </w:tc>
      </w:tr>
      <w:tr w:rsidR="005103EB" w:rsidRPr="005103EB" w:rsidTr="00AC14F6">
        <w:trPr>
          <w:trHeight w:val="251"/>
        </w:trPr>
        <w:tc>
          <w:tcPr>
            <w:tcW w:w="3354" w:type="pct"/>
            <w:gridSpan w:val="2"/>
            <w:tcBorders>
              <w:top w:val="single" w:sz="4" w:space="0" w:color="auto"/>
              <w:left w:val="single" w:sz="4" w:space="0" w:color="auto"/>
              <w:bottom w:val="single" w:sz="4" w:space="0" w:color="auto"/>
              <w:right w:val="single" w:sz="4" w:space="0" w:color="auto"/>
            </w:tcBorders>
            <w:vAlign w:val="center"/>
          </w:tcPr>
          <w:p w:rsidR="005103EB" w:rsidRPr="005103EB" w:rsidRDefault="005103EB" w:rsidP="00AC14F6">
            <w:pPr>
              <w:suppressAutoHyphens/>
              <w:snapToGrid w:val="0"/>
              <w:ind w:left="105" w:right="120"/>
              <w:rPr>
                <w:sz w:val="16"/>
                <w:szCs w:val="16"/>
              </w:rPr>
            </w:pPr>
            <w:r w:rsidRPr="005103EB">
              <w:rPr>
                <w:sz w:val="16"/>
                <w:szCs w:val="16"/>
              </w:rPr>
              <w:t>10. Предложенная цена контракта</w:t>
            </w:r>
          </w:p>
        </w:tc>
        <w:tc>
          <w:tcPr>
            <w:tcW w:w="760" w:type="pct"/>
            <w:tcBorders>
              <w:top w:val="single" w:sz="4" w:space="0" w:color="auto"/>
              <w:left w:val="single" w:sz="4" w:space="0" w:color="auto"/>
              <w:bottom w:val="single" w:sz="4" w:space="0" w:color="auto"/>
              <w:right w:val="single" w:sz="4" w:space="0" w:color="auto"/>
            </w:tcBorders>
            <w:vAlign w:val="center"/>
          </w:tcPr>
          <w:p w:rsidR="005103EB" w:rsidRPr="005103EB" w:rsidRDefault="005103EB" w:rsidP="00AC14F6">
            <w:pPr>
              <w:suppressAutoHyphens/>
              <w:snapToGrid w:val="0"/>
              <w:spacing w:line="100" w:lineRule="atLeast"/>
              <w:ind w:left="12" w:right="-3" w:hanging="30"/>
              <w:jc w:val="center"/>
              <w:rPr>
                <w:b/>
                <w:sz w:val="16"/>
                <w:szCs w:val="16"/>
                <w:lang w:eastAsia="ar-SA"/>
              </w:rPr>
            </w:pPr>
            <w:bookmarkStart w:id="0" w:name="_GoBack"/>
            <w:bookmarkEnd w:id="0"/>
            <w:r w:rsidRPr="005103EB">
              <w:rPr>
                <w:b/>
                <w:sz w:val="16"/>
                <w:szCs w:val="16"/>
                <w:lang w:eastAsia="ar-SA"/>
              </w:rPr>
              <w:t>178 059,31</w:t>
            </w:r>
          </w:p>
        </w:tc>
        <w:tc>
          <w:tcPr>
            <w:tcW w:w="886" w:type="pct"/>
            <w:tcBorders>
              <w:top w:val="single" w:sz="4" w:space="0" w:color="auto"/>
              <w:left w:val="single" w:sz="4" w:space="0" w:color="auto"/>
              <w:bottom w:val="single" w:sz="4" w:space="0" w:color="auto"/>
              <w:right w:val="single" w:sz="4" w:space="0" w:color="auto"/>
            </w:tcBorders>
            <w:vAlign w:val="center"/>
          </w:tcPr>
          <w:p w:rsidR="005103EB" w:rsidRPr="005103EB" w:rsidRDefault="005103EB" w:rsidP="00AC14F6">
            <w:pPr>
              <w:suppressAutoHyphens/>
              <w:snapToGrid w:val="0"/>
              <w:spacing w:line="100" w:lineRule="atLeast"/>
              <w:ind w:left="12" w:right="-3" w:hanging="30"/>
              <w:jc w:val="center"/>
              <w:rPr>
                <w:b/>
                <w:sz w:val="16"/>
                <w:szCs w:val="16"/>
                <w:lang w:eastAsia="ar-SA"/>
              </w:rPr>
            </w:pPr>
            <w:r w:rsidRPr="005103EB">
              <w:rPr>
                <w:b/>
                <w:sz w:val="16"/>
                <w:szCs w:val="16"/>
                <w:lang w:eastAsia="ar-SA"/>
              </w:rPr>
              <w:t>178 059,31</w:t>
            </w:r>
          </w:p>
        </w:tc>
      </w:tr>
      <w:tr w:rsidR="00BD5AD5" w:rsidRPr="005103EB" w:rsidTr="00AC14F6">
        <w:trPr>
          <w:trHeight w:val="251"/>
        </w:trPr>
        <w:tc>
          <w:tcPr>
            <w:tcW w:w="3354" w:type="pct"/>
            <w:gridSpan w:val="2"/>
            <w:tcBorders>
              <w:top w:val="single" w:sz="4" w:space="0" w:color="auto"/>
              <w:left w:val="single" w:sz="4" w:space="0" w:color="auto"/>
              <w:bottom w:val="single" w:sz="4" w:space="0" w:color="auto"/>
              <w:right w:val="single" w:sz="4" w:space="0" w:color="auto"/>
            </w:tcBorders>
            <w:vAlign w:val="center"/>
          </w:tcPr>
          <w:p w:rsidR="00BD5AD5" w:rsidRPr="005103EB" w:rsidRDefault="00BD5AD5" w:rsidP="00AC14F6">
            <w:pPr>
              <w:suppressAutoHyphens/>
              <w:snapToGrid w:val="0"/>
              <w:ind w:left="105" w:right="120"/>
              <w:rPr>
                <w:sz w:val="16"/>
                <w:szCs w:val="16"/>
              </w:rPr>
            </w:pPr>
            <w:r>
              <w:rPr>
                <w:sz w:val="16"/>
                <w:szCs w:val="16"/>
              </w:rPr>
              <w:t>11. Время поступления предложения о цене контракта</w:t>
            </w:r>
          </w:p>
        </w:tc>
        <w:tc>
          <w:tcPr>
            <w:tcW w:w="760" w:type="pct"/>
            <w:tcBorders>
              <w:top w:val="single" w:sz="4" w:space="0" w:color="auto"/>
              <w:left w:val="single" w:sz="4" w:space="0" w:color="auto"/>
              <w:bottom w:val="single" w:sz="4" w:space="0" w:color="auto"/>
              <w:right w:val="single" w:sz="4" w:space="0" w:color="auto"/>
            </w:tcBorders>
            <w:vAlign w:val="center"/>
          </w:tcPr>
          <w:p w:rsidR="00BD5AD5" w:rsidRPr="00BD5AD5" w:rsidRDefault="00BD5AD5" w:rsidP="00AC14F6">
            <w:pPr>
              <w:suppressAutoHyphens/>
              <w:snapToGrid w:val="0"/>
              <w:spacing w:line="100" w:lineRule="atLeast"/>
              <w:ind w:left="12" w:right="-3" w:hanging="30"/>
              <w:jc w:val="center"/>
              <w:rPr>
                <w:sz w:val="16"/>
                <w:szCs w:val="16"/>
                <w:lang w:eastAsia="ar-SA"/>
              </w:rPr>
            </w:pPr>
            <w:r w:rsidRPr="00BD5AD5">
              <w:rPr>
                <w:sz w:val="16"/>
                <w:szCs w:val="16"/>
                <w:lang w:eastAsia="ar-SA"/>
              </w:rPr>
              <w:t>10.12.2018 07:46:11</w:t>
            </w:r>
          </w:p>
        </w:tc>
        <w:tc>
          <w:tcPr>
            <w:tcW w:w="886" w:type="pct"/>
            <w:tcBorders>
              <w:top w:val="single" w:sz="4" w:space="0" w:color="auto"/>
              <w:left w:val="single" w:sz="4" w:space="0" w:color="auto"/>
              <w:bottom w:val="single" w:sz="4" w:space="0" w:color="auto"/>
              <w:right w:val="single" w:sz="4" w:space="0" w:color="auto"/>
            </w:tcBorders>
            <w:vAlign w:val="center"/>
          </w:tcPr>
          <w:p w:rsidR="00BD5AD5" w:rsidRPr="00BD5AD5" w:rsidRDefault="00BD5AD5" w:rsidP="00AC14F6">
            <w:pPr>
              <w:suppressAutoHyphens/>
              <w:snapToGrid w:val="0"/>
              <w:spacing w:line="100" w:lineRule="atLeast"/>
              <w:ind w:left="12" w:right="-3" w:hanging="30"/>
              <w:jc w:val="center"/>
              <w:rPr>
                <w:sz w:val="16"/>
                <w:szCs w:val="16"/>
                <w:lang w:eastAsia="ar-SA"/>
              </w:rPr>
            </w:pPr>
            <w:r w:rsidRPr="00BD5AD5">
              <w:rPr>
                <w:sz w:val="16"/>
                <w:szCs w:val="16"/>
                <w:lang w:eastAsia="ar-SA"/>
              </w:rPr>
              <w:t>10.12.2018 07:47:09</w:t>
            </w:r>
          </w:p>
        </w:tc>
      </w:tr>
      <w:tr w:rsidR="005103EB" w:rsidRPr="005103EB" w:rsidTr="00AC14F6">
        <w:trPr>
          <w:trHeight w:val="251"/>
        </w:trPr>
        <w:tc>
          <w:tcPr>
            <w:tcW w:w="3354" w:type="pct"/>
            <w:gridSpan w:val="2"/>
            <w:tcBorders>
              <w:top w:val="single" w:sz="4" w:space="0" w:color="auto"/>
              <w:left w:val="single" w:sz="4" w:space="0" w:color="auto"/>
              <w:bottom w:val="single" w:sz="4" w:space="0" w:color="auto"/>
              <w:right w:val="single" w:sz="4" w:space="0" w:color="auto"/>
            </w:tcBorders>
            <w:vAlign w:val="center"/>
          </w:tcPr>
          <w:p w:rsidR="005103EB" w:rsidRPr="005103EB" w:rsidRDefault="005103EB" w:rsidP="00BD5AD5">
            <w:pPr>
              <w:suppressAutoHyphens/>
              <w:snapToGrid w:val="0"/>
              <w:ind w:left="105" w:right="120"/>
              <w:rPr>
                <w:sz w:val="16"/>
                <w:szCs w:val="16"/>
              </w:rPr>
            </w:pPr>
            <w:r w:rsidRPr="005103EB">
              <w:rPr>
                <w:sz w:val="16"/>
                <w:szCs w:val="16"/>
              </w:rPr>
              <w:t>1</w:t>
            </w:r>
            <w:r w:rsidR="00BD5AD5">
              <w:rPr>
                <w:sz w:val="16"/>
                <w:szCs w:val="16"/>
              </w:rPr>
              <w:t>2</w:t>
            </w:r>
            <w:r w:rsidRPr="005103EB">
              <w:rPr>
                <w:sz w:val="16"/>
                <w:szCs w:val="16"/>
              </w:rPr>
              <w:t>. Номер по ранжированию</w:t>
            </w:r>
          </w:p>
        </w:tc>
        <w:tc>
          <w:tcPr>
            <w:tcW w:w="760" w:type="pct"/>
            <w:tcBorders>
              <w:top w:val="single" w:sz="4" w:space="0" w:color="auto"/>
              <w:left w:val="single" w:sz="4" w:space="0" w:color="auto"/>
              <w:bottom w:val="single" w:sz="4" w:space="0" w:color="auto"/>
              <w:right w:val="single" w:sz="4" w:space="0" w:color="auto"/>
            </w:tcBorders>
            <w:vAlign w:val="center"/>
          </w:tcPr>
          <w:p w:rsidR="005103EB" w:rsidRPr="005103EB" w:rsidRDefault="005103EB" w:rsidP="00AC14F6">
            <w:pPr>
              <w:suppressAutoHyphens/>
              <w:snapToGrid w:val="0"/>
              <w:spacing w:line="100" w:lineRule="atLeast"/>
              <w:ind w:left="12" w:right="-3" w:hanging="30"/>
              <w:jc w:val="center"/>
              <w:rPr>
                <w:b/>
                <w:sz w:val="16"/>
                <w:szCs w:val="16"/>
                <w:lang w:eastAsia="ar-SA"/>
              </w:rPr>
            </w:pPr>
            <w:r w:rsidRPr="005103EB">
              <w:rPr>
                <w:b/>
                <w:sz w:val="16"/>
                <w:szCs w:val="16"/>
                <w:lang w:eastAsia="ar-SA"/>
              </w:rPr>
              <w:t>1</w:t>
            </w:r>
          </w:p>
        </w:tc>
        <w:tc>
          <w:tcPr>
            <w:tcW w:w="886" w:type="pct"/>
            <w:tcBorders>
              <w:top w:val="single" w:sz="4" w:space="0" w:color="auto"/>
              <w:left w:val="single" w:sz="4" w:space="0" w:color="auto"/>
              <w:bottom w:val="single" w:sz="4" w:space="0" w:color="auto"/>
              <w:right w:val="single" w:sz="4" w:space="0" w:color="auto"/>
            </w:tcBorders>
            <w:vAlign w:val="center"/>
          </w:tcPr>
          <w:p w:rsidR="005103EB" w:rsidRPr="005103EB" w:rsidRDefault="005103EB" w:rsidP="00AC14F6">
            <w:pPr>
              <w:suppressAutoHyphens/>
              <w:snapToGrid w:val="0"/>
              <w:spacing w:line="100" w:lineRule="atLeast"/>
              <w:ind w:left="12" w:right="-3" w:hanging="30"/>
              <w:jc w:val="center"/>
              <w:rPr>
                <w:b/>
                <w:sz w:val="16"/>
                <w:szCs w:val="16"/>
                <w:lang w:eastAsia="ar-SA"/>
              </w:rPr>
            </w:pPr>
            <w:r w:rsidRPr="005103EB">
              <w:rPr>
                <w:b/>
                <w:sz w:val="16"/>
                <w:szCs w:val="16"/>
                <w:lang w:eastAsia="ar-SA"/>
              </w:rPr>
              <w:t>2</w:t>
            </w:r>
          </w:p>
        </w:tc>
      </w:tr>
    </w:tbl>
    <w:p w:rsidR="00BC60EC" w:rsidRDefault="00BC60EC" w:rsidP="00F64E2D"/>
    <w:sectPr w:rsidR="00BC60EC" w:rsidSect="006B5D0A">
      <w:pgSz w:w="11906" w:h="16838"/>
      <w:pgMar w:top="709" w:right="567" w:bottom="1134"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7181C52"/>
    <w:multiLevelType w:val="hybridMultilevel"/>
    <w:tmpl w:val="F26EE9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A793E4C"/>
    <w:multiLevelType w:val="hybridMultilevel"/>
    <w:tmpl w:val="0EEAA6A0"/>
    <w:lvl w:ilvl="0" w:tplc="251610CE">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013DD"/>
    <w:rsid w:val="0002496B"/>
    <w:rsid w:val="00024AF7"/>
    <w:rsid w:val="00026348"/>
    <w:rsid w:val="00031BB8"/>
    <w:rsid w:val="00031DD3"/>
    <w:rsid w:val="00033DAD"/>
    <w:rsid w:val="000531FF"/>
    <w:rsid w:val="00071BAE"/>
    <w:rsid w:val="00081DA9"/>
    <w:rsid w:val="00093520"/>
    <w:rsid w:val="000B676C"/>
    <w:rsid w:val="000B7C2A"/>
    <w:rsid w:val="000C7841"/>
    <w:rsid w:val="000E4792"/>
    <w:rsid w:val="000F140B"/>
    <w:rsid w:val="000F7FFA"/>
    <w:rsid w:val="0010543F"/>
    <w:rsid w:val="00110E74"/>
    <w:rsid w:val="00134898"/>
    <w:rsid w:val="00140E9D"/>
    <w:rsid w:val="00152E4A"/>
    <w:rsid w:val="0015656E"/>
    <w:rsid w:val="001D35D5"/>
    <w:rsid w:val="001E38F6"/>
    <w:rsid w:val="002045E5"/>
    <w:rsid w:val="0026084F"/>
    <w:rsid w:val="0027288D"/>
    <w:rsid w:val="00276A59"/>
    <w:rsid w:val="00284DB6"/>
    <w:rsid w:val="00284DDE"/>
    <w:rsid w:val="00296CF7"/>
    <w:rsid w:val="00297C17"/>
    <w:rsid w:val="002B4C99"/>
    <w:rsid w:val="002D498E"/>
    <w:rsid w:val="002E2BCF"/>
    <w:rsid w:val="00301566"/>
    <w:rsid w:val="00305A69"/>
    <w:rsid w:val="00332DF9"/>
    <w:rsid w:val="003465D0"/>
    <w:rsid w:val="00355459"/>
    <w:rsid w:val="00361E2D"/>
    <w:rsid w:val="00372647"/>
    <w:rsid w:val="00374AEF"/>
    <w:rsid w:val="00384A13"/>
    <w:rsid w:val="003A15C3"/>
    <w:rsid w:val="003A73AE"/>
    <w:rsid w:val="003D694A"/>
    <w:rsid w:val="003F13AE"/>
    <w:rsid w:val="0042265D"/>
    <w:rsid w:val="004256D4"/>
    <w:rsid w:val="00427012"/>
    <w:rsid w:val="0044221C"/>
    <w:rsid w:val="004525FD"/>
    <w:rsid w:val="00455063"/>
    <w:rsid w:val="00455B3A"/>
    <w:rsid w:val="00461A18"/>
    <w:rsid w:val="00495E80"/>
    <w:rsid w:val="004A3F9F"/>
    <w:rsid w:val="004B6A72"/>
    <w:rsid w:val="004E1360"/>
    <w:rsid w:val="004F3E02"/>
    <w:rsid w:val="004F5EB1"/>
    <w:rsid w:val="005103EB"/>
    <w:rsid w:val="0051728E"/>
    <w:rsid w:val="00526380"/>
    <w:rsid w:val="00545A16"/>
    <w:rsid w:val="005960E0"/>
    <w:rsid w:val="00597CC2"/>
    <w:rsid w:val="005E2EA8"/>
    <w:rsid w:val="005E3222"/>
    <w:rsid w:val="005F39F0"/>
    <w:rsid w:val="005F7A1F"/>
    <w:rsid w:val="00622A0C"/>
    <w:rsid w:val="006307BB"/>
    <w:rsid w:val="00633340"/>
    <w:rsid w:val="0063515D"/>
    <w:rsid w:val="00642CFD"/>
    <w:rsid w:val="0065235A"/>
    <w:rsid w:val="006555BC"/>
    <w:rsid w:val="006624BB"/>
    <w:rsid w:val="0069719C"/>
    <w:rsid w:val="00697787"/>
    <w:rsid w:val="006B2FFF"/>
    <w:rsid w:val="006B5D0A"/>
    <w:rsid w:val="006C3EEA"/>
    <w:rsid w:val="006C58BD"/>
    <w:rsid w:val="00704C36"/>
    <w:rsid w:val="00715CF2"/>
    <w:rsid w:val="00721A4A"/>
    <w:rsid w:val="0073570F"/>
    <w:rsid w:val="007542AB"/>
    <w:rsid w:val="00761522"/>
    <w:rsid w:val="0076386C"/>
    <w:rsid w:val="00765B30"/>
    <w:rsid w:val="0076703E"/>
    <w:rsid w:val="00770320"/>
    <w:rsid w:val="00776263"/>
    <w:rsid w:val="00782619"/>
    <w:rsid w:val="00796B36"/>
    <w:rsid w:val="007A3475"/>
    <w:rsid w:val="007C6ACF"/>
    <w:rsid w:val="007E1821"/>
    <w:rsid w:val="007E23B1"/>
    <w:rsid w:val="00823F29"/>
    <w:rsid w:val="008355A2"/>
    <w:rsid w:val="00835B82"/>
    <w:rsid w:val="00842C98"/>
    <w:rsid w:val="008436B0"/>
    <w:rsid w:val="00852A77"/>
    <w:rsid w:val="00854B17"/>
    <w:rsid w:val="00854EA9"/>
    <w:rsid w:val="00863ACB"/>
    <w:rsid w:val="00871745"/>
    <w:rsid w:val="00874642"/>
    <w:rsid w:val="00884987"/>
    <w:rsid w:val="008A26AB"/>
    <w:rsid w:val="008B1894"/>
    <w:rsid w:val="008C12A8"/>
    <w:rsid w:val="008C5CAD"/>
    <w:rsid w:val="008D1C3C"/>
    <w:rsid w:val="008D6FB7"/>
    <w:rsid w:val="008D7298"/>
    <w:rsid w:val="008E4768"/>
    <w:rsid w:val="008F07F0"/>
    <w:rsid w:val="0090327D"/>
    <w:rsid w:val="00936B79"/>
    <w:rsid w:val="00961F40"/>
    <w:rsid w:val="0096706A"/>
    <w:rsid w:val="009906E0"/>
    <w:rsid w:val="009A01AC"/>
    <w:rsid w:val="009A08A4"/>
    <w:rsid w:val="009B2170"/>
    <w:rsid w:val="009B7486"/>
    <w:rsid w:val="009C4DF6"/>
    <w:rsid w:val="009D0E95"/>
    <w:rsid w:val="009D612E"/>
    <w:rsid w:val="00A00F11"/>
    <w:rsid w:val="00A4553C"/>
    <w:rsid w:val="00A5459C"/>
    <w:rsid w:val="00A63E6A"/>
    <w:rsid w:val="00A64FB1"/>
    <w:rsid w:val="00A662E2"/>
    <w:rsid w:val="00A77619"/>
    <w:rsid w:val="00A909CF"/>
    <w:rsid w:val="00AA7DEA"/>
    <w:rsid w:val="00AC3FCB"/>
    <w:rsid w:val="00AC4DBB"/>
    <w:rsid w:val="00AD1934"/>
    <w:rsid w:val="00AD49DB"/>
    <w:rsid w:val="00B00364"/>
    <w:rsid w:val="00B006A9"/>
    <w:rsid w:val="00B01054"/>
    <w:rsid w:val="00B05DBC"/>
    <w:rsid w:val="00B13C21"/>
    <w:rsid w:val="00B15260"/>
    <w:rsid w:val="00B24DE4"/>
    <w:rsid w:val="00B37DA3"/>
    <w:rsid w:val="00B43BBF"/>
    <w:rsid w:val="00B67689"/>
    <w:rsid w:val="00B73DB0"/>
    <w:rsid w:val="00B8692B"/>
    <w:rsid w:val="00BB65D9"/>
    <w:rsid w:val="00BB75D2"/>
    <w:rsid w:val="00BC0B20"/>
    <w:rsid w:val="00BC60EC"/>
    <w:rsid w:val="00BD13C9"/>
    <w:rsid w:val="00BD5AD5"/>
    <w:rsid w:val="00BE122F"/>
    <w:rsid w:val="00BE2241"/>
    <w:rsid w:val="00BF4035"/>
    <w:rsid w:val="00C1599C"/>
    <w:rsid w:val="00C1704D"/>
    <w:rsid w:val="00C23350"/>
    <w:rsid w:val="00C235DA"/>
    <w:rsid w:val="00C30503"/>
    <w:rsid w:val="00C43902"/>
    <w:rsid w:val="00C876B8"/>
    <w:rsid w:val="00C960EE"/>
    <w:rsid w:val="00CC7311"/>
    <w:rsid w:val="00D00EAE"/>
    <w:rsid w:val="00D108C8"/>
    <w:rsid w:val="00D26C98"/>
    <w:rsid w:val="00D45CB5"/>
    <w:rsid w:val="00D520E0"/>
    <w:rsid w:val="00DA3B33"/>
    <w:rsid w:val="00DB2534"/>
    <w:rsid w:val="00DB7C39"/>
    <w:rsid w:val="00DC48F5"/>
    <w:rsid w:val="00DC5E33"/>
    <w:rsid w:val="00DC7B49"/>
    <w:rsid w:val="00DD138A"/>
    <w:rsid w:val="00DD27FF"/>
    <w:rsid w:val="00DE498E"/>
    <w:rsid w:val="00DE6964"/>
    <w:rsid w:val="00E07498"/>
    <w:rsid w:val="00E11FF2"/>
    <w:rsid w:val="00E34527"/>
    <w:rsid w:val="00E41A79"/>
    <w:rsid w:val="00E437A4"/>
    <w:rsid w:val="00E43FAB"/>
    <w:rsid w:val="00E5165A"/>
    <w:rsid w:val="00E53C92"/>
    <w:rsid w:val="00E853BA"/>
    <w:rsid w:val="00EC2D63"/>
    <w:rsid w:val="00ED78C7"/>
    <w:rsid w:val="00EF310C"/>
    <w:rsid w:val="00F00744"/>
    <w:rsid w:val="00F00FAF"/>
    <w:rsid w:val="00F01658"/>
    <w:rsid w:val="00F04149"/>
    <w:rsid w:val="00F215BA"/>
    <w:rsid w:val="00F62E9A"/>
    <w:rsid w:val="00F64E2D"/>
    <w:rsid w:val="00F7534E"/>
    <w:rsid w:val="00F761D8"/>
    <w:rsid w:val="00FD28CA"/>
    <w:rsid w:val="00FD6163"/>
    <w:rsid w:val="00FE76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34"/>
    <w:locked/>
    <w:rsid w:val="007C6AC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34"/>
    <w:locked/>
    <w:rsid w:val="007C6AC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6256">
      <w:bodyDiv w:val="1"/>
      <w:marLeft w:val="0"/>
      <w:marRight w:val="0"/>
      <w:marTop w:val="0"/>
      <w:marBottom w:val="0"/>
      <w:divBdr>
        <w:top w:val="none" w:sz="0" w:space="0" w:color="auto"/>
        <w:left w:val="none" w:sz="0" w:space="0" w:color="auto"/>
        <w:bottom w:val="none" w:sz="0" w:space="0" w:color="auto"/>
        <w:right w:val="none" w:sz="0" w:space="0" w:color="auto"/>
      </w:divBdr>
    </w:div>
    <w:div w:id="120416756">
      <w:bodyDiv w:val="1"/>
      <w:marLeft w:val="0"/>
      <w:marRight w:val="0"/>
      <w:marTop w:val="0"/>
      <w:marBottom w:val="0"/>
      <w:divBdr>
        <w:top w:val="none" w:sz="0" w:space="0" w:color="auto"/>
        <w:left w:val="none" w:sz="0" w:space="0" w:color="auto"/>
        <w:bottom w:val="none" w:sz="0" w:space="0" w:color="auto"/>
        <w:right w:val="none" w:sz="0" w:space="0" w:color="auto"/>
      </w:divBdr>
    </w:div>
    <w:div w:id="162821965">
      <w:bodyDiv w:val="1"/>
      <w:marLeft w:val="0"/>
      <w:marRight w:val="0"/>
      <w:marTop w:val="0"/>
      <w:marBottom w:val="0"/>
      <w:divBdr>
        <w:top w:val="none" w:sz="0" w:space="0" w:color="auto"/>
        <w:left w:val="none" w:sz="0" w:space="0" w:color="auto"/>
        <w:bottom w:val="none" w:sz="0" w:space="0" w:color="auto"/>
        <w:right w:val="none" w:sz="0" w:space="0" w:color="auto"/>
      </w:divBdr>
    </w:div>
    <w:div w:id="168378234">
      <w:bodyDiv w:val="1"/>
      <w:marLeft w:val="0"/>
      <w:marRight w:val="0"/>
      <w:marTop w:val="0"/>
      <w:marBottom w:val="0"/>
      <w:divBdr>
        <w:top w:val="none" w:sz="0" w:space="0" w:color="auto"/>
        <w:left w:val="none" w:sz="0" w:space="0" w:color="auto"/>
        <w:bottom w:val="none" w:sz="0" w:space="0" w:color="auto"/>
        <w:right w:val="none" w:sz="0" w:space="0" w:color="auto"/>
      </w:divBdr>
    </w:div>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763720795">
      <w:bodyDiv w:val="1"/>
      <w:marLeft w:val="0"/>
      <w:marRight w:val="0"/>
      <w:marTop w:val="0"/>
      <w:marBottom w:val="0"/>
      <w:divBdr>
        <w:top w:val="none" w:sz="0" w:space="0" w:color="auto"/>
        <w:left w:val="none" w:sz="0" w:space="0" w:color="auto"/>
        <w:bottom w:val="none" w:sz="0" w:space="0" w:color="auto"/>
        <w:right w:val="none" w:sz="0" w:space="0" w:color="auto"/>
      </w:divBdr>
    </w:div>
    <w:div w:id="865482555">
      <w:bodyDiv w:val="1"/>
      <w:marLeft w:val="0"/>
      <w:marRight w:val="0"/>
      <w:marTop w:val="0"/>
      <w:marBottom w:val="0"/>
      <w:divBdr>
        <w:top w:val="none" w:sz="0" w:space="0" w:color="auto"/>
        <w:left w:val="none" w:sz="0" w:space="0" w:color="auto"/>
        <w:bottom w:val="none" w:sz="0" w:space="0" w:color="auto"/>
        <w:right w:val="none" w:sz="0" w:space="0" w:color="auto"/>
      </w:divBdr>
    </w:div>
    <w:div w:id="917636811">
      <w:bodyDiv w:val="1"/>
      <w:marLeft w:val="0"/>
      <w:marRight w:val="0"/>
      <w:marTop w:val="0"/>
      <w:marBottom w:val="0"/>
      <w:divBdr>
        <w:top w:val="none" w:sz="0" w:space="0" w:color="auto"/>
        <w:left w:val="none" w:sz="0" w:space="0" w:color="auto"/>
        <w:bottom w:val="none" w:sz="0" w:space="0" w:color="auto"/>
        <w:right w:val="none" w:sz="0" w:space="0" w:color="auto"/>
      </w:divBdr>
    </w:div>
    <w:div w:id="1033306176">
      <w:bodyDiv w:val="1"/>
      <w:marLeft w:val="0"/>
      <w:marRight w:val="0"/>
      <w:marTop w:val="0"/>
      <w:marBottom w:val="0"/>
      <w:divBdr>
        <w:top w:val="none" w:sz="0" w:space="0" w:color="auto"/>
        <w:left w:val="none" w:sz="0" w:space="0" w:color="auto"/>
        <w:bottom w:val="none" w:sz="0" w:space="0" w:color="auto"/>
        <w:right w:val="none" w:sz="0" w:space="0" w:color="auto"/>
      </w:divBdr>
    </w:div>
    <w:div w:id="1094977726">
      <w:bodyDiv w:val="1"/>
      <w:marLeft w:val="0"/>
      <w:marRight w:val="0"/>
      <w:marTop w:val="0"/>
      <w:marBottom w:val="0"/>
      <w:divBdr>
        <w:top w:val="none" w:sz="0" w:space="0" w:color="auto"/>
        <w:left w:val="none" w:sz="0" w:space="0" w:color="auto"/>
        <w:bottom w:val="none" w:sz="0" w:space="0" w:color="auto"/>
        <w:right w:val="none" w:sz="0" w:space="0" w:color="auto"/>
      </w:divBdr>
    </w:div>
    <w:div w:id="1098212637">
      <w:bodyDiv w:val="1"/>
      <w:marLeft w:val="0"/>
      <w:marRight w:val="0"/>
      <w:marTop w:val="0"/>
      <w:marBottom w:val="0"/>
      <w:divBdr>
        <w:top w:val="none" w:sz="0" w:space="0" w:color="auto"/>
        <w:left w:val="none" w:sz="0" w:space="0" w:color="auto"/>
        <w:bottom w:val="none" w:sz="0" w:space="0" w:color="auto"/>
        <w:right w:val="none" w:sz="0" w:space="0" w:color="auto"/>
      </w:divBdr>
    </w:div>
    <w:div w:id="1100491411">
      <w:bodyDiv w:val="1"/>
      <w:marLeft w:val="0"/>
      <w:marRight w:val="0"/>
      <w:marTop w:val="0"/>
      <w:marBottom w:val="0"/>
      <w:divBdr>
        <w:top w:val="none" w:sz="0" w:space="0" w:color="auto"/>
        <w:left w:val="none" w:sz="0" w:space="0" w:color="auto"/>
        <w:bottom w:val="none" w:sz="0" w:space="0" w:color="auto"/>
        <w:right w:val="none" w:sz="0" w:space="0" w:color="auto"/>
      </w:divBdr>
    </w:div>
    <w:div w:id="1318918583">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51415177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687948950">
      <w:bodyDiv w:val="1"/>
      <w:marLeft w:val="0"/>
      <w:marRight w:val="0"/>
      <w:marTop w:val="0"/>
      <w:marBottom w:val="0"/>
      <w:divBdr>
        <w:top w:val="none" w:sz="0" w:space="0" w:color="auto"/>
        <w:left w:val="none" w:sz="0" w:space="0" w:color="auto"/>
        <w:bottom w:val="none" w:sz="0" w:space="0" w:color="auto"/>
        <w:right w:val="none" w:sz="0" w:space="0" w:color="auto"/>
      </w:divBdr>
    </w:div>
    <w:div w:id="1704596536">
      <w:bodyDiv w:val="1"/>
      <w:marLeft w:val="0"/>
      <w:marRight w:val="0"/>
      <w:marTop w:val="0"/>
      <w:marBottom w:val="0"/>
      <w:divBdr>
        <w:top w:val="none" w:sz="0" w:space="0" w:color="auto"/>
        <w:left w:val="none" w:sz="0" w:space="0" w:color="auto"/>
        <w:bottom w:val="none" w:sz="0" w:space="0" w:color="auto"/>
        <w:right w:val="none" w:sz="0" w:space="0" w:color="auto"/>
      </w:divBdr>
    </w:div>
    <w:div w:id="1726634847">
      <w:bodyDiv w:val="1"/>
      <w:marLeft w:val="0"/>
      <w:marRight w:val="0"/>
      <w:marTop w:val="0"/>
      <w:marBottom w:val="0"/>
      <w:divBdr>
        <w:top w:val="none" w:sz="0" w:space="0" w:color="auto"/>
        <w:left w:val="none" w:sz="0" w:space="0" w:color="auto"/>
        <w:bottom w:val="none" w:sz="0" w:space="0" w:color="auto"/>
        <w:right w:val="none" w:sz="0" w:space="0" w:color="auto"/>
      </w:divBdr>
    </w:div>
    <w:div w:id="1740397505">
      <w:bodyDiv w:val="1"/>
      <w:marLeft w:val="0"/>
      <w:marRight w:val="0"/>
      <w:marTop w:val="0"/>
      <w:marBottom w:val="0"/>
      <w:divBdr>
        <w:top w:val="none" w:sz="0" w:space="0" w:color="auto"/>
        <w:left w:val="none" w:sz="0" w:space="0" w:color="auto"/>
        <w:bottom w:val="none" w:sz="0" w:space="0" w:color="auto"/>
        <w:right w:val="none" w:sz="0" w:space="0" w:color="auto"/>
      </w:divBdr>
    </w:div>
    <w:div w:id="1795784332">
      <w:bodyDiv w:val="1"/>
      <w:marLeft w:val="0"/>
      <w:marRight w:val="0"/>
      <w:marTop w:val="0"/>
      <w:marBottom w:val="0"/>
      <w:divBdr>
        <w:top w:val="none" w:sz="0" w:space="0" w:color="auto"/>
        <w:left w:val="none" w:sz="0" w:space="0" w:color="auto"/>
        <w:bottom w:val="none" w:sz="0" w:space="0" w:color="auto"/>
        <w:right w:val="none" w:sz="0" w:space="0" w:color="auto"/>
      </w:divBdr>
    </w:div>
    <w:div w:id="1964342247">
      <w:bodyDiv w:val="1"/>
      <w:marLeft w:val="0"/>
      <w:marRight w:val="0"/>
      <w:marTop w:val="0"/>
      <w:marBottom w:val="0"/>
      <w:divBdr>
        <w:top w:val="none" w:sz="0" w:space="0" w:color="auto"/>
        <w:left w:val="none" w:sz="0" w:space="0" w:color="auto"/>
        <w:bottom w:val="none" w:sz="0" w:space="0" w:color="auto"/>
        <w:right w:val="none" w:sz="0" w:space="0" w:color="auto"/>
      </w:divBdr>
    </w:div>
    <w:div w:id="1972053460">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 w:id="208340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4489B-958E-4DCF-80D4-60B2D5AA3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1862</TotalTime>
  <Pages>5</Pages>
  <Words>2251</Words>
  <Characters>12831</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36</cp:revision>
  <cp:lastPrinted>2018-12-11T06:58:00Z</cp:lastPrinted>
  <dcterms:created xsi:type="dcterms:W3CDTF">2018-01-18T07:50:00Z</dcterms:created>
  <dcterms:modified xsi:type="dcterms:W3CDTF">2018-12-11T07:00:00Z</dcterms:modified>
</cp:coreProperties>
</file>