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05" w:rsidRDefault="00553905" w:rsidP="00D91749">
      <w:pPr>
        <w:jc w:val="center"/>
        <w:rPr>
          <w:b/>
          <w:sz w:val="24"/>
        </w:rPr>
      </w:pP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Муниципальное образование  городской округ – город Югорск</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 xml:space="preserve">Администрация города </w:t>
      </w:r>
      <w:proofErr w:type="spellStart"/>
      <w:r w:rsidRPr="0011070F">
        <w:rPr>
          <w:rFonts w:ascii="PT Astra Serif" w:hAnsi="PT Astra Serif"/>
          <w:b/>
          <w:sz w:val="24"/>
          <w:szCs w:val="24"/>
        </w:rPr>
        <w:t>Югорска</w:t>
      </w:r>
      <w:proofErr w:type="spellEnd"/>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ПРОТОКОЛ</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подведения итогов аукциона в электронной форме</w:t>
      </w:r>
    </w:p>
    <w:p w:rsidR="00553905" w:rsidRPr="0011070F" w:rsidRDefault="00553905" w:rsidP="00D91749">
      <w:pPr>
        <w:jc w:val="center"/>
        <w:rPr>
          <w:rFonts w:ascii="PT Astra Serif" w:hAnsi="PT Astra Serif"/>
          <w:b/>
          <w:sz w:val="24"/>
          <w:szCs w:val="24"/>
        </w:rPr>
      </w:pPr>
    </w:p>
    <w:p w:rsidR="00D91749" w:rsidRPr="0011070F" w:rsidRDefault="00BD4CFE" w:rsidP="00D91749">
      <w:pPr>
        <w:jc w:val="both"/>
        <w:rPr>
          <w:rFonts w:ascii="PT Astra Serif" w:hAnsi="PT Astra Serif"/>
          <w:sz w:val="24"/>
          <w:szCs w:val="24"/>
        </w:rPr>
      </w:pPr>
      <w:r>
        <w:rPr>
          <w:rFonts w:ascii="PT Astra Serif" w:hAnsi="PT Astra Serif"/>
          <w:sz w:val="24"/>
          <w:szCs w:val="24"/>
        </w:rPr>
        <w:t xml:space="preserve">     </w:t>
      </w:r>
      <w:r w:rsidR="00FF4F60">
        <w:rPr>
          <w:rFonts w:ascii="PT Astra Serif" w:hAnsi="PT Astra Serif"/>
          <w:sz w:val="24"/>
          <w:szCs w:val="24"/>
        </w:rPr>
        <w:t xml:space="preserve">   </w:t>
      </w:r>
      <w:r w:rsidR="0051301C" w:rsidRPr="0011070F">
        <w:rPr>
          <w:rFonts w:ascii="PT Astra Serif" w:hAnsi="PT Astra Serif"/>
          <w:sz w:val="24"/>
          <w:szCs w:val="24"/>
        </w:rPr>
        <w:t>«</w:t>
      </w:r>
      <w:r w:rsidR="00DB39E2">
        <w:rPr>
          <w:rFonts w:ascii="PT Astra Serif" w:hAnsi="PT Astra Serif"/>
          <w:sz w:val="24"/>
          <w:szCs w:val="24"/>
        </w:rPr>
        <w:t>2</w:t>
      </w:r>
      <w:r w:rsidR="00F13528">
        <w:rPr>
          <w:rFonts w:ascii="PT Astra Serif" w:hAnsi="PT Astra Serif"/>
          <w:sz w:val="24"/>
          <w:szCs w:val="24"/>
        </w:rPr>
        <w:t>3</w:t>
      </w:r>
      <w:r w:rsidR="00553905" w:rsidRPr="0011070F">
        <w:rPr>
          <w:rFonts w:ascii="PT Astra Serif" w:hAnsi="PT Astra Serif"/>
          <w:sz w:val="24"/>
          <w:szCs w:val="24"/>
        </w:rPr>
        <w:t xml:space="preserve">» </w:t>
      </w:r>
      <w:r w:rsidR="006D2F0A" w:rsidRPr="0011070F">
        <w:rPr>
          <w:rFonts w:ascii="PT Astra Serif" w:hAnsi="PT Astra Serif"/>
          <w:sz w:val="24"/>
          <w:szCs w:val="24"/>
        </w:rPr>
        <w:t>дека</w:t>
      </w:r>
      <w:r w:rsidR="0051301C" w:rsidRPr="0011070F">
        <w:rPr>
          <w:rFonts w:ascii="PT Astra Serif" w:hAnsi="PT Astra Serif"/>
          <w:sz w:val="24"/>
          <w:szCs w:val="24"/>
        </w:rPr>
        <w:t>бря</w:t>
      </w:r>
      <w:r w:rsidR="00D91749" w:rsidRPr="0011070F">
        <w:rPr>
          <w:rFonts w:ascii="PT Astra Serif" w:hAnsi="PT Astra Serif"/>
          <w:sz w:val="24"/>
          <w:szCs w:val="24"/>
        </w:rPr>
        <w:t xml:space="preserve"> 2021 г.                                                      </w:t>
      </w:r>
      <w:r w:rsidR="00FF4F60">
        <w:rPr>
          <w:rFonts w:ascii="PT Astra Serif" w:hAnsi="PT Astra Serif"/>
          <w:sz w:val="24"/>
          <w:szCs w:val="24"/>
        </w:rPr>
        <w:t xml:space="preserve">                            </w:t>
      </w:r>
      <w:r w:rsidR="00D91749" w:rsidRPr="0011070F">
        <w:rPr>
          <w:rFonts w:ascii="PT Astra Serif" w:hAnsi="PT Astra Serif"/>
          <w:sz w:val="24"/>
          <w:szCs w:val="24"/>
        </w:rPr>
        <w:t xml:space="preserve"> № 0187300005821000</w:t>
      </w:r>
      <w:r w:rsidR="00553905" w:rsidRPr="0011070F">
        <w:rPr>
          <w:rFonts w:ascii="PT Astra Serif" w:hAnsi="PT Astra Serif"/>
          <w:sz w:val="24"/>
          <w:szCs w:val="24"/>
        </w:rPr>
        <w:t>4</w:t>
      </w:r>
      <w:r>
        <w:rPr>
          <w:rFonts w:ascii="PT Astra Serif" w:hAnsi="PT Astra Serif"/>
          <w:sz w:val="24"/>
          <w:szCs w:val="24"/>
        </w:rPr>
        <w:t>81</w:t>
      </w:r>
      <w:r w:rsidR="00D91749" w:rsidRPr="0011070F">
        <w:rPr>
          <w:rFonts w:ascii="PT Astra Serif" w:hAnsi="PT Astra Serif"/>
          <w:sz w:val="24"/>
          <w:szCs w:val="24"/>
        </w:rPr>
        <w:t>-3</w:t>
      </w:r>
    </w:p>
    <w:p w:rsidR="00A3515C" w:rsidRPr="0011070F" w:rsidRDefault="00A3515C" w:rsidP="00D91749">
      <w:pPr>
        <w:jc w:val="both"/>
        <w:rPr>
          <w:rFonts w:ascii="PT Astra Serif" w:hAnsi="PT Astra Serif"/>
          <w:sz w:val="24"/>
          <w:szCs w:val="24"/>
        </w:rPr>
      </w:pPr>
    </w:p>
    <w:p w:rsidR="00FF4F60" w:rsidRPr="00EC4B8E" w:rsidRDefault="00FF4F60" w:rsidP="00530663">
      <w:pPr>
        <w:ind w:left="426"/>
        <w:jc w:val="both"/>
        <w:rPr>
          <w:rFonts w:ascii="PT Astra Serif" w:hAnsi="PT Astra Serif"/>
          <w:sz w:val="24"/>
          <w:szCs w:val="24"/>
        </w:rPr>
      </w:pPr>
      <w:r w:rsidRPr="00EC4B8E">
        <w:rPr>
          <w:rFonts w:ascii="PT Astra Serif" w:hAnsi="PT Astra Serif"/>
          <w:sz w:val="24"/>
          <w:szCs w:val="24"/>
        </w:rPr>
        <w:t xml:space="preserve">ПРИСУТСТВОВАЛИ: </w:t>
      </w:r>
    </w:p>
    <w:p w:rsidR="00FF4F60" w:rsidRPr="00EC4B8E" w:rsidRDefault="00FF4F60" w:rsidP="00530663">
      <w:pPr>
        <w:ind w:left="426" w:right="142"/>
        <w:jc w:val="both"/>
        <w:rPr>
          <w:rFonts w:ascii="PT Astra Serif" w:hAnsi="PT Astra Serif"/>
          <w:sz w:val="24"/>
          <w:szCs w:val="24"/>
        </w:rPr>
      </w:pPr>
      <w:r w:rsidRPr="00EC4B8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 xml:space="preserve"> (далее - комиссия) в следующем  составе:</w:t>
      </w:r>
    </w:p>
    <w:p w:rsidR="00FF4F60" w:rsidRPr="00EC4B8E" w:rsidRDefault="00FF4F60" w:rsidP="00530663">
      <w:pPr>
        <w:pStyle w:val="a5"/>
        <w:numPr>
          <w:ilvl w:val="0"/>
          <w:numId w:val="3"/>
        </w:numPr>
        <w:tabs>
          <w:tab w:val="left" w:pos="426"/>
        </w:tabs>
        <w:ind w:left="426" w:right="142" w:firstLine="0"/>
        <w:jc w:val="both"/>
        <w:rPr>
          <w:rFonts w:ascii="PT Astra Serif" w:hAnsi="PT Astra Serif"/>
          <w:sz w:val="24"/>
          <w:szCs w:val="24"/>
        </w:rPr>
      </w:pPr>
      <w:r w:rsidRPr="00EC4B8E">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FF4F60" w:rsidRPr="00EC4B8E" w:rsidRDefault="00FF4F60" w:rsidP="00530663">
      <w:pPr>
        <w:pStyle w:val="a5"/>
        <w:tabs>
          <w:tab w:val="left" w:pos="-567"/>
          <w:tab w:val="left" w:pos="426"/>
          <w:tab w:val="left" w:pos="851"/>
        </w:tabs>
        <w:ind w:left="426" w:right="-1"/>
        <w:jc w:val="both"/>
        <w:rPr>
          <w:rFonts w:ascii="PT Astra Serif" w:hAnsi="PT Astra Serif"/>
          <w:sz w:val="24"/>
          <w:szCs w:val="24"/>
        </w:rPr>
      </w:pPr>
      <w:r w:rsidRPr="00EC4B8E">
        <w:rPr>
          <w:rFonts w:ascii="PT Astra Serif" w:hAnsi="PT Astra Serif"/>
          <w:sz w:val="24"/>
          <w:szCs w:val="24"/>
        </w:rPr>
        <w:t>Члены комиссии:</w:t>
      </w:r>
    </w:p>
    <w:p w:rsidR="00FF4F60" w:rsidRPr="00EC4B8E" w:rsidRDefault="00FF4F60" w:rsidP="00530663">
      <w:pPr>
        <w:pStyle w:val="a5"/>
        <w:widowControl/>
        <w:numPr>
          <w:ilvl w:val="0"/>
          <w:numId w:val="3"/>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EC4B8E">
        <w:rPr>
          <w:rFonts w:ascii="PT Astra Serif" w:hAnsi="PT Astra Serif"/>
          <w:sz w:val="24"/>
          <w:szCs w:val="24"/>
        </w:rPr>
        <w:t>Н.А. Морозова – советник руководителя;</w:t>
      </w:r>
    </w:p>
    <w:p w:rsidR="00FF4F60" w:rsidRPr="00EC4B8E" w:rsidRDefault="00FF4F60" w:rsidP="00530663">
      <w:pPr>
        <w:pStyle w:val="a5"/>
        <w:widowControl/>
        <w:numPr>
          <w:ilvl w:val="0"/>
          <w:numId w:val="3"/>
        </w:numPr>
        <w:tabs>
          <w:tab w:val="left" w:pos="-567"/>
          <w:tab w:val="left" w:pos="142"/>
          <w:tab w:val="left" w:pos="426"/>
          <w:tab w:val="left" w:pos="851"/>
        </w:tabs>
        <w:ind w:left="426" w:right="142" w:firstLine="0"/>
        <w:jc w:val="both"/>
        <w:rPr>
          <w:rFonts w:ascii="PT Astra Serif" w:hAnsi="PT Astra Serif"/>
          <w:sz w:val="24"/>
          <w:szCs w:val="24"/>
        </w:rPr>
      </w:pPr>
      <w:r w:rsidRPr="00EC4B8E">
        <w:rPr>
          <w:rFonts w:ascii="PT Astra Serif" w:hAnsi="PT Astra Serif"/>
          <w:sz w:val="24"/>
          <w:szCs w:val="24"/>
        </w:rPr>
        <w:t xml:space="preserve">Т.И. </w:t>
      </w:r>
      <w:proofErr w:type="spellStart"/>
      <w:r w:rsidRPr="00EC4B8E">
        <w:rPr>
          <w:rFonts w:ascii="PT Astra Serif" w:hAnsi="PT Astra Serif"/>
          <w:sz w:val="24"/>
          <w:szCs w:val="24"/>
        </w:rPr>
        <w:t>Долгодворова</w:t>
      </w:r>
      <w:proofErr w:type="spellEnd"/>
      <w:r w:rsidRPr="00EC4B8E">
        <w:rPr>
          <w:rFonts w:ascii="PT Astra Serif" w:hAnsi="PT Astra Serif"/>
          <w:sz w:val="24"/>
          <w:szCs w:val="24"/>
        </w:rPr>
        <w:t xml:space="preserve"> - заместитель главы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FF4F60" w:rsidRPr="00EC4B8E" w:rsidRDefault="00FF4F60" w:rsidP="00530663">
      <w:pPr>
        <w:pStyle w:val="a5"/>
        <w:widowControl/>
        <w:numPr>
          <w:ilvl w:val="0"/>
          <w:numId w:val="3"/>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EC4B8E">
        <w:rPr>
          <w:rFonts w:ascii="PT Astra Serif" w:hAnsi="PT Astra Serif"/>
          <w:sz w:val="24"/>
          <w:szCs w:val="24"/>
        </w:rPr>
        <w:t xml:space="preserve">О.С. </w:t>
      </w:r>
      <w:proofErr w:type="spellStart"/>
      <w:r w:rsidRPr="00EC4B8E">
        <w:rPr>
          <w:rFonts w:ascii="PT Astra Serif" w:hAnsi="PT Astra Serif"/>
          <w:sz w:val="24"/>
          <w:szCs w:val="24"/>
        </w:rPr>
        <w:t>Валинурова</w:t>
      </w:r>
      <w:proofErr w:type="spellEnd"/>
      <w:r w:rsidRPr="00EC4B8E">
        <w:rPr>
          <w:rFonts w:ascii="PT Astra Serif" w:hAnsi="PT Astra Serif"/>
          <w:sz w:val="24"/>
          <w:szCs w:val="24"/>
        </w:rPr>
        <w:t xml:space="preserve"> - </w:t>
      </w:r>
      <w:r w:rsidRPr="00EC4B8E">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EC4B8E">
        <w:rPr>
          <w:rFonts w:ascii="PT Astra Serif" w:hAnsi="PT Astra Serif"/>
          <w:sz w:val="24"/>
          <w:szCs w:val="24"/>
          <w:lang w:eastAsia="ar-SA"/>
        </w:rPr>
        <w:t>жилищно</w:t>
      </w:r>
      <w:proofErr w:type="spellEnd"/>
      <w:r w:rsidRPr="00EC4B8E">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EC4B8E">
        <w:rPr>
          <w:rFonts w:ascii="PT Astra Serif" w:hAnsi="PT Astra Serif"/>
          <w:sz w:val="24"/>
          <w:szCs w:val="24"/>
          <w:lang w:eastAsia="ar-SA"/>
        </w:rPr>
        <w:t>Югорска</w:t>
      </w:r>
      <w:proofErr w:type="spellEnd"/>
      <w:r w:rsidRPr="00EC4B8E">
        <w:rPr>
          <w:rFonts w:ascii="PT Astra Serif" w:hAnsi="PT Astra Serif"/>
          <w:sz w:val="24"/>
          <w:szCs w:val="24"/>
          <w:lang w:eastAsia="ar-SA"/>
        </w:rPr>
        <w:t>»</w:t>
      </w:r>
      <w:r w:rsidRPr="00EC4B8E">
        <w:rPr>
          <w:rFonts w:ascii="PT Astra Serif" w:hAnsi="PT Astra Serif"/>
          <w:sz w:val="24"/>
          <w:szCs w:val="24"/>
        </w:rPr>
        <w:t>;</w:t>
      </w:r>
    </w:p>
    <w:p w:rsidR="00FF4F60" w:rsidRPr="00EC4B8E" w:rsidRDefault="00FF4F60" w:rsidP="00530663">
      <w:pPr>
        <w:pStyle w:val="a5"/>
        <w:widowControl/>
        <w:numPr>
          <w:ilvl w:val="0"/>
          <w:numId w:val="3"/>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EC4B8E">
        <w:rPr>
          <w:rFonts w:ascii="PT Astra Serif" w:hAnsi="PT Astra Serif"/>
          <w:sz w:val="24"/>
          <w:szCs w:val="24"/>
        </w:rPr>
        <w:t xml:space="preserve">Ж.В. </w:t>
      </w:r>
      <w:proofErr w:type="spellStart"/>
      <w:r w:rsidRPr="00EC4B8E">
        <w:rPr>
          <w:rFonts w:ascii="PT Astra Serif" w:hAnsi="PT Astra Serif"/>
          <w:sz w:val="24"/>
          <w:szCs w:val="24"/>
        </w:rPr>
        <w:t>Резинкина</w:t>
      </w:r>
      <w:proofErr w:type="spellEnd"/>
      <w:r w:rsidRPr="00EC4B8E">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FF4F60" w:rsidRPr="00EC4B8E" w:rsidRDefault="00FF4F60" w:rsidP="00530663">
      <w:pPr>
        <w:numPr>
          <w:ilvl w:val="0"/>
          <w:numId w:val="3"/>
        </w:numPr>
        <w:tabs>
          <w:tab w:val="left" w:pos="284"/>
        </w:tabs>
        <w:ind w:left="426" w:right="142" w:firstLine="0"/>
        <w:jc w:val="both"/>
        <w:rPr>
          <w:rFonts w:ascii="PT Astra Serif" w:hAnsi="PT Astra Serif"/>
          <w:spacing w:val="-6"/>
          <w:sz w:val="24"/>
          <w:szCs w:val="24"/>
        </w:rPr>
      </w:pPr>
      <w:r w:rsidRPr="00EC4B8E">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C4B8E">
        <w:rPr>
          <w:rFonts w:ascii="PT Astra Serif" w:hAnsi="PT Astra Serif"/>
          <w:spacing w:val="-6"/>
          <w:sz w:val="24"/>
          <w:szCs w:val="24"/>
        </w:rPr>
        <w:t>Югорска</w:t>
      </w:r>
      <w:proofErr w:type="spellEnd"/>
      <w:r w:rsidRPr="00EC4B8E">
        <w:rPr>
          <w:rFonts w:ascii="PT Astra Serif" w:hAnsi="PT Astra Serif"/>
          <w:spacing w:val="-6"/>
          <w:sz w:val="24"/>
          <w:szCs w:val="24"/>
        </w:rPr>
        <w:t>;</w:t>
      </w:r>
    </w:p>
    <w:p w:rsidR="00FF4F60" w:rsidRPr="00EC4B8E" w:rsidRDefault="00FF4F60" w:rsidP="00530663">
      <w:pPr>
        <w:pStyle w:val="a5"/>
        <w:widowControl/>
        <w:numPr>
          <w:ilvl w:val="0"/>
          <w:numId w:val="3"/>
        </w:numPr>
        <w:tabs>
          <w:tab w:val="left" w:pos="-567"/>
          <w:tab w:val="left" w:pos="142"/>
          <w:tab w:val="left" w:pos="426"/>
          <w:tab w:val="left" w:pos="709"/>
        </w:tabs>
        <w:ind w:left="426" w:right="142" w:firstLine="0"/>
        <w:jc w:val="both"/>
        <w:rPr>
          <w:rFonts w:ascii="PT Astra Serif" w:hAnsi="PT Astra Serif"/>
          <w:sz w:val="24"/>
          <w:szCs w:val="24"/>
        </w:rPr>
      </w:pPr>
      <w:r w:rsidRPr="00EC4B8E">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FF4F60" w:rsidRPr="00EC4B8E" w:rsidRDefault="00FF4F60" w:rsidP="00530663">
      <w:pPr>
        <w:pStyle w:val="a5"/>
        <w:tabs>
          <w:tab w:val="left" w:pos="426"/>
        </w:tabs>
        <w:autoSpaceDE w:val="0"/>
        <w:autoSpaceDN w:val="0"/>
        <w:adjustRightInd w:val="0"/>
        <w:ind w:left="426" w:right="142"/>
        <w:jc w:val="both"/>
        <w:rPr>
          <w:rFonts w:ascii="PT Astra Serif" w:hAnsi="PT Astra Serif"/>
          <w:sz w:val="24"/>
          <w:szCs w:val="24"/>
        </w:rPr>
      </w:pPr>
      <w:r w:rsidRPr="00EC4B8E">
        <w:rPr>
          <w:rFonts w:ascii="PT Astra Serif" w:hAnsi="PT Astra Serif"/>
          <w:sz w:val="24"/>
          <w:szCs w:val="24"/>
        </w:rPr>
        <w:t>Всего присутствовали 7 членов комиссии из 7</w:t>
      </w:r>
      <w:r w:rsidRPr="00EC4B8E">
        <w:rPr>
          <w:rFonts w:ascii="PT Astra Serif" w:hAnsi="PT Astra Serif"/>
          <w:noProof/>
          <w:sz w:val="24"/>
          <w:szCs w:val="24"/>
        </w:rPr>
        <w:t>.</w:t>
      </w:r>
    </w:p>
    <w:p w:rsidR="00BD4CFE" w:rsidRPr="00397E74" w:rsidRDefault="00BD4CFE" w:rsidP="00BD4CFE">
      <w:pPr>
        <w:pStyle w:val="ConsPlusNormal"/>
        <w:widowControl/>
        <w:tabs>
          <w:tab w:val="num" w:pos="426"/>
        </w:tabs>
        <w:ind w:left="426" w:hanging="292"/>
        <w:jc w:val="both"/>
        <w:rPr>
          <w:rFonts w:ascii="PT Astra Serif" w:hAnsi="PT Astra Serif" w:cs="Times New Roman"/>
          <w:sz w:val="24"/>
          <w:szCs w:val="24"/>
        </w:rPr>
      </w:pPr>
      <w:r w:rsidRPr="00397E74">
        <w:rPr>
          <w:rFonts w:ascii="PT Astra Serif" w:hAnsi="PT Astra Serif"/>
          <w:sz w:val="24"/>
          <w:szCs w:val="24"/>
        </w:rPr>
        <w:t xml:space="preserve">     </w:t>
      </w:r>
      <w:r w:rsidRPr="00397E74">
        <w:rPr>
          <w:rFonts w:ascii="PT Astra Serif" w:hAnsi="PT Astra Serif" w:cs="Times New Roman"/>
          <w:sz w:val="24"/>
          <w:szCs w:val="24"/>
        </w:rPr>
        <w:t>Представитель</w:t>
      </w:r>
      <w:r w:rsidRPr="00397E74">
        <w:rPr>
          <w:rFonts w:ascii="PT Astra Serif" w:hAnsi="PT Astra Serif"/>
          <w:sz w:val="24"/>
          <w:szCs w:val="24"/>
        </w:rPr>
        <w:t xml:space="preserve"> </w:t>
      </w:r>
      <w:r w:rsidRPr="00397E74">
        <w:rPr>
          <w:rFonts w:ascii="PT Astra Serif" w:hAnsi="PT Astra Serif" w:cs="Times New Roman"/>
          <w:sz w:val="24"/>
          <w:szCs w:val="24"/>
        </w:rPr>
        <w:t>заказчика</w:t>
      </w:r>
      <w:r w:rsidRPr="00397E74">
        <w:rPr>
          <w:rFonts w:ascii="PT Astra Serif" w:hAnsi="PT Astra Serif"/>
          <w:sz w:val="24"/>
          <w:szCs w:val="24"/>
        </w:rPr>
        <w:t xml:space="preserve">: </w:t>
      </w:r>
      <w:proofErr w:type="spellStart"/>
      <w:r w:rsidRPr="00397E74">
        <w:rPr>
          <w:rFonts w:ascii="PT Astra Serif" w:hAnsi="PT Astra Serif" w:cs="Times New Roman"/>
          <w:sz w:val="24"/>
          <w:szCs w:val="24"/>
        </w:rPr>
        <w:t>Котлова</w:t>
      </w:r>
      <w:proofErr w:type="spellEnd"/>
      <w:r w:rsidRPr="00397E74">
        <w:rPr>
          <w:rFonts w:ascii="PT Astra Serif" w:hAnsi="PT Astra Serif" w:cs="Times New Roman"/>
          <w:sz w:val="24"/>
          <w:szCs w:val="24"/>
        </w:rPr>
        <w:t xml:space="preserve"> Анна Викторовна, специалист - эксперт отдела по управлению муниципальным имуществом </w:t>
      </w:r>
      <w:r w:rsidRPr="00397E74">
        <w:rPr>
          <w:rFonts w:ascii="PT Astra Serif" w:hAnsi="PT Astra Serif" w:cs="Times New Roman"/>
          <w:spacing w:val="-6"/>
          <w:sz w:val="24"/>
          <w:szCs w:val="24"/>
        </w:rPr>
        <w:t>департамента</w:t>
      </w:r>
      <w:r w:rsidRPr="00397E74">
        <w:rPr>
          <w:rFonts w:ascii="PT Astra Serif" w:hAnsi="PT Astra Serif"/>
          <w:spacing w:val="-6"/>
          <w:sz w:val="24"/>
          <w:szCs w:val="24"/>
        </w:rPr>
        <w:t xml:space="preserve"> </w:t>
      </w:r>
      <w:r w:rsidRPr="00397E74">
        <w:rPr>
          <w:rFonts w:ascii="PT Astra Serif" w:hAnsi="PT Astra Serif" w:cs="Times New Roman"/>
          <w:spacing w:val="-6"/>
          <w:sz w:val="24"/>
          <w:szCs w:val="24"/>
        </w:rPr>
        <w:t>муниципальной</w:t>
      </w:r>
      <w:r w:rsidRPr="00397E74">
        <w:rPr>
          <w:rFonts w:ascii="PT Astra Serif" w:hAnsi="PT Astra Serif"/>
          <w:spacing w:val="-6"/>
          <w:sz w:val="24"/>
          <w:szCs w:val="24"/>
        </w:rPr>
        <w:t xml:space="preserve"> </w:t>
      </w:r>
      <w:r w:rsidRPr="00397E74">
        <w:rPr>
          <w:rFonts w:ascii="PT Astra Serif" w:hAnsi="PT Astra Serif" w:cs="Times New Roman"/>
          <w:spacing w:val="-6"/>
          <w:sz w:val="24"/>
          <w:szCs w:val="24"/>
        </w:rPr>
        <w:t>собственности</w:t>
      </w:r>
      <w:r w:rsidRPr="00397E74">
        <w:rPr>
          <w:rFonts w:ascii="PT Astra Serif" w:hAnsi="PT Astra Serif"/>
          <w:spacing w:val="-6"/>
          <w:sz w:val="24"/>
          <w:szCs w:val="24"/>
        </w:rPr>
        <w:t xml:space="preserve"> </w:t>
      </w:r>
      <w:r w:rsidRPr="00397E74">
        <w:rPr>
          <w:rFonts w:ascii="PT Astra Serif" w:hAnsi="PT Astra Serif" w:cs="Times New Roman"/>
          <w:spacing w:val="-6"/>
          <w:sz w:val="24"/>
          <w:szCs w:val="24"/>
        </w:rPr>
        <w:t>и</w:t>
      </w:r>
      <w:r w:rsidRPr="00397E74">
        <w:rPr>
          <w:rFonts w:ascii="PT Astra Serif" w:hAnsi="PT Astra Serif"/>
          <w:spacing w:val="-6"/>
          <w:sz w:val="24"/>
          <w:szCs w:val="24"/>
        </w:rPr>
        <w:t xml:space="preserve"> </w:t>
      </w:r>
      <w:r w:rsidRPr="00397E74">
        <w:rPr>
          <w:rFonts w:ascii="PT Astra Serif" w:hAnsi="PT Astra Serif" w:cs="Times New Roman"/>
          <w:spacing w:val="-6"/>
          <w:sz w:val="24"/>
          <w:szCs w:val="24"/>
        </w:rPr>
        <w:t>градостроительства</w:t>
      </w:r>
      <w:r w:rsidRPr="00397E74">
        <w:rPr>
          <w:rFonts w:ascii="PT Astra Serif" w:hAnsi="PT Astra Serif"/>
          <w:spacing w:val="-6"/>
          <w:sz w:val="24"/>
          <w:szCs w:val="24"/>
        </w:rPr>
        <w:t xml:space="preserve"> </w:t>
      </w:r>
      <w:r w:rsidRPr="00397E74">
        <w:rPr>
          <w:rFonts w:ascii="PT Astra Serif" w:hAnsi="PT Astra Serif" w:cs="Times New Roman"/>
          <w:spacing w:val="-6"/>
          <w:sz w:val="24"/>
          <w:szCs w:val="24"/>
        </w:rPr>
        <w:t>администрации</w:t>
      </w:r>
      <w:r w:rsidRPr="00397E74">
        <w:rPr>
          <w:rFonts w:ascii="PT Astra Serif" w:hAnsi="PT Astra Serif"/>
          <w:spacing w:val="-6"/>
          <w:sz w:val="24"/>
          <w:szCs w:val="24"/>
        </w:rPr>
        <w:t xml:space="preserve"> </w:t>
      </w:r>
      <w:r w:rsidRPr="00397E74">
        <w:rPr>
          <w:rFonts w:ascii="PT Astra Serif" w:hAnsi="PT Astra Serif" w:cs="Times New Roman"/>
          <w:spacing w:val="-6"/>
          <w:sz w:val="24"/>
          <w:szCs w:val="24"/>
        </w:rPr>
        <w:t>города</w:t>
      </w:r>
      <w:r w:rsidRPr="00397E74">
        <w:rPr>
          <w:rFonts w:ascii="PT Astra Serif" w:hAnsi="PT Astra Serif"/>
          <w:spacing w:val="-6"/>
          <w:sz w:val="24"/>
          <w:szCs w:val="24"/>
        </w:rPr>
        <w:t xml:space="preserve"> </w:t>
      </w:r>
      <w:proofErr w:type="spellStart"/>
      <w:r w:rsidRPr="00397E74">
        <w:rPr>
          <w:rFonts w:ascii="PT Astra Serif" w:hAnsi="PT Astra Serif" w:cs="Times New Roman"/>
          <w:spacing w:val="-6"/>
          <w:sz w:val="24"/>
          <w:szCs w:val="24"/>
        </w:rPr>
        <w:t>Югорска</w:t>
      </w:r>
      <w:proofErr w:type="spellEnd"/>
      <w:r w:rsidRPr="00397E74">
        <w:rPr>
          <w:rFonts w:ascii="PT Astra Serif" w:hAnsi="PT Astra Serif" w:cs="Times New Roman"/>
          <w:color w:val="000000"/>
          <w:sz w:val="24"/>
          <w:szCs w:val="24"/>
        </w:rPr>
        <w:t>.</w:t>
      </w:r>
    </w:p>
    <w:p w:rsidR="00BD4CFE" w:rsidRPr="00397E74" w:rsidRDefault="00BD4CFE" w:rsidP="00BD4CFE">
      <w:pPr>
        <w:tabs>
          <w:tab w:val="left" w:pos="567"/>
        </w:tabs>
        <w:autoSpaceDE w:val="0"/>
        <w:autoSpaceDN w:val="0"/>
        <w:adjustRightInd w:val="0"/>
        <w:ind w:left="426"/>
        <w:jc w:val="both"/>
        <w:rPr>
          <w:rFonts w:ascii="PT Astra Serif" w:hAnsi="PT Astra Serif"/>
          <w:sz w:val="24"/>
          <w:szCs w:val="24"/>
        </w:rPr>
      </w:pPr>
      <w:r w:rsidRPr="00397E74">
        <w:rPr>
          <w:rFonts w:ascii="PT Astra Serif" w:hAnsi="PT Astra Serif"/>
          <w:sz w:val="24"/>
          <w:szCs w:val="24"/>
        </w:rPr>
        <w:t>1.Наименование аукциона: аукцио</w:t>
      </w:r>
      <w:r w:rsidRPr="00CF05F7">
        <w:rPr>
          <w:rFonts w:ascii="PT Astra Serif" w:hAnsi="PT Astra Serif"/>
          <w:sz w:val="24"/>
          <w:szCs w:val="24"/>
        </w:rPr>
        <w:t xml:space="preserve">н в электронной форме № 0187300005821000481 на право заключения муниципального </w:t>
      </w:r>
      <w:proofErr w:type="gramStart"/>
      <w:r w:rsidRPr="00CF05F7">
        <w:rPr>
          <w:rFonts w:ascii="PT Astra Serif" w:hAnsi="PT Astra Serif"/>
          <w:sz w:val="24"/>
          <w:szCs w:val="24"/>
        </w:rPr>
        <w:t>контракта</w:t>
      </w:r>
      <w:proofErr w:type="gramEnd"/>
      <w:r w:rsidRPr="00CF05F7">
        <w:rPr>
          <w:rFonts w:ascii="PT Astra Serif" w:hAnsi="PT Astra Serif"/>
          <w:sz w:val="24"/>
          <w:szCs w:val="24"/>
        </w:rPr>
        <w:t xml:space="preserve"> на оказание услуг по технической инвентаризации и паспортизации объектов муниципальной собственности</w:t>
      </w:r>
      <w:r w:rsidRPr="00CF05F7">
        <w:rPr>
          <w:rFonts w:ascii="PT Astra Serif" w:hAnsi="PT Astra Serif"/>
          <w:color w:val="000000"/>
          <w:sz w:val="24"/>
          <w:szCs w:val="24"/>
        </w:rPr>
        <w:t>.</w:t>
      </w:r>
    </w:p>
    <w:p w:rsidR="00BD4CFE" w:rsidRPr="00CF05F7" w:rsidRDefault="00BD4CFE" w:rsidP="00BD4CFE">
      <w:pPr>
        <w:tabs>
          <w:tab w:val="left" w:pos="0"/>
        </w:tabs>
        <w:autoSpaceDE w:val="0"/>
        <w:autoSpaceDN w:val="0"/>
        <w:adjustRightInd w:val="0"/>
        <w:ind w:left="426"/>
        <w:jc w:val="both"/>
        <w:rPr>
          <w:rFonts w:ascii="PT Astra Serif" w:hAnsi="PT Astra Serif"/>
          <w:sz w:val="24"/>
          <w:szCs w:val="24"/>
        </w:rPr>
      </w:pPr>
      <w:r w:rsidRPr="00397E74">
        <w:rPr>
          <w:rFonts w:ascii="PT Astra Serif" w:hAnsi="PT Astra Serif"/>
          <w:sz w:val="24"/>
          <w:szCs w:val="24"/>
        </w:rPr>
        <w:t xml:space="preserve">Номер извещения о проведении торгов на официальном сайте </w:t>
      </w:r>
      <w:r w:rsidRPr="00CF05F7">
        <w:rPr>
          <w:rFonts w:ascii="PT Astra Serif" w:hAnsi="PT Astra Serif"/>
          <w:sz w:val="24"/>
          <w:szCs w:val="24"/>
        </w:rPr>
        <w:t xml:space="preserve">Единой информационной системы в сфере закупок </w:t>
      </w:r>
      <w:r w:rsidRPr="00CF05F7">
        <w:rPr>
          <w:rFonts w:ascii="PT Astra Serif" w:hAnsi="PT Astra Serif" w:cs="Bodoni MT"/>
          <w:sz w:val="24"/>
          <w:szCs w:val="24"/>
        </w:rPr>
        <w:t>–</w:t>
      </w:r>
      <w:r w:rsidRPr="00CF05F7">
        <w:rPr>
          <w:rFonts w:ascii="PT Astra Serif" w:hAnsi="PT Astra Serif"/>
          <w:sz w:val="24"/>
          <w:szCs w:val="24"/>
        </w:rPr>
        <w:t xml:space="preserve"> </w:t>
      </w:r>
      <w:hyperlink r:id="rId7" w:history="1">
        <w:r w:rsidRPr="00CF05F7">
          <w:rPr>
            <w:rStyle w:val="a3"/>
            <w:rFonts w:ascii="PT Astra Serif" w:hAnsi="PT Astra Serif"/>
            <w:color w:val="auto"/>
            <w:sz w:val="24"/>
            <w:szCs w:val="24"/>
            <w:u w:val="none"/>
          </w:rPr>
          <w:t>http://zakupki.gov.ru/</w:t>
        </w:r>
      </w:hyperlink>
      <w:r w:rsidRPr="00CF05F7">
        <w:rPr>
          <w:rFonts w:ascii="PT Astra Serif" w:hAnsi="PT Astra Serif"/>
          <w:sz w:val="24"/>
          <w:szCs w:val="24"/>
        </w:rPr>
        <w:t xml:space="preserve">, код аукциона 0187300005821000481. </w:t>
      </w:r>
    </w:p>
    <w:p w:rsidR="00BD4CFE" w:rsidRPr="00CF05F7" w:rsidRDefault="00BD4CFE" w:rsidP="00BD4CFE">
      <w:pPr>
        <w:tabs>
          <w:tab w:val="left" w:pos="0"/>
        </w:tabs>
        <w:autoSpaceDE w:val="0"/>
        <w:autoSpaceDN w:val="0"/>
        <w:adjustRightInd w:val="0"/>
        <w:ind w:left="426"/>
        <w:jc w:val="both"/>
        <w:rPr>
          <w:rFonts w:ascii="PT Astra Serif" w:hAnsi="PT Astra Serif"/>
          <w:sz w:val="24"/>
          <w:szCs w:val="24"/>
        </w:rPr>
      </w:pPr>
      <w:r w:rsidRPr="00CF05F7">
        <w:rPr>
          <w:rFonts w:ascii="PT Astra Serif" w:hAnsi="PT Astra Serif"/>
          <w:sz w:val="24"/>
          <w:szCs w:val="24"/>
        </w:rPr>
        <w:t>Идентификационный код закупки: 213862201149086220100100060026832244.</w:t>
      </w:r>
    </w:p>
    <w:p w:rsidR="00BD4CFE" w:rsidRPr="00397E74" w:rsidRDefault="00BD4CFE" w:rsidP="00BD4CFE">
      <w:pPr>
        <w:autoSpaceDE w:val="0"/>
        <w:autoSpaceDN w:val="0"/>
        <w:adjustRightInd w:val="0"/>
        <w:ind w:left="426" w:hanging="426"/>
        <w:jc w:val="both"/>
        <w:rPr>
          <w:rFonts w:ascii="PT Astra Serif" w:hAnsi="PT Astra Serif"/>
          <w:sz w:val="24"/>
          <w:szCs w:val="24"/>
        </w:rPr>
      </w:pPr>
      <w:r w:rsidRPr="00397E74">
        <w:rPr>
          <w:rFonts w:ascii="PT Astra Serif" w:hAnsi="PT Astra Serif"/>
          <w:sz w:val="24"/>
          <w:szCs w:val="24"/>
        </w:rPr>
        <w:t xml:space="preserve">       2. Заказчик: Департамент муниципальной собственности и градостроительства администрации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 xml:space="preserve">. </w:t>
      </w:r>
      <w:proofErr w:type="gramStart"/>
      <w:r w:rsidRPr="00397E74">
        <w:rPr>
          <w:rFonts w:ascii="PT Astra Serif" w:hAnsi="PT Astra Serif"/>
          <w:sz w:val="24"/>
          <w:szCs w:val="24"/>
        </w:rPr>
        <w:t>Почтовый адрес: 628260, Ханты - Мансийский автономный округ - Югра, Тюменская обл</w:t>
      </w:r>
      <w:r>
        <w:rPr>
          <w:rFonts w:ascii="PT Astra Serif" w:hAnsi="PT Astra Serif"/>
          <w:sz w:val="24"/>
          <w:szCs w:val="24"/>
        </w:rPr>
        <w:t>.,</w:t>
      </w:r>
      <w:r w:rsidRPr="00397E74">
        <w:rPr>
          <w:rFonts w:ascii="PT Astra Serif" w:hAnsi="PT Astra Serif"/>
          <w:sz w:val="24"/>
          <w:szCs w:val="24"/>
        </w:rPr>
        <w:t xml:space="preserve"> г. </w:t>
      </w:r>
      <w:proofErr w:type="spellStart"/>
      <w:r w:rsidRPr="00397E74">
        <w:rPr>
          <w:rFonts w:ascii="PT Astra Serif" w:hAnsi="PT Astra Serif"/>
          <w:sz w:val="24"/>
          <w:szCs w:val="24"/>
        </w:rPr>
        <w:t>Югорск</w:t>
      </w:r>
      <w:proofErr w:type="spellEnd"/>
      <w:r w:rsidRPr="00397E74">
        <w:rPr>
          <w:rFonts w:ascii="PT Astra Serif" w:hAnsi="PT Astra Serif"/>
          <w:sz w:val="24"/>
          <w:szCs w:val="24"/>
        </w:rPr>
        <w:t>, ул. 40 лет Победы, 11.</w:t>
      </w:r>
      <w:proofErr w:type="gramEnd"/>
    </w:p>
    <w:p w:rsidR="00BD4CFE" w:rsidRPr="003F3EAA" w:rsidRDefault="00BD4CFE" w:rsidP="00BD4CFE">
      <w:pPr>
        <w:tabs>
          <w:tab w:val="left" w:pos="0"/>
        </w:tabs>
        <w:autoSpaceDE w:val="0"/>
        <w:autoSpaceDN w:val="0"/>
        <w:adjustRightInd w:val="0"/>
        <w:ind w:left="426"/>
        <w:jc w:val="both"/>
        <w:rPr>
          <w:rFonts w:ascii="PT Astra Serif" w:hAnsi="PT Astra Serif"/>
          <w:sz w:val="24"/>
          <w:szCs w:val="24"/>
        </w:rPr>
      </w:pPr>
      <w:r w:rsidRPr="00397E7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21 декабря  2021 года, по адресу: ул. 40 лет Победы, 11, г. </w:t>
      </w:r>
      <w:proofErr w:type="spellStart"/>
      <w:r w:rsidRPr="00397E74">
        <w:rPr>
          <w:rFonts w:ascii="PT Astra Serif" w:hAnsi="PT Astra Serif"/>
          <w:sz w:val="24"/>
          <w:szCs w:val="24"/>
        </w:rPr>
        <w:t>Югорск</w:t>
      </w:r>
      <w:proofErr w:type="spellEnd"/>
      <w:r w:rsidRPr="00397E74">
        <w:rPr>
          <w:rFonts w:ascii="PT Astra Serif" w:hAnsi="PT Astra Serif"/>
          <w:sz w:val="24"/>
          <w:szCs w:val="24"/>
        </w:rPr>
        <w:t xml:space="preserve">, Ханты-Мансийский  автономный  округ-Югра, </w:t>
      </w:r>
      <w:r w:rsidRPr="003F3EAA">
        <w:rPr>
          <w:rFonts w:ascii="PT Astra Serif" w:hAnsi="PT Astra Serif"/>
          <w:sz w:val="24"/>
          <w:szCs w:val="24"/>
        </w:rPr>
        <w:t>Тюменская область.</w:t>
      </w:r>
    </w:p>
    <w:p w:rsidR="00553905" w:rsidRPr="0011070F" w:rsidRDefault="00553905" w:rsidP="00530663">
      <w:pPr>
        <w:ind w:left="426"/>
        <w:jc w:val="both"/>
        <w:rPr>
          <w:rFonts w:ascii="PT Astra Serif" w:hAnsi="PT Astra Serif"/>
          <w:sz w:val="24"/>
          <w:szCs w:val="24"/>
        </w:rPr>
      </w:pPr>
      <w:r w:rsidRPr="0011070F">
        <w:rPr>
          <w:rFonts w:ascii="PT Astra Serif" w:hAnsi="PT Astra Serif"/>
          <w:sz w:val="24"/>
          <w:szCs w:val="24"/>
        </w:rPr>
        <w:t xml:space="preserve">4. На основании протокола проведения аукциона в электронной форме от </w:t>
      </w:r>
      <w:r w:rsidR="00530663">
        <w:rPr>
          <w:rFonts w:ascii="PT Astra Serif" w:hAnsi="PT Astra Serif"/>
          <w:sz w:val="24"/>
          <w:szCs w:val="24"/>
        </w:rPr>
        <w:t>2</w:t>
      </w:r>
      <w:r w:rsidR="001A13BE">
        <w:rPr>
          <w:rFonts w:ascii="PT Astra Serif" w:hAnsi="PT Astra Serif"/>
          <w:sz w:val="24"/>
          <w:szCs w:val="24"/>
        </w:rPr>
        <w:t>2</w:t>
      </w:r>
      <w:r w:rsidR="00530663">
        <w:rPr>
          <w:rFonts w:ascii="PT Astra Serif" w:hAnsi="PT Astra Serif"/>
          <w:sz w:val="24"/>
          <w:szCs w:val="24"/>
        </w:rPr>
        <w:t>.</w:t>
      </w:r>
      <w:r w:rsidRPr="0011070F">
        <w:rPr>
          <w:rFonts w:ascii="PT Astra Serif" w:hAnsi="PT Astra Serif"/>
          <w:sz w:val="24"/>
          <w:szCs w:val="24"/>
        </w:rPr>
        <w:t>1</w:t>
      </w:r>
      <w:r w:rsidR="006D2F0A" w:rsidRPr="0011070F">
        <w:rPr>
          <w:rFonts w:ascii="PT Astra Serif" w:hAnsi="PT Astra Serif"/>
          <w:sz w:val="24"/>
          <w:szCs w:val="24"/>
        </w:rPr>
        <w:t>2</w:t>
      </w:r>
      <w:r w:rsidRPr="0011070F">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tbl>
      <w:tblPr>
        <w:tblW w:w="1063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278"/>
        <w:gridCol w:w="6943"/>
        <w:gridCol w:w="1559"/>
      </w:tblGrid>
      <w:tr w:rsidR="009950A6" w:rsidRPr="009950A6" w:rsidTr="00FF4F60">
        <w:trPr>
          <w:cantSplit/>
          <w:trHeight w:val="728"/>
          <w:tblHeader/>
        </w:trPr>
        <w:tc>
          <w:tcPr>
            <w:tcW w:w="851" w:type="dxa"/>
            <w:tcBorders>
              <w:top w:val="single" w:sz="6" w:space="0" w:color="auto"/>
              <w:left w:val="single" w:sz="6" w:space="0" w:color="auto"/>
              <w:bottom w:val="single" w:sz="6" w:space="0" w:color="auto"/>
              <w:right w:val="single" w:sz="6" w:space="0" w:color="auto"/>
            </w:tcBorders>
            <w:hideMark/>
          </w:tcPr>
          <w:p w:rsidR="00553905" w:rsidRPr="00634CBC" w:rsidRDefault="00553905" w:rsidP="00C77A26">
            <w:pPr>
              <w:spacing w:line="276" w:lineRule="auto"/>
              <w:jc w:val="center"/>
              <w:rPr>
                <w:b/>
                <w:sz w:val="16"/>
                <w:szCs w:val="16"/>
                <w:lang w:eastAsia="en-US"/>
              </w:rPr>
            </w:pPr>
            <w:r w:rsidRPr="00634CBC">
              <w:rPr>
                <w:b/>
                <w:sz w:val="16"/>
                <w:szCs w:val="16"/>
                <w:lang w:eastAsia="en-US"/>
              </w:rPr>
              <w:t>Порядковый номер по ранжированию</w:t>
            </w:r>
          </w:p>
        </w:tc>
        <w:tc>
          <w:tcPr>
            <w:tcW w:w="1278" w:type="dxa"/>
            <w:tcBorders>
              <w:top w:val="single" w:sz="6" w:space="0" w:color="auto"/>
              <w:left w:val="single" w:sz="6" w:space="0" w:color="auto"/>
              <w:bottom w:val="single" w:sz="6" w:space="0" w:color="auto"/>
              <w:right w:val="single" w:sz="6" w:space="0" w:color="auto"/>
            </w:tcBorders>
            <w:hideMark/>
          </w:tcPr>
          <w:p w:rsidR="00553905" w:rsidRPr="00634CBC" w:rsidRDefault="00553905" w:rsidP="00C77A26">
            <w:pPr>
              <w:spacing w:line="276" w:lineRule="auto"/>
              <w:jc w:val="center"/>
              <w:rPr>
                <w:b/>
                <w:sz w:val="16"/>
                <w:szCs w:val="16"/>
                <w:lang w:eastAsia="en-US"/>
              </w:rPr>
            </w:pPr>
            <w:r w:rsidRPr="00634CBC">
              <w:rPr>
                <w:b/>
                <w:sz w:val="16"/>
                <w:szCs w:val="16"/>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553905" w:rsidRPr="00634CBC" w:rsidRDefault="00553905" w:rsidP="00C77A26">
            <w:pPr>
              <w:spacing w:line="276" w:lineRule="auto"/>
              <w:ind w:firstLine="175"/>
              <w:jc w:val="center"/>
              <w:rPr>
                <w:b/>
                <w:sz w:val="16"/>
                <w:szCs w:val="16"/>
                <w:lang w:eastAsia="en-US"/>
              </w:rPr>
            </w:pPr>
            <w:proofErr w:type="gramStart"/>
            <w:r w:rsidRPr="00634CBC">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553905" w:rsidRPr="00634CBC" w:rsidRDefault="00553905" w:rsidP="00C77A26">
            <w:pPr>
              <w:spacing w:line="276" w:lineRule="auto"/>
              <w:jc w:val="center"/>
              <w:rPr>
                <w:b/>
                <w:sz w:val="16"/>
                <w:szCs w:val="16"/>
                <w:lang w:eastAsia="en-US"/>
              </w:rPr>
            </w:pPr>
            <w:r w:rsidRPr="00634CBC">
              <w:rPr>
                <w:b/>
                <w:sz w:val="16"/>
                <w:szCs w:val="16"/>
                <w:lang w:eastAsia="en-US"/>
              </w:rPr>
              <w:t>Предложение участника аукциона о цене контракта, рублей</w:t>
            </w:r>
          </w:p>
        </w:tc>
      </w:tr>
      <w:tr w:rsidR="00BD4CFE" w:rsidRPr="00EE20EE" w:rsidTr="00FF4F60">
        <w:trPr>
          <w:cantSplit/>
          <w:trHeight w:val="284"/>
        </w:trPr>
        <w:tc>
          <w:tcPr>
            <w:tcW w:w="851" w:type="dxa"/>
            <w:tcBorders>
              <w:top w:val="single" w:sz="6" w:space="0" w:color="auto"/>
              <w:left w:val="single" w:sz="6" w:space="0" w:color="auto"/>
              <w:bottom w:val="single" w:sz="6" w:space="0" w:color="auto"/>
              <w:right w:val="single" w:sz="6" w:space="0" w:color="auto"/>
            </w:tcBorders>
            <w:hideMark/>
          </w:tcPr>
          <w:p w:rsidR="00BD4CFE" w:rsidRPr="00BD4CFE" w:rsidRDefault="00BD4CFE" w:rsidP="00C77A26">
            <w:pPr>
              <w:spacing w:line="276" w:lineRule="auto"/>
              <w:jc w:val="center"/>
              <w:rPr>
                <w:rFonts w:ascii="PT Astra Serif" w:hAnsi="PT Astra Serif"/>
                <w:sz w:val="22"/>
                <w:szCs w:val="22"/>
                <w:lang w:eastAsia="en-US"/>
              </w:rPr>
            </w:pPr>
            <w:r w:rsidRPr="00BD4CFE">
              <w:rPr>
                <w:rFonts w:ascii="PT Astra Serif" w:hAnsi="PT Astra Serif"/>
                <w:sz w:val="22"/>
                <w:szCs w:val="22"/>
                <w:lang w:eastAsia="en-US"/>
              </w:rPr>
              <w:lastRenderedPageBreak/>
              <w:t>1</w:t>
            </w:r>
          </w:p>
        </w:tc>
        <w:tc>
          <w:tcPr>
            <w:tcW w:w="1278" w:type="dxa"/>
            <w:tcBorders>
              <w:top w:val="single" w:sz="6" w:space="0" w:color="auto"/>
              <w:left w:val="single" w:sz="6" w:space="0" w:color="auto"/>
              <w:bottom w:val="single" w:sz="6" w:space="0" w:color="auto"/>
              <w:right w:val="single" w:sz="6" w:space="0" w:color="auto"/>
            </w:tcBorders>
            <w:hideMark/>
          </w:tcPr>
          <w:p w:rsidR="00BD4CFE" w:rsidRPr="00BD4CFE" w:rsidRDefault="00BD4CFE" w:rsidP="00BD4CFE">
            <w:pPr>
              <w:jc w:val="center"/>
              <w:rPr>
                <w:rFonts w:ascii="PT Astra Serif" w:eastAsia="Calibri" w:hAnsi="PT Astra Serif" w:cs="Calibri"/>
                <w:sz w:val="22"/>
                <w:szCs w:val="22"/>
              </w:rPr>
            </w:pPr>
            <w:r w:rsidRPr="00BD4CFE">
              <w:rPr>
                <w:rFonts w:ascii="PT Astra Serif" w:eastAsia="Calibri" w:hAnsi="PT Astra Serif" w:cs="Calibri"/>
                <w:sz w:val="22"/>
                <w:szCs w:val="22"/>
              </w:rPr>
              <w:t>128</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BD4CFE" w:rsidRPr="00BD4CF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D4CFE" w:rsidRPr="00BD4CFE" w:rsidRDefault="00BD4CFE" w:rsidP="009A2884">
                  <w:pPr>
                    <w:rPr>
                      <w:rFonts w:ascii="PT Astra Serif" w:eastAsia="Calibri" w:hAnsi="PT Astra Serif" w:cs="Calibri"/>
                      <w:sz w:val="22"/>
                      <w:szCs w:val="22"/>
                    </w:rPr>
                  </w:pPr>
                  <w:r w:rsidRPr="00BD4CFE">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D4CFE" w:rsidRPr="00BD4CFE" w:rsidRDefault="00BD4CFE" w:rsidP="009A2884">
                  <w:pPr>
                    <w:rPr>
                      <w:rFonts w:ascii="PT Astra Serif" w:eastAsia="Calibri" w:hAnsi="PT Astra Serif" w:cs="Calibri"/>
                      <w:sz w:val="22"/>
                      <w:szCs w:val="22"/>
                    </w:rPr>
                  </w:pPr>
                  <w:r w:rsidRPr="00BD4CFE">
                    <w:rPr>
                      <w:rFonts w:ascii="PT Astra Serif" w:eastAsia="Calibri" w:hAnsi="PT Astra Serif" w:cs="Calibri"/>
                      <w:b/>
                      <w:bCs/>
                      <w:sz w:val="22"/>
                      <w:szCs w:val="22"/>
                    </w:rPr>
                    <w:t>ОБЩЕСТВО С ОГРАНИЧЕННОЙ ОТВЕТСТВЕННОСТЬЮ "ТЮМЕНСКАЯ ЗЕМЛЕУСТРОИТЕЛЬНАЯ КОМПАНИЯ"</w:t>
                  </w:r>
                </w:p>
              </w:tc>
            </w:tr>
            <w:tr w:rsidR="00BD4CFE" w:rsidRPr="00BD4CF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D4CFE" w:rsidRPr="00BD4CFE" w:rsidRDefault="00BD4CFE" w:rsidP="009A2884">
                  <w:pPr>
                    <w:rPr>
                      <w:rFonts w:ascii="PT Astra Serif" w:eastAsia="Calibri" w:hAnsi="PT Astra Serif" w:cs="Calibri"/>
                      <w:sz w:val="22"/>
                      <w:szCs w:val="22"/>
                    </w:rPr>
                  </w:pPr>
                  <w:r w:rsidRPr="00BD4CFE">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D4CFE" w:rsidRPr="00BD4CFE" w:rsidRDefault="00BD4CFE" w:rsidP="009A2884">
                  <w:pPr>
                    <w:rPr>
                      <w:rFonts w:ascii="PT Astra Serif" w:eastAsia="Calibri" w:hAnsi="PT Astra Serif" w:cs="Calibri"/>
                      <w:sz w:val="22"/>
                      <w:szCs w:val="22"/>
                    </w:rPr>
                  </w:pPr>
                  <w:r w:rsidRPr="00BD4CFE">
                    <w:rPr>
                      <w:rFonts w:ascii="PT Astra Serif" w:eastAsia="Calibri" w:hAnsi="PT Astra Serif" w:cs="Calibri"/>
                      <w:sz w:val="22"/>
                      <w:szCs w:val="22"/>
                    </w:rPr>
                    <w:t>30.11.2021</w:t>
                  </w:r>
                </w:p>
              </w:tc>
            </w:tr>
            <w:tr w:rsidR="00BD4CFE" w:rsidRPr="00BD4CF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D4CFE" w:rsidRPr="00BD4CFE" w:rsidRDefault="00BD4CFE" w:rsidP="009A2884">
                  <w:pPr>
                    <w:rPr>
                      <w:rFonts w:ascii="PT Astra Serif" w:eastAsia="Calibri" w:hAnsi="PT Astra Serif" w:cs="Calibri"/>
                      <w:sz w:val="22"/>
                      <w:szCs w:val="22"/>
                    </w:rPr>
                  </w:pPr>
                  <w:r w:rsidRPr="00BD4CFE">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D4CFE" w:rsidRPr="00BD4CFE" w:rsidRDefault="00BD4CFE" w:rsidP="009A2884">
                  <w:pPr>
                    <w:rPr>
                      <w:rFonts w:ascii="PT Astra Serif" w:eastAsia="Calibri" w:hAnsi="PT Astra Serif" w:cs="Calibri"/>
                      <w:sz w:val="22"/>
                      <w:szCs w:val="22"/>
                    </w:rPr>
                  </w:pPr>
                  <w:r w:rsidRPr="00BD4CFE">
                    <w:rPr>
                      <w:rFonts w:ascii="PT Astra Serif" w:eastAsia="Calibri" w:hAnsi="PT Astra Serif" w:cs="Calibri"/>
                      <w:sz w:val="22"/>
                      <w:szCs w:val="22"/>
                    </w:rPr>
                    <w:t xml:space="preserve">201700.00 Процент снижения от НМЦК/Начальной суммы цен единиц товара, работы, услуги - 8.32% </w:t>
                  </w:r>
                </w:p>
              </w:tc>
            </w:tr>
            <w:tr w:rsidR="00BD4CFE" w:rsidRPr="00BD4CF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D4CFE" w:rsidRPr="00BD4CFE" w:rsidRDefault="00BD4CFE" w:rsidP="009A2884">
                  <w:pPr>
                    <w:rPr>
                      <w:rFonts w:ascii="PT Astra Serif" w:eastAsia="Calibri" w:hAnsi="PT Astra Serif" w:cs="Calibri"/>
                      <w:sz w:val="22"/>
                      <w:szCs w:val="22"/>
                    </w:rPr>
                  </w:pPr>
                  <w:r w:rsidRPr="00BD4CFE">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D4CFE" w:rsidRPr="00BD4CFE" w:rsidRDefault="00BD4CFE" w:rsidP="009A2884">
                  <w:pPr>
                    <w:rPr>
                      <w:rFonts w:ascii="PT Astra Serif" w:eastAsia="Calibri" w:hAnsi="PT Astra Serif" w:cs="Calibri"/>
                      <w:sz w:val="22"/>
                      <w:szCs w:val="22"/>
                    </w:rPr>
                  </w:pPr>
                  <w:r w:rsidRPr="00BD4CFE">
                    <w:rPr>
                      <w:rFonts w:ascii="PT Astra Serif" w:eastAsia="Calibri" w:hAnsi="PT Astra Serif" w:cs="Calibri"/>
                      <w:sz w:val="22"/>
                      <w:szCs w:val="22"/>
                    </w:rPr>
                    <w:t>7202153394</w:t>
                  </w:r>
                </w:p>
              </w:tc>
            </w:tr>
            <w:tr w:rsidR="00BD4CFE" w:rsidRPr="00BD4CF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D4CFE" w:rsidRPr="00BD4CFE" w:rsidRDefault="00BD4CFE" w:rsidP="009A2884">
                  <w:pPr>
                    <w:rPr>
                      <w:rFonts w:ascii="PT Astra Serif" w:eastAsia="Calibri" w:hAnsi="PT Astra Serif" w:cs="Calibri"/>
                      <w:sz w:val="22"/>
                      <w:szCs w:val="22"/>
                    </w:rPr>
                  </w:pPr>
                  <w:r w:rsidRPr="00BD4CFE">
                    <w:rPr>
                      <w:rFonts w:ascii="PT Astra Serif" w:eastAsia="Calibri" w:hAnsi="PT Astra Serif" w:cs="Calibri"/>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D4CFE" w:rsidRPr="00BD4CFE" w:rsidRDefault="00BD4CFE" w:rsidP="009A2884">
                  <w:pPr>
                    <w:rPr>
                      <w:rFonts w:ascii="PT Astra Serif" w:eastAsia="Calibri" w:hAnsi="PT Astra Serif" w:cs="Calibri"/>
                      <w:sz w:val="22"/>
                      <w:szCs w:val="22"/>
                    </w:rPr>
                  </w:pPr>
                  <w:r w:rsidRPr="00BD4CFE">
                    <w:rPr>
                      <w:rFonts w:ascii="PT Astra Serif" w:eastAsia="Calibri" w:hAnsi="PT Astra Serif" w:cs="Calibri"/>
                      <w:sz w:val="22"/>
                      <w:szCs w:val="22"/>
                    </w:rPr>
                    <w:t>720301001</w:t>
                  </w:r>
                </w:p>
              </w:tc>
            </w:tr>
            <w:tr w:rsidR="00BD4CFE" w:rsidRPr="00BD4CF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D4CFE" w:rsidRPr="00BD4CFE" w:rsidRDefault="00BD4CFE" w:rsidP="009A2884">
                  <w:pPr>
                    <w:rPr>
                      <w:rFonts w:ascii="PT Astra Serif" w:eastAsia="Calibri" w:hAnsi="PT Astra Serif" w:cs="Calibri"/>
                      <w:sz w:val="22"/>
                      <w:szCs w:val="22"/>
                    </w:rPr>
                  </w:pPr>
                  <w:r w:rsidRPr="00BD4CFE">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D4CFE" w:rsidRPr="00BD4CFE" w:rsidRDefault="00BD4CFE" w:rsidP="009A2884">
                  <w:pPr>
                    <w:rPr>
                      <w:rFonts w:ascii="PT Astra Serif" w:eastAsia="Calibri" w:hAnsi="PT Astra Serif" w:cs="Calibri"/>
                      <w:sz w:val="22"/>
                      <w:szCs w:val="22"/>
                    </w:rPr>
                  </w:pPr>
                  <w:r w:rsidRPr="00BD4CFE">
                    <w:rPr>
                      <w:rFonts w:ascii="PT Astra Serif" w:eastAsia="Calibri" w:hAnsi="PT Astra Serif" w:cs="Calibri"/>
                      <w:sz w:val="22"/>
                      <w:szCs w:val="22"/>
                    </w:rPr>
                    <w:t>625048, ОБЛ ТЮМЕНСКАЯ, Г ТЮМЕНЬ, УЛ МЕЛЬНИЧНАЯ, 26/1,</w:t>
                  </w:r>
                </w:p>
              </w:tc>
            </w:tr>
            <w:tr w:rsidR="00BD4CFE" w:rsidRPr="00BD4CF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D4CFE" w:rsidRPr="00BD4CFE" w:rsidRDefault="00BD4CFE" w:rsidP="009A2884">
                  <w:pPr>
                    <w:rPr>
                      <w:rFonts w:ascii="PT Astra Serif" w:eastAsia="Calibri" w:hAnsi="PT Astra Serif" w:cs="Calibri"/>
                      <w:sz w:val="22"/>
                      <w:szCs w:val="22"/>
                    </w:rPr>
                  </w:pPr>
                  <w:r w:rsidRPr="00BD4CFE">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D4CFE" w:rsidRPr="00BD4CFE" w:rsidRDefault="00BD4CFE" w:rsidP="009A2884">
                  <w:pPr>
                    <w:rPr>
                      <w:rFonts w:ascii="PT Astra Serif" w:eastAsia="Calibri" w:hAnsi="PT Astra Serif" w:cs="Calibri"/>
                      <w:sz w:val="22"/>
                      <w:szCs w:val="22"/>
                    </w:rPr>
                  </w:pPr>
                  <w:r w:rsidRPr="00BD4CFE">
                    <w:rPr>
                      <w:rFonts w:ascii="PT Astra Serif" w:eastAsia="Calibri" w:hAnsi="PT Astra Serif" w:cs="Calibri"/>
                      <w:sz w:val="22"/>
                      <w:szCs w:val="22"/>
                    </w:rPr>
                    <w:t>г. Тюмень ул. Мельничная 26/1</w:t>
                  </w:r>
                </w:p>
              </w:tc>
            </w:tr>
            <w:tr w:rsidR="00BD4CFE" w:rsidRPr="00BD4CF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D4CFE" w:rsidRPr="00BD4CFE" w:rsidRDefault="00BD4CFE" w:rsidP="009A2884">
                  <w:pPr>
                    <w:rPr>
                      <w:rFonts w:ascii="PT Astra Serif" w:eastAsia="Calibri" w:hAnsi="PT Astra Serif" w:cs="Calibri"/>
                      <w:sz w:val="22"/>
                      <w:szCs w:val="22"/>
                    </w:rPr>
                  </w:pPr>
                  <w:r w:rsidRPr="00BD4CFE">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D4CFE" w:rsidRPr="00BD4CFE" w:rsidRDefault="00BD4CFE" w:rsidP="009A2884">
                  <w:pPr>
                    <w:rPr>
                      <w:rFonts w:ascii="PT Astra Serif" w:eastAsia="Calibri" w:hAnsi="PT Astra Serif" w:cs="Calibri"/>
                      <w:sz w:val="22"/>
                      <w:szCs w:val="22"/>
                    </w:rPr>
                  </w:pPr>
                  <w:r w:rsidRPr="00BD4CFE">
                    <w:rPr>
                      <w:rFonts w:ascii="PT Astra Serif" w:eastAsia="Calibri" w:hAnsi="PT Astra Serif" w:cs="Calibri"/>
                      <w:sz w:val="22"/>
                      <w:szCs w:val="22"/>
                    </w:rPr>
                    <w:t>79088744399</w:t>
                  </w:r>
                </w:p>
              </w:tc>
            </w:tr>
          </w:tbl>
          <w:p w:rsidR="00BD4CFE" w:rsidRPr="00BD4CFE" w:rsidRDefault="00BD4CFE" w:rsidP="00C77A26">
            <w:pPr>
              <w:widowControl/>
              <w:spacing w:line="276" w:lineRule="auto"/>
              <w:rPr>
                <w:rFonts w:ascii="PT Astra Serif" w:eastAsiaTheme="minorHAnsi" w:hAnsi="PT Astra Serif"/>
                <w:sz w:val="22"/>
                <w:szCs w:val="22"/>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BD4CFE" w:rsidRPr="00BD4CFE" w:rsidRDefault="00BD4CFE" w:rsidP="00BD4CFE">
            <w:pPr>
              <w:jc w:val="center"/>
              <w:rPr>
                <w:rFonts w:ascii="PT Astra Serif" w:eastAsia="Calibri" w:hAnsi="PT Astra Serif" w:cs="Calibri"/>
                <w:sz w:val="22"/>
                <w:szCs w:val="22"/>
              </w:rPr>
            </w:pPr>
            <w:r w:rsidRPr="00BD4CFE">
              <w:rPr>
                <w:rFonts w:ascii="PT Astra Serif" w:eastAsia="Calibri" w:hAnsi="PT Astra Serif" w:cs="Calibri"/>
                <w:sz w:val="22"/>
                <w:szCs w:val="22"/>
              </w:rPr>
              <w:t>201700.00</w:t>
            </w:r>
          </w:p>
        </w:tc>
      </w:tr>
      <w:tr w:rsidR="00BD4CFE" w:rsidRPr="00EE20EE" w:rsidTr="00FF4F60">
        <w:trPr>
          <w:cantSplit/>
          <w:trHeight w:val="284"/>
        </w:trPr>
        <w:tc>
          <w:tcPr>
            <w:tcW w:w="851" w:type="dxa"/>
            <w:tcBorders>
              <w:top w:val="single" w:sz="6" w:space="0" w:color="auto"/>
              <w:left w:val="single" w:sz="6" w:space="0" w:color="auto"/>
              <w:bottom w:val="single" w:sz="6" w:space="0" w:color="auto"/>
              <w:right w:val="single" w:sz="6" w:space="0" w:color="auto"/>
            </w:tcBorders>
            <w:hideMark/>
          </w:tcPr>
          <w:p w:rsidR="00BD4CFE" w:rsidRPr="00BD4CFE" w:rsidRDefault="00BD4CFE" w:rsidP="00C77A26">
            <w:pPr>
              <w:spacing w:line="276" w:lineRule="auto"/>
              <w:jc w:val="center"/>
              <w:rPr>
                <w:rFonts w:ascii="PT Astra Serif" w:hAnsi="PT Astra Serif"/>
                <w:sz w:val="22"/>
                <w:szCs w:val="22"/>
                <w:lang w:eastAsia="en-US"/>
              </w:rPr>
            </w:pPr>
            <w:r w:rsidRPr="00BD4CFE">
              <w:rPr>
                <w:rFonts w:ascii="PT Astra Serif" w:hAnsi="PT Astra Serif"/>
                <w:sz w:val="22"/>
                <w:szCs w:val="22"/>
                <w:lang w:eastAsia="en-US"/>
              </w:rPr>
              <w:t>2</w:t>
            </w:r>
          </w:p>
        </w:tc>
        <w:tc>
          <w:tcPr>
            <w:tcW w:w="1278" w:type="dxa"/>
            <w:tcBorders>
              <w:top w:val="single" w:sz="6" w:space="0" w:color="auto"/>
              <w:left w:val="single" w:sz="6" w:space="0" w:color="auto"/>
              <w:bottom w:val="single" w:sz="6" w:space="0" w:color="auto"/>
              <w:right w:val="single" w:sz="6" w:space="0" w:color="auto"/>
            </w:tcBorders>
            <w:hideMark/>
          </w:tcPr>
          <w:p w:rsidR="00BD4CFE" w:rsidRPr="00BD4CFE" w:rsidRDefault="00BD4CFE" w:rsidP="00BD4CFE">
            <w:pPr>
              <w:jc w:val="center"/>
              <w:rPr>
                <w:rFonts w:ascii="PT Astra Serif" w:eastAsia="Calibri" w:hAnsi="PT Astra Serif" w:cs="Calibri"/>
                <w:sz w:val="22"/>
                <w:szCs w:val="22"/>
              </w:rPr>
            </w:pPr>
            <w:r w:rsidRPr="00BD4CFE">
              <w:rPr>
                <w:rFonts w:ascii="PT Astra Serif" w:eastAsia="Calibri" w:hAnsi="PT Astra Serif" w:cs="Calibri"/>
                <w:sz w:val="22"/>
                <w:szCs w:val="22"/>
              </w:rPr>
              <w:t>191</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BD4CFE" w:rsidRPr="00BD4CF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D4CFE" w:rsidRPr="00BD4CFE" w:rsidRDefault="00BD4CFE" w:rsidP="009A2884">
                  <w:pPr>
                    <w:rPr>
                      <w:rFonts w:ascii="PT Astra Serif" w:eastAsia="Calibri" w:hAnsi="PT Astra Serif" w:cs="Calibri"/>
                      <w:sz w:val="22"/>
                      <w:szCs w:val="22"/>
                    </w:rPr>
                  </w:pPr>
                  <w:r w:rsidRPr="00BD4CFE">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D4CFE" w:rsidRPr="00BD4CFE" w:rsidRDefault="00BD4CFE" w:rsidP="009A2884">
                  <w:pPr>
                    <w:rPr>
                      <w:rFonts w:ascii="PT Astra Serif" w:eastAsia="Calibri" w:hAnsi="PT Astra Serif" w:cs="Calibri"/>
                      <w:sz w:val="22"/>
                      <w:szCs w:val="22"/>
                    </w:rPr>
                  </w:pPr>
                  <w:r w:rsidRPr="00BD4CFE">
                    <w:rPr>
                      <w:rFonts w:ascii="PT Astra Serif" w:eastAsia="Calibri" w:hAnsi="PT Astra Serif" w:cs="Calibri"/>
                      <w:b/>
                      <w:bCs/>
                      <w:sz w:val="22"/>
                      <w:szCs w:val="22"/>
                    </w:rPr>
                    <w:t>ОБЩЕСТВО С ОГРАНИЧЕННОЙ ОТВЕТСТВЕННОСТЬЮ "ГЕОСЕРВИС-ЮГРА"</w:t>
                  </w:r>
                </w:p>
              </w:tc>
            </w:tr>
            <w:tr w:rsidR="00BD4CFE" w:rsidRPr="00BD4CF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D4CFE" w:rsidRPr="00BD4CFE" w:rsidRDefault="00BD4CFE" w:rsidP="009A2884">
                  <w:pPr>
                    <w:rPr>
                      <w:rFonts w:ascii="PT Astra Serif" w:eastAsia="Calibri" w:hAnsi="PT Astra Serif" w:cs="Calibri"/>
                      <w:sz w:val="22"/>
                      <w:szCs w:val="22"/>
                    </w:rPr>
                  </w:pPr>
                  <w:r w:rsidRPr="00BD4CFE">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D4CFE" w:rsidRPr="00BD4CFE" w:rsidRDefault="00BD4CFE" w:rsidP="009A2884">
                  <w:pPr>
                    <w:rPr>
                      <w:rFonts w:ascii="PT Astra Serif" w:eastAsia="Calibri" w:hAnsi="PT Astra Serif" w:cs="Calibri"/>
                      <w:sz w:val="22"/>
                      <w:szCs w:val="22"/>
                    </w:rPr>
                  </w:pPr>
                  <w:r w:rsidRPr="00BD4CFE">
                    <w:rPr>
                      <w:rFonts w:ascii="PT Astra Serif" w:eastAsia="Calibri" w:hAnsi="PT Astra Serif" w:cs="Calibri"/>
                      <w:sz w:val="22"/>
                      <w:szCs w:val="22"/>
                    </w:rPr>
                    <w:t>08.10.2021</w:t>
                  </w:r>
                </w:p>
              </w:tc>
            </w:tr>
            <w:tr w:rsidR="00BD4CFE" w:rsidRPr="00BD4CF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D4CFE" w:rsidRPr="00BD4CFE" w:rsidRDefault="00BD4CFE" w:rsidP="009A2884">
                  <w:pPr>
                    <w:rPr>
                      <w:rFonts w:ascii="PT Astra Serif" w:eastAsia="Calibri" w:hAnsi="PT Astra Serif" w:cs="Calibri"/>
                      <w:sz w:val="22"/>
                      <w:szCs w:val="22"/>
                    </w:rPr>
                  </w:pPr>
                  <w:r w:rsidRPr="00BD4CFE">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D4CFE" w:rsidRPr="00BD4CFE" w:rsidRDefault="00BD4CFE" w:rsidP="009A2884">
                  <w:pPr>
                    <w:rPr>
                      <w:rFonts w:ascii="PT Astra Serif" w:eastAsia="Calibri" w:hAnsi="PT Astra Serif" w:cs="Calibri"/>
                      <w:sz w:val="22"/>
                      <w:szCs w:val="22"/>
                    </w:rPr>
                  </w:pPr>
                  <w:r w:rsidRPr="00BD4CFE">
                    <w:rPr>
                      <w:rFonts w:ascii="PT Astra Serif" w:eastAsia="Calibri" w:hAnsi="PT Astra Serif" w:cs="Calibri"/>
                      <w:sz w:val="22"/>
                      <w:szCs w:val="22"/>
                    </w:rPr>
                    <w:t xml:space="preserve">202800.00 Процент снижения от НМЦК/Начальной суммы цен единиц товара, работы, услуги - 7.82% </w:t>
                  </w:r>
                </w:p>
              </w:tc>
            </w:tr>
            <w:tr w:rsidR="00BD4CFE" w:rsidRPr="00BD4CF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D4CFE" w:rsidRPr="00BD4CFE" w:rsidRDefault="00BD4CFE" w:rsidP="009A2884">
                  <w:pPr>
                    <w:rPr>
                      <w:rFonts w:ascii="PT Astra Serif" w:eastAsia="Calibri" w:hAnsi="PT Astra Serif" w:cs="Calibri"/>
                      <w:sz w:val="22"/>
                      <w:szCs w:val="22"/>
                    </w:rPr>
                  </w:pPr>
                  <w:r w:rsidRPr="00BD4CFE">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D4CFE" w:rsidRPr="00BD4CFE" w:rsidRDefault="00BD4CFE" w:rsidP="009A2884">
                  <w:pPr>
                    <w:rPr>
                      <w:rFonts w:ascii="PT Astra Serif" w:eastAsia="Calibri" w:hAnsi="PT Astra Serif" w:cs="Calibri"/>
                      <w:sz w:val="22"/>
                      <w:szCs w:val="22"/>
                    </w:rPr>
                  </w:pPr>
                  <w:r w:rsidRPr="00BD4CFE">
                    <w:rPr>
                      <w:rFonts w:ascii="PT Astra Serif" w:eastAsia="Calibri" w:hAnsi="PT Astra Serif" w:cs="Calibri"/>
                      <w:sz w:val="22"/>
                      <w:szCs w:val="22"/>
                    </w:rPr>
                    <w:t>8622026175</w:t>
                  </w:r>
                </w:p>
              </w:tc>
            </w:tr>
            <w:tr w:rsidR="00BD4CFE" w:rsidRPr="00BD4CF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D4CFE" w:rsidRPr="00BD4CFE" w:rsidRDefault="00BD4CFE" w:rsidP="009A2884">
                  <w:pPr>
                    <w:rPr>
                      <w:rFonts w:ascii="PT Astra Serif" w:eastAsia="Calibri" w:hAnsi="PT Astra Serif" w:cs="Calibri"/>
                      <w:sz w:val="22"/>
                      <w:szCs w:val="22"/>
                    </w:rPr>
                  </w:pPr>
                  <w:r w:rsidRPr="00BD4CFE">
                    <w:rPr>
                      <w:rFonts w:ascii="PT Astra Serif" w:eastAsia="Calibri" w:hAnsi="PT Astra Serif" w:cs="Calibri"/>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D4CFE" w:rsidRPr="00BD4CFE" w:rsidRDefault="00BD4CFE" w:rsidP="009A2884">
                  <w:pPr>
                    <w:rPr>
                      <w:rFonts w:ascii="PT Astra Serif" w:eastAsia="Calibri" w:hAnsi="PT Astra Serif" w:cs="Calibri"/>
                      <w:sz w:val="22"/>
                      <w:szCs w:val="22"/>
                    </w:rPr>
                  </w:pPr>
                  <w:r w:rsidRPr="00BD4CFE">
                    <w:rPr>
                      <w:rFonts w:ascii="PT Astra Serif" w:eastAsia="Calibri" w:hAnsi="PT Astra Serif" w:cs="Calibri"/>
                      <w:sz w:val="22"/>
                      <w:szCs w:val="22"/>
                    </w:rPr>
                    <w:t>861501001</w:t>
                  </w:r>
                </w:p>
              </w:tc>
            </w:tr>
            <w:tr w:rsidR="00BD4CFE" w:rsidRPr="00BD4CF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D4CFE" w:rsidRPr="00BD4CFE" w:rsidRDefault="00BD4CFE" w:rsidP="009A2884">
                  <w:pPr>
                    <w:rPr>
                      <w:rFonts w:ascii="PT Astra Serif" w:eastAsia="Calibri" w:hAnsi="PT Astra Serif" w:cs="Calibri"/>
                      <w:sz w:val="22"/>
                      <w:szCs w:val="22"/>
                    </w:rPr>
                  </w:pPr>
                  <w:r w:rsidRPr="00BD4CFE">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D4CFE" w:rsidRPr="00BD4CFE" w:rsidRDefault="00BD4CFE" w:rsidP="009A2884">
                  <w:pPr>
                    <w:rPr>
                      <w:rFonts w:ascii="PT Astra Serif" w:eastAsia="Calibri" w:hAnsi="PT Astra Serif" w:cs="Calibri"/>
                      <w:sz w:val="22"/>
                      <w:szCs w:val="22"/>
                    </w:rPr>
                  </w:pPr>
                  <w:r w:rsidRPr="00BD4CFE">
                    <w:rPr>
                      <w:rFonts w:ascii="PT Astra Serif" w:eastAsia="Calibri" w:hAnsi="PT Astra Serif" w:cs="Calibri"/>
                      <w:sz w:val="22"/>
                      <w:szCs w:val="22"/>
                    </w:rPr>
                    <w:t>628250, АО ХАНТЫ-МАНСИЙСКИЙ АВТОНОМНЫЙ ОКРУГ - ЮГРА, Р-Н СОВЕТСКИЙ, ПГТ ПИОНЕРСКИЙ, УЛ ЛЕНИНА, ДОМ 35, КВАРТИРА 3</w:t>
                  </w:r>
                </w:p>
              </w:tc>
            </w:tr>
            <w:tr w:rsidR="00BD4CFE" w:rsidRPr="00BD4CF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D4CFE" w:rsidRPr="00BD4CFE" w:rsidRDefault="00BD4CFE" w:rsidP="009A2884">
                  <w:pPr>
                    <w:rPr>
                      <w:rFonts w:ascii="PT Astra Serif" w:eastAsia="Calibri" w:hAnsi="PT Astra Serif" w:cs="Calibri"/>
                      <w:sz w:val="22"/>
                      <w:szCs w:val="22"/>
                    </w:rPr>
                  </w:pPr>
                  <w:r w:rsidRPr="00BD4CFE">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D4CFE" w:rsidRPr="00BD4CFE" w:rsidRDefault="00BD4CFE" w:rsidP="009A2884">
                  <w:pPr>
                    <w:rPr>
                      <w:rFonts w:ascii="PT Astra Serif" w:eastAsia="Calibri" w:hAnsi="PT Astra Serif" w:cs="Calibri"/>
                      <w:sz w:val="22"/>
                      <w:szCs w:val="22"/>
                    </w:rPr>
                  </w:pPr>
                  <w:r w:rsidRPr="00BD4CFE">
                    <w:rPr>
                      <w:rFonts w:ascii="PT Astra Serif" w:eastAsia="Calibri" w:hAnsi="PT Astra Serif" w:cs="Calibri"/>
                      <w:sz w:val="22"/>
                      <w:szCs w:val="22"/>
                    </w:rPr>
                    <w:t xml:space="preserve">628260, ХМАО-Югра, г. </w:t>
                  </w:r>
                  <w:proofErr w:type="spellStart"/>
                  <w:r w:rsidRPr="00BD4CFE">
                    <w:rPr>
                      <w:rFonts w:ascii="PT Astra Serif" w:eastAsia="Calibri" w:hAnsi="PT Astra Serif" w:cs="Calibri"/>
                      <w:sz w:val="22"/>
                      <w:szCs w:val="22"/>
                    </w:rPr>
                    <w:t>Югорск</w:t>
                  </w:r>
                  <w:proofErr w:type="spellEnd"/>
                  <w:r w:rsidRPr="00BD4CFE">
                    <w:rPr>
                      <w:rFonts w:ascii="PT Astra Serif" w:eastAsia="Calibri" w:hAnsi="PT Astra Serif" w:cs="Calibri"/>
                      <w:sz w:val="22"/>
                      <w:szCs w:val="22"/>
                    </w:rPr>
                    <w:t>, ул. Спортивная , д. 3</w:t>
                  </w:r>
                </w:p>
              </w:tc>
            </w:tr>
            <w:tr w:rsidR="00BD4CFE" w:rsidRPr="00BD4CF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D4CFE" w:rsidRPr="00BD4CFE" w:rsidRDefault="00BD4CFE" w:rsidP="009A2884">
                  <w:pPr>
                    <w:rPr>
                      <w:rFonts w:ascii="PT Astra Serif" w:eastAsia="Calibri" w:hAnsi="PT Astra Serif" w:cs="Calibri"/>
                      <w:sz w:val="22"/>
                      <w:szCs w:val="22"/>
                    </w:rPr>
                  </w:pPr>
                  <w:r w:rsidRPr="00BD4CFE">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D4CFE" w:rsidRPr="00BD4CFE" w:rsidRDefault="00BD4CFE" w:rsidP="009A2884">
                  <w:pPr>
                    <w:rPr>
                      <w:rFonts w:ascii="PT Astra Serif" w:eastAsia="Calibri" w:hAnsi="PT Astra Serif" w:cs="Calibri"/>
                      <w:sz w:val="22"/>
                      <w:szCs w:val="22"/>
                    </w:rPr>
                  </w:pPr>
                  <w:r w:rsidRPr="00BD4CFE">
                    <w:rPr>
                      <w:rFonts w:ascii="PT Astra Serif" w:eastAsia="Calibri" w:hAnsi="PT Astra Serif" w:cs="Calibri"/>
                      <w:sz w:val="22"/>
                      <w:szCs w:val="22"/>
                    </w:rPr>
                    <w:t>79224117268</w:t>
                  </w:r>
                </w:p>
              </w:tc>
            </w:tr>
          </w:tbl>
          <w:p w:rsidR="00BD4CFE" w:rsidRPr="00BD4CFE" w:rsidRDefault="00BD4CFE" w:rsidP="00C77A26">
            <w:pPr>
              <w:widowControl/>
              <w:spacing w:line="276" w:lineRule="auto"/>
              <w:rPr>
                <w:rFonts w:ascii="PT Astra Serif" w:eastAsiaTheme="minorHAnsi" w:hAnsi="PT Astra Serif"/>
                <w:sz w:val="22"/>
                <w:szCs w:val="22"/>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BD4CFE" w:rsidRPr="00BD4CFE" w:rsidRDefault="00BD4CFE" w:rsidP="00BD4CFE">
            <w:pPr>
              <w:jc w:val="center"/>
              <w:rPr>
                <w:rFonts w:ascii="PT Astra Serif" w:eastAsia="Calibri" w:hAnsi="PT Astra Serif" w:cs="Calibri"/>
                <w:sz w:val="22"/>
                <w:szCs w:val="22"/>
              </w:rPr>
            </w:pPr>
            <w:r w:rsidRPr="00BD4CFE">
              <w:rPr>
                <w:rFonts w:ascii="PT Astra Serif" w:eastAsia="Calibri" w:hAnsi="PT Astra Serif" w:cs="Calibri"/>
                <w:sz w:val="22"/>
                <w:szCs w:val="22"/>
              </w:rPr>
              <w:t>202800.00</w:t>
            </w:r>
          </w:p>
        </w:tc>
      </w:tr>
    </w:tbl>
    <w:p w:rsidR="00FF4F60" w:rsidRDefault="00FF4F60" w:rsidP="007B1EC1">
      <w:pPr>
        <w:suppressAutoHyphens/>
        <w:jc w:val="both"/>
        <w:rPr>
          <w:rFonts w:ascii="PT Astra Serif" w:hAnsi="PT Astra Serif"/>
          <w:sz w:val="24"/>
          <w:szCs w:val="24"/>
        </w:rPr>
      </w:pPr>
    </w:p>
    <w:p w:rsidR="00553905" w:rsidRPr="00BD4CFE" w:rsidRDefault="00553905" w:rsidP="007B1EC1">
      <w:pPr>
        <w:suppressAutoHyphens/>
        <w:jc w:val="both"/>
        <w:rPr>
          <w:rFonts w:ascii="PT Astra Serif" w:hAnsi="PT Astra Serif"/>
          <w:sz w:val="24"/>
          <w:szCs w:val="24"/>
        </w:rPr>
      </w:pPr>
      <w:r w:rsidRPr="00BD4CFE">
        <w:rPr>
          <w:rFonts w:ascii="PT Astra Serif" w:hAnsi="PT Astra Serif"/>
          <w:sz w:val="24"/>
          <w:szCs w:val="24"/>
        </w:rPr>
        <w:t>5. В результате рассмотрения вторых частей заявок принято решение:</w:t>
      </w:r>
    </w:p>
    <w:p w:rsidR="00553905" w:rsidRPr="00BD4CFE" w:rsidRDefault="00553905" w:rsidP="007B1EC1">
      <w:pPr>
        <w:suppressAutoHyphens/>
        <w:jc w:val="both"/>
        <w:rPr>
          <w:rFonts w:ascii="PT Astra Serif" w:hAnsi="PT Astra Serif"/>
          <w:sz w:val="24"/>
          <w:szCs w:val="24"/>
        </w:rPr>
      </w:pPr>
      <w:r w:rsidRPr="00BD4CFE">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553905" w:rsidRPr="00BD4CFE" w:rsidRDefault="00553905" w:rsidP="00BC534D">
      <w:pPr>
        <w:rPr>
          <w:rFonts w:ascii="PT Astra Serif" w:hAnsi="PT Astra Serif"/>
          <w:sz w:val="24"/>
          <w:szCs w:val="24"/>
        </w:rPr>
      </w:pPr>
      <w:r w:rsidRPr="00BD4CFE">
        <w:rPr>
          <w:rFonts w:ascii="PT Astra Serif" w:hAnsi="PT Astra Serif"/>
          <w:sz w:val="24"/>
          <w:szCs w:val="24"/>
        </w:rPr>
        <w:t xml:space="preserve">- </w:t>
      </w:r>
      <w:r w:rsidR="00BD4CFE" w:rsidRPr="00BD4CFE">
        <w:rPr>
          <w:rFonts w:ascii="PT Astra Serif" w:eastAsia="Calibri" w:hAnsi="PT Astra Serif" w:cs="Calibri"/>
          <w:bCs/>
          <w:sz w:val="24"/>
          <w:szCs w:val="24"/>
        </w:rPr>
        <w:t>ОБЩЕСТВО С ОГРАНИЧЕННОЙ ОТВЕТСТВЕННОСТЬЮ "ТЮМЕНСКАЯ ЗЕМЛЕУСТРОИТЕЛЬНАЯ КОМПАНИЯ"</w:t>
      </w:r>
      <w:r w:rsidRPr="00BD4CFE">
        <w:rPr>
          <w:rFonts w:ascii="PT Astra Serif" w:hAnsi="PT Astra Serif"/>
          <w:sz w:val="24"/>
          <w:szCs w:val="24"/>
        </w:rPr>
        <w:t>;</w:t>
      </w:r>
    </w:p>
    <w:p w:rsidR="004D0706" w:rsidRPr="00BD4CFE" w:rsidRDefault="0006761F" w:rsidP="00BD4CFE">
      <w:pPr>
        <w:rPr>
          <w:rFonts w:ascii="PT Astra Serif" w:eastAsia="Calibri" w:hAnsi="PT Astra Serif" w:cs="Calibri"/>
          <w:sz w:val="24"/>
          <w:szCs w:val="24"/>
        </w:rPr>
      </w:pPr>
      <w:r w:rsidRPr="00BD4CFE">
        <w:rPr>
          <w:rFonts w:ascii="PT Astra Serif" w:hAnsi="PT Astra Serif"/>
          <w:sz w:val="24"/>
          <w:szCs w:val="24"/>
        </w:rPr>
        <w:t xml:space="preserve">- </w:t>
      </w:r>
      <w:r w:rsidR="00BD4CFE" w:rsidRPr="00BD4CFE">
        <w:rPr>
          <w:rFonts w:ascii="PT Astra Serif" w:eastAsia="Calibri" w:hAnsi="PT Astra Serif" w:cs="Calibri"/>
          <w:bCs/>
          <w:sz w:val="24"/>
          <w:szCs w:val="24"/>
        </w:rPr>
        <w:t>ОБЩЕСТВО С ОГРАНИЧЕННОЙ ОТВЕТСТВЕННОСТЬЮ "ГЕОСЕРВИС-ЮГРА"</w:t>
      </w:r>
      <w:r w:rsidRPr="00BD4CFE">
        <w:rPr>
          <w:rFonts w:ascii="PT Astra Serif" w:eastAsia="Calibri" w:hAnsi="PT Astra Serif" w:cs="Calibri"/>
          <w:sz w:val="24"/>
          <w:szCs w:val="24"/>
        </w:rPr>
        <w:t>.</w:t>
      </w:r>
    </w:p>
    <w:p w:rsidR="00553905" w:rsidRPr="00BD4CFE" w:rsidRDefault="00553905" w:rsidP="00B37DF4">
      <w:pPr>
        <w:jc w:val="both"/>
        <w:rPr>
          <w:rFonts w:ascii="PT Astra Serif" w:hAnsi="PT Astra Serif"/>
          <w:sz w:val="24"/>
          <w:szCs w:val="24"/>
        </w:rPr>
      </w:pPr>
      <w:r w:rsidRPr="00BD4CFE">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1123AE" w:rsidRPr="00BD4CFE">
        <w:rPr>
          <w:rFonts w:ascii="PT Astra Serif" w:hAnsi="PT Astra Serif"/>
          <w:sz w:val="24"/>
          <w:szCs w:val="24"/>
        </w:rPr>
        <w:t>2</w:t>
      </w:r>
      <w:r w:rsidR="001A13BE" w:rsidRPr="00BD4CFE">
        <w:rPr>
          <w:rFonts w:ascii="PT Astra Serif" w:hAnsi="PT Astra Serif"/>
          <w:sz w:val="24"/>
          <w:szCs w:val="24"/>
        </w:rPr>
        <w:t>2</w:t>
      </w:r>
      <w:r w:rsidRPr="00BD4CFE">
        <w:rPr>
          <w:rFonts w:ascii="PT Astra Serif" w:hAnsi="PT Astra Serif"/>
          <w:sz w:val="24"/>
          <w:szCs w:val="24"/>
        </w:rPr>
        <w:t>.1</w:t>
      </w:r>
      <w:r w:rsidR="007B1EC1" w:rsidRPr="00BD4CFE">
        <w:rPr>
          <w:rFonts w:ascii="PT Astra Serif" w:hAnsi="PT Astra Serif"/>
          <w:sz w:val="24"/>
          <w:szCs w:val="24"/>
        </w:rPr>
        <w:t>2</w:t>
      </w:r>
      <w:r w:rsidRPr="00BD4CFE">
        <w:rPr>
          <w:rFonts w:ascii="PT Astra Serif" w:hAnsi="PT Astra Serif"/>
          <w:sz w:val="24"/>
          <w:szCs w:val="24"/>
        </w:rPr>
        <w:t xml:space="preserve">.2021 победителем аукциона в электронной форме признается </w:t>
      </w:r>
      <w:r w:rsidR="00BD4CFE" w:rsidRPr="00BD4CFE">
        <w:rPr>
          <w:rFonts w:ascii="PT Astra Serif" w:eastAsia="Calibri" w:hAnsi="PT Astra Serif" w:cs="Calibri"/>
          <w:bCs/>
          <w:sz w:val="24"/>
          <w:szCs w:val="24"/>
        </w:rPr>
        <w:t>ОБЩЕСТВО С ОГРАНИЧЕННОЙ ОТВЕТСТВЕННОСТЬЮ "ТЮМЕНСКАЯ ЗЕМЛЕУСТРОИТЕЛЬНАЯ КОМПАНИЯ"</w:t>
      </w:r>
      <w:r w:rsidRPr="00BD4CFE">
        <w:rPr>
          <w:rFonts w:ascii="PT Astra Serif" w:hAnsi="PT Astra Serif"/>
          <w:sz w:val="24"/>
          <w:szCs w:val="24"/>
        </w:rPr>
        <w:t xml:space="preserve">, с ценой </w:t>
      </w:r>
      <w:r w:rsidR="00BD4CFE">
        <w:rPr>
          <w:rFonts w:ascii="PT Astra Serif" w:hAnsi="PT Astra Serif"/>
          <w:sz w:val="24"/>
          <w:szCs w:val="24"/>
        </w:rPr>
        <w:t>муниципального контракта</w:t>
      </w:r>
      <w:r w:rsidR="00334E97" w:rsidRPr="00BD4CFE">
        <w:rPr>
          <w:rFonts w:ascii="PT Astra Serif" w:hAnsi="PT Astra Serif"/>
          <w:sz w:val="24"/>
          <w:szCs w:val="24"/>
        </w:rPr>
        <w:t xml:space="preserve"> </w:t>
      </w:r>
      <w:r w:rsidR="007B1EC1" w:rsidRPr="00BD4CFE">
        <w:rPr>
          <w:rFonts w:ascii="PT Astra Serif" w:hAnsi="PT Astra Serif"/>
          <w:sz w:val="24"/>
          <w:szCs w:val="24"/>
        </w:rPr>
        <w:t xml:space="preserve"> </w:t>
      </w:r>
      <w:r w:rsidR="00BD4CFE" w:rsidRPr="00BD4CFE">
        <w:rPr>
          <w:rFonts w:ascii="PT Astra Serif" w:eastAsia="Calibri" w:hAnsi="PT Astra Serif" w:cs="Calibri"/>
          <w:sz w:val="24"/>
          <w:szCs w:val="24"/>
        </w:rPr>
        <w:t xml:space="preserve">201700.00 </w:t>
      </w:r>
      <w:r w:rsidRPr="00BD4CFE">
        <w:rPr>
          <w:rFonts w:ascii="PT Astra Serif" w:hAnsi="PT Astra Serif"/>
          <w:sz w:val="24"/>
          <w:szCs w:val="24"/>
        </w:rPr>
        <w:t>рублей.</w:t>
      </w:r>
    </w:p>
    <w:p w:rsidR="00FE698D" w:rsidRPr="00FF4F60" w:rsidRDefault="00530663" w:rsidP="005106C9">
      <w:pPr>
        <w:jc w:val="both"/>
        <w:rPr>
          <w:rFonts w:ascii="PT Astra Serif" w:hAnsi="PT Astra Serif"/>
          <w:sz w:val="24"/>
          <w:szCs w:val="24"/>
        </w:rPr>
      </w:pPr>
      <w:r>
        <w:rPr>
          <w:rFonts w:ascii="PT Astra Serif" w:hAnsi="PT Astra Serif"/>
          <w:sz w:val="24"/>
          <w:szCs w:val="24"/>
        </w:rPr>
        <w:lastRenderedPageBreak/>
        <w:t xml:space="preserve">7. </w:t>
      </w:r>
      <w:r w:rsidR="00FE698D" w:rsidRPr="0010587B">
        <w:rPr>
          <w:rFonts w:ascii="PT Astra Serif" w:hAnsi="PT Astra Serif"/>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FE698D" w:rsidRPr="0010587B">
          <w:rPr>
            <w:rStyle w:val="a3"/>
            <w:rFonts w:ascii="PT Astra Serif" w:hAnsi="PT Astra Serif"/>
            <w:color w:val="auto"/>
            <w:sz w:val="24"/>
            <w:u w:val="none"/>
          </w:rPr>
          <w:t>http://www.sberbank-ast.ru</w:t>
        </w:r>
      </w:hyperlink>
      <w:r w:rsidR="00FE698D" w:rsidRPr="0010587B">
        <w:rPr>
          <w:rFonts w:ascii="PT Astra Serif" w:hAnsi="PT Astra Serif"/>
          <w:sz w:val="24"/>
        </w:rPr>
        <w:t>.</w:t>
      </w:r>
    </w:p>
    <w:p w:rsidR="00D23251" w:rsidRPr="00B37DF4" w:rsidRDefault="00D23251" w:rsidP="00FE698D">
      <w:pPr>
        <w:jc w:val="center"/>
        <w:rPr>
          <w:sz w:val="22"/>
          <w:szCs w:val="22"/>
        </w:rPr>
      </w:pPr>
    </w:p>
    <w:p w:rsidR="00530663" w:rsidRDefault="00530663" w:rsidP="00646A7A">
      <w:pPr>
        <w:jc w:val="center"/>
        <w:rPr>
          <w:sz w:val="24"/>
          <w:szCs w:val="24"/>
        </w:rPr>
      </w:pPr>
    </w:p>
    <w:p w:rsidR="00646A7A" w:rsidRPr="00530663" w:rsidRDefault="00646A7A" w:rsidP="00646A7A">
      <w:pPr>
        <w:jc w:val="center"/>
        <w:rPr>
          <w:sz w:val="24"/>
          <w:szCs w:val="24"/>
        </w:rPr>
      </w:pPr>
      <w:r w:rsidRPr="00530663">
        <w:rPr>
          <w:sz w:val="24"/>
          <w:szCs w:val="24"/>
        </w:rPr>
        <w:t xml:space="preserve">Сведения о решении </w:t>
      </w:r>
    </w:p>
    <w:p w:rsidR="00634CBC" w:rsidRPr="00530663" w:rsidRDefault="00646A7A" w:rsidP="00530663">
      <w:pPr>
        <w:jc w:val="center"/>
        <w:rPr>
          <w:sz w:val="24"/>
          <w:szCs w:val="24"/>
        </w:rPr>
      </w:pPr>
      <w:r w:rsidRPr="00530663">
        <w:rPr>
          <w:sz w:val="24"/>
          <w:szCs w:val="24"/>
        </w:rPr>
        <w:t xml:space="preserve">       членов комиссии о соответствии/несоответствии заявок участников закупки требованиям документации об аукционе</w:t>
      </w:r>
    </w:p>
    <w:p w:rsidR="00634CBC" w:rsidRPr="00530663" w:rsidRDefault="00634CBC" w:rsidP="00646A7A">
      <w:pPr>
        <w:rPr>
          <w:color w:val="FF0000"/>
          <w:sz w:val="24"/>
          <w:szCs w:val="24"/>
        </w:rPr>
      </w:pPr>
    </w:p>
    <w:tbl>
      <w:tblPr>
        <w:tblW w:w="10631" w:type="dxa"/>
        <w:tblInd w:w="392" w:type="dxa"/>
        <w:tblLayout w:type="fixed"/>
        <w:tblLook w:val="01E0" w:firstRow="1" w:lastRow="1" w:firstColumn="1" w:lastColumn="1" w:noHBand="0" w:noVBand="0"/>
      </w:tblPr>
      <w:tblGrid>
        <w:gridCol w:w="5812"/>
        <w:gridCol w:w="2477"/>
        <w:gridCol w:w="2342"/>
      </w:tblGrid>
      <w:tr w:rsidR="00646A7A" w:rsidRPr="00530663" w:rsidTr="0006761F">
        <w:tc>
          <w:tcPr>
            <w:tcW w:w="5812"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Член комиссии</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sidRPr="00B37DF4">
              <w:rPr>
                <w:sz w:val="24"/>
                <w:szCs w:val="24"/>
                <w:lang w:eastAsia="en-US"/>
              </w:rPr>
              <w:t>С.Д. Голин</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646A7A" w:rsidRPr="00B37DF4" w:rsidTr="0006761F">
        <w:trPr>
          <w:trHeight w:val="420"/>
        </w:trPr>
        <w:tc>
          <w:tcPr>
            <w:tcW w:w="5812"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646A7A" w:rsidRPr="00B37DF4" w:rsidTr="0006761F">
        <w:trPr>
          <w:trHeight w:val="420"/>
        </w:trPr>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646A7A" w:rsidRPr="00B37DF4" w:rsidRDefault="00646A7A" w:rsidP="00646A7A">
      <w:pPr>
        <w:jc w:val="both"/>
        <w:rPr>
          <w:rFonts w:ascii="PT Serif" w:hAnsi="PT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w:t>
      </w:r>
    </w:p>
    <w:p w:rsidR="00646A7A" w:rsidRPr="00B37DF4" w:rsidRDefault="00646A7A" w:rsidP="00646A7A">
      <w:pPr>
        <w:ind w:left="426" w:hanging="142"/>
        <w:rPr>
          <w:rFonts w:ascii="PT Astra Serif" w:hAnsi="PT Astra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646A7A" w:rsidRPr="00B37DF4" w:rsidRDefault="00646A7A" w:rsidP="00646A7A">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646A7A" w:rsidRPr="00B37DF4" w:rsidRDefault="00646A7A" w:rsidP="00646A7A">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______________Н.А. Морозова</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806B09">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646A7A" w:rsidRPr="00B37DF4" w:rsidRDefault="00646A7A" w:rsidP="00646A7A">
      <w:pPr>
        <w:jc w:val="right"/>
        <w:rPr>
          <w:rFonts w:ascii="PT Astra Serif" w:hAnsi="PT Astra Serif"/>
          <w:sz w:val="24"/>
          <w:szCs w:val="24"/>
        </w:rPr>
      </w:pPr>
      <w:r>
        <w:rPr>
          <w:rFonts w:ascii="PT Astra Serif" w:hAnsi="PT Astra Serif"/>
          <w:sz w:val="24"/>
          <w:szCs w:val="24"/>
        </w:rPr>
        <w:t>_________________А.Т.</w:t>
      </w:r>
      <w:r w:rsidR="00806B09">
        <w:rPr>
          <w:rFonts w:ascii="PT Astra Serif" w:hAnsi="PT Astra Serif"/>
          <w:sz w:val="24"/>
          <w:szCs w:val="24"/>
        </w:rPr>
        <w:t xml:space="preserve"> </w:t>
      </w:r>
      <w:r>
        <w:rPr>
          <w:rFonts w:ascii="PT Astra Serif" w:hAnsi="PT Astra Serif"/>
          <w:sz w:val="24"/>
          <w:szCs w:val="24"/>
        </w:rPr>
        <w:t>Абдуллаев</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646A7A" w:rsidRPr="00B37DF4" w:rsidRDefault="00646A7A" w:rsidP="00646A7A">
      <w:pPr>
        <w:ind w:left="142"/>
        <w:rPr>
          <w:rFonts w:ascii="PT Astra Serif" w:hAnsi="PT Astra Serif"/>
          <w:sz w:val="24"/>
          <w:szCs w:val="24"/>
        </w:rPr>
      </w:pPr>
    </w:p>
    <w:p w:rsidR="00646A7A" w:rsidRPr="00B37DF4" w:rsidRDefault="00646A7A" w:rsidP="00646A7A">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w:t>
      </w:r>
      <w:r w:rsidR="00530663">
        <w:rPr>
          <w:sz w:val="24"/>
          <w:szCs w:val="24"/>
        </w:rPr>
        <w:t xml:space="preserve">         </w:t>
      </w:r>
      <w:r w:rsidRPr="00B37DF4">
        <w:rPr>
          <w:sz w:val="24"/>
          <w:szCs w:val="24"/>
        </w:rPr>
        <w:t xml:space="preserve"> _______________</w:t>
      </w:r>
      <w:r w:rsidRPr="00B37DF4">
        <w:rPr>
          <w:rFonts w:ascii="PT Astra Serif" w:hAnsi="PT Astra Serif"/>
          <w:sz w:val="24"/>
          <w:szCs w:val="24"/>
        </w:rPr>
        <w:t xml:space="preserve"> </w:t>
      </w:r>
      <w:r w:rsidR="00530663">
        <w:rPr>
          <w:rFonts w:ascii="PT Astra Serif" w:hAnsi="PT Astra Serif"/>
          <w:sz w:val="24"/>
          <w:szCs w:val="24"/>
        </w:rPr>
        <w:t xml:space="preserve">А.В.  </w:t>
      </w:r>
      <w:proofErr w:type="spellStart"/>
      <w:r w:rsidR="00530663">
        <w:rPr>
          <w:rFonts w:ascii="PT Astra Serif" w:hAnsi="PT Astra Serif"/>
          <w:sz w:val="24"/>
          <w:szCs w:val="24"/>
        </w:rPr>
        <w:t>Котлова</w:t>
      </w:r>
      <w:proofErr w:type="spellEnd"/>
    </w:p>
    <w:p w:rsidR="00646A7A" w:rsidRPr="00B37DF4" w:rsidRDefault="00646A7A" w:rsidP="00646A7A"/>
    <w:p w:rsidR="00646A7A" w:rsidRPr="00B37DF4" w:rsidRDefault="00646A7A" w:rsidP="00646A7A"/>
    <w:p w:rsidR="00646A7A" w:rsidRDefault="00646A7A" w:rsidP="00646A7A"/>
    <w:p w:rsidR="00C4303F" w:rsidRDefault="00C4303F" w:rsidP="00646A7A"/>
    <w:p w:rsidR="00C4303F" w:rsidRDefault="00C4303F" w:rsidP="00646A7A"/>
    <w:p w:rsidR="00C4303F" w:rsidRDefault="00C4303F" w:rsidP="00646A7A"/>
    <w:p w:rsidR="00C4303F" w:rsidRDefault="00C4303F" w:rsidP="00646A7A"/>
    <w:p w:rsidR="00C4303F" w:rsidRDefault="00C4303F" w:rsidP="00646A7A"/>
    <w:p w:rsidR="00C4303F" w:rsidRDefault="00C4303F" w:rsidP="00646A7A"/>
    <w:p w:rsidR="00C4303F" w:rsidRDefault="00C4303F" w:rsidP="00646A7A"/>
    <w:p w:rsidR="00C4303F" w:rsidRDefault="00C4303F" w:rsidP="00646A7A"/>
    <w:p w:rsidR="00C4303F" w:rsidRDefault="00C4303F" w:rsidP="00646A7A"/>
    <w:p w:rsidR="00C4303F" w:rsidRDefault="00C4303F" w:rsidP="00646A7A"/>
    <w:p w:rsidR="00C4303F" w:rsidRDefault="00C4303F" w:rsidP="00646A7A"/>
    <w:p w:rsidR="00BD4CFE" w:rsidRDefault="00BD4CFE" w:rsidP="00BD4CFE">
      <w:pPr>
        <w:ind w:hanging="426"/>
        <w:jc w:val="right"/>
        <w:rPr>
          <w:sz w:val="16"/>
          <w:szCs w:val="16"/>
        </w:rPr>
      </w:pPr>
    </w:p>
    <w:p w:rsidR="00BD4CFE" w:rsidRDefault="00BD4CFE" w:rsidP="00BD4CFE">
      <w:pPr>
        <w:ind w:hanging="426"/>
        <w:jc w:val="right"/>
        <w:rPr>
          <w:sz w:val="16"/>
          <w:szCs w:val="16"/>
        </w:rPr>
      </w:pPr>
      <w:r>
        <w:rPr>
          <w:sz w:val="16"/>
          <w:szCs w:val="16"/>
        </w:rPr>
        <w:lastRenderedPageBreak/>
        <w:t xml:space="preserve">                 Приложение </w:t>
      </w:r>
    </w:p>
    <w:p w:rsidR="00BD4CFE" w:rsidRDefault="00BD4CFE" w:rsidP="00BD4CFE">
      <w:pPr>
        <w:tabs>
          <w:tab w:val="left" w:pos="3930"/>
          <w:tab w:val="right" w:pos="9355"/>
        </w:tabs>
        <w:jc w:val="right"/>
        <w:rPr>
          <w:sz w:val="16"/>
          <w:szCs w:val="16"/>
        </w:rPr>
      </w:pPr>
      <w:r>
        <w:rPr>
          <w:sz w:val="16"/>
          <w:szCs w:val="16"/>
        </w:rPr>
        <w:t xml:space="preserve">                                                                                                                                               к протоколу подведения итогов</w:t>
      </w:r>
    </w:p>
    <w:p w:rsidR="00BD4CFE" w:rsidRDefault="00BD4CFE" w:rsidP="00BD4CFE">
      <w:pPr>
        <w:tabs>
          <w:tab w:val="left" w:pos="3930"/>
          <w:tab w:val="right" w:pos="9355"/>
        </w:tabs>
        <w:jc w:val="right"/>
        <w:rPr>
          <w:sz w:val="16"/>
          <w:szCs w:val="16"/>
        </w:rPr>
      </w:pPr>
      <w:r>
        <w:rPr>
          <w:sz w:val="16"/>
          <w:szCs w:val="16"/>
        </w:rPr>
        <w:t xml:space="preserve">                                                                                                                                                                  аукциона в электронной форме</w:t>
      </w:r>
    </w:p>
    <w:p w:rsidR="00BD4CFE" w:rsidRDefault="00BD4CFE" w:rsidP="00BD4CFE">
      <w:pPr>
        <w:tabs>
          <w:tab w:val="left" w:pos="3930"/>
          <w:tab w:val="right" w:pos="9355"/>
        </w:tabs>
        <w:jc w:val="right"/>
        <w:rPr>
          <w:sz w:val="16"/>
          <w:szCs w:val="16"/>
        </w:rPr>
      </w:pPr>
      <w:r>
        <w:rPr>
          <w:sz w:val="22"/>
          <w:szCs w:val="22"/>
        </w:rPr>
        <w:t xml:space="preserve">                                                                                                                           </w:t>
      </w:r>
      <w:r>
        <w:rPr>
          <w:sz w:val="16"/>
          <w:szCs w:val="16"/>
        </w:rPr>
        <w:t>от «2</w:t>
      </w:r>
      <w:r w:rsidR="00C4303F">
        <w:rPr>
          <w:sz w:val="16"/>
          <w:szCs w:val="16"/>
        </w:rPr>
        <w:t>3</w:t>
      </w:r>
      <w:r>
        <w:rPr>
          <w:sz w:val="16"/>
          <w:szCs w:val="16"/>
        </w:rPr>
        <w:t>»</w:t>
      </w:r>
      <w:r w:rsidR="00C4303F">
        <w:rPr>
          <w:sz w:val="16"/>
          <w:szCs w:val="16"/>
        </w:rPr>
        <w:t xml:space="preserve"> </w:t>
      </w:r>
      <w:r>
        <w:rPr>
          <w:sz w:val="16"/>
          <w:szCs w:val="16"/>
        </w:rPr>
        <w:t xml:space="preserve"> </w:t>
      </w:r>
      <w:r w:rsidR="00C4303F">
        <w:rPr>
          <w:sz w:val="16"/>
          <w:szCs w:val="16"/>
        </w:rPr>
        <w:t>декабря</w:t>
      </w:r>
      <w:r>
        <w:rPr>
          <w:sz w:val="16"/>
          <w:szCs w:val="16"/>
        </w:rPr>
        <w:t xml:space="preserve"> 2021  г. № 0187300005821000481-3</w:t>
      </w:r>
    </w:p>
    <w:p w:rsidR="00BD4CFE" w:rsidRDefault="00BD4CFE" w:rsidP="00BD4CFE">
      <w:pPr>
        <w:tabs>
          <w:tab w:val="left" w:pos="3930"/>
          <w:tab w:val="right" w:pos="9355"/>
        </w:tabs>
        <w:jc w:val="right"/>
        <w:rPr>
          <w:sz w:val="12"/>
          <w:szCs w:val="14"/>
        </w:rPr>
      </w:pPr>
    </w:p>
    <w:p w:rsidR="00BD4CFE" w:rsidRDefault="00BD4CFE" w:rsidP="00BD4CFE">
      <w:pPr>
        <w:jc w:val="center"/>
        <w:rPr>
          <w:sz w:val="22"/>
          <w:szCs w:val="22"/>
        </w:rPr>
      </w:pPr>
      <w:r>
        <w:rPr>
          <w:sz w:val="22"/>
          <w:szCs w:val="22"/>
        </w:rPr>
        <w:t>Таблица подведения итогов</w:t>
      </w:r>
    </w:p>
    <w:p w:rsidR="00BD4CFE" w:rsidRDefault="00BD4CFE" w:rsidP="00BD4CFE">
      <w:pPr>
        <w:keepNext/>
        <w:keepLines/>
        <w:suppressLineNumbers/>
        <w:jc w:val="center"/>
        <w:rPr>
          <w:sz w:val="22"/>
          <w:szCs w:val="22"/>
        </w:rPr>
      </w:pPr>
      <w:r>
        <w:rPr>
          <w:sz w:val="22"/>
          <w:szCs w:val="22"/>
        </w:rPr>
        <w:t xml:space="preserve">аукциона в электронной форме </w:t>
      </w:r>
    </w:p>
    <w:p w:rsidR="00BD4CFE" w:rsidRDefault="00BD4CFE" w:rsidP="00BD4CFE">
      <w:pPr>
        <w:keepNext/>
        <w:keepLines/>
        <w:suppressLineNumbers/>
        <w:jc w:val="center"/>
        <w:rPr>
          <w:sz w:val="22"/>
          <w:szCs w:val="22"/>
        </w:rPr>
      </w:pPr>
      <w:r>
        <w:rPr>
          <w:sz w:val="22"/>
          <w:szCs w:val="22"/>
        </w:rPr>
        <w:t xml:space="preserve">на право заключения </w:t>
      </w:r>
    </w:p>
    <w:p w:rsidR="00BD4CFE" w:rsidRDefault="00BD4CFE" w:rsidP="00BD4CFE">
      <w:pPr>
        <w:keepNext/>
        <w:keepLines/>
        <w:suppressLineNumbers/>
        <w:jc w:val="center"/>
        <w:rPr>
          <w:bCs/>
          <w:szCs w:val="16"/>
        </w:rPr>
      </w:pPr>
      <w:r>
        <w:rPr>
          <w:sz w:val="22"/>
          <w:szCs w:val="22"/>
        </w:rPr>
        <w:t xml:space="preserve">муниципального контракта </w:t>
      </w:r>
      <w:r w:rsidRPr="00E06DA7">
        <w:rPr>
          <w:bCs/>
          <w:sz w:val="22"/>
          <w:szCs w:val="22"/>
        </w:rPr>
        <w:t xml:space="preserve">на </w:t>
      </w:r>
      <w:r>
        <w:rPr>
          <w:bCs/>
          <w:sz w:val="22"/>
          <w:szCs w:val="22"/>
        </w:rPr>
        <w:t>оказание услуг по технической инвентаризации и паспортизации объектов муниципальной собственности</w:t>
      </w:r>
    </w:p>
    <w:p w:rsidR="00BD4CFE" w:rsidRDefault="00BD4CFE" w:rsidP="00BD4CFE">
      <w:pPr>
        <w:jc w:val="center"/>
        <w:rPr>
          <w:sz w:val="12"/>
          <w:szCs w:val="14"/>
        </w:rPr>
      </w:pPr>
    </w:p>
    <w:p w:rsidR="00BD4CFE" w:rsidRDefault="00BD4CFE" w:rsidP="00BD4CFE">
      <w:pPr>
        <w:rPr>
          <w:sz w:val="18"/>
          <w:szCs w:val="18"/>
        </w:rPr>
      </w:pPr>
      <w:r>
        <w:rPr>
          <w:sz w:val="18"/>
          <w:szCs w:val="18"/>
        </w:rPr>
        <w:t xml:space="preserve">Заказчик: Департамент муниципальной собственности и градостроительства администрации города </w:t>
      </w:r>
      <w:proofErr w:type="spellStart"/>
      <w:r>
        <w:rPr>
          <w:sz w:val="18"/>
          <w:szCs w:val="18"/>
        </w:rPr>
        <w:t>Югорска</w:t>
      </w:r>
      <w:proofErr w:type="spellEnd"/>
      <w:r>
        <w:rPr>
          <w:sz w:val="18"/>
          <w:szCs w:val="18"/>
        </w:rPr>
        <w:t xml:space="preserve"> </w:t>
      </w:r>
    </w:p>
    <w:p w:rsidR="00FD11F5" w:rsidRDefault="00FD11F5" w:rsidP="00BD4CFE">
      <w:pPr>
        <w:rPr>
          <w:sz w:val="18"/>
          <w:szCs w:val="18"/>
        </w:rPr>
      </w:pPr>
    </w:p>
    <w:tbl>
      <w:tblPr>
        <w:tblW w:w="11057" w:type="dxa"/>
        <w:tblInd w:w="28" w:type="dxa"/>
        <w:tblLayout w:type="fixed"/>
        <w:tblCellMar>
          <w:top w:w="28" w:type="dxa"/>
          <w:left w:w="28" w:type="dxa"/>
          <w:bottom w:w="28" w:type="dxa"/>
          <w:right w:w="28" w:type="dxa"/>
        </w:tblCellMar>
        <w:tblLook w:val="04A0" w:firstRow="1" w:lastRow="0" w:firstColumn="1" w:lastColumn="0" w:noHBand="0" w:noVBand="1"/>
      </w:tblPr>
      <w:tblGrid>
        <w:gridCol w:w="4395"/>
        <w:gridCol w:w="1559"/>
        <w:gridCol w:w="2551"/>
        <w:gridCol w:w="2552"/>
      </w:tblGrid>
      <w:tr w:rsidR="00BD4CFE" w:rsidTr="00FD11F5">
        <w:trPr>
          <w:trHeight w:val="62"/>
        </w:trPr>
        <w:tc>
          <w:tcPr>
            <w:tcW w:w="5954" w:type="dxa"/>
            <w:gridSpan w:val="2"/>
            <w:tcBorders>
              <w:top w:val="single" w:sz="4" w:space="0" w:color="auto"/>
              <w:left w:val="single" w:sz="4" w:space="0" w:color="auto"/>
              <w:bottom w:val="single" w:sz="4" w:space="0" w:color="auto"/>
              <w:right w:val="single" w:sz="4" w:space="0" w:color="auto"/>
            </w:tcBorders>
            <w:vAlign w:val="center"/>
            <w:hideMark/>
          </w:tcPr>
          <w:p w:rsidR="00BD4CFE" w:rsidRDefault="00C4303F" w:rsidP="009A2884">
            <w:pPr>
              <w:snapToGrid w:val="0"/>
              <w:ind w:left="256"/>
              <w:jc w:val="center"/>
              <w:rPr>
                <w:color w:val="000000"/>
                <w:sz w:val="18"/>
                <w:szCs w:val="18"/>
              </w:rPr>
            </w:pPr>
            <w:r>
              <w:rPr>
                <w:color w:val="000000"/>
                <w:sz w:val="18"/>
                <w:szCs w:val="18"/>
              </w:rPr>
              <w:t xml:space="preserve">Идентификационный </w:t>
            </w:r>
            <w:r w:rsidR="00BD4CFE">
              <w:rPr>
                <w:color w:val="000000"/>
                <w:sz w:val="18"/>
                <w:szCs w:val="18"/>
              </w:rPr>
              <w:t xml:space="preserve"> номер заявки</w:t>
            </w:r>
          </w:p>
        </w:tc>
        <w:tc>
          <w:tcPr>
            <w:tcW w:w="2551" w:type="dxa"/>
            <w:tcBorders>
              <w:top w:val="single" w:sz="4" w:space="0" w:color="auto"/>
              <w:left w:val="single" w:sz="4" w:space="0" w:color="auto"/>
              <w:bottom w:val="single" w:sz="4" w:space="0" w:color="auto"/>
              <w:right w:val="single" w:sz="4" w:space="0" w:color="auto"/>
            </w:tcBorders>
          </w:tcPr>
          <w:p w:rsidR="00BD4CFE" w:rsidRDefault="00BD4CFE" w:rsidP="009A2884">
            <w:pPr>
              <w:snapToGrid w:val="0"/>
              <w:jc w:val="center"/>
              <w:rPr>
                <w:color w:val="000000"/>
                <w:sz w:val="18"/>
                <w:szCs w:val="18"/>
              </w:rPr>
            </w:pPr>
            <w:r>
              <w:rPr>
                <w:color w:val="000000"/>
                <w:sz w:val="18"/>
                <w:szCs w:val="18"/>
              </w:rPr>
              <w:t>128</w:t>
            </w:r>
          </w:p>
        </w:tc>
        <w:tc>
          <w:tcPr>
            <w:tcW w:w="2552" w:type="dxa"/>
            <w:tcBorders>
              <w:top w:val="single" w:sz="4" w:space="0" w:color="auto"/>
              <w:left w:val="single" w:sz="4" w:space="0" w:color="auto"/>
              <w:bottom w:val="single" w:sz="4" w:space="0" w:color="auto"/>
              <w:right w:val="single" w:sz="4" w:space="0" w:color="auto"/>
            </w:tcBorders>
          </w:tcPr>
          <w:p w:rsidR="00BD4CFE" w:rsidRDefault="00BD4CFE" w:rsidP="009A2884">
            <w:pPr>
              <w:snapToGrid w:val="0"/>
              <w:jc w:val="center"/>
              <w:rPr>
                <w:color w:val="000000"/>
                <w:sz w:val="18"/>
                <w:szCs w:val="18"/>
              </w:rPr>
            </w:pPr>
            <w:r>
              <w:rPr>
                <w:color w:val="000000"/>
                <w:sz w:val="18"/>
                <w:szCs w:val="18"/>
              </w:rPr>
              <w:t>191</w:t>
            </w:r>
          </w:p>
        </w:tc>
      </w:tr>
      <w:tr w:rsidR="00BD4CFE" w:rsidTr="00FD11F5">
        <w:trPr>
          <w:trHeight w:val="197"/>
        </w:trPr>
        <w:tc>
          <w:tcPr>
            <w:tcW w:w="4395" w:type="dxa"/>
            <w:tcBorders>
              <w:top w:val="single" w:sz="4" w:space="0" w:color="auto"/>
              <w:left w:val="single" w:sz="4" w:space="0" w:color="auto"/>
              <w:bottom w:val="single" w:sz="4" w:space="0" w:color="auto"/>
              <w:right w:val="single" w:sz="4" w:space="0" w:color="auto"/>
            </w:tcBorders>
            <w:vAlign w:val="center"/>
            <w:hideMark/>
          </w:tcPr>
          <w:p w:rsidR="00BD4CFE" w:rsidRDefault="00BD4CFE" w:rsidP="009A2884">
            <w:pPr>
              <w:snapToGrid w:val="0"/>
              <w:ind w:left="294" w:hanging="294"/>
              <w:jc w:val="center"/>
              <w:rPr>
                <w:color w:val="000000"/>
                <w:sz w:val="18"/>
                <w:szCs w:val="18"/>
              </w:rPr>
            </w:pPr>
            <w:r>
              <w:rPr>
                <w:color w:val="000000"/>
                <w:sz w:val="18"/>
                <w:szCs w:val="18"/>
              </w:rPr>
              <w:t>Показатель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4CFE" w:rsidRDefault="00BD4CFE" w:rsidP="009A2884">
            <w:pPr>
              <w:snapToGrid w:val="0"/>
              <w:jc w:val="center"/>
              <w:rPr>
                <w:color w:val="000000"/>
                <w:sz w:val="18"/>
                <w:szCs w:val="18"/>
              </w:rPr>
            </w:pPr>
            <w:r>
              <w:rPr>
                <w:color w:val="000000"/>
                <w:sz w:val="18"/>
                <w:szCs w:val="18"/>
              </w:rPr>
              <w:t>Обязательные требования</w:t>
            </w:r>
          </w:p>
        </w:tc>
        <w:tc>
          <w:tcPr>
            <w:tcW w:w="2551" w:type="dxa"/>
            <w:tcBorders>
              <w:top w:val="single" w:sz="4" w:space="0" w:color="auto"/>
              <w:left w:val="single" w:sz="4" w:space="0" w:color="auto"/>
              <w:bottom w:val="single" w:sz="4" w:space="0" w:color="auto"/>
              <w:right w:val="single" w:sz="4" w:space="0" w:color="auto"/>
            </w:tcBorders>
          </w:tcPr>
          <w:p w:rsidR="00BD4CFE" w:rsidRPr="00FD11F5" w:rsidRDefault="00BD4CFE" w:rsidP="009A2884">
            <w:pPr>
              <w:snapToGrid w:val="0"/>
              <w:jc w:val="center"/>
              <w:rPr>
                <w:color w:val="000000"/>
                <w:sz w:val="18"/>
                <w:szCs w:val="18"/>
              </w:rPr>
            </w:pPr>
            <w:r w:rsidRPr="00FD11F5">
              <w:rPr>
                <w:color w:val="000000"/>
                <w:sz w:val="18"/>
                <w:szCs w:val="18"/>
              </w:rPr>
              <w:t>ООО «ТЮМЕНСКАЯ ЗЕМЛЕУСТРОИТЕЛЬНАЯ КОМПАНИЯ»</w:t>
            </w:r>
          </w:p>
          <w:p w:rsidR="00BD4CFE" w:rsidRPr="00FD11F5" w:rsidRDefault="00BD4CFE" w:rsidP="00C4303F">
            <w:pPr>
              <w:snapToGrid w:val="0"/>
              <w:jc w:val="center"/>
              <w:rPr>
                <w:color w:val="000000"/>
                <w:sz w:val="18"/>
                <w:szCs w:val="18"/>
              </w:rPr>
            </w:pPr>
            <w:r w:rsidRPr="00FD11F5">
              <w:rPr>
                <w:color w:val="000000"/>
                <w:sz w:val="18"/>
                <w:szCs w:val="18"/>
              </w:rPr>
              <w:t xml:space="preserve">г. </w:t>
            </w:r>
            <w:r w:rsidR="00C4303F" w:rsidRPr="00FD11F5">
              <w:rPr>
                <w:color w:val="000000"/>
                <w:sz w:val="18"/>
                <w:szCs w:val="18"/>
              </w:rPr>
              <w:t>Т</w:t>
            </w:r>
            <w:r w:rsidRPr="00FD11F5">
              <w:rPr>
                <w:color w:val="000000"/>
                <w:sz w:val="18"/>
                <w:szCs w:val="18"/>
              </w:rPr>
              <w:t>ЮМЕНЬ</w:t>
            </w:r>
          </w:p>
        </w:tc>
        <w:tc>
          <w:tcPr>
            <w:tcW w:w="2552" w:type="dxa"/>
            <w:tcBorders>
              <w:top w:val="single" w:sz="4" w:space="0" w:color="auto"/>
              <w:left w:val="single" w:sz="4" w:space="0" w:color="auto"/>
              <w:bottom w:val="single" w:sz="4" w:space="0" w:color="auto"/>
              <w:right w:val="single" w:sz="4" w:space="0" w:color="auto"/>
            </w:tcBorders>
          </w:tcPr>
          <w:p w:rsidR="00BD4CFE" w:rsidRPr="00FD11F5" w:rsidRDefault="00BD4CFE" w:rsidP="009A2884">
            <w:pPr>
              <w:snapToGrid w:val="0"/>
              <w:jc w:val="center"/>
              <w:rPr>
                <w:color w:val="000000"/>
                <w:sz w:val="18"/>
                <w:szCs w:val="18"/>
              </w:rPr>
            </w:pPr>
            <w:r w:rsidRPr="00FD11F5">
              <w:rPr>
                <w:color w:val="000000"/>
                <w:sz w:val="18"/>
                <w:szCs w:val="18"/>
              </w:rPr>
              <w:t>ООО «ГЕОСЕРВИС-ЮГРА»</w:t>
            </w:r>
            <w:r w:rsidR="00FD11F5" w:rsidRPr="00FD11F5">
              <w:rPr>
                <w:color w:val="000000"/>
                <w:sz w:val="18"/>
                <w:szCs w:val="18"/>
              </w:rPr>
              <w:t>,</w:t>
            </w:r>
          </w:p>
          <w:p w:rsidR="00FD11F5" w:rsidRDefault="00FD11F5" w:rsidP="009A2884">
            <w:pPr>
              <w:snapToGrid w:val="0"/>
              <w:jc w:val="center"/>
              <w:rPr>
                <w:rFonts w:ascii="PT Astra Serif" w:eastAsia="Calibri" w:hAnsi="PT Astra Serif" w:cs="Calibri"/>
                <w:sz w:val="18"/>
                <w:szCs w:val="18"/>
              </w:rPr>
            </w:pPr>
            <w:r w:rsidRPr="00FD11F5">
              <w:rPr>
                <w:rFonts w:ascii="PT Astra Serif" w:eastAsia="Calibri" w:hAnsi="PT Astra Serif" w:cs="Calibri"/>
                <w:sz w:val="18"/>
                <w:szCs w:val="18"/>
              </w:rPr>
              <w:t xml:space="preserve">Р-Н СОВЕТСКИЙ, </w:t>
            </w:r>
            <w:r w:rsidRPr="00FD11F5">
              <w:rPr>
                <w:rFonts w:ascii="PT Astra Serif" w:eastAsia="Calibri" w:hAnsi="PT Astra Serif" w:cs="Calibri"/>
                <w:sz w:val="18"/>
                <w:szCs w:val="18"/>
              </w:rPr>
              <w:t xml:space="preserve">            </w:t>
            </w:r>
          </w:p>
          <w:p w:rsidR="00BD4CFE" w:rsidRPr="00FD11F5" w:rsidRDefault="00FD11F5" w:rsidP="009A2884">
            <w:pPr>
              <w:snapToGrid w:val="0"/>
              <w:jc w:val="center"/>
              <w:rPr>
                <w:color w:val="000000"/>
                <w:sz w:val="18"/>
                <w:szCs w:val="18"/>
              </w:rPr>
            </w:pPr>
            <w:r w:rsidRPr="00FD11F5">
              <w:rPr>
                <w:rFonts w:ascii="PT Astra Serif" w:eastAsia="Calibri" w:hAnsi="PT Astra Serif" w:cs="Calibri"/>
                <w:sz w:val="18"/>
                <w:szCs w:val="18"/>
              </w:rPr>
              <w:t xml:space="preserve">  </w:t>
            </w:r>
            <w:r w:rsidRPr="00FD11F5">
              <w:rPr>
                <w:rFonts w:ascii="PT Astra Serif" w:eastAsia="Calibri" w:hAnsi="PT Astra Serif" w:cs="Calibri"/>
                <w:sz w:val="18"/>
                <w:szCs w:val="18"/>
              </w:rPr>
              <w:t>ПГТ ПИОНЕРСКИЙ</w:t>
            </w:r>
          </w:p>
        </w:tc>
      </w:tr>
      <w:tr w:rsidR="00BD4CFE" w:rsidTr="00FD11F5">
        <w:trPr>
          <w:trHeight w:val="133"/>
        </w:trPr>
        <w:tc>
          <w:tcPr>
            <w:tcW w:w="4395" w:type="dxa"/>
            <w:tcBorders>
              <w:top w:val="single" w:sz="4" w:space="0" w:color="auto"/>
              <w:left w:val="single" w:sz="4" w:space="0" w:color="auto"/>
              <w:bottom w:val="single" w:sz="4" w:space="0" w:color="auto"/>
              <w:right w:val="single" w:sz="4" w:space="0" w:color="auto"/>
            </w:tcBorders>
            <w:hideMark/>
          </w:tcPr>
          <w:p w:rsidR="00BD4CFE" w:rsidRDefault="00BD4CFE" w:rsidP="009A2884">
            <w:pPr>
              <w:snapToGrid w:val="0"/>
              <w:ind w:left="108" w:right="119"/>
              <w:jc w:val="both"/>
              <w:rPr>
                <w:color w:val="000000"/>
                <w:sz w:val="16"/>
                <w:szCs w:val="18"/>
              </w:rPr>
            </w:pPr>
            <w:r>
              <w:rPr>
                <w:color w:val="000000"/>
                <w:sz w:val="16"/>
                <w:szCs w:val="18"/>
              </w:rPr>
              <w:t>1.</w:t>
            </w:r>
            <w:r>
              <w:rPr>
                <w:sz w:val="16"/>
                <w:szCs w:val="18"/>
              </w:rPr>
              <w:t xml:space="preserve">Непроведение ликвидации участника </w:t>
            </w:r>
            <w:r>
              <w:rPr>
                <w:bCs/>
                <w:sz w:val="16"/>
                <w:szCs w:val="18"/>
              </w:rPr>
              <w:t>закупки -</w:t>
            </w:r>
            <w:r>
              <w:rPr>
                <w:sz w:val="16"/>
                <w:szCs w:val="18"/>
              </w:rPr>
              <w:t xml:space="preserve"> юридического лица и отсутствие решения арбитражного суда о признании участника </w:t>
            </w:r>
            <w:r>
              <w:rPr>
                <w:bCs/>
                <w:sz w:val="16"/>
                <w:szCs w:val="18"/>
              </w:rPr>
              <w:t>закупки</w:t>
            </w:r>
            <w:r>
              <w:rPr>
                <w:sz w:val="16"/>
                <w:szCs w:val="18"/>
              </w:rPr>
              <w:t xml:space="preserve"> - юридического лица, индивидуального предпринимателя </w:t>
            </w:r>
            <w:r>
              <w:rPr>
                <w:bCs/>
                <w:sz w:val="16"/>
                <w:szCs w:val="18"/>
              </w:rPr>
              <w:t>несостоятельным (</w:t>
            </w:r>
            <w:r>
              <w:rPr>
                <w:sz w:val="16"/>
                <w:szCs w:val="18"/>
              </w:rPr>
              <w:t>банкротом</w:t>
            </w:r>
            <w:r>
              <w:rPr>
                <w:bCs/>
                <w:sz w:val="16"/>
                <w:szCs w:val="18"/>
              </w:rPr>
              <w:t>)</w:t>
            </w:r>
            <w:r>
              <w:rPr>
                <w:sz w:val="16"/>
                <w:szCs w:val="18"/>
              </w:rPr>
              <w:t xml:space="preserve"> и об открытии конкурсного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4CFE" w:rsidRDefault="00BD4CFE" w:rsidP="009A2884">
            <w:pPr>
              <w:snapToGrid w:val="0"/>
              <w:jc w:val="center"/>
              <w:rPr>
                <w:color w:val="000000"/>
                <w:sz w:val="18"/>
                <w:szCs w:val="18"/>
              </w:rPr>
            </w:pPr>
            <w:r>
              <w:rPr>
                <w:color w:val="000000"/>
                <w:sz w:val="18"/>
                <w:szCs w:val="18"/>
              </w:rPr>
              <w:t>декларация</w:t>
            </w:r>
          </w:p>
        </w:tc>
        <w:tc>
          <w:tcPr>
            <w:tcW w:w="2551" w:type="dxa"/>
            <w:tcBorders>
              <w:top w:val="single" w:sz="4" w:space="0" w:color="auto"/>
              <w:left w:val="single" w:sz="4" w:space="0" w:color="auto"/>
              <w:bottom w:val="single" w:sz="4" w:space="0" w:color="auto"/>
              <w:right w:val="single" w:sz="4" w:space="0" w:color="auto"/>
            </w:tcBorders>
            <w:vAlign w:val="center"/>
          </w:tcPr>
          <w:p w:rsidR="00BD4CFE" w:rsidRPr="00C1727F" w:rsidRDefault="00BD4CFE" w:rsidP="009A2884">
            <w:pPr>
              <w:snapToGrid w:val="0"/>
              <w:jc w:val="center"/>
              <w:rPr>
                <w:color w:val="000000"/>
                <w:sz w:val="18"/>
                <w:szCs w:val="18"/>
              </w:rPr>
            </w:pPr>
            <w:r w:rsidRPr="00C1727F">
              <w:rPr>
                <w:color w:val="000000"/>
                <w:sz w:val="18"/>
                <w:szCs w:val="18"/>
              </w:rPr>
              <w:t>Информация продекларирована</w:t>
            </w:r>
          </w:p>
        </w:tc>
        <w:tc>
          <w:tcPr>
            <w:tcW w:w="2552" w:type="dxa"/>
            <w:tcBorders>
              <w:top w:val="single" w:sz="4" w:space="0" w:color="auto"/>
              <w:left w:val="single" w:sz="4" w:space="0" w:color="auto"/>
              <w:bottom w:val="single" w:sz="4" w:space="0" w:color="auto"/>
              <w:right w:val="single" w:sz="4" w:space="0" w:color="auto"/>
            </w:tcBorders>
            <w:vAlign w:val="center"/>
          </w:tcPr>
          <w:p w:rsidR="00BD4CFE" w:rsidRPr="00C1727F" w:rsidRDefault="00BD4CFE" w:rsidP="009A2884">
            <w:pPr>
              <w:snapToGrid w:val="0"/>
              <w:jc w:val="center"/>
              <w:rPr>
                <w:color w:val="000000"/>
                <w:sz w:val="18"/>
                <w:szCs w:val="18"/>
              </w:rPr>
            </w:pPr>
            <w:r w:rsidRPr="00C1727F">
              <w:rPr>
                <w:color w:val="000000"/>
                <w:sz w:val="18"/>
                <w:szCs w:val="18"/>
              </w:rPr>
              <w:t>Информация продекларирована</w:t>
            </w:r>
          </w:p>
        </w:tc>
      </w:tr>
      <w:tr w:rsidR="00BD4CFE" w:rsidTr="00FD11F5">
        <w:trPr>
          <w:trHeight w:val="73"/>
        </w:trPr>
        <w:tc>
          <w:tcPr>
            <w:tcW w:w="4395" w:type="dxa"/>
            <w:tcBorders>
              <w:top w:val="single" w:sz="4" w:space="0" w:color="auto"/>
              <w:left w:val="single" w:sz="4" w:space="0" w:color="auto"/>
              <w:bottom w:val="single" w:sz="4" w:space="0" w:color="auto"/>
              <w:right w:val="single" w:sz="4" w:space="0" w:color="auto"/>
            </w:tcBorders>
            <w:hideMark/>
          </w:tcPr>
          <w:p w:rsidR="00BD4CFE" w:rsidRDefault="00BD4CFE" w:rsidP="009A2884">
            <w:pPr>
              <w:snapToGrid w:val="0"/>
              <w:ind w:left="105" w:right="120"/>
              <w:jc w:val="both"/>
              <w:rPr>
                <w:sz w:val="16"/>
                <w:szCs w:val="18"/>
              </w:rPr>
            </w:pPr>
            <w:r>
              <w:rPr>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4CFE" w:rsidRDefault="00BD4CFE" w:rsidP="009A2884">
            <w:pPr>
              <w:snapToGrid w:val="0"/>
              <w:jc w:val="center"/>
              <w:rPr>
                <w:color w:val="000000"/>
                <w:sz w:val="18"/>
                <w:szCs w:val="18"/>
              </w:rPr>
            </w:pPr>
            <w:r>
              <w:rPr>
                <w:color w:val="000000"/>
                <w:sz w:val="18"/>
                <w:szCs w:val="18"/>
              </w:rPr>
              <w:t>декларация</w:t>
            </w:r>
          </w:p>
        </w:tc>
        <w:tc>
          <w:tcPr>
            <w:tcW w:w="2551" w:type="dxa"/>
            <w:tcBorders>
              <w:top w:val="single" w:sz="4" w:space="0" w:color="auto"/>
              <w:left w:val="single" w:sz="4" w:space="0" w:color="auto"/>
              <w:bottom w:val="single" w:sz="4" w:space="0" w:color="auto"/>
              <w:right w:val="single" w:sz="4" w:space="0" w:color="auto"/>
            </w:tcBorders>
            <w:vAlign w:val="center"/>
          </w:tcPr>
          <w:p w:rsidR="00BD4CFE" w:rsidRPr="00C1727F" w:rsidRDefault="00BD4CFE" w:rsidP="009A2884">
            <w:pPr>
              <w:snapToGrid w:val="0"/>
              <w:jc w:val="center"/>
              <w:rPr>
                <w:color w:val="000000"/>
                <w:sz w:val="18"/>
                <w:szCs w:val="18"/>
              </w:rPr>
            </w:pPr>
            <w:r w:rsidRPr="00C1727F">
              <w:rPr>
                <w:color w:val="000000"/>
                <w:sz w:val="18"/>
                <w:szCs w:val="18"/>
              </w:rPr>
              <w:t>Информация продекларирована</w:t>
            </w:r>
          </w:p>
        </w:tc>
        <w:tc>
          <w:tcPr>
            <w:tcW w:w="2552" w:type="dxa"/>
            <w:tcBorders>
              <w:top w:val="single" w:sz="4" w:space="0" w:color="auto"/>
              <w:left w:val="single" w:sz="4" w:space="0" w:color="auto"/>
              <w:bottom w:val="single" w:sz="4" w:space="0" w:color="auto"/>
              <w:right w:val="single" w:sz="4" w:space="0" w:color="auto"/>
            </w:tcBorders>
            <w:vAlign w:val="center"/>
          </w:tcPr>
          <w:p w:rsidR="00BD4CFE" w:rsidRPr="00C1727F" w:rsidRDefault="00BD4CFE" w:rsidP="009A2884">
            <w:pPr>
              <w:snapToGrid w:val="0"/>
              <w:jc w:val="center"/>
              <w:rPr>
                <w:color w:val="000000"/>
                <w:sz w:val="18"/>
                <w:szCs w:val="18"/>
              </w:rPr>
            </w:pPr>
            <w:r w:rsidRPr="00C1727F">
              <w:rPr>
                <w:color w:val="000000"/>
                <w:sz w:val="18"/>
                <w:szCs w:val="18"/>
              </w:rPr>
              <w:t>Информация продекларирована</w:t>
            </w:r>
          </w:p>
        </w:tc>
      </w:tr>
      <w:tr w:rsidR="00BD4CFE" w:rsidTr="00FD11F5">
        <w:trPr>
          <w:trHeight w:val="1241"/>
        </w:trPr>
        <w:tc>
          <w:tcPr>
            <w:tcW w:w="4395" w:type="dxa"/>
            <w:tcBorders>
              <w:top w:val="single" w:sz="4" w:space="0" w:color="auto"/>
              <w:left w:val="single" w:sz="4" w:space="0" w:color="auto"/>
              <w:bottom w:val="single" w:sz="4" w:space="0" w:color="auto"/>
              <w:right w:val="single" w:sz="4" w:space="0" w:color="auto"/>
            </w:tcBorders>
            <w:hideMark/>
          </w:tcPr>
          <w:p w:rsidR="00BD4CFE" w:rsidRDefault="00BD4CFE" w:rsidP="009A2884">
            <w:pPr>
              <w:snapToGrid w:val="0"/>
              <w:ind w:left="105" w:right="120"/>
              <w:jc w:val="both"/>
              <w:rPr>
                <w:sz w:val="16"/>
                <w:szCs w:val="18"/>
              </w:rPr>
            </w:pPr>
            <w:r>
              <w:rPr>
                <w:sz w:val="16"/>
                <w:szCs w:val="18"/>
              </w:rPr>
              <w:t xml:space="preserve">3. </w:t>
            </w:r>
            <w:proofErr w:type="gramStart"/>
            <w:r>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8"/>
              </w:rPr>
              <w:t xml:space="preserve"> </w:t>
            </w:r>
            <w:proofErr w:type="gramStart"/>
            <w:r>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8"/>
              </w:rPr>
              <w:t>указанных</w:t>
            </w:r>
            <w:proofErr w:type="gramEnd"/>
            <w:r>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4CFE" w:rsidRDefault="00BD4CFE" w:rsidP="009A2884">
            <w:pPr>
              <w:snapToGrid w:val="0"/>
              <w:jc w:val="center"/>
              <w:rPr>
                <w:color w:val="000000"/>
                <w:sz w:val="18"/>
                <w:szCs w:val="18"/>
              </w:rPr>
            </w:pPr>
            <w:r>
              <w:rPr>
                <w:color w:val="000000"/>
                <w:sz w:val="18"/>
                <w:szCs w:val="18"/>
              </w:rPr>
              <w:t>декларация</w:t>
            </w:r>
          </w:p>
        </w:tc>
        <w:tc>
          <w:tcPr>
            <w:tcW w:w="2551" w:type="dxa"/>
            <w:tcBorders>
              <w:top w:val="single" w:sz="4" w:space="0" w:color="auto"/>
              <w:left w:val="single" w:sz="4" w:space="0" w:color="auto"/>
              <w:bottom w:val="single" w:sz="4" w:space="0" w:color="auto"/>
              <w:right w:val="single" w:sz="4" w:space="0" w:color="auto"/>
            </w:tcBorders>
            <w:vAlign w:val="center"/>
          </w:tcPr>
          <w:p w:rsidR="00BD4CFE" w:rsidRPr="00C1727F" w:rsidRDefault="00BD4CFE" w:rsidP="009A2884">
            <w:pPr>
              <w:snapToGrid w:val="0"/>
              <w:jc w:val="center"/>
              <w:rPr>
                <w:color w:val="000000"/>
                <w:sz w:val="18"/>
                <w:szCs w:val="18"/>
              </w:rPr>
            </w:pPr>
            <w:r w:rsidRPr="00C1727F">
              <w:rPr>
                <w:color w:val="000000"/>
                <w:sz w:val="18"/>
                <w:szCs w:val="18"/>
              </w:rPr>
              <w:t>Информация продекларирована</w:t>
            </w:r>
          </w:p>
        </w:tc>
        <w:tc>
          <w:tcPr>
            <w:tcW w:w="2552" w:type="dxa"/>
            <w:tcBorders>
              <w:top w:val="single" w:sz="4" w:space="0" w:color="auto"/>
              <w:left w:val="single" w:sz="4" w:space="0" w:color="auto"/>
              <w:bottom w:val="single" w:sz="4" w:space="0" w:color="auto"/>
              <w:right w:val="single" w:sz="4" w:space="0" w:color="auto"/>
            </w:tcBorders>
            <w:vAlign w:val="center"/>
          </w:tcPr>
          <w:p w:rsidR="00BD4CFE" w:rsidRPr="00C1727F" w:rsidRDefault="00BD4CFE" w:rsidP="009A2884">
            <w:pPr>
              <w:snapToGrid w:val="0"/>
              <w:jc w:val="center"/>
              <w:rPr>
                <w:color w:val="000000"/>
                <w:sz w:val="18"/>
                <w:szCs w:val="18"/>
              </w:rPr>
            </w:pPr>
            <w:r w:rsidRPr="00C1727F">
              <w:rPr>
                <w:color w:val="000000"/>
                <w:sz w:val="18"/>
                <w:szCs w:val="18"/>
              </w:rPr>
              <w:t>Информация продекларирована</w:t>
            </w:r>
          </w:p>
        </w:tc>
      </w:tr>
      <w:tr w:rsidR="00BD4CFE" w:rsidTr="00FD11F5">
        <w:trPr>
          <w:trHeight w:val="313"/>
        </w:trPr>
        <w:tc>
          <w:tcPr>
            <w:tcW w:w="4395" w:type="dxa"/>
            <w:tcBorders>
              <w:top w:val="single" w:sz="4" w:space="0" w:color="auto"/>
              <w:left w:val="single" w:sz="4" w:space="0" w:color="auto"/>
              <w:bottom w:val="single" w:sz="4" w:space="0" w:color="auto"/>
              <w:right w:val="single" w:sz="4" w:space="0" w:color="auto"/>
            </w:tcBorders>
            <w:hideMark/>
          </w:tcPr>
          <w:p w:rsidR="00BD4CFE" w:rsidRDefault="00BD4CFE" w:rsidP="009A2884">
            <w:pPr>
              <w:snapToGrid w:val="0"/>
              <w:ind w:left="105" w:right="120"/>
              <w:jc w:val="both"/>
              <w:rPr>
                <w:color w:val="000000"/>
                <w:sz w:val="16"/>
                <w:szCs w:val="18"/>
              </w:rPr>
            </w:pPr>
            <w:r>
              <w:rPr>
                <w:color w:val="000000"/>
                <w:sz w:val="16"/>
                <w:szCs w:val="18"/>
              </w:rPr>
              <w:t xml:space="preserve">4. </w:t>
            </w:r>
            <w:proofErr w:type="gramStart"/>
            <w:r>
              <w:rPr>
                <w:color w:val="000000"/>
                <w:sz w:val="16"/>
                <w:szCs w:val="18"/>
              </w:rPr>
              <w:t>О</w:t>
            </w:r>
            <w:r>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8"/>
              </w:rPr>
              <w:t xml:space="preserve"> наказания в виде дисквалификации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4CFE" w:rsidRDefault="00BD4CFE" w:rsidP="009A2884">
            <w:pPr>
              <w:snapToGrid w:val="0"/>
              <w:jc w:val="center"/>
              <w:rPr>
                <w:color w:val="000000"/>
                <w:sz w:val="18"/>
                <w:szCs w:val="18"/>
              </w:rPr>
            </w:pPr>
            <w:r>
              <w:rPr>
                <w:color w:val="000000"/>
                <w:sz w:val="18"/>
                <w:szCs w:val="18"/>
              </w:rPr>
              <w:t>декларация</w:t>
            </w:r>
          </w:p>
        </w:tc>
        <w:tc>
          <w:tcPr>
            <w:tcW w:w="2551" w:type="dxa"/>
            <w:tcBorders>
              <w:top w:val="single" w:sz="4" w:space="0" w:color="auto"/>
              <w:left w:val="single" w:sz="4" w:space="0" w:color="auto"/>
              <w:bottom w:val="single" w:sz="4" w:space="0" w:color="auto"/>
              <w:right w:val="single" w:sz="4" w:space="0" w:color="auto"/>
            </w:tcBorders>
            <w:vAlign w:val="center"/>
          </w:tcPr>
          <w:p w:rsidR="00BD4CFE" w:rsidRPr="00C1727F" w:rsidRDefault="00BD4CFE" w:rsidP="009A2884">
            <w:pPr>
              <w:snapToGrid w:val="0"/>
              <w:jc w:val="center"/>
              <w:rPr>
                <w:color w:val="000000"/>
                <w:sz w:val="18"/>
                <w:szCs w:val="18"/>
              </w:rPr>
            </w:pPr>
            <w:r w:rsidRPr="00C1727F">
              <w:rPr>
                <w:color w:val="000000"/>
                <w:sz w:val="18"/>
                <w:szCs w:val="18"/>
              </w:rPr>
              <w:t>Информация продекларирована</w:t>
            </w:r>
          </w:p>
        </w:tc>
        <w:tc>
          <w:tcPr>
            <w:tcW w:w="2552" w:type="dxa"/>
            <w:tcBorders>
              <w:top w:val="single" w:sz="4" w:space="0" w:color="auto"/>
              <w:left w:val="single" w:sz="4" w:space="0" w:color="auto"/>
              <w:bottom w:val="single" w:sz="4" w:space="0" w:color="auto"/>
              <w:right w:val="single" w:sz="4" w:space="0" w:color="auto"/>
            </w:tcBorders>
            <w:vAlign w:val="center"/>
          </w:tcPr>
          <w:p w:rsidR="00BD4CFE" w:rsidRPr="00C1727F" w:rsidRDefault="00BD4CFE" w:rsidP="009A2884">
            <w:pPr>
              <w:snapToGrid w:val="0"/>
              <w:jc w:val="center"/>
              <w:rPr>
                <w:color w:val="000000"/>
                <w:sz w:val="18"/>
                <w:szCs w:val="18"/>
              </w:rPr>
            </w:pPr>
            <w:r w:rsidRPr="00C1727F">
              <w:rPr>
                <w:color w:val="000000"/>
                <w:sz w:val="18"/>
                <w:szCs w:val="18"/>
              </w:rPr>
              <w:t>Информация продекларирована</w:t>
            </w:r>
          </w:p>
        </w:tc>
      </w:tr>
      <w:tr w:rsidR="00BD4CFE" w:rsidTr="00FD11F5">
        <w:trPr>
          <w:trHeight w:val="80"/>
        </w:trPr>
        <w:tc>
          <w:tcPr>
            <w:tcW w:w="4395" w:type="dxa"/>
            <w:tcBorders>
              <w:top w:val="single" w:sz="4" w:space="0" w:color="auto"/>
              <w:left w:val="single" w:sz="4" w:space="0" w:color="auto"/>
              <w:bottom w:val="single" w:sz="4" w:space="0" w:color="auto"/>
              <w:right w:val="single" w:sz="4" w:space="0" w:color="auto"/>
            </w:tcBorders>
            <w:hideMark/>
          </w:tcPr>
          <w:p w:rsidR="00BD4CFE" w:rsidRDefault="00BD4CFE" w:rsidP="009A2884">
            <w:pPr>
              <w:snapToGrid w:val="0"/>
              <w:ind w:left="105" w:right="120"/>
              <w:jc w:val="both"/>
              <w:rPr>
                <w:sz w:val="16"/>
                <w:szCs w:val="18"/>
              </w:rPr>
            </w:pPr>
            <w:r>
              <w:rPr>
                <w:sz w:val="16"/>
                <w:szCs w:val="18"/>
              </w:rPr>
              <w:t xml:space="preserve">5. </w:t>
            </w:r>
            <w:proofErr w:type="gramStart"/>
            <w:r>
              <w:rPr>
                <w:sz w:val="16"/>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8"/>
              </w:rPr>
              <w:t xml:space="preserve"> </w:t>
            </w:r>
            <w:proofErr w:type="gramStart"/>
            <w:r>
              <w:rPr>
                <w:sz w:val="16"/>
                <w:szCs w:val="18"/>
              </w:rPr>
              <w:t xml:space="preserve">предприятия либо иными органами управления юридических лиц - участников закупки, с физическими </w:t>
            </w:r>
            <w:r>
              <w:rPr>
                <w:sz w:val="16"/>
                <w:szCs w:val="18"/>
              </w:rPr>
              <w:lastRenderedPageBreak/>
              <w:t xml:space="preserve">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8"/>
              </w:rPr>
              <w:t>неполнородными</w:t>
            </w:r>
            <w:proofErr w:type="spellEnd"/>
            <w:r>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4CFE" w:rsidRDefault="00BD4CFE" w:rsidP="009A2884">
            <w:pPr>
              <w:snapToGrid w:val="0"/>
              <w:jc w:val="center"/>
              <w:rPr>
                <w:color w:val="000000"/>
                <w:sz w:val="18"/>
                <w:szCs w:val="18"/>
              </w:rPr>
            </w:pPr>
            <w:r>
              <w:rPr>
                <w:color w:val="000000"/>
                <w:sz w:val="18"/>
                <w:szCs w:val="18"/>
              </w:rPr>
              <w:lastRenderedPageBreak/>
              <w:t>декларация</w:t>
            </w:r>
          </w:p>
        </w:tc>
        <w:tc>
          <w:tcPr>
            <w:tcW w:w="2551" w:type="dxa"/>
            <w:tcBorders>
              <w:top w:val="single" w:sz="4" w:space="0" w:color="auto"/>
              <w:left w:val="single" w:sz="4" w:space="0" w:color="auto"/>
              <w:bottom w:val="single" w:sz="4" w:space="0" w:color="auto"/>
              <w:right w:val="single" w:sz="4" w:space="0" w:color="auto"/>
            </w:tcBorders>
            <w:vAlign w:val="center"/>
          </w:tcPr>
          <w:p w:rsidR="00BD4CFE" w:rsidRDefault="00BD4CFE" w:rsidP="009A2884">
            <w:pPr>
              <w:snapToGrid w:val="0"/>
              <w:jc w:val="center"/>
              <w:rPr>
                <w:color w:val="000000"/>
                <w:sz w:val="18"/>
                <w:szCs w:val="18"/>
              </w:rPr>
            </w:pPr>
            <w:r>
              <w:rPr>
                <w:color w:val="000000"/>
                <w:sz w:val="18"/>
                <w:szCs w:val="18"/>
              </w:rPr>
              <w:t>Информация  продекларирована</w:t>
            </w:r>
          </w:p>
        </w:tc>
        <w:tc>
          <w:tcPr>
            <w:tcW w:w="2552" w:type="dxa"/>
            <w:tcBorders>
              <w:top w:val="single" w:sz="4" w:space="0" w:color="auto"/>
              <w:left w:val="single" w:sz="4" w:space="0" w:color="auto"/>
              <w:bottom w:val="single" w:sz="4" w:space="0" w:color="auto"/>
              <w:right w:val="single" w:sz="4" w:space="0" w:color="auto"/>
            </w:tcBorders>
            <w:vAlign w:val="center"/>
          </w:tcPr>
          <w:p w:rsidR="00BD4CFE" w:rsidRDefault="00BD4CFE" w:rsidP="009A2884">
            <w:pPr>
              <w:snapToGrid w:val="0"/>
              <w:jc w:val="center"/>
              <w:rPr>
                <w:color w:val="000000"/>
                <w:sz w:val="18"/>
                <w:szCs w:val="18"/>
              </w:rPr>
            </w:pPr>
            <w:r>
              <w:rPr>
                <w:color w:val="000000"/>
                <w:sz w:val="18"/>
                <w:szCs w:val="18"/>
              </w:rPr>
              <w:t>Информация  продекларирована</w:t>
            </w:r>
          </w:p>
        </w:tc>
      </w:tr>
      <w:tr w:rsidR="00BD4CFE" w:rsidTr="00FD11F5">
        <w:trPr>
          <w:trHeight w:val="80"/>
        </w:trPr>
        <w:tc>
          <w:tcPr>
            <w:tcW w:w="4395" w:type="dxa"/>
            <w:tcBorders>
              <w:top w:val="single" w:sz="4" w:space="0" w:color="auto"/>
              <w:left w:val="single" w:sz="4" w:space="0" w:color="auto"/>
              <w:bottom w:val="single" w:sz="4" w:space="0" w:color="auto"/>
              <w:right w:val="single" w:sz="4" w:space="0" w:color="auto"/>
            </w:tcBorders>
            <w:hideMark/>
          </w:tcPr>
          <w:p w:rsidR="00BD4CFE" w:rsidRDefault="00BD4CFE" w:rsidP="009A2884">
            <w:pPr>
              <w:snapToGrid w:val="0"/>
              <w:ind w:left="105" w:right="120"/>
              <w:jc w:val="both"/>
              <w:rPr>
                <w:color w:val="000000"/>
                <w:sz w:val="16"/>
                <w:szCs w:val="18"/>
              </w:rPr>
            </w:pPr>
            <w:r>
              <w:rPr>
                <w:color w:val="000000"/>
                <w:sz w:val="16"/>
                <w:szCs w:val="18"/>
              </w:rPr>
              <w:lastRenderedPageBreak/>
              <w:t xml:space="preserve">6. </w:t>
            </w:r>
            <w:r w:rsidR="00C4303F">
              <w:rPr>
                <w:rFonts w:ascii="PT Astra Serif" w:hAnsi="PT Astra Serif"/>
                <w:sz w:val="18"/>
                <w:szCs w:val="18"/>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4CFE" w:rsidRDefault="00BD4CFE" w:rsidP="009A2884">
            <w:pPr>
              <w:jc w:val="center"/>
              <w:rPr>
                <w:sz w:val="18"/>
                <w:szCs w:val="18"/>
              </w:rPr>
            </w:pPr>
            <w:r>
              <w:rPr>
                <w:color w:val="000000"/>
                <w:sz w:val="18"/>
                <w:szCs w:val="18"/>
              </w:rPr>
              <w:t>отсутствие</w:t>
            </w:r>
          </w:p>
        </w:tc>
        <w:tc>
          <w:tcPr>
            <w:tcW w:w="2551" w:type="dxa"/>
            <w:tcBorders>
              <w:top w:val="single" w:sz="4" w:space="0" w:color="auto"/>
              <w:left w:val="single" w:sz="4" w:space="0" w:color="auto"/>
              <w:bottom w:val="single" w:sz="4" w:space="0" w:color="auto"/>
              <w:right w:val="single" w:sz="4" w:space="0" w:color="auto"/>
            </w:tcBorders>
            <w:vAlign w:val="center"/>
          </w:tcPr>
          <w:p w:rsidR="00BD4CFE" w:rsidRDefault="00BD4CFE" w:rsidP="009A2884">
            <w:pPr>
              <w:jc w:val="center"/>
              <w:rPr>
                <w:sz w:val="18"/>
                <w:szCs w:val="18"/>
              </w:rPr>
            </w:pPr>
            <w:r w:rsidRPr="00C1727F">
              <w:rPr>
                <w:color w:val="000000"/>
                <w:sz w:val="18"/>
                <w:szCs w:val="18"/>
              </w:rPr>
              <w:t>Информация продекларирована</w:t>
            </w:r>
          </w:p>
        </w:tc>
        <w:tc>
          <w:tcPr>
            <w:tcW w:w="2552" w:type="dxa"/>
            <w:tcBorders>
              <w:top w:val="single" w:sz="4" w:space="0" w:color="auto"/>
              <w:left w:val="single" w:sz="4" w:space="0" w:color="auto"/>
              <w:bottom w:val="single" w:sz="4" w:space="0" w:color="auto"/>
              <w:right w:val="single" w:sz="4" w:space="0" w:color="auto"/>
            </w:tcBorders>
            <w:vAlign w:val="center"/>
          </w:tcPr>
          <w:p w:rsidR="00BD4CFE" w:rsidRDefault="00BD4CFE" w:rsidP="009A2884">
            <w:pPr>
              <w:jc w:val="center"/>
              <w:rPr>
                <w:sz w:val="18"/>
                <w:szCs w:val="18"/>
              </w:rPr>
            </w:pPr>
            <w:r w:rsidRPr="00C1727F">
              <w:rPr>
                <w:color w:val="000000"/>
                <w:sz w:val="18"/>
                <w:szCs w:val="18"/>
              </w:rPr>
              <w:t>Информация продекларирована</w:t>
            </w:r>
          </w:p>
        </w:tc>
      </w:tr>
      <w:tr w:rsidR="00BD4CFE" w:rsidTr="00FD11F5">
        <w:trPr>
          <w:trHeight w:val="80"/>
        </w:trPr>
        <w:tc>
          <w:tcPr>
            <w:tcW w:w="4395" w:type="dxa"/>
            <w:tcBorders>
              <w:top w:val="single" w:sz="4" w:space="0" w:color="auto"/>
              <w:left w:val="single" w:sz="4" w:space="0" w:color="auto"/>
              <w:bottom w:val="single" w:sz="4" w:space="0" w:color="auto"/>
              <w:right w:val="single" w:sz="4" w:space="0" w:color="auto"/>
            </w:tcBorders>
          </w:tcPr>
          <w:p w:rsidR="00BD4CFE" w:rsidRPr="004E3EAB" w:rsidRDefault="00BD4CFE" w:rsidP="009A2884">
            <w:pPr>
              <w:pStyle w:val="a5"/>
              <w:autoSpaceDE w:val="0"/>
              <w:autoSpaceDN w:val="0"/>
              <w:adjustRightInd w:val="0"/>
              <w:ind w:left="113"/>
              <w:jc w:val="both"/>
              <w:rPr>
                <w:sz w:val="16"/>
                <w:szCs w:val="16"/>
              </w:rPr>
            </w:pPr>
            <w:r>
              <w:rPr>
                <w:color w:val="000000"/>
                <w:sz w:val="16"/>
                <w:szCs w:val="18"/>
              </w:rPr>
              <w:t>7. Соответствие участника закупки требованиям, установленным в соответствии с законодательством к лицам, осуществляющим выполнение работ</w:t>
            </w:r>
            <w:proofErr w:type="gramStart"/>
            <w:r>
              <w:rPr>
                <w:color w:val="000000"/>
                <w:sz w:val="16"/>
                <w:szCs w:val="18"/>
              </w:rPr>
              <w:t>.</w:t>
            </w:r>
            <w:proofErr w:type="gramEnd"/>
            <w:r>
              <w:rPr>
                <w:color w:val="000000"/>
                <w:sz w:val="16"/>
                <w:szCs w:val="18"/>
              </w:rPr>
              <w:t xml:space="preserve"> </w:t>
            </w:r>
            <w:proofErr w:type="gramStart"/>
            <w:r>
              <w:rPr>
                <w:color w:val="000000"/>
                <w:sz w:val="16"/>
                <w:szCs w:val="18"/>
              </w:rPr>
              <w:t>я</w:t>
            </w:r>
            <w:proofErr w:type="gramEnd"/>
            <w:r>
              <w:rPr>
                <w:color w:val="000000"/>
                <w:sz w:val="16"/>
                <w:szCs w:val="18"/>
              </w:rPr>
              <w:t>вляющимися объектом закупки,</w:t>
            </w:r>
            <w:r w:rsidRPr="004E3EAB">
              <w:rPr>
                <w:sz w:val="24"/>
                <w:szCs w:val="24"/>
              </w:rPr>
              <w:t xml:space="preserve"> </w:t>
            </w:r>
            <w:r w:rsidRPr="004E3EAB">
              <w:rPr>
                <w:sz w:val="16"/>
                <w:szCs w:val="16"/>
              </w:rPr>
              <w:t>а именно:</w:t>
            </w:r>
          </w:p>
          <w:p w:rsidR="00BD4CFE" w:rsidRPr="007F152C" w:rsidRDefault="00BD4CFE" w:rsidP="009A2884">
            <w:pPr>
              <w:widowControl/>
              <w:autoSpaceDE w:val="0"/>
              <w:autoSpaceDN w:val="0"/>
              <w:adjustRightInd w:val="0"/>
              <w:spacing w:line="288" w:lineRule="auto"/>
              <w:ind w:left="113"/>
              <w:jc w:val="both"/>
              <w:rPr>
                <w:sz w:val="16"/>
                <w:szCs w:val="16"/>
              </w:rPr>
            </w:pPr>
            <w:r w:rsidRPr="007F152C">
              <w:rPr>
                <w:sz w:val="16"/>
                <w:szCs w:val="16"/>
              </w:rPr>
              <w:t>- для физических лиц (индивидуальных предпринимателей): квалификационный аттестат кадастрового инженера и свидетельство о членстве в саморегулируемой организации кадастровых инженеров;</w:t>
            </w:r>
          </w:p>
          <w:p w:rsidR="00BD4CFE" w:rsidRPr="007F152C" w:rsidRDefault="00BD4CFE" w:rsidP="009A2884">
            <w:pPr>
              <w:widowControl/>
              <w:autoSpaceDE w:val="0"/>
              <w:autoSpaceDN w:val="0"/>
              <w:adjustRightInd w:val="0"/>
              <w:ind w:left="113"/>
              <w:jc w:val="both"/>
              <w:rPr>
                <w:sz w:val="16"/>
                <w:szCs w:val="16"/>
              </w:rPr>
            </w:pPr>
            <w:r w:rsidRPr="007F152C">
              <w:rPr>
                <w:sz w:val="16"/>
                <w:szCs w:val="16"/>
              </w:rPr>
              <w:t>- для юридических лиц</w:t>
            </w:r>
            <w:r>
              <w:rPr>
                <w:sz w:val="16"/>
                <w:szCs w:val="16"/>
              </w:rPr>
              <w:t xml:space="preserve"> </w:t>
            </w:r>
            <w:r w:rsidRPr="007F152C">
              <w:rPr>
                <w:sz w:val="16"/>
                <w:szCs w:val="16"/>
              </w:rPr>
              <w:t>документы, подтверждающие наличие в штате не менее двух кадастровых инженеров -  копии трудовых книжек или трудовой договор, заключенный между кадастровыми инженерами и участником закупки;</w:t>
            </w:r>
          </w:p>
          <w:p w:rsidR="00BD4CFE" w:rsidRPr="007F152C" w:rsidRDefault="00BD4CFE" w:rsidP="009A2884">
            <w:pPr>
              <w:widowControl/>
              <w:autoSpaceDE w:val="0"/>
              <w:autoSpaceDN w:val="0"/>
              <w:adjustRightInd w:val="0"/>
              <w:ind w:left="113"/>
              <w:jc w:val="both"/>
              <w:rPr>
                <w:sz w:val="16"/>
                <w:szCs w:val="16"/>
              </w:rPr>
            </w:pPr>
            <w:r>
              <w:rPr>
                <w:sz w:val="16"/>
                <w:szCs w:val="16"/>
              </w:rPr>
              <w:t xml:space="preserve">- </w:t>
            </w:r>
            <w:r w:rsidRPr="007F152C">
              <w:rPr>
                <w:sz w:val="16"/>
                <w:szCs w:val="16"/>
              </w:rPr>
              <w:t>копии действующих квалификационных аттестатов кадастровых инженеров;</w:t>
            </w:r>
          </w:p>
          <w:p w:rsidR="00BD4CFE" w:rsidRDefault="00BD4CFE" w:rsidP="009A2884">
            <w:pPr>
              <w:snapToGrid w:val="0"/>
              <w:ind w:left="113" w:right="120"/>
              <w:jc w:val="both"/>
              <w:rPr>
                <w:color w:val="000000"/>
                <w:sz w:val="16"/>
                <w:szCs w:val="18"/>
              </w:rPr>
            </w:pPr>
            <w:r>
              <w:rPr>
                <w:sz w:val="16"/>
                <w:szCs w:val="16"/>
              </w:rPr>
              <w:t xml:space="preserve">- </w:t>
            </w:r>
            <w:r w:rsidRPr="007F152C">
              <w:rPr>
                <w:sz w:val="16"/>
                <w:szCs w:val="16"/>
              </w:rPr>
              <w:t>свидетельство о включении кадастрового инженера в реестр членов саморегулируемой организации кадастровых инженеров (Федеральный закон от 24.07.2007 № 221-ФЗ «О государственном кадастре недвижимости).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BD4CFE" w:rsidRDefault="00BD4CFE" w:rsidP="009A2884">
            <w:pPr>
              <w:jc w:val="center"/>
              <w:rPr>
                <w:color w:val="000000"/>
                <w:sz w:val="18"/>
                <w:szCs w:val="18"/>
              </w:rPr>
            </w:pPr>
            <w:r>
              <w:rPr>
                <w:color w:val="000000"/>
                <w:sz w:val="18"/>
                <w:szCs w:val="18"/>
              </w:rPr>
              <w:t>соответствие</w:t>
            </w:r>
          </w:p>
        </w:tc>
        <w:tc>
          <w:tcPr>
            <w:tcW w:w="2551" w:type="dxa"/>
            <w:tcBorders>
              <w:top w:val="single" w:sz="4" w:space="0" w:color="auto"/>
              <w:left w:val="single" w:sz="4" w:space="0" w:color="auto"/>
              <w:bottom w:val="single" w:sz="4" w:space="0" w:color="auto"/>
              <w:right w:val="single" w:sz="4" w:space="0" w:color="auto"/>
            </w:tcBorders>
            <w:vAlign w:val="center"/>
          </w:tcPr>
          <w:p w:rsidR="00BD4CFE" w:rsidRPr="00C1727F" w:rsidRDefault="00BD4CFE" w:rsidP="009A2884">
            <w:pPr>
              <w:jc w:val="center"/>
              <w:rPr>
                <w:color w:val="000000"/>
                <w:sz w:val="18"/>
                <w:szCs w:val="18"/>
              </w:rPr>
            </w:pPr>
            <w:r>
              <w:rPr>
                <w:color w:val="000000"/>
                <w:sz w:val="18"/>
                <w:szCs w:val="18"/>
              </w:rPr>
              <w:t>соответствует</w:t>
            </w:r>
          </w:p>
        </w:tc>
        <w:tc>
          <w:tcPr>
            <w:tcW w:w="2552" w:type="dxa"/>
            <w:tcBorders>
              <w:top w:val="single" w:sz="4" w:space="0" w:color="auto"/>
              <w:left w:val="single" w:sz="4" w:space="0" w:color="auto"/>
              <w:bottom w:val="single" w:sz="4" w:space="0" w:color="auto"/>
              <w:right w:val="single" w:sz="4" w:space="0" w:color="auto"/>
            </w:tcBorders>
            <w:vAlign w:val="center"/>
          </w:tcPr>
          <w:p w:rsidR="00BD4CFE" w:rsidRPr="00C1727F" w:rsidRDefault="00BD4CFE" w:rsidP="009A2884">
            <w:pPr>
              <w:jc w:val="center"/>
              <w:rPr>
                <w:color w:val="000000"/>
                <w:sz w:val="18"/>
                <w:szCs w:val="18"/>
              </w:rPr>
            </w:pPr>
            <w:r>
              <w:rPr>
                <w:color w:val="000000"/>
                <w:sz w:val="18"/>
                <w:szCs w:val="18"/>
              </w:rPr>
              <w:t>соответствует</w:t>
            </w:r>
          </w:p>
        </w:tc>
      </w:tr>
      <w:tr w:rsidR="00BD4CFE" w:rsidTr="00FD11F5">
        <w:trPr>
          <w:trHeight w:val="80"/>
        </w:trPr>
        <w:tc>
          <w:tcPr>
            <w:tcW w:w="4395" w:type="dxa"/>
            <w:tcBorders>
              <w:top w:val="single" w:sz="4" w:space="0" w:color="auto"/>
              <w:left w:val="single" w:sz="4" w:space="0" w:color="auto"/>
              <w:bottom w:val="single" w:sz="4" w:space="0" w:color="auto"/>
              <w:right w:val="single" w:sz="4" w:space="0" w:color="auto"/>
            </w:tcBorders>
          </w:tcPr>
          <w:p w:rsidR="00BD4CFE" w:rsidRDefault="00BD4CFE" w:rsidP="009A2884">
            <w:pPr>
              <w:snapToGrid w:val="0"/>
              <w:ind w:left="105" w:right="120"/>
              <w:jc w:val="both"/>
              <w:rPr>
                <w:color w:val="000000"/>
                <w:sz w:val="16"/>
                <w:szCs w:val="18"/>
              </w:rPr>
            </w:pPr>
            <w:r>
              <w:rPr>
                <w:color w:val="000000"/>
                <w:sz w:val="16"/>
                <w:szCs w:val="18"/>
              </w:rPr>
              <w:t>8. Принадлежность участника закупки к офшорным компаниям</w:t>
            </w:r>
          </w:p>
        </w:tc>
        <w:tc>
          <w:tcPr>
            <w:tcW w:w="1559" w:type="dxa"/>
            <w:tcBorders>
              <w:top w:val="single" w:sz="4" w:space="0" w:color="auto"/>
              <w:left w:val="single" w:sz="4" w:space="0" w:color="auto"/>
              <w:bottom w:val="single" w:sz="4" w:space="0" w:color="auto"/>
              <w:right w:val="single" w:sz="4" w:space="0" w:color="auto"/>
            </w:tcBorders>
            <w:vAlign w:val="center"/>
          </w:tcPr>
          <w:p w:rsidR="00BD4CFE" w:rsidRDefault="00BD4CFE" w:rsidP="009A2884">
            <w:pPr>
              <w:jc w:val="center"/>
              <w:rPr>
                <w:color w:val="000000"/>
                <w:sz w:val="18"/>
                <w:szCs w:val="18"/>
              </w:rPr>
            </w:pPr>
            <w:r>
              <w:rPr>
                <w:color w:val="000000"/>
                <w:sz w:val="18"/>
                <w:szCs w:val="18"/>
              </w:rPr>
              <w:t>не принадлежность</w:t>
            </w:r>
          </w:p>
        </w:tc>
        <w:tc>
          <w:tcPr>
            <w:tcW w:w="2551" w:type="dxa"/>
            <w:tcBorders>
              <w:top w:val="single" w:sz="4" w:space="0" w:color="auto"/>
              <w:left w:val="single" w:sz="4" w:space="0" w:color="auto"/>
              <w:bottom w:val="single" w:sz="4" w:space="0" w:color="auto"/>
              <w:right w:val="single" w:sz="4" w:space="0" w:color="auto"/>
            </w:tcBorders>
            <w:vAlign w:val="center"/>
          </w:tcPr>
          <w:p w:rsidR="00BD4CFE" w:rsidRPr="00C1727F" w:rsidRDefault="00BD4CFE" w:rsidP="009A2884">
            <w:pPr>
              <w:jc w:val="center"/>
              <w:rPr>
                <w:color w:val="000000"/>
                <w:sz w:val="18"/>
                <w:szCs w:val="18"/>
              </w:rPr>
            </w:pPr>
            <w:r>
              <w:rPr>
                <w:color w:val="000000"/>
                <w:sz w:val="18"/>
                <w:szCs w:val="18"/>
              </w:rPr>
              <w:t>не принадлежит</w:t>
            </w:r>
          </w:p>
        </w:tc>
        <w:tc>
          <w:tcPr>
            <w:tcW w:w="2552" w:type="dxa"/>
            <w:tcBorders>
              <w:top w:val="single" w:sz="4" w:space="0" w:color="auto"/>
              <w:left w:val="single" w:sz="4" w:space="0" w:color="auto"/>
              <w:bottom w:val="single" w:sz="4" w:space="0" w:color="auto"/>
              <w:right w:val="single" w:sz="4" w:space="0" w:color="auto"/>
            </w:tcBorders>
            <w:vAlign w:val="center"/>
          </w:tcPr>
          <w:p w:rsidR="00BD4CFE" w:rsidRPr="00C1727F" w:rsidRDefault="00BD4CFE" w:rsidP="009A2884">
            <w:pPr>
              <w:jc w:val="center"/>
              <w:rPr>
                <w:color w:val="000000"/>
                <w:sz w:val="18"/>
                <w:szCs w:val="18"/>
              </w:rPr>
            </w:pPr>
            <w:r>
              <w:rPr>
                <w:color w:val="000000"/>
                <w:sz w:val="18"/>
                <w:szCs w:val="18"/>
              </w:rPr>
              <w:t>не принадлежит</w:t>
            </w:r>
          </w:p>
        </w:tc>
      </w:tr>
      <w:tr w:rsidR="00BD4CFE" w:rsidTr="00FD11F5">
        <w:trPr>
          <w:trHeight w:val="80"/>
        </w:trPr>
        <w:tc>
          <w:tcPr>
            <w:tcW w:w="4395" w:type="dxa"/>
            <w:tcBorders>
              <w:top w:val="single" w:sz="4" w:space="0" w:color="auto"/>
              <w:left w:val="single" w:sz="4" w:space="0" w:color="auto"/>
              <w:bottom w:val="single" w:sz="4" w:space="0" w:color="auto"/>
              <w:right w:val="single" w:sz="4" w:space="0" w:color="auto"/>
            </w:tcBorders>
            <w:hideMark/>
          </w:tcPr>
          <w:p w:rsidR="00BD4CFE" w:rsidRDefault="00BD4CFE" w:rsidP="009A2884">
            <w:pPr>
              <w:snapToGrid w:val="0"/>
              <w:ind w:left="105" w:right="120"/>
              <w:rPr>
                <w:color w:val="000000"/>
                <w:sz w:val="16"/>
                <w:szCs w:val="18"/>
              </w:rPr>
            </w:pPr>
            <w:r>
              <w:rPr>
                <w:color w:val="000000"/>
                <w:sz w:val="16"/>
                <w:szCs w:val="18"/>
              </w:rPr>
              <w:t>7.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4CFE" w:rsidRDefault="00BD4CFE" w:rsidP="009A2884">
            <w:pPr>
              <w:snapToGrid w:val="0"/>
              <w:jc w:val="center"/>
              <w:rPr>
                <w:color w:val="000000"/>
                <w:sz w:val="18"/>
                <w:szCs w:val="18"/>
              </w:rPr>
            </w:pPr>
            <w:r>
              <w:rPr>
                <w:color w:val="000000"/>
                <w:sz w:val="18"/>
                <w:szCs w:val="18"/>
              </w:rPr>
              <w:t>в  объеме, указанном  в  документации  об  аукционе</w:t>
            </w:r>
          </w:p>
        </w:tc>
        <w:tc>
          <w:tcPr>
            <w:tcW w:w="2551" w:type="dxa"/>
            <w:tcBorders>
              <w:top w:val="single" w:sz="4" w:space="0" w:color="auto"/>
              <w:left w:val="single" w:sz="4" w:space="0" w:color="auto"/>
              <w:bottom w:val="single" w:sz="4" w:space="0" w:color="auto"/>
              <w:right w:val="single" w:sz="4" w:space="0" w:color="auto"/>
            </w:tcBorders>
            <w:vAlign w:val="center"/>
          </w:tcPr>
          <w:p w:rsidR="00BD4CFE" w:rsidRDefault="00BD4CFE" w:rsidP="009A2884">
            <w:pPr>
              <w:snapToGrid w:val="0"/>
              <w:ind w:left="110" w:right="110"/>
              <w:jc w:val="center"/>
              <w:rPr>
                <w:color w:val="000000"/>
                <w:sz w:val="18"/>
                <w:szCs w:val="18"/>
              </w:rPr>
            </w:pPr>
            <w:r>
              <w:rPr>
                <w:color w:val="000000"/>
                <w:sz w:val="18"/>
                <w:szCs w:val="18"/>
              </w:rPr>
              <w:t xml:space="preserve">в полном  объеме </w:t>
            </w:r>
          </w:p>
        </w:tc>
        <w:tc>
          <w:tcPr>
            <w:tcW w:w="2552" w:type="dxa"/>
            <w:tcBorders>
              <w:top w:val="single" w:sz="4" w:space="0" w:color="auto"/>
              <w:left w:val="single" w:sz="4" w:space="0" w:color="auto"/>
              <w:bottom w:val="single" w:sz="4" w:space="0" w:color="auto"/>
              <w:right w:val="single" w:sz="4" w:space="0" w:color="auto"/>
            </w:tcBorders>
            <w:vAlign w:val="center"/>
          </w:tcPr>
          <w:p w:rsidR="00BD4CFE" w:rsidRDefault="00BD4CFE" w:rsidP="009A2884">
            <w:pPr>
              <w:snapToGrid w:val="0"/>
              <w:ind w:left="110" w:right="110"/>
              <w:jc w:val="center"/>
              <w:rPr>
                <w:color w:val="000000"/>
                <w:sz w:val="18"/>
                <w:szCs w:val="18"/>
              </w:rPr>
            </w:pPr>
            <w:r>
              <w:rPr>
                <w:color w:val="000000"/>
                <w:sz w:val="18"/>
                <w:szCs w:val="18"/>
              </w:rPr>
              <w:t xml:space="preserve">в полном  объеме </w:t>
            </w:r>
          </w:p>
        </w:tc>
      </w:tr>
      <w:tr w:rsidR="00BD4CFE" w:rsidTr="00FD11F5">
        <w:trPr>
          <w:trHeight w:val="57"/>
        </w:trPr>
        <w:tc>
          <w:tcPr>
            <w:tcW w:w="5954" w:type="dxa"/>
            <w:gridSpan w:val="2"/>
            <w:tcBorders>
              <w:top w:val="single" w:sz="4" w:space="0" w:color="auto"/>
              <w:left w:val="single" w:sz="4" w:space="0" w:color="auto"/>
              <w:bottom w:val="single" w:sz="4" w:space="0" w:color="auto"/>
              <w:right w:val="single" w:sz="4" w:space="0" w:color="auto"/>
            </w:tcBorders>
            <w:hideMark/>
          </w:tcPr>
          <w:p w:rsidR="00BD4CFE" w:rsidRDefault="00BD4CFE" w:rsidP="009A2884">
            <w:pPr>
              <w:snapToGrid w:val="0"/>
              <w:ind w:left="105" w:right="120"/>
              <w:rPr>
                <w:b/>
                <w:bCs/>
                <w:sz w:val="18"/>
                <w:szCs w:val="18"/>
              </w:rPr>
            </w:pPr>
            <w:r>
              <w:rPr>
                <w:sz w:val="18"/>
                <w:szCs w:val="18"/>
              </w:rPr>
              <w:t>6. Начальная максимальная цена контракта —</w:t>
            </w:r>
            <w:r>
              <w:rPr>
                <w:b/>
                <w:sz w:val="18"/>
                <w:szCs w:val="18"/>
              </w:rPr>
              <w:t xml:space="preserve">  220 000 </w:t>
            </w:r>
            <w:r>
              <w:rPr>
                <w:b/>
                <w:bCs/>
                <w:sz w:val="18"/>
                <w:szCs w:val="18"/>
              </w:rPr>
              <w:t>рублей.</w:t>
            </w:r>
          </w:p>
        </w:tc>
        <w:tc>
          <w:tcPr>
            <w:tcW w:w="2551" w:type="dxa"/>
            <w:tcBorders>
              <w:top w:val="single" w:sz="4" w:space="0" w:color="auto"/>
              <w:left w:val="single" w:sz="4" w:space="0" w:color="auto"/>
              <w:bottom w:val="single" w:sz="4" w:space="0" w:color="auto"/>
              <w:right w:val="single" w:sz="4" w:space="0" w:color="auto"/>
            </w:tcBorders>
          </w:tcPr>
          <w:p w:rsidR="00BD4CFE" w:rsidRDefault="00BD4CFE" w:rsidP="009A2884">
            <w:pPr>
              <w:snapToGrid w:val="0"/>
              <w:spacing w:line="100" w:lineRule="atLeast"/>
              <w:ind w:left="12" w:right="-3" w:hanging="30"/>
              <w:jc w:val="center"/>
              <w:rPr>
                <w:b/>
                <w:sz w:val="18"/>
                <w:szCs w:val="18"/>
              </w:rPr>
            </w:pPr>
          </w:p>
        </w:tc>
        <w:tc>
          <w:tcPr>
            <w:tcW w:w="2552" w:type="dxa"/>
            <w:tcBorders>
              <w:top w:val="single" w:sz="4" w:space="0" w:color="auto"/>
              <w:left w:val="single" w:sz="4" w:space="0" w:color="auto"/>
              <w:bottom w:val="single" w:sz="4" w:space="0" w:color="auto"/>
              <w:right w:val="single" w:sz="4" w:space="0" w:color="auto"/>
            </w:tcBorders>
          </w:tcPr>
          <w:p w:rsidR="00BD4CFE" w:rsidRDefault="00BD4CFE" w:rsidP="009A2884">
            <w:pPr>
              <w:snapToGrid w:val="0"/>
              <w:spacing w:line="100" w:lineRule="atLeast"/>
              <w:ind w:left="12" w:right="-3" w:hanging="30"/>
              <w:jc w:val="center"/>
              <w:rPr>
                <w:b/>
                <w:sz w:val="18"/>
                <w:szCs w:val="18"/>
              </w:rPr>
            </w:pPr>
          </w:p>
        </w:tc>
      </w:tr>
      <w:tr w:rsidR="00BD4CFE" w:rsidTr="00FD11F5">
        <w:trPr>
          <w:trHeight w:val="40"/>
        </w:trPr>
        <w:tc>
          <w:tcPr>
            <w:tcW w:w="5954" w:type="dxa"/>
            <w:gridSpan w:val="2"/>
            <w:tcBorders>
              <w:top w:val="single" w:sz="4" w:space="0" w:color="auto"/>
              <w:left w:val="single" w:sz="4" w:space="0" w:color="auto"/>
              <w:bottom w:val="single" w:sz="4" w:space="0" w:color="auto"/>
              <w:right w:val="single" w:sz="4" w:space="0" w:color="auto"/>
            </w:tcBorders>
            <w:hideMark/>
          </w:tcPr>
          <w:p w:rsidR="00BD4CFE" w:rsidRDefault="00BD4CFE" w:rsidP="009A2884">
            <w:pPr>
              <w:snapToGrid w:val="0"/>
              <w:ind w:left="105" w:right="120"/>
              <w:rPr>
                <w:color w:val="000000"/>
                <w:sz w:val="18"/>
                <w:szCs w:val="18"/>
              </w:rPr>
            </w:pPr>
            <w:r>
              <w:rPr>
                <w:color w:val="000000"/>
                <w:sz w:val="18"/>
                <w:szCs w:val="18"/>
              </w:rPr>
              <w:t>7. Предложенная цена контракта, рублей.</w:t>
            </w:r>
          </w:p>
        </w:tc>
        <w:tc>
          <w:tcPr>
            <w:tcW w:w="2551" w:type="dxa"/>
            <w:tcBorders>
              <w:top w:val="single" w:sz="4" w:space="0" w:color="auto"/>
              <w:left w:val="single" w:sz="4" w:space="0" w:color="auto"/>
              <w:bottom w:val="single" w:sz="4" w:space="0" w:color="auto"/>
              <w:right w:val="single" w:sz="4" w:space="0" w:color="auto"/>
            </w:tcBorders>
          </w:tcPr>
          <w:p w:rsidR="00BD4CFE" w:rsidRDefault="00BD4CFE" w:rsidP="009A2884">
            <w:pPr>
              <w:snapToGrid w:val="0"/>
              <w:spacing w:line="100" w:lineRule="atLeast"/>
              <w:ind w:left="12" w:right="-3" w:hanging="30"/>
              <w:jc w:val="center"/>
              <w:rPr>
                <w:b/>
                <w:sz w:val="18"/>
                <w:szCs w:val="18"/>
              </w:rPr>
            </w:pPr>
            <w:r>
              <w:rPr>
                <w:b/>
                <w:sz w:val="18"/>
                <w:szCs w:val="18"/>
              </w:rPr>
              <w:t xml:space="preserve">201 700,00 </w:t>
            </w:r>
          </w:p>
          <w:p w:rsidR="00BD4CFE" w:rsidRPr="002E384D" w:rsidRDefault="00BD4CFE" w:rsidP="009A2884">
            <w:pPr>
              <w:snapToGrid w:val="0"/>
              <w:spacing w:line="100" w:lineRule="atLeast"/>
              <w:ind w:left="12" w:right="-3" w:hanging="30"/>
              <w:jc w:val="center"/>
              <w:rPr>
                <w:b/>
                <w:sz w:val="18"/>
                <w:szCs w:val="18"/>
              </w:rPr>
            </w:pPr>
          </w:p>
        </w:tc>
        <w:tc>
          <w:tcPr>
            <w:tcW w:w="2552" w:type="dxa"/>
            <w:tcBorders>
              <w:top w:val="single" w:sz="4" w:space="0" w:color="auto"/>
              <w:left w:val="single" w:sz="4" w:space="0" w:color="auto"/>
              <w:bottom w:val="single" w:sz="4" w:space="0" w:color="auto"/>
              <w:right w:val="single" w:sz="4" w:space="0" w:color="auto"/>
            </w:tcBorders>
          </w:tcPr>
          <w:p w:rsidR="00BD4CFE" w:rsidRDefault="00BD4CFE" w:rsidP="009A2884">
            <w:pPr>
              <w:snapToGrid w:val="0"/>
              <w:spacing w:line="100" w:lineRule="atLeast"/>
              <w:ind w:left="12" w:right="-3" w:hanging="30"/>
              <w:jc w:val="center"/>
              <w:rPr>
                <w:b/>
                <w:sz w:val="18"/>
                <w:szCs w:val="18"/>
              </w:rPr>
            </w:pPr>
            <w:r>
              <w:rPr>
                <w:b/>
                <w:sz w:val="18"/>
                <w:szCs w:val="18"/>
              </w:rPr>
              <w:t>202 800,00</w:t>
            </w:r>
          </w:p>
        </w:tc>
      </w:tr>
      <w:tr w:rsidR="00BD4CFE" w:rsidTr="00FD11F5">
        <w:trPr>
          <w:trHeight w:val="42"/>
        </w:trPr>
        <w:tc>
          <w:tcPr>
            <w:tcW w:w="5954" w:type="dxa"/>
            <w:gridSpan w:val="2"/>
            <w:tcBorders>
              <w:top w:val="single" w:sz="4" w:space="0" w:color="auto"/>
              <w:left w:val="single" w:sz="4" w:space="0" w:color="auto"/>
              <w:bottom w:val="single" w:sz="4" w:space="0" w:color="auto"/>
              <w:right w:val="single" w:sz="4" w:space="0" w:color="auto"/>
            </w:tcBorders>
            <w:hideMark/>
          </w:tcPr>
          <w:p w:rsidR="00BD4CFE" w:rsidRDefault="00BD4CFE" w:rsidP="009A2884">
            <w:pPr>
              <w:snapToGrid w:val="0"/>
              <w:ind w:left="105" w:right="120"/>
              <w:rPr>
                <w:color w:val="000000"/>
                <w:sz w:val="18"/>
                <w:szCs w:val="18"/>
              </w:rPr>
            </w:pPr>
            <w:r>
              <w:rPr>
                <w:color w:val="000000"/>
                <w:sz w:val="18"/>
                <w:szCs w:val="18"/>
              </w:rPr>
              <w:t>8. Номер по ранжированию</w:t>
            </w:r>
          </w:p>
        </w:tc>
        <w:tc>
          <w:tcPr>
            <w:tcW w:w="2551" w:type="dxa"/>
            <w:tcBorders>
              <w:top w:val="single" w:sz="4" w:space="0" w:color="auto"/>
              <w:left w:val="single" w:sz="4" w:space="0" w:color="auto"/>
              <w:bottom w:val="single" w:sz="4" w:space="0" w:color="auto"/>
              <w:right w:val="single" w:sz="4" w:space="0" w:color="auto"/>
            </w:tcBorders>
          </w:tcPr>
          <w:p w:rsidR="00BD4CFE" w:rsidRDefault="00BD4CFE" w:rsidP="009A2884">
            <w:pPr>
              <w:snapToGrid w:val="0"/>
              <w:spacing w:line="100" w:lineRule="atLeast"/>
              <w:ind w:left="12" w:right="-3" w:hanging="30"/>
              <w:jc w:val="center"/>
              <w:rPr>
                <w:b/>
                <w:bCs/>
                <w:sz w:val="18"/>
                <w:szCs w:val="18"/>
              </w:rPr>
            </w:pPr>
            <w:r>
              <w:rPr>
                <w:b/>
                <w:bCs/>
                <w:sz w:val="18"/>
                <w:szCs w:val="18"/>
              </w:rPr>
              <w:t>1</w:t>
            </w:r>
          </w:p>
        </w:tc>
        <w:tc>
          <w:tcPr>
            <w:tcW w:w="2552" w:type="dxa"/>
            <w:tcBorders>
              <w:top w:val="single" w:sz="4" w:space="0" w:color="auto"/>
              <w:left w:val="single" w:sz="4" w:space="0" w:color="auto"/>
              <w:bottom w:val="single" w:sz="4" w:space="0" w:color="auto"/>
              <w:right w:val="single" w:sz="4" w:space="0" w:color="auto"/>
            </w:tcBorders>
          </w:tcPr>
          <w:p w:rsidR="00BD4CFE" w:rsidRDefault="00BD4CFE" w:rsidP="009A2884">
            <w:pPr>
              <w:snapToGrid w:val="0"/>
              <w:spacing w:line="100" w:lineRule="atLeast"/>
              <w:ind w:left="12" w:right="-3" w:hanging="30"/>
              <w:jc w:val="center"/>
              <w:rPr>
                <w:b/>
                <w:bCs/>
                <w:sz w:val="18"/>
                <w:szCs w:val="18"/>
              </w:rPr>
            </w:pPr>
            <w:r>
              <w:rPr>
                <w:b/>
                <w:bCs/>
                <w:sz w:val="18"/>
                <w:szCs w:val="18"/>
              </w:rPr>
              <w:t>2</w:t>
            </w:r>
          </w:p>
        </w:tc>
      </w:tr>
      <w:tr w:rsidR="00BD4CFE" w:rsidTr="00FD11F5">
        <w:trPr>
          <w:trHeight w:val="37"/>
        </w:trPr>
        <w:tc>
          <w:tcPr>
            <w:tcW w:w="5954" w:type="dxa"/>
            <w:gridSpan w:val="2"/>
            <w:tcBorders>
              <w:top w:val="single" w:sz="4" w:space="0" w:color="auto"/>
              <w:left w:val="single" w:sz="4" w:space="0" w:color="auto"/>
              <w:bottom w:val="single" w:sz="4" w:space="0" w:color="auto"/>
              <w:right w:val="single" w:sz="4" w:space="0" w:color="auto"/>
            </w:tcBorders>
            <w:hideMark/>
          </w:tcPr>
          <w:p w:rsidR="00BD4CFE" w:rsidRDefault="00BD4CFE" w:rsidP="009A2884">
            <w:pPr>
              <w:snapToGrid w:val="0"/>
              <w:ind w:left="105" w:right="120"/>
              <w:rPr>
                <w:color w:val="000000"/>
                <w:sz w:val="18"/>
                <w:szCs w:val="18"/>
              </w:rPr>
            </w:pPr>
            <w:r>
              <w:rPr>
                <w:color w:val="000000"/>
                <w:sz w:val="18"/>
                <w:szCs w:val="18"/>
              </w:rPr>
              <w:t>9. Предложение заказчика</w:t>
            </w:r>
          </w:p>
        </w:tc>
        <w:tc>
          <w:tcPr>
            <w:tcW w:w="2551" w:type="dxa"/>
            <w:tcBorders>
              <w:top w:val="single" w:sz="4" w:space="0" w:color="auto"/>
              <w:left w:val="single" w:sz="4" w:space="0" w:color="auto"/>
              <w:bottom w:val="single" w:sz="4" w:space="0" w:color="auto"/>
              <w:right w:val="single" w:sz="4" w:space="0" w:color="auto"/>
            </w:tcBorders>
          </w:tcPr>
          <w:p w:rsidR="00BD4CFE" w:rsidRDefault="00BD4CFE" w:rsidP="009A2884">
            <w:pPr>
              <w:snapToGrid w:val="0"/>
              <w:spacing w:line="100" w:lineRule="atLeast"/>
              <w:ind w:left="12" w:right="-3" w:hanging="30"/>
              <w:jc w:val="center"/>
              <w:rPr>
                <w:b/>
                <w:bCs/>
                <w:sz w:val="18"/>
                <w:szCs w:val="18"/>
              </w:rPr>
            </w:pPr>
            <w:r>
              <w:rPr>
                <w:b/>
                <w:bCs/>
                <w:sz w:val="18"/>
                <w:szCs w:val="18"/>
              </w:rPr>
              <w:t>Соответствует</w:t>
            </w:r>
          </w:p>
        </w:tc>
        <w:tc>
          <w:tcPr>
            <w:tcW w:w="2552" w:type="dxa"/>
            <w:tcBorders>
              <w:top w:val="single" w:sz="4" w:space="0" w:color="auto"/>
              <w:left w:val="single" w:sz="4" w:space="0" w:color="auto"/>
              <w:bottom w:val="single" w:sz="4" w:space="0" w:color="auto"/>
              <w:right w:val="single" w:sz="4" w:space="0" w:color="auto"/>
            </w:tcBorders>
          </w:tcPr>
          <w:p w:rsidR="00BD4CFE" w:rsidRDefault="00BD4CFE" w:rsidP="009A2884">
            <w:pPr>
              <w:snapToGrid w:val="0"/>
              <w:spacing w:line="100" w:lineRule="atLeast"/>
              <w:ind w:left="12" w:right="-3" w:hanging="30"/>
              <w:jc w:val="center"/>
              <w:rPr>
                <w:b/>
                <w:bCs/>
                <w:sz w:val="18"/>
                <w:szCs w:val="18"/>
              </w:rPr>
            </w:pPr>
            <w:r>
              <w:rPr>
                <w:b/>
                <w:bCs/>
                <w:sz w:val="18"/>
                <w:szCs w:val="18"/>
              </w:rPr>
              <w:t>Соответствует</w:t>
            </w:r>
          </w:p>
        </w:tc>
      </w:tr>
    </w:tbl>
    <w:p w:rsidR="00634CBC" w:rsidRDefault="00634CBC" w:rsidP="006A6A67">
      <w:pPr>
        <w:ind w:right="-66"/>
        <w:jc w:val="right"/>
        <w:rPr>
          <w:rFonts w:ascii="PT Astra Serif" w:hAnsi="PT Astra Serif"/>
          <w:sz w:val="22"/>
          <w:szCs w:val="22"/>
        </w:rPr>
      </w:pPr>
      <w:bookmarkStart w:id="0" w:name="_GoBack"/>
      <w:bookmarkEnd w:id="0"/>
    </w:p>
    <w:sectPr w:rsidR="00634CBC" w:rsidSect="00530663">
      <w:pgSz w:w="11905" w:h="16837"/>
      <w:pgMar w:top="851" w:right="706" w:bottom="1276"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A0033E8"/>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02"/>
    <w:rsid w:val="00041B28"/>
    <w:rsid w:val="0006761F"/>
    <w:rsid w:val="0010587B"/>
    <w:rsid w:val="001069E6"/>
    <w:rsid w:val="00107930"/>
    <w:rsid w:val="0011070F"/>
    <w:rsid w:val="0011144A"/>
    <w:rsid w:val="001123AE"/>
    <w:rsid w:val="001632D3"/>
    <w:rsid w:val="001A13BE"/>
    <w:rsid w:val="001A6789"/>
    <w:rsid w:val="001A71BA"/>
    <w:rsid w:val="00206618"/>
    <w:rsid w:val="00276C39"/>
    <w:rsid w:val="00286020"/>
    <w:rsid w:val="002C621F"/>
    <w:rsid w:val="00332A4F"/>
    <w:rsid w:val="00334E97"/>
    <w:rsid w:val="00354299"/>
    <w:rsid w:val="0037055C"/>
    <w:rsid w:val="00372DCB"/>
    <w:rsid w:val="00420C41"/>
    <w:rsid w:val="00446BE5"/>
    <w:rsid w:val="0045272A"/>
    <w:rsid w:val="004B0A43"/>
    <w:rsid w:val="004D0706"/>
    <w:rsid w:val="004E609E"/>
    <w:rsid w:val="00503C98"/>
    <w:rsid w:val="005106C9"/>
    <w:rsid w:val="0051301C"/>
    <w:rsid w:val="00530663"/>
    <w:rsid w:val="00553905"/>
    <w:rsid w:val="005549C0"/>
    <w:rsid w:val="005B7D55"/>
    <w:rsid w:val="005D222F"/>
    <w:rsid w:val="006260DD"/>
    <w:rsid w:val="00634CBC"/>
    <w:rsid w:val="00646A7A"/>
    <w:rsid w:val="006A6A67"/>
    <w:rsid w:val="006A7FBA"/>
    <w:rsid w:val="006D2F0A"/>
    <w:rsid w:val="00764C68"/>
    <w:rsid w:val="007B1EC1"/>
    <w:rsid w:val="007B5702"/>
    <w:rsid w:val="007C6E1D"/>
    <w:rsid w:val="00806B09"/>
    <w:rsid w:val="00817275"/>
    <w:rsid w:val="00820E0F"/>
    <w:rsid w:val="008A0D7C"/>
    <w:rsid w:val="009148E0"/>
    <w:rsid w:val="0093599C"/>
    <w:rsid w:val="009845E0"/>
    <w:rsid w:val="00990364"/>
    <w:rsid w:val="00990823"/>
    <w:rsid w:val="009950A6"/>
    <w:rsid w:val="009D0494"/>
    <w:rsid w:val="009E0721"/>
    <w:rsid w:val="009E2AE7"/>
    <w:rsid w:val="00A3515C"/>
    <w:rsid w:val="00A6146F"/>
    <w:rsid w:val="00A824D0"/>
    <w:rsid w:val="00AB18AA"/>
    <w:rsid w:val="00AD6EA3"/>
    <w:rsid w:val="00B27FAC"/>
    <w:rsid w:val="00B37DF4"/>
    <w:rsid w:val="00BC534D"/>
    <w:rsid w:val="00BD0329"/>
    <w:rsid w:val="00BD4CFE"/>
    <w:rsid w:val="00C4303F"/>
    <w:rsid w:val="00C5331A"/>
    <w:rsid w:val="00C913BD"/>
    <w:rsid w:val="00CA6590"/>
    <w:rsid w:val="00CB033E"/>
    <w:rsid w:val="00CF3E83"/>
    <w:rsid w:val="00D2107E"/>
    <w:rsid w:val="00D23251"/>
    <w:rsid w:val="00D87C9F"/>
    <w:rsid w:val="00D91749"/>
    <w:rsid w:val="00DB39E2"/>
    <w:rsid w:val="00DD12E7"/>
    <w:rsid w:val="00E0242B"/>
    <w:rsid w:val="00EA4786"/>
    <w:rsid w:val="00EE20EE"/>
    <w:rsid w:val="00F13528"/>
    <w:rsid w:val="00F16F06"/>
    <w:rsid w:val="00F24321"/>
    <w:rsid w:val="00F25725"/>
    <w:rsid w:val="00F91D14"/>
    <w:rsid w:val="00F979F5"/>
    <w:rsid w:val="00FA4B79"/>
    <w:rsid w:val="00FD11F5"/>
    <w:rsid w:val="00FD5F02"/>
    <w:rsid w:val="00FE4F17"/>
    <w:rsid w:val="00FE698D"/>
    <w:rsid w:val="00FF4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4245">
      <w:bodyDiv w:val="1"/>
      <w:marLeft w:val="0"/>
      <w:marRight w:val="0"/>
      <w:marTop w:val="0"/>
      <w:marBottom w:val="0"/>
      <w:divBdr>
        <w:top w:val="none" w:sz="0" w:space="0" w:color="auto"/>
        <w:left w:val="none" w:sz="0" w:space="0" w:color="auto"/>
        <w:bottom w:val="none" w:sz="0" w:space="0" w:color="auto"/>
        <w:right w:val="none" w:sz="0" w:space="0" w:color="auto"/>
      </w:divBdr>
    </w:div>
    <w:div w:id="212691379">
      <w:bodyDiv w:val="1"/>
      <w:marLeft w:val="0"/>
      <w:marRight w:val="0"/>
      <w:marTop w:val="0"/>
      <w:marBottom w:val="0"/>
      <w:divBdr>
        <w:top w:val="none" w:sz="0" w:space="0" w:color="auto"/>
        <w:left w:val="none" w:sz="0" w:space="0" w:color="auto"/>
        <w:bottom w:val="none" w:sz="0" w:space="0" w:color="auto"/>
        <w:right w:val="none" w:sz="0" w:space="0" w:color="auto"/>
      </w:divBdr>
    </w:div>
    <w:div w:id="476723671">
      <w:bodyDiv w:val="1"/>
      <w:marLeft w:val="0"/>
      <w:marRight w:val="0"/>
      <w:marTop w:val="0"/>
      <w:marBottom w:val="0"/>
      <w:divBdr>
        <w:top w:val="none" w:sz="0" w:space="0" w:color="auto"/>
        <w:left w:val="none" w:sz="0" w:space="0" w:color="auto"/>
        <w:bottom w:val="none" w:sz="0" w:space="0" w:color="auto"/>
        <w:right w:val="none" w:sz="0" w:space="0" w:color="auto"/>
      </w:divBdr>
    </w:div>
    <w:div w:id="500319610">
      <w:bodyDiv w:val="1"/>
      <w:marLeft w:val="0"/>
      <w:marRight w:val="0"/>
      <w:marTop w:val="0"/>
      <w:marBottom w:val="0"/>
      <w:divBdr>
        <w:top w:val="none" w:sz="0" w:space="0" w:color="auto"/>
        <w:left w:val="none" w:sz="0" w:space="0" w:color="auto"/>
        <w:bottom w:val="none" w:sz="0" w:space="0" w:color="auto"/>
        <w:right w:val="none" w:sz="0" w:space="0" w:color="auto"/>
      </w:divBdr>
    </w:div>
    <w:div w:id="561789582">
      <w:bodyDiv w:val="1"/>
      <w:marLeft w:val="0"/>
      <w:marRight w:val="0"/>
      <w:marTop w:val="0"/>
      <w:marBottom w:val="0"/>
      <w:divBdr>
        <w:top w:val="none" w:sz="0" w:space="0" w:color="auto"/>
        <w:left w:val="none" w:sz="0" w:space="0" w:color="auto"/>
        <w:bottom w:val="none" w:sz="0" w:space="0" w:color="auto"/>
        <w:right w:val="none" w:sz="0" w:space="0" w:color="auto"/>
      </w:divBdr>
    </w:div>
    <w:div w:id="732235420">
      <w:bodyDiv w:val="1"/>
      <w:marLeft w:val="0"/>
      <w:marRight w:val="0"/>
      <w:marTop w:val="0"/>
      <w:marBottom w:val="0"/>
      <w:divBdr>
        <w:top w:val="none" w:sz="0" w:space="0" w:color="auto"/>
        <w:left w:val="none" w:sz="0" w:space="0" w:color="auto"/>
        <w:bottom w:val="none" w:sz="0" w:space="0" w:color="auto"/>
        <w:right w:val="none" w:sz="0" w:space="0" w:color="auto"/>
      </w:divBdr>
    </w:div>
    <w:div w:id="764348009">
      <w:bodyDiv w:val="1"/>
      <w:marLeft w:val="0"/>
      <w:marRight w:val="0"/>
      <w:marTop w:val="0"/>
      <w:marBottom w:val="0"/>
      <w:divBdr>
        <w:top w:val="none" w:sz="0" w:space="0" w:color="auto"/>
        <w:left w:val="none" w:sz="0" w:space="0" w:color="auto"/>
        <w:bottom w:val="none" w:sz="0" w:space="0" w:color="auto"/>
        <w:right w:val="none" w:sz="0" w:space="0" w:color="auto"/>
      </w:divBdr>
    </w:div>
    <w:div w:id="784888663">
      <w:bodyDiv w:val="1"/>
      <w:marLeft w:val="0"/>
      <w:marRight w:val="0"/>
      <w:marTop w:val="0"/>
      <w:marBottom w:val="0"/>
      <w:divBdr>
        <w:top w:val="none" w:sz="0" w:space="0" w:color="auto"/>
        <w:left w:val="none" w:sz="0" w:space="0" w:color="auto"/>
        <w:bottom w:val="none" w:sz="0" w:space="0" w:color="auto"/>
        <w:right w:val="none" w:sz="0" w:space="0" w:color="auto"/>
      </w:divBdr>
    </w:div>
    <w:div w:id="1204948754">
      <w:bodyDiv w:val="1"/>
      <w:marLeft w:val="0"/>
      <w:marRight w:val="0"/>
      <w:marTop w:val="0"/>
      <w:marBottom w:val="0"/>
      <w:divBdr>
        <w:top w:val="none" w:sz="0" w:space="0" w:color="auto"/>
        <w:left w:val="none" w:sz="0" w:space="0" w:color="auto"/>
        <w:bottom w:val="none" w:sz="0" w:space="0" w:color="auto"/>
        <w:right w:val="none" w:sz="0" w:space="0" w:color="auto"/>
      </w:divBdr>
    </w:div>
    <w:div w:id="1302689709">
      <w:bodyDiv w:val="1"/>
      <w:marLeft w:val="0"/>
      <w:marRight w:val="0"/>
      <w:marTop w:val="0"/>
      <w:marBottom w:val="0"/>
      <w:divBdr>
        <w:top w:val="none" w:sz="0" w:space="0" w:color="auto"/>
        <w:left w:val="none" w:sz="0" w:space="0" w:color="auto"/>
        <w:bottom w:val="none" w:sz="0" w:space="0" w:color="auto"/>
        <w:right w:val="none" w:sz="0" w:space="0" w:color="auto"/>
      </w:divBdr>
    </w:div>
    <w:div w:id="1527526990">
      <w:bodyDiv w:val="1"/>
      <w:marLeft w:val="0"/>
      <w:marRight w:val="0"/>
      <w:marTop w:val="0"/>
      <w:marBottom w:val="0"/>
      <w:divBdr>
        <w:top w:val="none" w:sz="0" w:space="0" w:color="auto"/>
        <w:left w:val="none" w:sz="0" w:space="0" w:color="auto"/>
        <w:bottom w:val="none" w:sz="0" w:space="0" w:color="auto"/>
        <w:right w:val="none" w:sz="0" w:space="0" w:color="auto"/>
      </w:divBdr>
    </w:div>
    <w:div w:id="1545289273">
      <w:bodyDiv w:val="1"/>
      <w:marLeft w:val="0"/>
      <w:marRight w:val="0"/>
      <w:marTop w:val="0"/>
      <w:marBottom w:val="0"/>
      <w:divBdr>
        <w:top w:val="none" w:sz="0" w:space="0" w:color="auto"/>
        <w:left w:val="none" w:sz="0" w:space="0" w:color="auto"/>
        <w:bottom w:val="none" w:sz="0" w:space="0" w:color="auto"/>
        <w:right w:val="none" w:sz="0" w:space="0" w:color="auto"/>
      </w:divBdr>
    </w:div>
    <w:div w:id="1630555237">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 w:id="20822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790F9-3C57-487B-8DAD-2FCD45E24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5</Pages>
  <Words>2156</Words>
  <Characters>12294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52</cp:revision>
  <cp:lastPrinted>2021-12-23T05:07:00Z</cp:lastPrinted>
  <dcterms:created xsi:type="dcterms:W3CDTF">2021-10-04T09:45:00Z</dcterms:created>
  <dcterms:modified xsi:type="dcterms:W3CDTF">2021-12-23T05:13:00Z</dcterms:modified>
</cp:coreProperties>
</file>