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52" w:rsidRDefault="00016252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6441" w:rsidRDefault="00FB6441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8F2B60">
        <w:rPr>
          <w:rFonts w:ascii="PT Astra Serif" w:hAnsi="PT Astra Serif"/>
          <w:sz w:val="24"/>
          <w:szCs w:val="24"/>
        </w:rPr>
        <w:t>0</w:t>
      </w:r>
      <w:r w:rsidR="008303B5">
        <w:rPr>
          <w:rFonts w:ascii="PT Astra Serif" w:hAnsi="PT Astra Serif"/>
          <w:sz w:val="24"/>
          <w:szCs w:val="24"/>
        </w:rPr>
        <w:t>7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марта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8F2B60">
        <w:rPr>
          <w:rFonts w:ascii="PT Astra Serif" w:hAnsi="PT Astra Serif"/>
          <w:sz w:val="24"/>
          <w:szCs w:val="24"/>
        </w:rPr>
        <w:t>4</w:t>
      </w:r>
      <w:r w:rsidR="00ED7D13">
        <w:rPr>
          <w:rFonts w:ascii="PT Astra Serif" w:hAnsi="PT Astra Serif"/>
          <w:sz w:val="24"/>
          <w:szCs w:val="24"/>
        </w:rPr>
        <w:t>1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EF5E77" w:rsidRPr="004961B4" w:rsidRDefault="00EF5E77" w:rsidP="00D977C1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D977C1">
      <w:pPr>
        <w:tabs>
          <w:tab w:val="left" w:pos="-284"/>
          <w:tab w:val="left" w:pos="426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D977C1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DA7AFB" w:rsidRDefault="0068334E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Default="00EF5E77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8334E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68334E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4A7890" w:rsidRPr="00150CB3" w:rsidRDefault="004A7890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</w:p>
    <w:p w:rsidR="009E0EAF" w:rsidRPr="005E6EF7" w:rsidRDefault="009E0EAF" w:rsidP="009E0EAF">
      <w:pPr>
        <w:ind w:left="426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4A7890">
        <w:rPr>
          <w:rFonts w:ascii="PT Astra Serif" w:hAnsi="PT Astra Serif"/>
          <w:spacing w:val="-6"/>
          <w:sz w:val="24"/>
          <w:szCs w:val="24"/>
        </w:rPr>
        <w:t>Сметанина Екатерина Николаевна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4A7890">
        <w:rPr>
          <w:rFonts w:ascii="PT Astra Serif" w:hAnsi="PT Astra Serif"/>
          <w:spacing w:val="-6"/>
          <w:sz w:val="24"/>
          <w:szCs w:val="24"/>
        </w:rPr>
        <w:t xml:space="preserve">ведущий </w:t>
      </w:r>
      <w:r>
        <w:rPr>
          <w:rFonts w:ascii="PT Astra Serif" w:hAnsi="PT Astra Serif"/>
          <w:spacing w:val="-6"/>
          <w:sz w:val="24"/>
          <w:szCs w:val="24"/>
        </w:rPr>
        <w:t xml:space="preserve">специалист отдела экономики в строительстве </w:t>
      </w:r>
      <w:r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E0EAF" w:rsidRPr="009E0EAF" w:rsidRDefault="009E0EAF" w:rsidP="009E0EAF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5E6EF7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01873000058240000</w:t>
      </w:r>
      <w:r>
        <w:rPr>
          <w:rFonts w:ascii="PT Astra Serif" w:hAnsi="PT Astra Serif"/>
          <w:sz w:val="24"/>
          <w:szCs w:val="24"/>
        </w:rPr>
        <w:t>4</w:t>
      </w:r>
      <w:r w:rsidR="00ED7D13">
        <w:rPr>
          <w:rFonts w:ascii="PT Astra Serif" w:hAnsi="PT Astra Serif"/>
          <w:sz w:val="24"/>
          <w:szCs w:val="24"/>
        </w:rPr>
        <w:t>1</w:t>
      </w:r>
      <w:r w:rsidRPr="00897864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70608">
        <w:rPr>
          <w:rFonts w:ascii="PT Astra Serif" w:hAnsi="PT Astra Serif"/>
          <w:spacing w:val="-6"/>
          <w:sz w:val="24"/>
          <w:szCs w:val="24"/>
        </w:rPr>
        <w:t xml:space="preserve">среди субъектов малого </w:t>
      </w:r>
      <w:r w:rsidRPr="00ED7D13">
        <w:rPr>
          <w:rFonts w:ascii="PT Astra Serif" w:hAnsi="PT Astra Serif"/>
          <w:spacing w:val="-6"/>
          <w:sz w:val="24"/>
          <w:szCs w:val="24"/>
        </w:rPr>
        <w:t xml:space="preserve">предпринимательства и социально ориентированных некоммерческих организаций на право заключения муниципального контракта  на </w:t>
      </w:r>
      <w:r w:rsidR="00ED7D13" w:rsidRPr="00ED7D1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оказание услуг на создание электронных архивов баз данных учёта мест захоронений на территории городских кладбищ города </w:t>
      </w:r>
      <w:proofErr w:type="spellStart"/>
      <w:r w:rsidR="00ED7D13" w:rsidRPr="00ED7D1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="00ED7D13" w:rsidRPr="00ED7D1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путем проведения инвентаризации</w:t>
      </w:r>
      <w:r w:rsidRPr="00ED7D13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9E0EAF" w:rsidRPr="00ED7D13" w:rsidRDefault="009E0EAF" w:rsidP="009E0EAF">
      <w:pPr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9E0EA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ED7D13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ED7D1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D7D1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ED7D13">
        <w:rPr>
          <w:rFonts w:ascii="PT Astra Serif" w:hAnsi="PT Astra Serif"/>
          <w:bCs/>
          <w:sz w:val="24"/>
          <w:szCs w:val="24"/>
        </w:rPr>
        <w:t>, код аукциона 0187300005824000004</w:t>
      </w:r>
      <w:r w:rsidR="00ED7D13" w:rsidRPr="00ED7D13">
        <w:rPr>
          <w:rFonts w:ascii="PT Astra Serif" w:hAnsi="PT Astra Serif"/>
          <w:bCs/>
          <w:sz w:val="24"/>
          <w:szCs w:val="24"/>
        </w:rPr>
        <w:t>1</w:t>
      </w:r>
      <w:r w:rsidRPr="00ED7D13">
        <w:rPr>
          <w:rFonts w:ascii="PT Astra Serif" w:hAnsi="PT Astra Serif"/>
          <w:bCs/>
          <w:sz w:val="24"/>
          <w:szCs w:val="24"/>
        </w:rPr>
        <w:t xml:space="preserve">. </w:t>
      </w:r>
    </w:p>
    <w:p w:rsidR="009E0EAF" w:rsidRPr="00ED7D13" w:rsidRDefault="009E0EAF" w:rsidP="009E0EAF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ED7D13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ED7D13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ED7D13" w:rsidRPr="00ED7D1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243862201231086220100101350016311244</w:t>
      </w:r>
      <w:r w:rsidRPr="00ED7D13">
        <w:rPr>
          <w:rFonts w:ascii="PT Astra Serif" w:hAnsi="PT Astra Serif"/>
          <w:sz w:val="24"/>
          <w:szCs w:val="24"/>
        </w:rPr>
        <w:t>.</w:t>
      </w:r>
    </w:p>
    <w:p w:rsidR="009E0EAF" w:rsidRPr="00ED7D13" w:rsidRDefault="009E0EAF" w:rsidP="009E0EAF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ED7D13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ED7D13" w:rsidRPr="00ED7D1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1 056 000 </w:t>
      </w:r>
      <w:r w:rsidRPr="00ED7D13">
        <w:rPr>
          <w:rFonts w:ascii="PT Astra Serif" w:hAnsi="PT Astra Serif"/>
          <w:sz w:val="24"/>
          <w:szCs w:val="24"/>
        </w:rPr>
        <w:t>рублей 00 копеек.</w:t>
      </w:r>
    </w:p>
    <w:p w:rsidR="009E0EAF" w:rsidRDefault="009E0EAF" w:rsidP="009E0EAF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>Департамент</w:t>
      </w:r>
      <w:r w:rsidRPr="00DA7AFB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r w:rsidRPr="000A652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0A6522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 xml:space="preserve">Механизаторов, 22, </w:t>
      </w:r>
      <w:r w:rsidRPr="000A6522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0A6522">
        <w:rPr>
          <w:rFonts w:ascii="PT Astra Serif" w:hAnsi="PT Astra Serif"/>
          <w:sz w:val="24"/>
          <w:szCs w:val="24"/>
        </w:rPr>
        <w:t>Югорск</w:t>
      </w:r>
      <w:proofErr w:type="spellEnd"/>
      <w:r w:rsidRPr="000A6522">
        <w:rPr>
          <w:rFonts w:ascii="PT Astra Serif" w:hAnsi="PT Astra Serif"/>
          <w:sz w:val="24"/>
          <w:szCs w:val="24"/>
        </w:rPr>
        <w:t>, Ханты-Мансийский автономный округ</w:t>
      </w:r>
      <w:r w:rsidRPr="007D63C6">
        <w:rPr>
          <w:rFonts w:ascii="PT Astra Serif" w:hAnsi="PT Astra Serif"/>
          <w:sz w:val="24"/>
          <w:szCs w:val="24"/>
        </w:rPr>
        <w:t xml:space="preserve"> – Югра.</w:t>
      </w:r>
    </w:p>
    <w:p w:rsidR="00584A84" w:rsidRDefault="000C4DD4" w:rsidP="00D977C1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ED7D13">
        <w:rPr>
          <w:rFonts w:ascii="PT Astra Serif" w:hAnsi="PT Astra Serif"/>
          <w:sz w:val="24"/>
          <w:szCs w:val="24"/>
        </w:rPr>
        <w:t>3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ED7D13">
        <w:rPr>
          <w:rFonts w:ascii="PT Astra Serif" w:hAnsi="PT Astra Serif"/>
          <w:sz w:val="24"/>
          <w:szCs w:val="24"/>
        </w:rPr>
        <w:t>ки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ED7D13">
        <w:rPr>
          <w:rFonts w:ascii="PT Astra Serif" w:hAnsi="PT Astra Serif"/>
          <w:sz w:val="24"/>
          <w:szCs w:val="24"/>
        </w:rPr>
        <w:t>62</w:t>
      </w:r>
      <w:r w:rsidR="009E0EAF">
        <w:rPr>
          <w:rFonts w:ascii="PT Astra Serif" w:hAnsi="PT Astra Serif"/>
          <w:sz w:val="24"/>
          <w:szCs w:val="24"/>
        </w:rPr>
        <w:t>, 2</w:t>
      </w:r>
      <w:r w:rsidR="00ED7D13">
        <w:rPr>
          <w:rFonts w:ascii="PT Astra Serif" w:hAnsi="PT Astra Serif"/>
          <w:sz w:val="24"/>
          <w:szCs w:val="24"/>
        </w:rPr>
        <w:t>15</w:t>
      </w:r>
      <w:r w:rsidR="009E0EAF">
        <w:rPr>
          <w:rFonts w:ascii="PT Astra Serif" w:hAnsi="PT Astra Serif"/>
          <w:sz w:val="24"/>
          <w:szCs w:val="24"/>
        </w:rPr>
        <w:t xml:space="preserve">, </w:t>
      </w:r>
      <w:r w:rsidR="00ED7D13">
        <w:rPr>
          <w:rFonts w:ascii="PT Astra Serif" w:hAnsi="PT Astra Serif"/>
          <w:sz w:val="24"/>
          <w:szCs w:val="24"/>
        </w:rPr>
        <w:t>148)</w:t>
      </w:r>
    </w:p>
    <w:p w:rsidR="00016252" w:rsidRDefault="00016252" w:rsidP="00D977C1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D7D13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13" w:rsidRPr="00ED7D13" w:rsidRDefault="00ED7D13" w:rsidP="00ED7D1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D7D1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13" w:rsidRPr="00ED7D13" w:rsidRDefault="00ED7D13" w:rsidP="00ED7D1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D7D1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844800.00</w:t>
            </w:r>
          </w:p>
        </w:tc>
      </w:tr>
      <w:tr w:rsidR="00ED7D13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13" w:rsidRPr="00ED7D13" w:rsidRDefault="00ED7D13" w:rsidP="00ED7D1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D7D1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13" w:rsidRPr="00ED7D13" w:rsidRDefault="00ED7D13" w:rsidP="00ED7D1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D7D1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844800.00</w:t>
            </w:r>
          </w:p>
        </w:tc>
      </w:tr>
      <w:tr w:rsidR="00ED7D13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13" w:rsidRPr="00ED7D13" w:rsidRDefault="00ED7D13" w:rsidP="00ED7D1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D7D1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13" w:rsidRPr="00ED7D13" w:rsidRDefault="00ED7D13" w:rsidP="00ED7D1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D7D1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855360.00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9E0EAF" w:rsidRPr="00EF5E77">
        <w:rPr>
          <w:rFonts w:ascii="PT Astra Serif" w:hAnsi="PT Astra Serif"/>
          <w:sz w:val="24"/>
          <w:szCs w:val="24"/>
        </w:rPr>
        <w:t xml:space="preserve">№ </w:t>
      </w:r>
      <w:r w:rsidR="00016252">
        <w:rPr>
          <w:rFonts w:ascii="PT Astra Serif" w:hAnsi="PT Astra Serif"/>
          <w:sz w:val="24"/>
          <w:szCs w:val="24"/>
        </w:rPr>
        <w:t>215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ED7D13" w:rsidRDefault="00ED7D13" w:rsidP="00ED7D13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 xml:space="preserve">5.2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4A7890" w:rsidRDefault="004A7890" w:rsidP="00ED7D13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427" w:type="dxa"/>
        <w:jc w:val="center"/>
        <w:tblInd w:w="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2020"/>
        <w:gridCol w:w="2105"/>
        <w:gridCol w:w="3860"/>
        <w:gridCol w:w="2024"/>
      </w:tblGrid>
      <w:tr w:rsidR="00ED7D13" w:rsidTr="00CD2750">
        <w:trPr>
          <w:trHeight w:val="585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13" w:rsidRDefault="00ED7D13" w:rsidP="00CD2750">
            <w:pPr>
              <w:spacing w:line="276" w:lineRule="auto"/>
              <w:ind w:hanging="9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№  </w:t>
            </w:r>
            <w:proofErr w:type="gramStart"/>
            <w:r>
              <w:rPr>
                <w:bCs/>
                <w:lang w:eastAsia="en-US"/>
              </w:rPr>
              <w:t>п</w:t>
            </w:r>
            <w:proofErr w:type="gramEnd"/>
            <w:r>
              <w:rPr>
                <w:bCs/>
                <w:lang w:eastAsia="en-US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13" w:rsidRDefault="00ED7D13" w:rsidP="00CD275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Сведения </w:t>
            </w:r>
            <w:proofErr w:type="gramStart"/>
            <w:r>
              <w:rPr>
                <w:bCs/>
                <w:lang w:eastAsia="en-US"/>
              </w:rPr>
              <w:t>о</w:t>
            </w:r>
            <w:proofErr w:type="gramEnd"/>
            <w:r>
              <w:rPr>
                <w:bCs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13" w:rsidRDefault="00ED7D13" w:rsidP="00CD2750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Обоснование принятого решения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13" w:rsidRDefault="00ED7D13" w:rsidP="00CD2750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ED7D13" w:rsidTr="00CD2750">
        <w:trPr>
          <w:trHeight w:val="418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13" w:rsidRDefault="00ED7D13" w:rsidP="00CD2750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13" w:rsidRDefault="00ED7D13" w:rsidP="00CD2750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13" w:rsidRDefault="00ED7D13" w:rsidP="00CD2750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13" w:rsidRDefault="00ED7D13" w:rsidP="00CD2750">
            <w:pPr>
              <w:spacing w:line="276" w:lineRule="auto"/>
              <w:ind w:left="-23" w:firstLine="23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13" w:rsidRDefault="00ED7D13" w:rsidP="00CD275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Извещения об аукционе</w:t>
            </w:r>
          </w:p>
        </w:tc>
      </w:tr>
      <w:tr w:rsidR="00ED7D13" w:rsidTr="00CD2750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13" w:rsidRDefault="00ED7D13" w:rsidP="00CD275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13" w:rsidRDefault="00ED7D13" w:rsidP="000162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 – _</w:t>
            </w:r>
            <w:r w:rsidR="00016252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2___ </w:t>
            </w:r>
            <w:r>
              <w:rPr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13" w:rsidRDefault="00ED7D13" w:rsidP="00243771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п.</w:t>
            </w:r>
            <w:r w:rsidR="00243771">
              <w:rPr>
                <w:bCs/>
                <w:lang w:eastAsia="en-US"/>
              </w:rPr>
              <w:t>5</w:t>
            </w:r>
            <w:r>
              <w:rPr>
                <w:bCs/>
                <w:lang w:eastAsia="en-US"/>
              </w:rPr>
              <w:t xml:space="preserve"> ч. 12 ст.48 </w:t>
            </w:r>
            <w:r>
              <w:rPr>
                <w:bCs/>
                <w:sz w:val="18"/>
                <w:szCs w:val="18"/>
                <w:lang w:eastAsia="en-US"/>
              </w:rPr>
              <w:t>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13" w:rsidRPr="009520CC" w:rsidRDefault="00ED7D13" w:rsidP="00CD2750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 xml:space="preserve"> п.5 ч.1 ст. 43</w:t>
            </w:r>
          </w:p>
          <w:p w:rsidR="00016252" w:rsidRDefault="00ED7D13" w:rsidP="00016252">
            <w:pPr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9520CC">
              <w:rPr>
                <w:rFonts w:ascii="PT Astra Serif" w:hAnsi="PT Astra Serif"/>
                <w:color w:val="181818"/>
                <w:lang w:eastAsia="en-US"/>
              </w:rPr>
              <w:t>(</w:t>
            </w:r>
            <w:r w:rsidRPr="009520CC">
              <w:rPr>
                <w:rFonts w:ascii="PT Astra Serif" w:hAnsi="PT Astra Serif"/>
                <w:lang w:eastAsia="en-US"/>
              </w:rPr>
              <w:t xml:space="preserve">Отсутствуют  информация и документы, </w:t>
            </w:r>
            <w:r w:rsidRPr="009520CC">
              <w:rPr>
                <w:rFonts w:ascii="PT Astra Serif" w:hAnsi="PT Astra Serif"/>
              </w:rPr>
              <w:t xml:space="preserve">предусмотренные нормативными правовыми актами, принятыми в соответствии с частями 3 и 4 статьи 14 </w:t>
            </w:r>
            <w:r w:rsidRPr="009520CC">
              <w:rPr>
                <w:rFonts w:ascii="PT Astra Serif" w:hAnsi="PT Astra Serif"/>
                <w:lang w:eastAsia="en-US"/>
              </w:rPr>
              <w:t xml:space="preserve">Федерального закона от 05.04.2013 № 44-ФЗ, а именно: </w:t>
            </w:r>
            <w:r w:rsidRPr="009520CC">
              <w:rPr>
                <w:rFonts w:ascii="PT Astra Serif" w:hAnsi="PT Astra Serif"/>
                <w:color w:val="000000"/>
              </w:rPr>
              <w:t>в соответствии с Постановлением Правительства РФ от 1</w:t>
            </w:r>
            <w:r w:rsidR="00016252">
              <w:rPr>
                <w:rFonts w:ascii="PT Astra Serif" w:hAnsi="PT Astra Serif"/>
                <w:color w:val="000000"/>
              </w:rPr>
              <w:t>6</w:t>
            </w:r>
            <w:r w:rsidRPr="009520CC">
              <w:rPr>
                <w:rFonts w:ascii="PT Astra Serif" w:hAnsi="PT Astra Serif"/>
                <w:color w:val="000000"/>
              </w:rPr>
              <w:t>.</w:t>
            </w:r>
            <w:r w:rsidR="00016252">
              <w:rPr>
                <w:rFonts w:ascii="PT Astra Serif" w:hAnsi="PT Astra Serif"/>
                <w:color w:val="000000"/>
              </w:rPr>
              <w:t>11</w:t>
            </w:r>
            <w:r w:rsidRPr="009520CC">
              <w:rPr>
                <w:rFonts w:ascii="PT Astra Serif" w:hAnsi="PT Astra Serif"/>
                <w:color w:val="000000"/>
              </w:rPr>
              <w:t>.201</w:t>
            </w:r>
            <w:r w:rsidR="00016252">
              <w:rPr>
                <w:rFonts w:ascii="PT Astra Serif" w:hAnsi="PT Astra Serif"/>
                <w:color w:val="000000"/>
              </w:rPr>
              <w:t>5</w:t>
            </w:r>
            <w:r w:rsidRPr="009520CC">
              <w:rPr>
                <w:rFonts w:ascii="PT Astra Serif" w:hAnsi="PT Astra Serif"/>
                <w:color w:val="000000"/>
              </w:rPr>
              <w:t xml:space="preserve"> № </w:t>
            </w:r>
            <w:r w:rsidR="00016252">
              <w:rPr>
                <w:rFonts w:ascii="PT Astra Serif" w:hAnsi="PT Astra Serif"/>
                <w:color w:val="000000"/>
              </w:rPr>
              <w:t>1236:</w:t>
            </w:r>
            <w:proofErr w:type="gramEnd"/>
          </w:p>
          <w:p w:rsidR="00ED7D13" w:rsidRDefault="00016252" w:rsidP="00016252">
            <w:pPr>
              <w:jc w:val="center"/>
              <w:rPr>
                <w:rFonts w:ascii="Roboto" w:hAnsi="Roboto"/>
                <w:color w:val="181818"/>
                <w:lang w:eastAsia="en-US"/>
              </w:rPr>
            </w:pPr>
            <w:r>
              <w:rPr>
                <w:rFonts w:ascii="PT Astra Serif" w:hAnsi="PT Astra Serif"/>
                <w:color w:val="000000"/>
              </w:rPr>
              <w:t>в составе заявки на участие в закупке не указаны порядковые номера реестровых записей в реестре российского программного обеспечения или реестре евразийского программного обеспечения</w:t>
            </w:r>
            <w:r w:rsidR="00ED7D13" w:rsidRPr="009520CC">
              <w:rPr>
                <w:rFonts w:ascii="PT Astra Serif" w:hAnsi="PT Astra Serif"/>
                <w:color w:val="181818"/>
                <w:lang w:eastAsia="en-US"/>
              </w:rPr>
              <w:t>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13" w:rsidRDefault="00ED7D13" w:rsidP="000162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</w:t>
            </w:r>
            <w:r w:rsidR="00016252">
              <w:rPr>
                <w:lang w:eastAsia="en-US"/>
              </w:rPr>
              <w:t>3)</w:t>
            </w:r>
            <w:r>
              <w:rPr>
                <w:lang w:eastAsia="en-US"/>
              </w:rPr>
              <w:t xml:space="preserve">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945F65" w:rsidTr="00CD2750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65" w:rsidRDefault="00945F65" w:rsidP="00CD275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65" w:rsidRDefault="00945F65" w:rsidP="000162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идентификационный номер заявки – _148___ </w:t>
            </w:r>
            <w:r>
              <w:rPr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65" w:rsidRDefault="00945F65" w:rsidP="00966024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п.5 ч. 12 ст.48 </w:t>
            </w:r>
            <w:r>
              <w:rPr>
                <w:bCs/>
                <w:sz w:val="18"/>
                <w:szCs w:val="18"/>
                <w:lang w:eastAsia="en-US"/>
              </w:rPr>
              <w:t>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65" w:rsidRPr="009520CC" w:rsidRDefault="00945F65" w:rsidP="00966024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 xml:space="preserve"> п.5 ч.1 ст. 43</w:t>
            </w:r>
          </w:p>
          <w:p w:rsidR="00945F65" w:rsidRDefault="00945F65" w:rsidP="00966024">
            <w:pPr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9520CC">
              <w:rPr>
                <w:rFonts w:ascii="PT Astra Serif" w:hAnsi="PT Astra Serif"/>
                <w:color w:val="181818"/>
                <w:lang w:eastAsia="en-US"/>
              </w:rPr>
              <w:t>(</w:t>
            </w:r>
            <w:r w:rsidRPr="009520CC">
              <w:rPr>
                <w:rFonts w:ascii="PT Astra Serif" w:hAnsi="PT Astra Serif"/>
                <w:lang w:eastAsia="en-US"/>
              </w:rPr>
              <w:t xml:space="preserve">Отсутствуют  информация и документы, </w:t>
            </w:r>
            <w:r w:rsidRPr="009520CC">
              <w:rPr>
                <w:rFonts w:ascii="PT Astra Serif" w:hAnsi="PT Astra Serif"/>
              </w:rPr>
              <w:t xml:space="preserve">предусмотренные нормативными правовыми актами, принятыми в соответствии с частями 3 и 4 статьи 14 </w:t>
            </w:r>
            <w:r w:rsidRPr="009520CC">
              <w:rPr>
                <w:rFonts w:ascii="PT Astra Serif" w:hAnsi="PT Astra Serif"/>
                <w:lang w:eastAsia="en-US"/>
              </w:rPr>
              <w:t xml:space="preserve">Федерального закона от 05.04.2013 № 44-ФЗ, а именно: </w:t>
            </w:r>
            <w:bookmarkStart w:id="0" w:name="_GoBack"/>
            <w:bookmarkEnd w:id="0"/>
            <w:r w:rsidRPr="009520CC">
              <w:rPr>
                <w:rFonts w:ascii="PT Astra Serif" w:hAnsi="PT Astra Serif"/>
                <w:color w:val="000000"/>
              </w:rPr>
              <w:t>в соответствии с Постановлением Правительства РФ от 1</w:t>
            </w:r>
            <w:r>
              <w:rPr>
                <w:rFonts w:ascii="PT Astra Serif" w:hAnsi="PT Astra Serif"/>
                <w:color w:val="000000"/>
              </w:rPr>
              <w:t>6</w:t>
            </w:r>
            <w:r w:rsidRPr="009520CC">
              <w:rPr>
                <w:rFonts w:ascii="PT Astra Serif" w:hAnsi="PT Astra Serif"/>
                <w:color w:val="000000"/>
              </w:rPr>
              <w:t>.</w:t>
            </w:r>
            <w:r>
              <w:rPr>
                <w:rFonts w:ascii="PT Astra Serif" w:hAnsi="PT Astra Serif"/>
                <w:color w:val="000000"/>
              </w:rPr>
              <w:t>11</w:t>
            </w:r>
            <w:r w:rsidRPr="009520CC">
              <w:rPr>
                <w:rFonts w:ascii="PT Astra Serif" w:hAnsi="PT Astra Serif"/>
                <w:color w:val="000000"/>
              </w:rPr>
              <w:t>.201</w:t>
            </w:r>
            <w:r>
              <w:rPr>
                <w:rFonts w:ascii="PT Astra Serif" w:hAnsi="PT Astra Serif"/>
                <w:color w:val="000000"/>
              </w:rPr>
              <w:t>5</w:t>
            </w:r>
            <w:r w:rsidRPr="009520CC">
              <w:rPr>
                <w:rFonts w:ascii="PT Astra Serif" w:hAnsi="PT Astra Serif"/>
                <w:color w:val="000000"/>
              </w:rPr>
              <w:t xml:space="preserve"> № </w:t>
            </w:r>
            <w:r>
              <w:rPr>
                <w:rFonts w:ascii="PT Astra Serif" w:hAnsi="PT Astra Serif"/>
                <w:color w:val="000000"/>
              </w:rPr>
              <w:t>1236:</w:t>
            </w:r>
            <w:proofErr w:type="gramEnd"/>
          </w:p>
          <w:p w:rsidR="00945F65" w:rsidRDefault="00945F65" w:rsidP="00966024">
            <w:pPr>
              <w:jc w:val="center"/>
              <w:rPr>
                <w:rFonts w:ascii="Roboto" w:hAnsi="Roboto"/>
                <w:color w:val="181818"/>
                <w:lang w:eastAsia="en-US"/>
              </w:rPr>
            </w:pPr>
            <w:r>
              <w:rPr>
                <w:rFonts w:ascii="PT Astra Serif" w:hAnsi="PT Astra Serif"/>
                <w:color w:val="000000"/>
              </w:rPr>
              <w:t>в составе заявки на участие в закупке не указаны порядковые номера реестровых записей в реестре российского программного обеспечения или реестре евразийского программного обеспечения</w:t>
            </w:r>
            <w:r w:rsidRPr="009520CC">
              <w:rPr>
                <w:rFonts w:ascii="PT Astra Serif" w:hAnsi="PT Astra Serif"/>
                <w:color w:val="181818"/>
                <w:lang w:eastAsia="en-US"/>
              </w:rPr>
              <w:t>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65" w:rsidRDefault="00945F65" w:rsidP="009660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П.3)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ED7D13" w:rsidRDefault="00ED7D13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584A84" w:rsidRDefault="000C4DD4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p w:rsidR="00016252" w:rsidRDefault="00016252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9E0EAF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F458BB" w:rsidRDefault="009E0EA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016252" w:rsidRDefault="00016252" w:rsidP="00A210B6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sz w:val="24"/>
                <w:szCs w:val="24"/>
              </w:rPr>
              <w:t>215</w:t>
            </w:r>
          </w:p>
        </w:tc>
      </w:tr>
    </w:tbl>
    <w:p w:rsidR="00243771" w:rsidRPr="000C4DD4" w:rsidRDefault="00243771" w:rsidP="00243771">
      <w:pPr>
        <w:pStyle w:val="a4"/>
        <w:widowControl/>
        <w:numPr>
          <w:ilvl w:val="0"/>
          <w:numId w:val="7"/>
        </w:numPr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0C4DD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243771" w:rsidRPr="00243771" w:rsidRDefault="00243771" w:rsidP="00243771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426" w:firstLine="0"/>
        <w:jc w:val="both"/>
        <w:rPr>
          <w:sz w:val="24"/>
        </w:rPr>
      </w:pPr>
      <w:r w:rsidRPr="0024377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4377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24377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43771">
        <w:rPr>
          <w:rFonts w:ascii="PT Astra Serif" w:hAnsi="PT Astra Serif"/>
          <w:sz w:val="24"/>
          <w:szCs w:val="24"/>
        </w:rPr>
        <w:t>.</w:t>
      </w:r>
    </w:p>
    <w:p w:rsidR="00243771" w:rsidRPr="00243771" w:rsidRDefault="00243771" w:rsidP="00243771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01CD8" w:rsidRPr="00CF1FAC" w:rsidRDefault="00F01CD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CF1FAC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4A7890">
        <w:rPr>
          <w:rFonts w:ascii="PT Astra Serif" w:hAnsi="PT Astra Serif"/>
          <w:sz w:val="24"/>
          <w:szCs w:val="24"/>
        </w:rPr>
        <w:t>Е.Н. Сметанина</w:t>
      </w:r>
      <w:r w:rsidR="00584A84">
        <w:rPr>
          <w:sz w:val="24"/>
          <w:szCs w:val="24"/>
        </w:rPr>
        <w:t xml:space="preserve"> </w:t>
      </w:r>
    </w:p>
    <w:sectPr w:rsidR="00CE012D" w:rsidRPr="00960FB8" w:rsidSect="004A7890">
      <w:pgSz w:w="11906" w:h="16838"/>
      <w:pgMar w:top="426" w:right="70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C4DD4"/>
    <w:rsid w:val="000C658B"/>
    <w:rsid w:val="000D17AC"/>
    <w:rsid w:val="000D1DFA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E4B2E"/>
    <w:rsid w:val="00352BE8"/>
    <w:rsid w:val="0038378B"/>
    <w:rsid w:val="003F16A2"/>
    <w:rsid w:val="004052B2"/>
    <w:rsid w:val="00412EA2"/>
    <w:rsid w:val="0047761C"/>
    <w:rsid w:val="004A7890"/>
    <w:rsid w:val="004C0B48"/>
    <w:rsid w:val="004C10B3"/>
    <w:rsid w:val="005241D5"/>
    <w:rsid w:val="00544DBB"/>
    <w:rsid w:val="005612BE"/>
    <w:rsid w:val="00584A84"/>
    <w:rsid w:val="005971C6"/>
    <w:rsid w:val="005E17EA"/>
    <w:rsid w:val="005E60F0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D12DD"/>
    <w:rsid w:val="008012E9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45F65"/>
    <w:rsid w:val="00960FB8"/>
    <w:rsid w:val="00967AD8"/>
    <w:rsid w:val="0097342A"/>
    <w:rsid w:val="00973B2D"/>
    <w:rsid w:val="009E0EAF"/>
    <w:rsid w:val="009F714E"/>
    <w:rsid w:val="00A72F22"/>
    <w:rsid w:val="00A75AE1"/>
    <w:rsid w:val="00B26D7C"/>
    <w:rsid w:val="00B5305D"/>
    <w:rsid w:val="00B748DD"/>
    <w:rsid w:val="00C07AA5"/>
    <w:rsid w:val="00CA66AA"/>
    <w:rsid w:val="00CA66AE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D7D13"/>
    <w:rsid w:val="00EF5E77"/>
    <w:rsid w:val="00F01CD8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3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45</cp:revision>
  <cp:lastPrinted>2024-03-07T04:17:00Z</cp:lastPrinted>
  <dcterms:created xsi:type="dcterms:W3CDTF">2022-02-11T06:02:00Z</dcterms:created>
  <dcterms:modified xsi:type="dcterms:W3CDTF">2024-03-07T04:31:00Z</dcterms:modified>
</cp:coreProperties>
</file>