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F510CA"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C654CF" w:rsidRDefault="00C654CF" w:rsidP="00B16E4A">
            <w:pPr>
              <w:spacing w:after="255"/>
              <w:rPr>
                <w:rFonts w:ascii="PT Astra Serif" w:eastAsia="Times New Roman" w:hAnsi="PT Astra Serif" w:cs="Times New Roman"/>
                <w:b/>
                <w:kern w:val="2"/>
                <w:sz w:val="24"/>
                <w:szCs w:val="24"/>
                <w:lang w:eastAsia="ar-SA"/>
              </w:rPr>
            </w:pPr>
            <w:r w:rsidRPr="00C654CF">
              <w:rPr>
                <w:rFonts w:ascii="PT Astra Serif" w:hAnsi="PT Astra Serif" w:cs="Segoe UI"/>
                <w:b/>
              </w:rPr>
              <w:t>243862201231086220100100860017112414</w:t>
            </w:r>
          </w:p>
        </w:tc>
        <w:tc>
          <w:tcPr>
            <w:tcW w:w="6033" w:type="dxa"/>
            <w:tcBorders>
              <w:top w:val="single" w:sz="4" w:space="0" w:color="auto"/>
              <w:left w:val="single" w:sz="4" w:space="0" w:color="auto"/>
              <w:bottom w:val="single" w:sz="4" w:space="0" w:color="auto"/>
              <w:right w:val="single" w:sz="4" w:space="0" w:color="auto"/>
            </w:tcBorders>
            <w:hideMark/>
          </w:tcPr>
          <w:p w:rsidR="00B55BF9" w:rsidRPr="00F510CA"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B55BF9"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CD010A" w:rsidRPr="00CD010A" w:rsidRDefault="00CD010A"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(Приложение к электронному муниципальному контракту № __)</w:t>
      </w:r>
    </w:p>
    <w:p w:rsidR="00996A6A" w:rsidRPr="00996A6A" w:rsidRDefault="00AC2AC7" w:rsidP="00996A6A">
      <w:pPr>
        <w:autoSpaceDE w:val="0"/>
        <w:autoSpaceDN w:val="0"/>
        <w:adjustRightInd w:val="0"/>
        <w:spacing w:after="0" w:line="240" w:lineRule="auto"/>
        <w:jc w:val="center"/>
        <w:rPr>
          <w:rFonts w:ascii="PT Astra Serif" w:hAnsi="PT Astra Serif"/>
          <w:b/>
          <w:bCs/>
          <w:sz w:val="24"/>
          <w:szCs w:val="24"/>
        </w:rPr>
      </w:pPr>
      <w:r w:rsidRPr="00996A6A">
        <w:rPr>
          <w:rFonts w:ascii="PT Astra Serif" w:eastAsia="Times New Roman" w:hAnsi="PT Astra Serif" w:cs="Times New Roman"/>
          <w:b/>
          <w:kern w:val="2"/>
          <w:sz w:val="24"/>
          <w:szCs w:val="24"/>
          <w:lang w:eastAsia="ar-SA"/>
        </w:rPr>
        <w:t xml:space="preserve">на </w:t>
      </w:r>
      <w:r w:rsidR="00996A6A" w:rsidRPr="00996A6A">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00996A6A" w:rsidRPr="00996A6A">
        <w:rPr>
          <w:rFonts w:ascii="PT Astra Serif" w:hAnsi="PT Astra Serif" w:cs="Courier New"/>
          <w:b/>
          <w:bCs/>
          <w:sz w:val="24"/>
          <w:szCs w:val="24"/>
        </w:rPr>
        <w:t>по объекту</w:t>
      </w:r>
      <w:r w:rsidR="00996A6A" w:rsidRPr="00996A6A">
        <w:rPr>
          <w:rFonts w:ascii="PT Astra Serif" w:hAnsi="PT Astra Serif" w:cs="Courier New"/>
          <w:b/>
          <w:bCs/>
          <w:sz w:val="24"/>
          <w:szCs w:val="24"/>
          <w:lang w:eastAsia="ru-RU"/>
        </w:rPr>
        <w:t xml:space="preserve"> «</w:t>
      </w:r>
      <w:r w:rsidR="00996A6A" w:rsidRPr="00996A6A">
        <w:rPr>
          <w:rFonts w:ascii="PT Astra Serif" w:hAnsi="PT Astra Serif"/>
          <w:b/>
          <w:sz w:val="24"/>
          <w:szCs w:val="24"/>
        </w:rPr>
        <w:t>Реконструкция автомобильной дороги «Улица Ленина</w:t>
      </w:r>
      <w:r w:rsidR="00996A6A" w:rsidRPr="00996A6A">
        <w:rPr>
          <w:rFonts w:ascii="PT Astra Serif" w:hAnsi="PT Astra Serif" w:cs="Courier New"/>
          <w:b/>
          <w:bCs/>
          <w:sz w:val="24"/>
          <w:szCs w:val="24"/>
          <w:lang w:eastAsia="ru-RU"/>
        </w:rPr>
        <w:t xml:space="preserve">» в городе </w:t>
      </w:r>
      <w:proofErr w:type="spellStart"/>
      <w:r w:rsidR="00996A6A" w:rsidRPr="00996A6A">
        <w:rPr>
          <w:rFonts w:ascii="PT Astra Serif" w:hAnsi="PT Astra Serif" w:cs="Courier New"/>
          <w:b/>
          <w:bCs/>
          <w:sz w:val="24"/>
          <w:szCs w:val="24"/>
          <w:lang w:eastAsia="ru-RU"/>
        </w:rPr>
        <w:t>Югорске</w:t>
      </w:r>
      <w:proofErr w:type="spellEnd"/>
    </w:p>
    <w:p w:rsidR="00590F66" w:rsidRDefault="00590F66" w:rsidP="00DD23B7">
      <w:pPr>
        <w:suppressAutoHyphens/>
        <w:spacing w:after="0" w:line="240" w:lineRule="auto"/>
        <w:ind w:right="-1"/>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996A6A" w:rsidRDefault="00B55BF9"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 xml:space="preserve">- выполнить </w:t>
      </w:r>
      <w:r w:rsidR="00AC2AC7" w:rsidRPr="00996A6A">
        <w:rPr>
          <w:rFonts w:ascii="PT Astra Serif" w:eastAsia="Times New Roman" w:hAnsi="PT Astra Serif" w:cs="Times New Roman"/>
          <w:kern w:val="2"/>
          <w:sz w:val="24"/>
          <w:szCs w:val="24"/>
          <w:lang w:eastAsia="ar-SA"/>
        </w:rPr>
        <w:t xml:space="preserve">работы </w:t>
      </w:r>
      <w:r w:rsidR="00996A6A" w:rsidRPr="00996A6A">
        <w:rPr>
          <w:rFonts w:ascii="PT Astra Serif" w:hAnsi="PT Astra Serif" w:cs="Courier New"/>
          <w:bCs/>
          <w:sz w:val="24"/>
          <w:szCs w:val="24"/>
          <w:lang w:eastAsia="ru-RU"/>
        </w:rPr>
        <w:t xml:space="preserve">по инженерным изысканиям, по разработке проектной и рабочей документации </w:t>
      </w:r>
      <w:r w:rsidR="00996A6A" w:rsidRPr="00996A6A">
        <w:rPr>
          <w:rFonts w:ascii="PT Astra Serif" w:hAnsi="PT Astra Serif" w:cs="Courier New"/>
          <w:bCs/>
          <w:sz w:val="24"/>
          <w:szCs w:val="24"/>
        </w:rPr>
        <w:t>по объекту</w:t>
      </w:r>
      <w:r w:rsidR="00996A6A" w:rsidRPr="00996A6A">
        <w:rPr>
          <w:rFonts w:ascii="PT Astra Serif" w:hAnsi="PT Astra Serif" w:cs="Courier New"/>
          <w:bCs/>
          <w:sz w:val="24"/>
          <w:szCs w:val="24"/>
          <w:lang w:eastAsia="ru-RU"/>
        </w:rPr>
        <w:t xml:space="preserve"> «</w:t>
      </w:r>
      <w:r w:rsidR="00996A6A" w:rsidRPr="00996A6A">
        <w:rPr>
          <w:rFonts w:ascii="PT Astra Serif" w:hAnsi="PT Astra Serif"/>
          <w:sz w:val="24"/>
          <w:szCs w:val="24"/>
        </w:rPr>
        <w:t>Реконструкция автомобильной дороги «Улица Ленина</w:t>
      </w:r>
      <w:r w:rsidR="00996A6A" w:rsidRPr="00996A6A">
        <w:rPr>
          <w:rFonts w:ascii="PT Astra Serif" w:hAnsi="PT Astra Serif" w:cs="Courier New"/>
          <w:bCs/>
          <w:sz w:val="24"/>
          <w:szCs w:val="24"/>
          <w:lang w:eastAsia="ru-RU"/>
        </w:rPr>
        <w:t xml:space="preserve">» в городе </w:t>
      </w:r>
      <w:proofErr w:type="spellStart"/>
      <w:r w:rsidR="00996A6A" w:rsidRPr="00996A6A">
        <w:rPr>
          <w:rFonts w:ascii="PT Astra Serif" w:hAnsi="PT Astra Serif" w:cs="Courier New"/>
          <w:bCs/>
          <w:sz w:val="24"/>
          <w:szCs w:val="24"/>
          <w:lang w:eastAsia="ru-RU"/>
        </w:rPr>
        <w:t>Югорске</w:t>
      </w:r>
      <w:proofErr w:type="spellEnd"/>
      <w:r w:rsidR="00996A6A" w:rsidRPr="00996A6A">
        <w:rPr>
          <w:rFonts w:ascii="PT Astra Serif" w:eastAsia="Times New Roman" w:hAnsi="PT Astra Serif" w:cs="Times New Roman"/>
          <w:kern w:val="2"/>
          <w:sz w:val="24"/>
          <w:szCs w:val="24"/>
          <w:lang w:eastAsia="ar-SA"/>
        </w:rPr>
        <w:t xml:space="preserve"> </w:t>
      </w:r>
      <w:r w:rsidRPr="00996A6A">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96A6A">
        <w:rPr>
          <w:rFonts w:ascii="PT Astra Serif" w:eastAsia="Times New Roman" w:hAnsi="PT Astra Serif" w:cs="Times New Roman"/>
          <w:kern w:val="2"/>
          <w:sz w:val="24"/>
          <w:szCs w:val="24"/>
          <w:lang w:eastAsia="ar-SA"/>
        </w:rPr>
        <w:t>тоящего контракта</w:t>
      </w:r>
      <w:r w:rsidRPr="00996A6A">
        <w:rPr>
          <w:rFonts w:ascii="PT Astra Serif" w:eastAsia="Times New Roman" w:hAnsi="PT Astra Serif" w:cs="Times New Roman"/>
          <w:kern w:val="2"/>
          <w:sz w:val="24"/>
          <w:szCs w:val="24"/>
          <w:lang w:eastAsia="ar-SA"/>
        </w:rPr>
        <w:t>.</w:t>
      </w:r>
    </w:p>
    <w:p w:rsidR="00B55BF9" w:rsidRPr="00996A6A" w:rsidRDefault="00B55BF9" w:rsidP="00996A6A">
      <w:pPr>
        <w:suppressAutoHyphens/>
        <w:snapToGri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w:t>
      </w:r>
      <w:r w:rsidRPr="008E0D4D">
        <w:rPr>
          <w:rFonts w:ascii="PT Astra Serif" w:eastAsia="Times New Roman" w:hAnsi="PT Astra Serif" w:cs="Times New Roman"/>
          <w:kern w:val="2"/>
          <w:sz w:val="24"/>
          <w:szCs w:val="24"/>
          <w:lang w:eastAsia="ar-SA"/>
        </w:rPr>
        <w:t xml:space="preserve"> </w:t>
      </w:r>
      <w:r w:rsidRPr="00996A6A">
        <w:rPr>
          <w:rFonts w:ascii="PT Astra Serif" w:eastAsia="Times New Roman" w:hAnsi="PT Astra Serif" w:cs="Times New Roman"/>
          <w:kern w:val="2"/>
          <w:sz w:val="24"/>
          <w:szCs w:val="24"/>
          <w:lang w:eastAsia="ar-SA"/>
        </w:rPr>
        <w:t>единой комиссии №______  от____г.</w:t>
      </w:r>
    </w:p>
    <w:p w:rsidR="00C86DF3" w:rsidRPr="00996A6A" w:rsidRDefault="00C86DF3" w:rsidP="00996A6A">
      <w:pPr>
        <w:autoSpaceDE w:val="0"/>
        <w:autoSpaceDN w:val="0"/>
        <w:adjustRightInd w:val="0"/>
        <w:spacing w:after="0" w:line="240" w:lineRule="auto"/>
        <w:jc w:val="both"/>
        <w:rPr>
          <w:rFonts w:ascii="PT Astra Serif" w:hAnsi="PT Astra Serif"/>
          <w:sz w:val="24"/>
          <w:szCs w:val="24"/>
        </w:rPr>
      </w:pPr>
      <w:r w:rsidRPr="00996A6A">
        <w:rPr>
          <w:rFonts w:ascii="PT Astra Serif" w:eastAsia="Times New Roman" w:hAnsi="PT Astra Serif" w:cs="Times New Roman"/>
          <w:kern w:val="2"/>
          <w:sz w:val="24"/>
          <w:szCs w:val="24"/>
          <w:lang w:eastAsia="ar-SA"/>
        </w:rPr>
        <w:t>1.3. Место нахождения объекта</w:t>
      </w:r>
      <w:r w:rsidR="00B55BF9" w:rsidRPr="00996A6A">
        <w:rPr>
          <w:rFonts w:ascii="PT Astra Serif" w:eastAsia="Times New Roman" w:hAnsi="PT Astra Serif" w:cs="Times New Roman"/>
          <w:kern w:val="2"/>
          <w:sz w:val="24"/>
          <w:szCs w:val="24"/>
          <w:lang w:eastAsia="ar-SA"/>
        </w:rPr>
        <w:t xml:space="preserve">: </w:t>
      </w:r>
      <w:r w:rsidR="005E606F" w:rsidRPr="00996A6A">
        <w:rPr>
          <w:rFonts w:ascii="PT Astra Serif" w:eastAsia="Times New Roman" w:hAnsi="PT Astra Serif" w:cs="Times New Roman"/>
          <w:kern w:val="2"/>
          <w:sz w:val="24"/>
          <w:szCs w:val="24"/>
          <w:lang w:eastAsia="ar-SA"/>
        </w:rPr>
        <w:t xml:space="preserve">Ханты-Мансийский автономный округ-Югра, </w:t>
      </w:r>
      <w:r w:rsidR="00521A2D" w:rsidRPr="00996A6A">
        <w:rPr>
          <w:rFonts w:ascii="PT Astra Serif" w:eastAsia="Times New Roman" w:hAnsi="PT Astra Serif" w:cs="Times New Roman"/>
          <w:kern w:val="2"/>
          <w:sz w:val="24"/>
          <w:szCs w:val="24"/>
          <w:lang w:eastAsia="ar-SA"/>
        </w:rPr>
        <w:t xml:space="preserve">город </w:t>
      </w:r>
      <w:proofErr w:type="spellStart"/>
      <w:r w:rsidR="00521A2D" w:rsidRPr="00996A6A">
        <w:rPr>
          <w:rFonts w:ascii="PT Astra Serif" w:eastAsia="Times New Roman" w:hAnsi="PT Astra Serif" w:cs="Times New Roman"/>
          <w:kern w:val="2"/>
          <w:sz w:val="24"/>
          <w:szCs w:val="24"/>
          <w:lang w:eastAsia="ar-SA"/>
        </w:rPr>
        <w:t>Югорск</w:t>
      </w:r>
      <w:proofErr w:type="spellEnd"/>
      <w:r w:rsidR="00521A2D" w:rsidRPr="00996A6A">
        <w:rPr>
          <w:rFonts w:ascii="PT Astra Serif" w:eastAsia="Times New Roman" w:hAnsi="PT Astra Serif" w:cs="Times New Roman"/>
          <w:kern w:val="2"/>
          <w:sz w:val="24"/>
          <w:szCs w:val="24"/>
          <w:lang w:eastAsia="ar-SA"/>
        </w:rPr>
        <w:t xml:space="preserve">, </w:t>
      </w:r>
      <w:r w:rsidR="00996A6A" w:rsidRPr="00996A6A">
        <w:rPr>
          <w:rFonts w:ascii="PT Astra Serif" w:hAnsi="PT Astra Serif"/>
          <w:sz w:val="24"/>
          <w:szCs w:val="24"/>
        </w:rPr>
        <w:t>автомобильная дорога районного значения ул. Ленина;</w:t>
      </w:r>
      <w:r w:rsidR="002337B2" w:rsidRPr="00996A6A">
        <w:rPr>
          <w:rFonts w:ascii="PT Astra Serif" w:eastAsia="Times New Roman" w:hAnsi="PT Astra Serif" w:cs="Times New Roman"/>
          <w:kern w:val="2"/>
          <w:sz w:val="24"/>
          <w:szCs w:val="24"/>
          <w:lang w:eastAsia="ar-SA"/>
        </w:rPr>
        <w:t xml:space="preserve"> </w:t>
      </w:r>
      <w:r w:rsidRPr="00996A6A">
        <w:rPr>
          <w:rFonts w:ascii="PT Astra Serif" w:eastAsia="Times New Roman" w:hAnsi="PT Astra Serif" w:cs="Times New Roman"/>
          <w:kern w:val="2"/>
          <w:sz w:val="24"/>
          <w:szCs w:val="24"/>
          <w:lang w:eastAsia="ar-SA"/>
        </w:rPr>
        <w:t>место передачи</w:t>
      </w:r>
      <w:r w:rsidRPr="00996A6A">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96A6A" w:rsidRDefault="00B55BF9"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Pr="00996A6A">
        <w:rPr>
          <w:rFonts w:ascii="PT Astra Serif" w:eastAsia="Times New Roman" w:hAnsi="PT Astra Serif" w:cs="Times New Roman"/>
          <w:kern w:val="2"/>
          <w:sz w:val="24"/>
          <w:szCs w:val="24"/>
          <w:lang w:eastAsia="ar-SA"/>
        </w:rPr>
        <w:t xml:space="preserve"> год.</w:t>
      </w:r>
    </w:p>
    <w:p w:rsidR="0072724F" w:rsidRPr="0072724F" w:rsidRDefault="0072724F"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1.5. Результатом выполненной работы по контракту, в соответствии с законодательством Российской</w:t>
      </w:r>
      <w:r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54429" w:rsidRPr="00C54429" w:rsidRDefault="00ED030C" w:rsidP="00C54429">
      <w:pPr>
        <w:pStyle w:val="a8"/>
        <w:spacing w:after="0" w:line="240" w:lineRule="auto"/>
        <w:ind w:left="0" w:firstLine="708"/>
        <w:jc w:val="both"/>
        <w:rPr>
          <w:rFonts w:ascii="PT Astra Serif" w:eastAsia="Times New Roman" w:hAnsi="PT Astra Serif"/>
          <w:snapToGrid w:val="0"/>
          <w:sz w:val="24"/>
          <w:szCs w:val="24"/>
          <w:lang w:eastAsia="ar-SA"/>
        </w:rPr>
      </w:pPr>
      <w:r w:rsidRPr="00C54429">
        <w:rPr>
          <w:rFonts w:ascii="PT Astra Serif" w:eastAsia="Times New Roman" w:hAnsi="PT Astra Serif" w:cs="Times New Roman"/>
          <w:kern w:val="2"/>
          <w:sz w:val="24"/>
          <w:szCs w:val="24"/>
          <w:lang w:eastAsia="ar-SA"/>
        </w:rPr>
        <w:t xml:space="preserve">Цена контракта включает в себя: </w:t>
      </w:r>
      <w:r w:rsidR="00C54429" w:rsidRPr="00C54429">
        <w:rPr>
          <w:rFonts w:ascii="PT Astra Serif" w:eastAsia="Times New Roman"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proofErr w:type="gramStart"/>
      <w:r w:rsidR="00C54429" w:rsidRPr="00C54429">
        <w:rPr>
          <w:rFonts w:ascii="PT Astra Serif" w:eastAsia="Times New Roman" w:hAnsi="PT Astra Serif"/>
          <w:snapToGrid w:val="0"/>
          <w:sz w:val="24"/>
          <w:szCs w:val="24"/>
          <w:lang w:eastAsia="ar-SA"/>
        </w:rPr>
        <w:t xml:space="preserve">согласование проектных решений в установленном порядке </w:t>
      </w:r>
      <w:r w:rsidR="00C54429" w:rsidRPr="00C54429">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00C54429" w:rsidRPr="00C54429">
        <w:rPr>
          <w:rFonts w:ascii="PT Astra Serif" w:hAnsi="PT Astra Serif"/>
          <w:sz w:val="24"/>
          <w:szCs w:val="24"/>
        </w:rPr>
        <w:t>Югорску</w:t>
      </w:r>
      <w:proofErr w:type="spellEnd"/>
      <w:r w:rsidR="00C54429" w:rsidRPr="00C54429">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r w:rsidR="00C54429" w:rsidRPr="00C54429">
        <w:rPr>
          <w:rFonts w:ascii="PT Astra Serif" w:eastAsia="Times New Roman" w:hAnsi="PT Astra Serif"/>
          <w:snapToGrid w:val="0"/>
          <w:sz w:val="24"/>
          <w:szCs w:val="24"/>
          <w:lang w:eastAsia="ar-SA"/>
        </w:rPr>
        <w:t xml:space="preserve">, затраты на </w:t>
      </w:r>
      <w:r w:rsidR="00C54429" w:rsidRPr="00C54429">
        <w:rPr>
          <w:rFonts w:ascii="PT Astra Serif" w:hAnsi="PT Astra Serif"/>
          <w:sz w:val="24"/>
          <w:szCs w:val="24"/>
        </w:rPr>
        <w:t xml:space="preserve">проведение государственной экспертизы, включая смету на строительство объекта и результаты </w:t>
      </w:r>
      <w:r w:rsidR="00C54429" w:rsidRPr="00C54429">
        <w:rPr>
          <w:rFonts w:ascii="PT Astra Serif" w:hAnsi="PT Astra Serif"/>
          <w:sz w:val="24"/>
          <w:szCs w:val="24"/>
        </w:rPr>
        <w:lastRenderedPageBreak/>
        <w:t>инженерных изысканий,</w:t>
      </w:r>
      <w:r w:rsidR="00C54429" w:rsidRPr="00C54429">
        <w:rPr>
          <w:rFonts w:ascii="PT Astra Serif" w:eastAsia="Times New Roman"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w:t>
      </w:r>
      <w:proofErr w:type="gramEnd"/>
      <w:r w:rsidR="00C54429" w:rsidRPr="00C54429">
        <w:rPr>
          <w:rFonts w:ascii="PT Astra Serif" w:eastAsia="Times New Roman" w:hAnsi="PT Astra Serif"/>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21A2D" w:rsidRPr="00C54429" w:rsidRDefault="00521A2D" w:rsidP="00C54429">
      <w:pPr>
        <w:pStyle w:val="a8"/>
        <w:spacing w:after="0" w:line="240" w:lineRule="auto"/>
        <w:ind w:left="0" w:firstLine="708"/>
        <w:jc w:val="both"/>
        <w:rPr>
          <w:rFonts w:ascii="PT Astra Serif" w:hAnsi="PT Astra Serif"/>
          <w:sz w:val="24"/>
          <w:szCs w:val="24"/>
        </w:rPr>
      </w:pPr>
      <w:r w:rsidRPr="00C54429">
        <w:rPr>
          <w:rFonts w:ascii="PT Astra Serif" w:hAnsi="PT Astra Serif"/>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996A6A" w:rsidP="00996A6A">
      <w:pPr>
        <w:spacing w:after="0" w:line="240" w:lineRule="auto"/>
        <w:rPr>
          <w:rFonts w:ascii="PT Astra Serif" w:hAnsi="PT Astra Serif"/>
          <w:sz w:val="24"/>
          <w:szCs w:val="24"/>
        </w:rPr>
      </w:pPr>
      <w:r w:rsidRPr="00996A6A">
        <w:rPr>
          <w:rFonts w:ascii="PT Astra Serif" w:hAnsi="PT Astra Serif"/>
          <w:sz w:val="24"/>
          <w:szCs w:val="24"/>
        </w:rPr>
        <w:t>- окончание: 25.11.2024.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E0D4D" w:rsidRDefault="00420CFF" w:rsidP="008E0D4D">
      <w:pPr>
        <w:pStyle w:val="Bodytext1"/>
        <w:numPr>
          <w:ilvl w:val="2"/>
          <w:numId w:val="3"/>
        </w:numPr>
        <w:spacing w:line="240" w:lineRule="auto"/>
        <w:ind w:left="0" w:right="33" w:firstLine="0"/>
        <w:jc w:val="both"/>
        <w:rPr>
          <w:rFonts w:ascii="PT Astra Serif" w:hAnsi="PT Astra Serif"/>
          <w:bCs/>
        </w:rPr>
      </w:pPr>
      <w:r w:rsidRPr="008E0D4D">
        <w:rPr>
          <w:rFonts w:ascii="PT Astra Serif" w:hAnsi="PT Astra Serif"/>
          <w:bCs/>
        </w:rPr>
        <w:t xml:space="preserve">Выполнить </w:t>
      </w:r>
      <w:r w:rsidR="00A22B72">
        <w:rPr>
          <w:rFonts w:ascii="PT Astra Serif" w:hAnsi="PT Astra Serif"/>
          <w:bCs/>
        </w:rPr>
        <w:t xml:space="preserve">инженерные изыскания и осуществить подготовку проектной и рабочей документации в целях реконструкции объекта капитального строительства автомобильная </w:t>
      </w:r>
      <w:r w:rsidR="00A22B72" w:rsidRPr="00186163">
        <w:rPr>
          <w:rFonts w:ascii="PT Astra Serif" w:hAnsi="PT Astra Serif"/>
        </w:rPr>
        <w:t xml:space="preserve">дорога </w:t>
      </w:r>
      <w:r w:rsidR="00A22B72">
        <w:rPr>
          <w:rFonts w:ascii="PT Astra Serif" w:hAnsi="PT Astra Serif"/>
        </w:rPr>
        <w:t>районного</w:t>
      </w:r>
      <w:r w:rsidR="00A22B72" w:rsidRPr="00186163">
        <w:rPr>
          <w:rFonts w:ascii="PT Astra Serif" w:hAnsi="PT Astra Serif"/>
        </w:rPr>
        <w:t xml:space="preserve"> значения</w:t>
      </w:r>
      <w:r w:rsidR="00A22B72">
        <w:rPr>
          <w:rFonts w:ascii="PT Astra Serif" w:hAnsi="PT Astra Serif"/>
        </w:rPr>
        <w:t xml:space="preserve"> </w:t>
      </w:r>
      <w:r w:rsidR="00A22B72">
        <w:rPr>
          <w:rFonts w:ascii="PT Astra Serif" w:hAnsi="PT Astra Serif"/>
          <w:bCs/>
        </w:rPr>
        <w:t>ул. Ленина (далее - объект)</w:t>
      </w:r>
      <w:r w:rsidRPr="008E0D4D">
        <w:rPr>
          <w:rFonts w:ascii="PT Astra Serif" w:hAnsi="PT Astra Serif"/>
          <w:bCs/>
        </w:rPr>
        <w:t xml:space="preserve"> в соответствии с условиями настоящего контракта, техническим заданием</w:t>
      </w:r>
      <w:r w:rsidR="00457D4B">
        <w:rPr>
          <w:rFonts w:ascii="PT Astra Serif" w:hAnsi="PT Astra Serif"/>
          <w:bCs/>
        </w:rPr>
        <w:t xml:space="preserve"> (Приложение №1)</w:t>
      </w:r>
      <w:r w:rsidRPr="008E0D4D">
        <w:rPr>
          <w:rFonts w:ascii="PT Astra Serif" w:hAnsi="PT Astra Serif"/>
          <w:bCs/>
        </w:rPr>
        <w:t>.</w:t>
      </w:r>
    </w:p>
    <w:p w:rsidR="00420CFF" w:rsidRPr="008E0D4D" w:rsidRDefault="00420CFF" w:rsidP="008E0D4D">
      <w:pPr>
        <w:pStyle w:val="Bodytext1"/>
        <w:shd w:val="clear" w:color="auto" w:fill="auto"/>
        <w:spacing w:line="240" w:lineRule="auto"/>
        <w:ind w:right="33" w:firstLine="34"/>
        <w:jc w:val="both"/>
        <w:rPr>
          <w:rFonts w:ascii="PT Astra Serif" w:hAnsi="PT Astra Serif"/>
          <w:bCs/>
        </w:rPr>
      </w:pPr>
      <w:r w:rsidRPr="008E0D4D">
        <w:rPr>
          <w:rFonts w:ascii="PT Astra Serif" w:hAnsi="PT Astra Serif"/>
          <w:bCs/>
        </w:rPr>
        <w:lastRenderedPageBreak/>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ом в ходе исполнения обязательств по контракту, в течение 10 дней со дня расторжения контракта.</w:t>
      </w:r>
    </w:p>
    <w:p w:rsidR="000F4492" w:rsidRPr="000F4492" w:rsidRDefault="000F4492" w:rsidP="000F4492">
      <w:pPr>
        <w:pStyle w:val="ab"/>
        <w:suppressAutoHyphens/>
        <w:spacing w:after="0" w:line="240" w:lineRule="auto"/>
        <w:ind w:left="0"/>
        <w:jc w:val="both"/>
        <w:rPr>
          <w:rFonts w:ascii="PT Astra Serif" w:hAnsi="PT Astra Serif"/>
          <w:bCs/>
          <w:sz w:val="24"/>
          <w:szCs w:val="24"/>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 xml:space="preserve">5.1.1. </w:t>
      </w:r>
      <w:proofErr w:type="gramStart"/>
      <w:r w:rsidRPr="008E0D4D">
        <w:rPr>
          <w:rFonts w:ascii="PT Astra Serif" w:hAnsi="PT Astra Serif"/>
          <w:bCs/>
          <w:sz w:val="24"/>
          <w:szCs w:val="24"/>
        </w:rPr>
        <w:t>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9903F7">
        <w:rPr>
          <w:rFonts w:ascii="PT Astra Serif" w:hAnsi="PT Astra Serif"/>
          <w:sz w:val="24"/>
          <w:szCs w:val="24"/>
        </w:rPr>
        <w:t xml:space="preserve"> инженерных изыскания и проектной </w:t>
      </w:r>
      <w:proofErr w:type="spellStart"/>
      <w:r w:rsidR="009903F7">
        <w:rPr>
          <w:rFonts w:ascii="PT Astra Serif" w:hAnsi="PT Astra Serif"/>
          <w:sz w:val="24"/>
          <w:szCs w:val="24"/>
        </w:rPr>
        <w:t>доркументации</w:t>
      </w:r>
      <w:proofErr w:type="spellEnd"/>
      <w:r w:rsidR="0092032A" w:rsidRPr="008E0D4D">
        <w:rPr>
          <w:rFonts w:ascii="PT Astra Serif" w:hAnsi="PT Astra Serif"/>
          <w:sz w:val="24"/>
          <w:szCs w:val="24"/>
        </w:rPr>
        <w:t>.</w:t>
      </w:r>
      <w:proofErr w:type="gramEnd"/>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lastRenderedPageBreak/>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w:t>
      </w:r>
      <w:r w:rsidR="0011103D" w:rsidRPr="008E0D4D">
        <w:rPr>
          <w:rFonts w:ascii="PT Astra Serif" w:hAnsi="PT Astra Serif"/>
          <w:sz w:val="24"/>
          <w:szCs w:val="24"/>
          <w:lang w:eastAsia="ru-RU"/>
        </w:rPr>
        <w:lastRenderedPageBreak/>
        <w:t xml:space="preserve">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22617D" w:rsidRDefault="000F4492" w:rsidP="000F4492">
      <w:pPr>
        <w:pStyle w:val="a8"/>
        <w:numPr>
          <w:ilvl w:val="1"/>
          <w:numId w:val="35"/>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8E0D4D">
        <w:rPr>
          <w:rFonts w:ascii="PT Astra Serif" w:hAnsi="PT Astra Serif"/>
          <w:bCs/>
          <w:kern w:val="2"/>
          <w:sz w:val="24"/>
          <w:szCs w:val="24"/>
        </w:rPr>
        <w:lastRenderedPageBreak/>
        <w:t>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8E0D4D">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C718B1">
      <w:pPr>
        <w:widowControl w:val="0"/>
        <w:autoSpaceDE w:val="0"/>
        <w:spacing w:after="0"/>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6.6.</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lastRenderedPageBreak/>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3F052A"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lastRenderedPageBreak/>
        <w:t xml:space="preserve">12.4. </w:t>
      </w:r>
      <w:proofErr w:type="gramStart"/>
      <w:r w:rsidR="00AF4572" w:rsidRPr="003F052A">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3F052A">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00AF4572" w:rsidRPr="003F052A">
        <w:rPr>
          <w:rFonts w:ascii="PT Astra Serif" w:eastAsia="Times New Roman" w:hAnsi="PT Astra Serif"/>
          <w:sz w:val="24"/>
          <w:szCs w:val="24"/>
          <w:shd w:val="clear" w:color="auto" w:fill="FFFFFF"/>
        </w:rPr>
        <w:t xml:space="preserve"> или</w:t>
      </w:r>
      <w:proofErr w:type="gramEnd"/>
      <w:r w:rsidR="00AF4572" w:rsidRPr="003F052A">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00AF4572" w:rsidRPr="003F052A">
          <w:rPr>
            <w:rStyle w:val="aa"/>
            <w:rFonts w:ascii="PT Astra Serif" w:eastAsia="Times New Roman" w:hAnsi="PT Astra Serif"/>
            <w:color w:val="auto"/>
            <w:sz w:val="24"/>
            <w:szCs w:val="24"/>
            <w:shd w:val="clear" w:color="auto" w:fill="FFFFFF"/>
          </w:rPr>
          <w:t>частью 3</w:t>
        </w:r>
      </w:hyperlink>
      <w:r w:rsidR="00AF4572" w:rsidRPr="003F052A">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3F052A">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8D2A98">
        <w:rPr>
          <w:rFonts w:ascii="PT Astra Serif" w:hAnsi="PT Astra Serif" w:cs="Times New Roman CYR"/>
          <w:sz w:val="24"/>
          <w:szCs w:val="24"/>
        </w:rPr>
        <w:t xml:space="preserve">ем </w:t>
      </w:r>
      <w:r w:rsidRPr="003F052A">
        <w:rPr>
          <w:rFonts w:ascii="PT Astra Serif" w:hAnsi="PT Astra Serif" w:cs="Times New Roman CYR"/>
          <w:sz w:val="24"/>
          <w:szCs w:val="24"/>
        </w:rPr>
        <w:t>ом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lastRenderedPageBreak/>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ом 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00B55BF9" w:rsidRPr="008E0D4D">
        <w:rPr>
          <w:rFonts w:ascii="PT Astra Serif" w:eastAsia="Times New Roman" w:hAnsi="PT Astra Serif" w:cs="Times New Roman"/>
          <w:kern w:val="2"/>
          <w:sz w:val="24"/>
          <w:szCs w:val="24"/>
          <w:lang w:eastAsia="ar-SA"/>
        </w:rPr>
        <w:lastRenderedPageBreak/>
        <w:t>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w:t>
      </w:r>
      <w:r w:rsidR="00C718B1">
        <w:rPr>
          <w:rFonts w:ascii="PT Astra Serif" w:hAnsi="PT Astra Serif" w:cs="Times New Roman"/>
          <w:bCs/>
          <w:sz w:val="24"/>
          <w:szCs w:val="24"/>
        </w:rPr>
        <w:t>нк плательщика</w:t>
      </w:r>
      <w:r w:rsidRPr="008E0D4D">
        <w:rPr>
          <w:rFonts w:ascii="PT Astra Serif" w:hAnsi="PT Astra Serif" w:cs="Times New Roman"/>
          <w:bCs/>
          <w:sz w:val="24"/>
          <w:szCs w:val="24"/>
        </w:rPr>
        <w:t xml:space="preserve">: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w:t>
      </w:r>
      <w:r w:rsidR="00C718B1">
        <w:rPr>
          <w:rFonts w:ascii="PT Astra Serif" w:hAnsi="PT Astra Serif" w:cs="Times New Roman"/>
          <w:bCs/>
          <w:sz w:val="24"/>
          <w:szCs w:val="24"/>
        </w:rPr>
        <w:t xml:space="preserve"> 40102810245370000007 Плательщик</w:t>
      </w:r>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C718B1" w:rsidP="008E0D4D">
      <w:pPr>
        <w:spacing w:after="0" w:line="240" w:lineRule="auto"/>
        <w:jc w:val="both"/>
        <w:rPr>
          <w:rFonts w:ascii="PT Astra Serif" w:hAnsi="PT Astra Serif" w:cs="Times New Roman"/>
          <w:b/>
          <w:bCs/>
          <w:sz w:val="24"/>
          <w:szCs w:val="24"/>
        </w:rPr>
      </w:pPr>
      <w:r>
        <w:rPr>
          <w:rFonts w:ascii="PT Astra Serif" w:hAnsi="PT Astra Serif" w:cs="Times New Roman"/>
          <w:b/>
          <w:bCs/>
          <w:sz w:val="24"/>
          <w:szCs w:val="24"/>
        </w:rPr>
        <w:t>14</w:t>
      </w:r>
      <w:r w:rsidR="00BD52A8" w:rsidRPr="008E0D4D">
        <w:rPr>
          <w:rFonts w:ascii="PT Astra Serif" w:hAnsi="PT Astra Serif" w:cs="Times New Roman"/>
          <w:b/>
          <w:bCs/>
          <w:sz w:val="24"/>
          <w:szCs w:val="24"/>
        </w:rPr>
        <w:t xml:space="preserve">.2.Исполнитель: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3F052A"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3F052A">
        <w:rPr>
          <w:rFonts w:ascii="PT Astra Serif" w:hAnsi="PT Astra Serif"/>
          <w:b/>
          <w:bCs/>
          <w:color w:val="000000"/>
          <w:sz w:val="24"/>
          <w:szCs w:val="24"/>
        </w:rPr>
        <w:t>Техническое задание</w:t>
      </w:r>
    </w:p>
    <w:p w:rsidR="003F052A" w:rsidRPr="003F052A" w:rsidRDefault="003F052A" w:rsidP="003F052A">
      <w:pPr>
        <w:autoSpaceDE w:val="0"/>
        <w:autoSpaceDN w:val="0"/>
        <w:adjustRightInd w:val="0"/>
        <w:spacing w:after="0" w:line="240" w:lineRule="auto"/>
        <w:jc w:val="center"/>
        <w:rPr>
          <w:rFonts w:ascii="PT Astra Serif" w:hAnsi="PT Astra Serif"/>
          <w:b/>
          <w:bCs/>
          <w:sz w:val="24"/>
          <w:szCs w:val="24"/>
        </w:rPr>
      </w:pPr>
      <w:r w:rsidRPr="003F052A">
        <w:rPr>
          <w:rFonts w:ascii="PT Astra Serif" w:hAnsi="PT Astra Serif"/>
          <w:b/>
          <w:sz w:val="24"/>
          <w:szCs w:val="24"/>
        </w:rPr>
        <w:t xml:space="preserve">на </w:t>
      </w:r>
      <w:r w:rsidRPr="003F052A">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Pr="003F052A">
        <w:rPr>
          <w:rFonts w:ascii="PT Astra Serif" w:hAnsi="PT Astra Serif" w:cs="Courier New"/>
          <w:b/>
          <w:bCs/>
          <w:sz w:val="24"/>
          <w:szCs w:val="24"/>
        </w:rPr>
        <w:t>по объекту</w:t>
      </w:r>
      <w:r w:rsidRPr="003F052A">
        <w:rPr>
          <w:rFonts w:ascii="PT Astra Serif" w:hAnsi="PT Astra Serif" w:cs="Courier New"/>
          <w:b/>
          <w:bCs/>
          <w:sz w:val="24"/>
          <w:szCs w:val="24"/>
          <w:lang w:eastAsia="ru-RU"/>
        </w:rPr>
        <w:t xml:space="preserve"> «</w:t>
      </w:r>
      <w:r w:rsidRPr="003F052A">
        <w:rPr>
          <w:rFonts w:ascii="PT Astra Serif" w:hAnsi="PT Astra Serif"/>
          <w:b/>
          <w:sz w:val="24"/>
          <w:szCs w:val="24"/>
        </w:rPr>
        <w:t>Реконструкция автомобильной дороги «Улица Ленина</w:t>
      </w:r>
      <w:r w:rsidRPr="003F052A">
        <w:rPr>
          <w:rFonts w:ascii="PT Astra Serif" w:hAnsi="PT Astra Serif" w:cs="Courier New"/>
          <w:b/>
          <w:bCs/>
          <w:sz w:val="24"/>
          <w:szCs w:val="24"/>
          <w:lang w:eastAsia="ru-RU"/>
        </w:rPr>
        <w:t xml:space="preserve">» в городе </w:t>
      </w:r>
      <w:proofErr w:type="spellStart"/>
      <w:r w:rsidRPr="003F052A">
        <w:rPr>
          <w:rFonts w:ascii="PT Astra Serif" w:hAnsi="PT Astra Serif" w:cs="Courier New"/>
          <w:b/>
          <w:bCs/>
          <w:sz w:val="24"/>
          <w:szCs w:val="24"/>
          <w:lang w:eastAsia="ru-RU"/>
        </w:rPr>
        <w:t>Югорске</w:t>
      </w:r>
      <w:proofErr w:type="spellEnd"/>
    </w:p>
    <w:p w:rsidR="003F052A" w:rsidRPr="003F052A" w:rsidRDefault="003F052A" w:rsidP="003F052A">
      <w:pPr>
        <w:autoSpaceDE w:val="0"/>
        <w:autoSpaceDN w:val="0"/>
        <w:adjustRightInd w:val="0"/>
        <w:spacing w:after="0" w:line="240" w:lineRule="auto"/>
        <w:jc w:val="both"/>
        <w:rPr>
          <w:rFonts w:ascii="PT Astra Serif" w:hAnsi="PT Astra Serif"/>
          <w:b/>
          <w:bCs/>
          <w:sz w:val="24"/>
          <w:szCs w:val="24"/>
        </w:rPr>
      </w:pP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b/>
          <w:bCs/>
          <w:sz w:val="24"/>
          <w:szCs w:val="24"/>
        </w:rPr>
        <w:t>Место нахождения объекта</w:t>
      </w:r>
      <w:r w:rsidRPr="003F052A">
        <w:rPr>
          <w:rFonts w:ascii="PT Astra Serif" w:hAnsi="PT Astra Serif"/>
          <w:bCs/>
          <w:sz w:val="24"/>
          <w:szCs w:val="24"/>
        </w:rPr>
        <w:t>:</w:t>
      </w:r>
      <w:r w:rsidRPr="003F052A">
        <w:rPr>
          <w:rFonts w:ascii="PT Astra Serif" w:eastAsia="Andale Sans UI" w:hAnsi="PT Astra Serif"/>
          <w:kern w:val="3"/>
          <w:sz w:val="24"/>
          <w:szCs w:val="24"/>
          <w:lang w:eastAsia="ja-JP" w:bidi="fa-IR"/>
        </w:rPr>
        <w:t xml:space="preserve"> </w:t>
      </w:r>
      <w:r w:rsidRPr="003F052A">
        <w:rPr>
          <w:rFonts w:ascii="PT Astra Serif" w:hAnsi="PT Astra Serif"/>
          <w:sz w:val="24"/>
          <w:szCs w:val="24"/>
        </w:rPr>
        <w:t xml:space="preserve">Ханты-Мансийский автономный округ-Югра, город </w:t>
      </w:r>
      <w:proofErr w:type="spellStart"/>
      <w:r w:rsidRPr="003F052A">
        <w:rPr>
          <w:rFonts w:ascii="PT Astra Serif" w:hAnsi="PT Astra Serif"/>
          <w:sz w:val="24"/>
          <w:szCs w:val="24"/>
        </w:rPr>
        <w:t>Югорск</w:t>
      </w:r>
      <w:proofErr w:type="spellEnd"/>
      <w:r w:rsidRPr="003F052A">
        <w:rPr>
          <w:rFonts w:ascii="PT Astra Serif" w:hAnsi="PT Astra Serif"/>
          <w:sz w:val="24"/>
          <w:szCs w:val="24"/>
        </w:rPr>
        <w:t>, автомобильная дорога районного значения ул. Ленина.</w:t>
      </w:r>
    </w:p>
    <w:p w:rsidR="003F052A" w:rsidRPr="003F052A" w:rsidRDefault="003F052A" w:rsidP="003F052A">
      <w:pPr>
        <w:keepNext/>
        <w:spacing w:after="0" w:line="240" w:lineRule="auto"/>
        <w:jc w:val="both"/>
        <w:rPr>
          <w:rFonts w:ascii="PT Astra Serif" w:hAnsi="PT Astra Serif"/>
          <w:sz w:val="24"/>
          <w:szCs w:val="24"/>
        </w:rPr>
      </w:pPr>
      <w:r w:rsidRPr="003F052A">
        <w:rPr>
          <w:rFonts w:ascii="PT Astra Serif" w:hAnsi="PT Astra Serif"/>
          <w:b/>
          <w:sz w:val="24"/>
          <w:szCs w:val="24"/>
        </w:rPr>
        <w:t>Место передачи результата работ</w:t>
      </w:r>
      <w:r w:rsidRPr="003F052A">
        <w:rPr>
          <w:rFonts w:ascii="PT Astra Serif" w:hAnsi="PT Astra Serif"/>
          <w:sz w:val="24"/>
          <w:szCs w:val="24"/>
        </w:rPr>
        <w:t xml:space="preserve">: Тюменская область, Ханты-Мансийский автономный округ – Югра, </w:t>
      </w:r>
      <w:proofErr w:type="spellStart"/>
      <w:r w:rsidRPr="003F052A">
        <w:rPr>
          <w:rFonts w:ascii="PT Astra Serif" w:hAnsi="PT Astra Serif"/>
          <w:sz w:val="24"/>
          <w:szCs w:val="24"/>
        </w:rPr>
        <w:t>г</w:t>
      </w:r>
      <w:proofErr w:type="gramStart"/>
      <w:r w:rsidRPr="003F052A">
        <w:rPr>
          <w:rFonts w:ascii="PT Astra Serif" w:hAnsi="PT Astra Serif"/>
          <w:sz w:val="24"/>
          <w:szCs w:val="24"/>
        </w:rPr>
        <w:t>.Ю</w:t>
      </w:r>
      <w:proofErr w:type="gramEnd"/>
      <w:r w:rsidRPr="003F052A">
        <w:rPr>
          <w:rFonts w:ascii="PT Astra Serif" w:hAnsi="PT Astra Serif"/>
          <w:sz w:val="24"/>
          <w:szCs w:val="24"/>
        </w:rPr>
        <w:t>горск</w:t>
      </w:r>
      <w:proofErr w:type="spellEnd"/>
      <w:r w:rsidRPr="003F052A">
        <w:rPr>
          <w:rFonts w:ascii="PT Astra Serif" w:hAnsi="PT Astra Serif"/>
          <w:sz w:val="24"/>
          <w:szCs w:val="24"/>
        </w:rPr>
        <w:t>,  ул. Механизаторов,22.</w:t>
      </w:r>
    </w:p>
    <w:p w:rsidR="003F052A" w:rsidRPr="003F052A" w:rsidRDefault="003F052A" w:rsidP="003F052A">
      <w:pPr>
        <w:autoSpaceDE w:val="0"/>
        <w:autoSpaceDN w:val="0"/>
        <w:adjustRightInd w:val="0"/>
        <w:spacing w:after="0" w:line="240" w:lineRule="auto"/>
        <w:jc w:val="both"/>
        <w:rPr>
          <w:rFonts w:ascii="PT Astra Serif" w:hAnsi="PT Astra Serif"/>
          <w:b/>
          <w:kern w:val="2"/>
          <w:sz w:val="24"/>
          <w:szCs w:val="24"/>
          <w:u w:val="single"/>
        </w:rPr>
      </w:pPr>
      <w:r w:rsidRPr="003F052A">
        <w:rPr>
          <w:rFonts w:ascii="PT Astra Serif" w:hAnsi="PT Astra Serif"/>
          <w:b/>
          <w:kern w:val="2"/>
          <w:sz w:val="24"/>
          <w:szCs w:val="24"/>
          <w:u w:val="single"/>
        </w:rPr>
        <w:t xml:space="preserve">Срок выполнения работ: </w:t>
      </w:r>
    </w:p>
    <w:p w:rsidR="003F052A" w:rsidRPr="003F052A" w:rsidRDefault="003F052A" w:rsidP="003F052A">
      <w:pPr>
        <w:spacing w:after="0" w:line="240" w:lineRule="auto"/>
        <w:jc w:val="both"/>
        <w:rPr>
          <w:rFonts w:ascii="PT Astra Serif" w:hAnsi="PT Astra Serif"/>
          <w:sz w:val="24"/>
          <w:szCs w:val="24"/>
        </w:rPr>
      </w:pPr>
      <w:r w:rsidRPr="003F052A">
        <w:rPr>
          <w:rFonts w:ascii="PT Astra Serif" w:hAnsi="PT Astra Serif"/>
          <w:sz w:val="24"/>
          <w:szCs w:val="24"/>
        </w:rPr>
        <w:t xml:space="preserve">-  начало: </w:t>
      </w:r>
      <w:proofErr w:type="gramStart"/>
      <w:r w:rsidRPr="003F052A">
        <w:rPr>
          <w:rFonts w:ascii="PT Astra Serif" w:hAnsi="PT Astra Serif"/>
          <w:sz w:val="24"/>
          <w:szCs w:val="24"/>
        </w:rPr>
        <w:t>с даты заключения</w:t>
      </w:r>
      <w:proofErr w:type="gramEnd"/>
      <w:r w:rsidRPr="003F052A">
        <w:rPr>
          <w:rFonts w:ascii="PT Astra Serif" w:hAnsi="PT Astra Serif"/>
          <w:sz w:val="24"/>
          <w:szCs w:val="24"/>
        </w:rPr>
        <w:t xml:space="preserve"> муниципального контракта;</w:t>
      </w:r>
    </w:p>
    <w:p w:rsidR="003F052A" w:rsidRPr="003F052A" w:rsidRDefault="003F052A" w:rsidP="003F052A">
      <w:pPr>
        <w:spacing w:after="0" w:line="240" w:lineRule="auto"/>
        <w:rPr>
          <w:rFonts w:ascii="PT Astra Serif" w:hAnsi="PT Astra Serif"/>
          <w:sz w:val="24"/>
          <w:szCs w:val="24"/>
        </w:rPr>
      </w:pPr>
      <w:r w:rsidRPr="003F052A">
        <w:rPr>
          <w:rFonts w:ascii="PT Astra Serif" w:hAnsi="PT Astra Serif"/>
          <w:sz w:val="24"/>
          <w:szCs w:val="24"/>
        </w:rPr>
        <w:t>- окончание: 25.11.2024.</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Срок исполнения контракта </w:t>
      </w:r>
      <w:proofErr w:type="gramStart"/>
      <w:r w:rsidRPr="003F052A">
        <w:rPr>
          <w:rFonts w:ascii="PT Astra Serif" w:hAnsi="PT Astra Serif"/>
          <w:sz w:val="24"/>
          <w:szCs w:val="24"/>
        </w:rPr>
        <w:t>с даты заключения</w:t>
      </w:r>
      <w:proofErr w:type="gramEnd"/>
      <w:r w:rsidRPr="003F052A">
        <w:rPr>
          <w:rFonts w:ascii="PT Astra Serif" w:hAnsi="PT Astra Serif"/>
          <w:sz w:val="24"/>
          <w:szCs w:val="24"/>
        </w:rPr>
        <w:t xml:space="preserve"> муниципального контракта по 13.01.2025.</w:t>
      </w:r>
    </w:p>
    <w:p w:rsidR="003F052A" w:rsidRPr="003F052A" w:rsidRDefault="003F052A" w:rsidP="003F052A">
      <w:pPr>
        <w:autoSpaceDE w:val="0"/>
        <w:autoSpaceDN w:val="0"/>
        <w:adjustRightInd w:val="0"/>
        <w:spacing w:after="0" w:line="240" w:lineRule="auto"/>
        <w:jc w:val="both"/>
        <w:rPr>
          <w:rFonts w:ascii="PT Astra Serif" w:hAnsi="PT Astra Serif"/>
          <w:color w:val="C00000"/>
          <w:sz w:val="24"/>
          <w:szCs w:val="24"/>
        </w:rPr>
      </w:pPr>
      <w:r w:rsidRPr="003F052A">
        <w:rPr>
          <w:rFonts w:ascii="PT Astra Serif" w:hAnsi="PT Astra Serif"/>
          <w:b/>
          <w:sz w:val="24"/>
          <w:szCs w:val="24"/>
        </w:rPr>
        <w:t>Код Каталога товаров, работ, услуг: 71.12.14.000-00000005.</w:t>
      </w:r>
    </w:p>
    <w:p w:rsidR="00C54429" w:rsidRDefault="003F052A" w:rsidP="00C54429">
      <w:pPr>
        <w:pStyle w:val="a8"/>
        <w:spacing w:after="0" w:line="240" w:lineRule="auto"/>
        <w:ind w:left="0" w:firstLine="708"/>
        <w:jc w:val="both"/>
        <w:rPr>
          <w:rFonts w:ascii="PT Astra Serif" w:eastAsia="Times New Roman" w:hAnsi="PT Astra Serif"/>
          <w:snapToGrid w:val="0"/>
          <w:sz w:val="24"/>
          <w:szCs w:val="24"/>
          <w:lang w:eastAsia="ar-SA"/>
        </w:rPr>
      </w:pPr>
      <w:r w:rsidRPr="003F052A">
        <w:rPr>
          <w:rFonts w:ascii="PT Astra Serif" w:eastAsia="Times New Roman" w:hAnsi="PT Astra Serif"/>
          <w:snapToGrid w:val="0"/>
          <w:sz w:val="24"/>
          <w:szCs w:val="24"/>
          <w:lang w:eastAsia="ar-SA"/>
        </w:rPr>
        <w:t xml:space="preserve">Начальная (максимальная) цена контракта включает в себя:  </w:t>
      </w:r>
      <w:r w:rsidR="00C54429">
        <w:rPr>
          <w:rFonts w:ascii="PT Astra Serif" w:eastAsia="Times New Roman"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proofErr w:type="gramStart"/>
      <w:r w:rsidR="00C54429">
        <w:rPr>
          <w:rFonts w:ascii="PT Astra Serif" w:eastAsia="Times New Roman" w:hAnsi="PT Astra Serif"/>
          <w:snapToGrid w:val="0"/>
          <w:sz w:val="24"/>
          <w:szCs w:val="24"/>
          <w:lang w:eastAsia="ar-SA"/>
        </w:rPr>
        <w:t xml:space="preserve">согласование проектных решений в установленном порядке </w:t>
      </w:r>
      <w:r w:rsidR="00C54429">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00C54429">
        <w:rPr>
          <w:rFonts w:ascii="PT Astra Serif" w:hAnsi="PT Astra Serif"/>
          <w:sz w:val="24"/>
          <w:szCs w:val="24"/>
        </w:rPr>
        <w:t>Югорску</w:t>
      </w:r>
      <w:proofErr w:type="spellEnd"/>
      <w:r w:rsidR="00C54429">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r w:rsidR="00C54429">
        <w:rPr>
          <w:rFonts w:ascii="PT Astra Serif" w:eastAsia="Times New Roman" w:hAnsi="PT Astra Serif"/>
          <w:snapToGrid w:val="0"/>
          <w:sz w:val="24"/>
          <w:szCs w:val="24"/>
          <w:lang w:eastAsia="ar-SA"/>
        </w:rPr>
        <w:t xml:space="preserve">, затраты на </w:t>
      </w:r>
      <w:r w:rsidR="00C54429">
        <w:rPr>
          <w:rFonts w:ascii="PT Astra Serif" w:hAnsi="PT Astra Serif"/>
          <w:sz w:val="24"/>
          <w:szCs w:val="24"/>
        </w:rPr>
        <w:t>проведение государственной экспертизы, включая смету на строительство объекта и результаты инженерных изысканий,</w:t>
      </w:r>
      <w:r w:rsidR="00C54429">
        <w:rPr>
          <w:rFonts w:ascii="PT Astra Serif" w:eastAsia="Times New Roman"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w:t>
      </w:r>
      <w:proofErr w:type="gramEnd"/>
      <w:r w:rsidR="00C54429">
        <w:rPr>
          <w:rFonts w:ascii="PT Astra Serif" w:eastAsia="Times New Roman" w:hAnsi="PT Astra Serif"/>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3F052A" w:rsidRPr="003F052A" w:rsidRDefault="003F052A" w:rsidP="003F052A">
      <w:pPr>
        <w:pStyle w:val="a8"/>
        <w:spacing w:after="0" w:line="240" w:lineRule="auto"/>
        <w:ind w:left="0" w:firstLine="708"/>
        <w:jc w:val="both"/>
        <w:rPr>
          <w:rFonts w:ascii="PT Astra Serif" w:hAnsi="PT Astra Serif"/>
          <w:sz w:val="24"/>
          <w:szCs w:val="24"/>
        </w:rPr>
      </w:pPr>
      <w:r w:rsidRPr="003F052A">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3F052A" w:rsidRPr="003F052A" w:rsidRDefault="003F052A" w:rsidP="003F052A">
      <w:pPr>
        <w:pStyle w:val="a8"/>
        <w:spacing w:after="0" w:line="240" w:lineRule="auto"/>
        <w:ind w:left="0" w:firstLine="708"/>
        <w:jc w:val="both"/>
        <w:rPr>
          <w:rFonts w:ascii="PT Astra Serif" w:hAnsi="PT Astra Serif"/>
          <w:sz w:val="24"/>
          <w:szCs w:val="24"/>
        </w:rPr>
      </w:pPr>
      <w:r w:rsidRPr="003F052A">
        <w:rPr>
          <w:rFonts w:ascii="PT Astra Serif" w:hAnsi="PT Astra Serif"/>
          <w:sz w:val="24"/>
          <w:szCs w:val="24"/>
          <w:shd w:val="clear" w:color="auto" w:fill="FFFFFF"/>
        </w:rPr>
        <w:t>В соответствии со </w:t>
      </w:r>
      <w:hyperlink r:id="rId45" w:anchor="/document/10164072/entry/7611" w:history="1">
        <w:r w:rsidRPr="003F052A">
          <w:rPr>
            <w:rFonts w:ascii="PT Astra Serif" w:hAnsi="PT Astra Serif"/>
            <w:sz w:val="24"/>
            <w:szCs w:val="24"/>
            <w:shd w:val="clear" w:color="auto" w:fill="FFFFFF"/>
          </w:rPr>
          <w:t>ст. 761</w:t>
        </w:r>
      </w:hyperlink>
      <w:r w:rsidRPr="003F052A">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3F052A" w:rsidRPr="003F052A" w:rsidRDefault="003F052A" w:rsidP="003F052A">
      <w:pPr>
        <w:pStyle w:val="a8"/>
        <w:spacing w:after="0" w:line="240" w:lineRule="auto"/>
        <w:ind w:left="0" w:firstLine="708"/>
        <w:jc w:val="both"/>
        <w:rPr>
          <w:rFonts w:ascii="PT Astra Serif" w:hAnsi="PT Astra Serif"/>
          <w:sz w:val="24"/>
          <w:szCs w:val="24"/>
        </w:rPr>
      </w:pPr>
      <w:r w:rsidRPr="003F052A">
        <w:rPr>
          <w:rFonts w:ascii="PT Astra Serif" w:hAnsi="PT Astra Serif"/>
          <w:sz w:val="24"/>
          <w:szCs w:val="24"/>
          <w:shd w:val="clear" w:color="auto" w:fill="FFFFFF"/>
        </w:rPr>
        <w:t xml:space="preserve">При обнаружении недостатков в технической документации </w:t>
      </w:r>
      <w:r w:rsidRPr="003F052A">
        <w:rPr>
          <w:rFonts w:ascii="PT Astra Serif" w:hAnsi="PT Astra Serif"/>
          <w:sz w:val="24"/>
          <w:szCs w:val="24"/>
        </w:rPr>
        <w:t>Исполнитель</w:t>
      </w:r>
      <w:r w:rsidRPr="003F052A">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3F052A" w:rsidRPr="003F052A" w:rsidRDefault="003F052A" w:rsidP="003F052A">
      <w:pPr>
        <w:spacing w:after="0" w:line="240" w:lineRule="auto"/>
        <w:jc w:val="both"/>
        <w:rPr>
          <w:rFonts w:ascii="PT Astra Serif" w:hAnsi="PT Astra Serif"/>
          <w:sz w:val="24"/>
          <w:szCs w:val="24"/>
        </w:rPr>
      </w:pPr>
      <w:proofErr w:type="gramStart"/>
      <w:r w:rsidRPr="003F052A">
        <w:rPr>
          <w:rFonts w:ascii="PT Astra Serif" w:hAnsi="PT Astra Serif"/>
          <w:sz w:val="24"/>
          <w:szCs w:val="24"/>
          <w:shd w:val="clear" w:color="auto" w:fill="FFFFFF"/>
        </w:rPr>
        <w:t xml:space="preserve">Требования, связанные с недостатками проектной документации </w:t>
      </w:r>
      <w:r w:rsidRPr="003F052A">
        <w:rPr>
          <w:rFonts w:ascii="PT Astra Serif" w:hAnsi="PT Astra Serif"/>
          <w:sz w:val="24"/>
          <w:szCs w:val="24"/>
        </w:rPr>
        <w:t>по объекту</w:t>
      </w:r>
      <w:r w:rsidRPr="003F052A">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даты</w:t>
      </w:r>
      <w:r w:rsidRPr="003F052A">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3F052A" w:rsidRPr="003F052A" w:rsidRDefault="003F052A" w:rsidP="003F052A">
      <w:pPr>
        <w:pStyle w:val="a8"/>
        <w:spacing w:after="0" w:line="240" w:lineRule="auto"/>
        <w:ind w:left="0" w:firstLine="708"/>
        <w:jc w:val="both"/>
        <w:rPr>
          <w:rFonts w:ascii="PT Astra Serif" w:hAnsi="PT Astra Serif"/>
          <w:sz w:val="24"/>
          <w:szCs w:val="24"/>
        </w:rPr>
      </w:pPr>
    </w:p>
    <w:p w:rsidR="003F052A" w:rsidRPr="003F052A" w:rsidRDefault="003F052A" w:rsidP="003F052A">
      <w:pPr>
        <w:autoSpaceDE w:val="0"/>
        <w:autoSpaceDN w:val="0"/>
        <w:adjustRightInd w:val="0"/>
        <w:spacing w:after="0" w:line="240" w:lineRule="auto"/>
        <w:jc w:val="center"/>
        <w:rPr>
          <w:rFonts w:ascii="PT Astra Serif" w:hAnsi="PT Astra Serif" w:cs="Courier New"/>
          <w:bCs/>
          <w:sz w:val="24"/>
          <w:szCs w:val="24"/>
          <w:lang w:eastAsia="ru-RU"/>
        </w:rPr>
      </w:pPr>
      <w:r w:rsidRPr="003F052A">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w:t>
      </w:r>
      <w:r w:rsidRPr="003F052A">
        <w:rPr>
          <w:rFonts w:ascii="PT Astra Serif" w:hAnsi="PT Astra Serif"/>
          <w:sz w:val="24"/>
          <w:szCs w:val="24"/>
        </w:rPr>
        <w:t xml:space="preserve">на </w:t>
      </w:r>
      <w:r w:rsidRPr="003F052A">
        <w:rPr>
          <w:rFonts w:ascii="PT Astra Serif" w:hAnsi="PT Astra Serif" w:cs="Courier New"/>
          <w:bCs/>
          <w:sz w:val="24"/>
          <w:szCs w:val="24"/>
          <w:lang w:eastAsia="ru-RU"/>
        </w:rPr>
        <w:t xml:space="preserve">выполнение работ по инженерным изысканиям, по разработке проектной и рабочей документации </w:t>
      </w:r>
      <w:r w:rsidRPr="003F052A">
        <w:rPr>
          <w:rFonts w:ascii="PT Astra Serif" w:hAnsi="PT Astra Serif" w:cs="Courier New"/>
          <w:bCs/>
          <w:sz w:val="24"/>
          <w:szCs w:val="24"/>
        </w:rPr>
        <w:t>по объекту</w:t>
      </w:r>
      <w:r w:rsidRPr="003F052A">
        <w:rPr>
          <w:rFonts w:ascii="PT Astra Serif" w:hAnsi="PT Astra Serif" w:cs="Courier New"/>
          <w:bCs/>
          <w:sz w:val="24"/>
          <w:szCs w:val="24"/>
          <w:lang w:eastAsia="ru-RU"/>
        </w:rPr>
        <w:t xml:space="preserve"> «</w:t>
      </w:r>
      <w:r w:rsidRPr="003F052A">
        <w:rPr>
          <w:rFonts w:ascii="PT Astra Serif" w:hAnsi="PT Astra Serif"/>
          <w:sz w:val="24"/>
          <w:szCs w:val="24"/>
        </w:rPr>
        <w:t>Реконструкция автомобильной дороги «Улица Ленина</w:t>
      </w:r>
      <w:r w:rsidRPr="003F052A">
        <w:rPr>
          <w:rFonts w:ascii="PT Astra Serif" w:hAnsi="PT Astra Serif" w:cs="Courier New"/>
          <w:bCs/>
          <w:sz w:val="24"/>
          <w:szCs w:val="24"/>
          <w:lang w:eastAsia="ru-RU"/>
        </w:rPr>
        <w:t xml:space="preserve">» в городе </w:t>
      </w:r>
      <w:proofErr w:type="spellStart"/>
      <w:r w:rsidRPr="003F052A">
        <w:rPr>
          <w:rFonts w:ascii="PT Astra Serif" w:hAnsi="PT Astra Serif" w:cs="Courier New"/>
          <w:bCs/>
          <w:sz w:val="24"/>
          <w:szCs w:val="24"/>
          <w:lang w:eastAsia="ru-RU"/>
        </w:rPr>
        <w:t>Югорске</w:t>
      </w:r>
      <w:proofErr w:type="spellEnd"/>
    </w:p>
    <w:p w:rsidR="003F052A" w:rsidRDefault="003F052A" w:rsidP="003F052A">
      <w:pPr>
        <w:autoSpaceDE w:val="0"/>
        <w:autoSpaceDN w:val="0"/>
        <w:adjustRightInd w:val="0"/>
        <w:jc w:val="center"/>
        <w:rPr>
          <w:rFonts w:ascii="PT Astra Serif" w:hAnsi="PT Astra Serif" w:cs="Courier New"/>
          <w:bCs/>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860"/>
      </w:tblGrid>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11" w:name="sub_21124"/>
            <w:r w:rsidRPr="0025691B">
              <w:rPr>
                <w:rFonts w:ascii="PT Astra Serif" w:hAnsi="PT Astra Serif"/>
              </w:rPr>
              <w:t>1. Основание для проектирования</w:t>
            </w:r>
            <w:bookmarkEnd w:id="11"/>
          </w:p>
        </w:tc>
        <w:tc>
          <w:tcPr>
            <w:tcW w:w="6860" w:type="dxa"/>
            <w:tcBorders>
              <w:top w:val="single" w:sz="4" w:space="0" w:color="auto"/>
              <w:left w:val="single" w:sz="4" w:space="0" w:color="auto"/>
              <w:bottom w:val="single" w:sz="4" w:space="0" w:color="auto"/>
            </w:tcBorders>
          </w:tcPr>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 xml:space="preserve">Муниципальная программа «Автомобильные дороги, транспорт и городская среда», утвержденная постановлением администрации города </w:t>
            </w:r>
            <w:proofErr w:type="spellStart"/>
            <w:r w:rsidRPr="0025691B">
              <w:rPr>
                <w:rFonts w:ascii="PT Astra Serif" w:hAnsi="PT Astra Serif"/>
                <w:sz w:val="24"/>
                <w:szCs w:val="24"/>
              </w:rPr>
              <w:t>Югорска</w:t>
            </w:r>
            <w:proofErr w:type="spellEnd"/>
            <w:r w:rsidRPr="0025691B">
              <w:rPr>
                <w:rFonts w:ascii="PT Astra Serif" w:hAnsi="PT Astra Serif"/>
                <w:sz w:val="24"/>
                <w:szCs w:val="24"/>
              </w:rPr>
              <w:t xml:space="preserve"> от 29.10.2018 № 2986.</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12" w:name="sub_21125"/>
            <w:r w:rsidRPr="0025691B">
              <w:rPr>
                <w:rFonts w:ascii="PT Astra Serif" w:hAnsi="PT Astra Serif"/>
              </w:rPr>
              <w:t>2. Местоположение объекта, наименование автомобильной дороги общего пользования, вид строительства</w:t>
            </w:r>
            <w:bookmarkEnd w:id="12"/>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 xml:space="preserve">2.1. Ханты-Мансийский автономный округ-Югра, городской округ город </w:t>
            </w:r>
            <w:proofErr w:type="spellStart"/>
            <w:r w:rsidRPr="0025691B">
              <w:rPr>
                <w:rFonts w:ascii="PT Astra Serif" w:hAnsi="PT Astra Serif"/>
              </w:rPr>
              <w:t>Югорск</w:t>
            </w:r>
            <w:proofErr w:type="spellEnd"/>
          </w:p>
          <w:p w:rsidR="003F052A" w:rsidRPr="0025691B" w:rsidRDefault="003F052A" w:rsidP="003F052A">
            <w:pPr>
              <w:pStyle w:val="af6"/>
              <w:rPr>
                <w:rFonts w:ascii="PT Astra Serif" w:hAnsi="PT Astra Serif"/>
              </w:rPr>
            </w:pPr>
            <w:r w:rsidRPr="0025691B">
              <w:rPr>
                <w:rFonts w:ascii="PT Astra Serif" w:hAnsi="PT Astra Serif"/>
              </w:rPr>
              <w:t xml:space="preserve">2.2. </w:t>
            </w:r>
            <w:proofErr w:type="gramStart"/>
            <w:r w:rsidRPr="0025691B">
              <w:rPr>
                <w:rFonts w:ascii="PT Astra Serif" w:hAnsi="PT Astra Serif"/>
              </w:rPr>
              <w:t>Функциональное</w:t>
            </w:r>
            <w:proofErr w:type="gramEnd"/>
            <w:r w:rsidRPr="0025691B">
              <w:rPr>
                <w:rFonts w:ascii="PT Astra Serif" w:hAnsi="PT Astra Serif"/>
              </w:rPr>
              <w:t xml:space="preserve"> назначение-автомобильная дорога районного значения, идентификационный номер 71 187 2 ОП МГ 055 Ленина;</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lastRenderedPageBreak/>
              <w:t>2.3. Принадлежность к опасным производственным объектам - не является опасным производственным объектом;</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 xml:space="preserve">2.4. Пожарная и взрывопожарная опасность - не </w:t>
            </w:r>
            <w:proofErr w:type="gramStart"/>
            <w:r w:rsidRPr="0025691B">
              <w:rPr>
                <w:rFonts w:ascii="PT Astra Serif" w:hAnsi="PT Astra Serif"/>
                <w:sz w:val="24"/>
                <w:szCs w:val="24"/>
              </w:rPr>
              <w:t>пожароопасный</w:t>
            </w:r>
            <w:proofErr w:type="gramEnd"/>
            <w:r w:rsidRPr="0025691B">
              <w:rPr>
                <w:rFonts w:ascii="PT Astra Serif" w:hAnsi="PT Astra Serif"/>
                <w:sz w:val="24"/>
                <w:szCs w:val="24"/>
              </w:rPr>
              <w:t>;</w:t>
            </w:r>
          </w:p>
          <w:p w:rsidR="003F052A" w:rsidRPr="0025691B" w:rsidRDefault="003F052A" w:rsidP="003F052A">
            <w:pPr>
              <w:pStyle w:val="af6"/>
              <w:rPr>
                <w:rFonts w:ascii="PT Astra Serif" w:hAnsi="PT Astra Serif"/>
              </w:rPr>
            </w:pPr>
            <w:r w:rsidRPr="0025691B">
              <w:rPr>
                <w:rFonts w:ascii="PT Astra Serif" w:hAnsi="PT Astra Serif"/>
              </w:rPr>
              <w:t>2.5. реконструкция;</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lastRenderedPageBreak/>
              <w:t>3. Начало и конец проектируемого объекта (участка)</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3.1. Начало проектируемого объекта (участка) принять на улице 40 лет Победы;</w:t>
            </w:r>
          </w:p>
          <w:p w:rsidR="003F052A" w:rsidRPr="0025691B" w:rsidRDefault="003F052A" w:rsidP="003F052A">
            <w:pPr>
              <w:pStyle w:val="af6"/>
              <w:rPr>
                <w:rFonts w:ascii="PT Astra Serif" w:hAnsi="PT Astra Serif"/>
              </w:rPr>
            </w:pPr>
            <w:r w:rsidRPr="0025691B">
              <w:rPr>
                <w:rFonts w:ascii="PT Astra Serif" w:hAnsi="PT Astra Serif"/>
              </w:rPr>
              <w:t xml:space="preserve">3.2. Конец проектируемого объекта (участка) принять на транспортной развязке в 2-х уровнях, 1-я очередь </w:t>
            </w:r>
            <w:proofErr w:type="gramStart"/>
            <w:r w:rsidRPr="0025691B">
              <w:rPr>
                <w:rFonts w:ascii="PT Astra Serif" w:hAnsi="PT Astra Serif"/>
              </w:rPr>
              <w:t>км</w:t>
            </w:r>
            <w:proofErr w:type="gramEnd"/>
            <w:r w:rsidRPr="0025691B">
              <w:rPr>
                <w:rFonts w:ascii="PT Astra Serif" w:hAnsi="PT Astra Serif"/>
              </w:rPr>
              <w:t xml:space="preserve"> 1,085.</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13" w:name="sub_31"/>
            <w:r w:rsidRPr="0025691B">
              <w:rPr>
                <w:rFonts w:ascii="PT Astra Serif" w:hAnsi="PT Astra Serif"/>
              </w:rPr>
              <w:t>3.1. Этапы строительства</w:t>
            </w:r>
            <w:bookmarkEnd w:id="13"/>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5"/>
              <w:rPr>
                <w:rFonts w:ascii="PT Astra Serif" w:hAnsi="PT Astra Serif"/>
                <w:b/>
              </w:rPr>
            </w:pPr>
            <w:r w:rsidRPr="0025691B">
              <w:rPr>
                <w:rFonts w:ascii="PT Astra Serif" w:hAnsi="PT Astra Serif"/>
                <w:b/>
              </w:rPr>
              <w:t xml:space="preserve">1 этап </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Начало участка принять на улице 40 лет Победы,</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Конец участка принять на улице Клары Цеткин;</w:t>
            </w:r>
          </w:p>
          <w:p w:rsidR="003F052A" w:rsidRPr="0025691B" w:rsidRDefault="003F052A" w:rsidP="003F052A">
            <w:pPr>
              <w:spacing w:after="0" w:line="240" w:lineRule="auto"/>
              <w:rPr>
                <w:rFonts w:ascii="PT Astra Serif" w:hAnsi="PT Astra Serif"/>
                <w:b/>
                <w:sz w:val="24"/>
                <w:szCs w:val="24"/>
              </w:rPr>
            </w:pPr>
            <w:r w:rsidRPr="0025691B">
              <w:rPr>
                <w:rFonts w:ascii="PT Astra Serif" w:hAnsi="PT Astra Serif"/>
                <w:b/>
                <w:sz w:val="24"/>
                <w:szCs w:val="24"/>
              </w:rPr>
              <w:t xml:space="preserve">2 этап </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 xml:space="preserve">Начало участка принять на улице Клары Цеткин, </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 xml:space="preserve">Конец участка принять на транспортной развязке в 2-х уровнях, 1-я очередь </w:t>
            </w:r>
            <w:proofErr w:type="gramStart"/>
            <w:r w:rsidRPr="0025691B">
              <w:rPr>
                <w:rFonts w:ascii="PT Astra Serif" w:hAnsi="PT Astra Serif"/>
                <w:sz w:val="24"/>
                <w:szCs w:val="24"/>
              </w:rPr>
              <w:t>км</w:t>
            </w:r>
            <w:proofErr w:type="gramEnd"/>
            <w:r w:rsidRPr="0025691B">
              <w:rPr>
                <w:rFonts w:ascii="PT Astra Serif" w:hAnsi="PT Astra Serif"/>
                <w:sz w:val="24"/>
                <w:szCs w:val="24"/>
              </w:rPr>
              <w:t xml:space="preserve"> 1,085;</w:t>
            </w:r>
          </w:p>
          <w:p w:rsidR="003F052A" w:rsidRPr="0025691B" w:rsidRDefault="003F052A" w:rsidP="003F052A">
            <w:pPr>
              <w:spacing w:after="0" w:line="240" w:lineRule="auto"/>
              <w:rPr>
                <w:rFonts w:ascii="PT Astra Serif" w:hAnsi="PT Astra Serif"/>
                <w:sz w:val="24"/>
                <w:szCs w:val="24"/>
              </w:rPr>
            </w:pPr>
            <w:r>
              <w:rPr>
                <w:rFonts w:ascii="PT Astra Serif" w:hAnsi="PT Astra Serif"/>
                <w:noProof/>
                <w:sz w:val="24"/>
                <w:szCs w:val="24"/>
                <w:lang w:eastAsia="ru-RU"/>
              </w:rPr>
              <w:drawing>
                <wp:inline distT="0" distB="0" distL="0" distR="0">
                  <wp:extent cx="4152900" cy="1889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52900" cy="1889760"/>
                          </a:xfrm>
                          <a:prstGeom prst="rect">
                            <a:avLst/>
                          </a:prstGeom>
                          <a:noFill/>
                          <a:ln>
                            <a:noFill/>
                          </a:ln>
                        </pic:spPr>
                      </pic:pic>
                    </a:graphicData>
                  </a:graphic>
                </wp:inline>
              </w:drawing>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4. Исходные данные для проектирования</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jc w:val="both"/>
              <w:rPr>
                <w:rFonts w:ascii="PT Astra Serif" w:hAnsi="PT Astra Serif"/>
              </w:rPr>
            </w:pPr>
            <w:r w:rsidRPr="0025691B">
              <w:rPr>
                <w:rFonts w:ascii="PT Astra Serif" w:hAnsi="PT Astra Serif"/>
              </w:rPr>
              <w:t xml:space="preserve">4.1. Постановление администрации города </w:t>
            </w:r>
            <w:proofErr w:type="spellStart"/>
            <w:r w:rsidRPr="0025691B">
              <w:rPr>
                <w:rFonts w:ascii="PT Astra Serif" w:hAnsi="PT Astra Serif"/>
              </w:rPr>
              <w:t>Югорска</w:t>
            </w:r>
            <w:proofErr w:type="spellEnd"/>
            <w:r w:rsidRPr="0025691B">
              <w:rPr>
                <w:rFonts w:ascii="PT Astra Serif" w:hAnsi="PT Astra Serif"/>
              </w:rPr>
              <w:t xml:space="preserve"> №3-п от 11.01.2024 «О внесении изменений в постановление администрации города </w:t>
            </w:r>
            <w:proofErr w:type="spellStart"/>
            <w:r w:rsidRPr="0025691B">
              <w:rPr>
                <w:rFonts w:ascii="PT Astra Serif" w:hAnsi="PT Astra Serif"/>
              </w:rPr>
              <w:t>Югорска</w:t>
            </w:r>
            <w:proofErr w:type="spellEnd"/>
            <w:r w:rsidRPr="0025691B">
              <w:rPr>
                <w:rFonts w:ascii="PT Astra Serif" w:hAnsi="PT Astra Serif"/>
              </w:rPr>
              <w:t xml:space="preserve"> от 01.07.2010 №1185 «Об утверждении перечня автомобильных дорог местного значения»;</w:t>
            </w:r>
          </w:p>
          <w:p w:rsidR="003F052A" w:rsidRPr="0025691B" w:rsidRDefault="003F052A" w:rsidP="003F052A">
            <w:pPr>
              <w:pStyle w:val="af6"/>
              <w:jc w:val="both"/>
              <w:rPr>
                <w:rFonts w:ascii="PT Astra Serif" w:hAnsi="PT Astra Serif"/>
              </w:rPr>
            </w:pPr>
            <w:r w:rsidRPr="0025691B">
              <w:rPr>
                <w:rFonts w:ascii="PT Astra Serif" w:hAnsi="PT Astra Serif"/>
              </w:rPr>
              <w:t xml:space="preserve">4.2 Постановление администрации города </w:t>
            </w:r>
            <w:proofErr w:type="spellStart"/>
            <w:r w:rsidRPr="0025691B">
              <w:rPr>
                <w:rFonts w:ascii="PT Astra Serif" w:hAnsi="PT Astra Serif"/>
              </w:rPr>
              <w:t>Югорска</w:t>
            </w:r>
            <w:proofErr w:type="spellEnd"/>
            <w:r w:rsidRPr="0025691B">
              <w:rPr>
                <w:rFonts w:ascii="PT Astra Serif" w:hAnsi="PT Astra Serif"/>
              </w:rPr>
              <w:t xml:space="preserve"> «Об утверждении проекта планировки и проект межевания территории улицы Ленина в городе </w:t>
            </w:r>
            <w:proofErr w:type="spellStart"/>
            <w:r w:rsidRPr="0025691B">
              <w:rPr>
                <w:rFonts w:ascii="PT Astra Serif" w:hAnsi="PT Astra Serif"/>
              </w:rPr>
              <w:t>Югорске</w:t>
            </w:r>
            <w:proofErr w:type="spellEnd"/>
            <w:r w:rsidRPr="0025691B">
              <w:rPr>
                <w:rFonts w:ascii="PT Astra Serif" w:hAnsi="PT Astra Serif"/>
              </w:rPr>
              <w:t>» №184-п от 07.02.2024;</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4.3. Письмо АО «Газпром газораспределение Север» от 26.01.2024 №ГХ-И/40/24 о наличии сетей газораспределения на земельном участке, отведенном под реконструкцию автомобильной дороги;</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 xml:space="preserve">4.4. Письмо ООО «Газпром </w:t>
            </w:r>
            <w:proofErr w:type="spellStart"/>
            <w:r w:rsidRPr="0025691B">
              <w:rPr>
                <w:rFonts w:ascii="PT Astra Serif" w:hAnsi="PT Astra Serif"/>
                <w:sz w:val="24"/>
                <w:szCs w:val="24"/>
              </w:rPr>
              <w:t>трансгаз</w:t>
            </w:r>
            <w:proofErr w:type="spellEnd"/>
            <w:r w:rsidRPr="0025691B">
              <w:rPr>
                <w:rFonts w:ascii="PT Astra Serif" w:hAnsi="PT Astra Serif"/>
                <w:sz w:val="24"/>
                <w:szCs w:val="24"/>
              </w:rPr>
              <w:t xml:space="preserve"> </w:t>
            </w:r>
            <w:proofErr w:type="spellStart"/>
            <w:r w:rsidRPr="0025691B">
              <w:rPr>
                <w:rFonts w:ascii="PT Astra Serif" w:hAnsi="PT Astra Serif"/>
                <w:sz w:val="24"/>
                <w:szCs w:val="24"/>
              </w:rPr>
              <w:t>Югорск</w:t>
            </w:r>
            <w:proofErr w:type="spellEnd"/>
            <w:r w:rsidRPr="0025691B">
              <w:rPr>
                <w:rFonts w:ascii="PT Astra Serif" w:hAnsi="PT Astra Serif"/>
                <w:sz w:val="24"/>
                <w:szCs w:val="24"/>
              </w:rPr>
              <w:t>» от 01.02.2024 №28/002/17-00071 о наличии сетей связи на земельном участке, отведенном под реконструкцию автомобильной дороги;</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 xml:space="preserve">4.5. Письмо МУП «Югорскэнергогаз» от 22.01.2024 №08/230 о наличии сетей </w:t>
            </w:r>
            <w:proofErr w:type="spellStart"/>
            <w:r w:rsidRPr="0025691B">
              <w:rPr>
                <w:rFonts w:ascii="PT Astra Serif" w:hAnsi="PT Astra Serif"/>
                <w:sz w:val="24"/>
                <w:szCs w:val="24"/>
              </w:rPr>
              <w:t>тепловодоснабжения</w:t>
            </w:r>
            <w:proofErr w:type="spellEnd"/>
            <w:r w:rsidRPr="0025691B">
              <w:rPr>
                <w:rFonts w:ascii="PT Astra Serif" w:hAnsi="PT Astra Serif"/>
                <w:sz w:val="24"/>
                <w:szCs w:val="24"/>
              </w:rPr>
              <w:t xml:space="preserve"> и водоотведения на земельном участке, отведенном под реконструкцию автомобильной дороги;</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4.6. Письмо ООО «ЮРЭСК» Советский филиал от 22.01.2024 №77 о наличии сетей электроснабжения на отведенном земельном участке;</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4.7. Проектная документация по объекту Р</w:t>
            </w:r>
            <w:r w:rsidRPr="0025691B">
              <w:rPr>
                <w:rFonts w:ascii="PT Astra Serif" w:hAnsi="PT Astra Serif"/>
                <w:bCs/>
                <w:iCs/>
                <w:sz w:val="24"/>
                <w:szCs w:val="24"/>
              </w:rPr>
              <w:t xml:space="preserve">еконструкция автомобильной дороги «Улица 40 лет Победы в городе </w:t>
            </w:r>
            <w:proofErr w:type="spellStart"/>
            <w:r w:rsidRPr="0025691B">
              <w:rPr>
                <w:rFonts w:ascii="PT Astra Serif" w:hAnsi="PT Astra Serif"/>
                <w:bCs/>
                <w:iCs/>
                <w:sz w:val="24"/>
                <w:szCs w:val="24"/>
              </w:rPr>
              <w:t>Югорске</w:t>
            </w:r>
            <w:proofErr w:type="spellEnd"/>
            <w:r w:rsidRPr="0025691B">
              <w:rPr>
                <w:rFonts w:ascii="PT Astra Serif" w:hAnsi="PT Astra Serif"/>
                <w:bCs/>
                <w:iCs/>
                <w:sz w:val="24"/>
                <w:szCs w:val="24"/>
              </w:rPr>
              <w:t>»</w:t>
            </w:r>
            <w:r w:rsidRPr="0025691B">
              <w:rPr>
                <w:rFonts w:ascii="PT Astra Serif" w:hAnsi="PT Astra Serif"/>
                <w:sz w:val="24"/>
                <w:szCs w:val="24"/>
              </w:rPr>
              <w:t>», разработанная в 2017 году ООО «</w:t>
            </w:r>
            <w:proofErr w:type="spellStart"/>
            <w:r w:rsidRPr="0025691B">
              <w:rPr>
                <w:rFonts w:ascii="PT Astra Serif" w:hAnsi="PT Astra Serif"/>
                <w:sz w:val="24"/>
                <w:szCs w:val="24"/>
              </w:rPr>
              <w:t>ТехноСтройПроект</w:t>
            </w:r>
            <w:proofErr w:type="spellEnd"/>
            <w:r w:rsidRPr="0025691B">
              <w:rPr>
                <w:rFonts w:ascii="PT Astra Serif" w:hAnsi="PT Astra Serif"/>
                <w:sz w:val="24"/>
                <w:szCs w:val="24"/>
              </w:rPr>
              <w:t>»;</w:t>
            </w:r>
          </w:p>
          <w:p w:rsidR="003F052A" w:rsidRPr="0025691B" w:rsidRDefault="003F052A" w:rsidP="003F052A">
            <w:pPr>
              <w:spacing w:after="0" w:line="240" w:lineRule="auto"/>
              <w:ind w:left="15"/>
              <w:jc w:val="both"/>
              <w:rPr>
                <w:rFonts w:ascii="PT Astra Serif" w:hAnsi="PT Astra Serif"/>
                <w:sz w:val="24"/>
                <w:szCs w:val="24"/>
              </w:rPr>
            </w:pPr>
            <w:r w:rsidRPr="0025691B">
              <w:rPr>
                <w:rFonts w:ascii="PT Astra Serif" w:hAnsi="PT Astra Serif"/>
                <w:sz w:val="24"/>
                <w:szCs w:val="24"/>
              </w:rPr>
              <w:t xml:space="preserve">4.8. Технический паспорт автомобильной дороги местного значения, принадлежащей муниципальному образованию </w:t>
            </w:r>
            <w:r w:rsidRPr="0025691B">
              <w:rPr>
                <w:rFonts w:ascii="PT Astra Serif" w:hAnsi="PT Astra Serif"/>
                <w:sz w:val="24"/>
                <w:szCs w:val="24"/>
              </w:rPr>
              <w:lastRenderedPageBreak/>
              <w:t xml:space="preserve">городской округ </w:t>
            </w:r>
            <w:proofErr w:type="spellStart"/>
            <w:r w:rsidRPr="0025691B">
              <w:rPr>
                <w:rFonts w:ascii="PT Astra Serif" w:hAnsi="PT Astra Serif"/>
                <w:sz w:val="24"/>
                <w:szCs w:val="24"/>
              </w:rPr>
              <w:t>Югорск</w:t>
            </w:r>
            <w:proofErr w:type="spellEnd"/>
            <w:r w:rsidRPr="0025691B">
              <w:rPr>
                <w:rFonts w:ascii="PT Astra Serif" w:hAnsi="PT Astra Serif"/>
                <w:sz w:val="24"/>
                <w:szCs w:val="24"/>
              </w:rPr>
              <w:t>;</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14" w:name="sub_40313"/>
            <w:r w:rsidRPr="0025691B">
              <w:rPr>
                <w:rFonts w:ascii="PT Astra Serif" w:hAnsi="PT Astra Serif"/>
              </w:rPr>
              <w:lastRenderedPageBreak/>
              <w:t>5. Требования к выполнению инженерных изысканий</w:t>
            </w:r>
            <w:bookmarkEnd w:id="14"/>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jc w:val="both"/>
              <w:rPr>
                <w:rFonts w:ascii="PT Astra Serif" w:hAnsi="PT Astra Serif"/>
              </w:rPr>
            </w:pPr>
            <w:r w:rsidRPr="0025691B">
              <w:rPr>
                <w:rFonts w:ascii="PT Astra Serif" w:hAnsi="PT Astra Serif"/>
              </w:rPr>
              <w:t>5.1. Виды инженерных изысканий подлежащих выполнению:</w:t>
            </w:r>
          </w:p>
          <w:p w:rsidR="003F052A" w:rsidRPr="0025691B" w:rsidRDefault="003F052A" w:rsidP="003F052A">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25691B">
              <w:rPr>
                <w:rFonts w:ascii="PT Astra Serif" w:hAnsi="PT Astra Serif" w:cs="Times New Roman CYR"/>
                <w:sz w:val="24"/>
                <w:szCs w:val="24"/>
              </w:rPr>
              <w:t>Инженерно-геологические изыскания;</w:t>
            </w:r>
          </w:p>
          <w:p w:rsidR="003F052A" w:rsidRPr="0025691B" w:rsidRDefault="003F052A" w:rsidP="003F052A">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25691B">
              <w:rPr>
                <w:rFonts w:ascii="PT Astra Serif" w:hAnsi="PT Astra Serif" w:cs="Times New Roman CYR"/>
                <w:sz w:val="24"/>
                <w:szCs w:val="24"/>
              </w:rPr>
              <w:t>Инженерно-геодезические изыскания;</w:t>
            </w:r>
          </w:p>
          <w:p w:rsidR="003F052A" w:rsidRPr="0025691B" w:rsidRDefault="003F052A" w:rsidP="003F052A">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25691B">
              <w:rPr>
                <w:rFonts w:ascii="PT Astra Serif" w:hAnsi="PT Astra Serif" w:cs="Times New Roman CYR"/>
                <w:sz w:val="24"/>
                <w:szCs w:val="24"/>
              </w:rPr>
              <w:t>Инженерно-экологические изыскания;</w:t>
            </w:r>
          </w:p>
          <w:p w:rsidR="003F052A" w:rsidRPr="0025691B" w:rsidRDefault="003F052A" w:rsidP="003F052A">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25691B">
              <w:rPr>
                <w:rFonts w:ascii="PT Astra Serif" w:hAnsi="PT Astra Serif" w:cs="Times New Roman CYR"/>
                <w:sz w:val="24"/>
                <w:szCs w:val="24"/>
              </w:rPr>
              <w:t>Инженерно-гидрометеорологические изыскания.</w:t>
            </w:r>
          </w:p>
          <w:p w:rsidR="003F052A" w:rsidRPr="0025691B" w:rsidRDefault="003F052A" w:rsidP="003F052A">
            <w:pPr>
              <w:pStyle w:val="af6"/>
              <w:jc w:val="both"/>
              <w:rPr>
                <w:rFonts w:ascii="PT Astra Serif" w:hAnsi="PT Astra Serif"/>
              </w:rPr>
            </w:pPr>
            <w:r w:rsidRPr="0025691B">
              <w:rPr>
                <w:rFonts w:ascii="PT Astra Serif" w:hAnsi="PT Astra Serif"/>
              </w:rPr>
              <w:t>5.2. К полевым работам приступить после согласования Программы изысканий Муниципальным заказчиком.</w:t>
            </w:r>
          </w:p>
          <w:p w:rsidR="003F052A" w:rsidRPr="0025691B" w:rsidRDefault="003F052A" w:rsidP="003F052A">
            <w:pPr>
              <w:pStyle w:val="af6"/>
              <w:jc w:val="both"/>
              <w:rPr>
                <w:rFonts w:ascii="PT Astra Serif" w:hAnsi="PT Astra Serif"/>
              </w:rPr>
            </w:pPr>
            <w:r w:rsidRPr="0025691B">
              <w:rPr>
                <w:rFonts w:ascii="PT Astra Serif" w:hAnsi="PT Astra Serif"/>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реконструкция автомобильной дороги,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 в </w:t>
            </w:r>
            <w:proofErr w:type="spellStart"/>
            <w:r w:rsidRPr="0025691B">
              <w:rPr>
                <w:rFonts w:ascii="PT Astra Serif" w:hAnsi="PT Astra Serif"/>
              </w:rPr>
              <w:t>т.ч</w:t>
            </w:r>
            <w:proofErr w:type="spellEnd"/>
            <w:r w:rsidRPr="0025691B">
              <w:rPr>
                <w:rFonts w:ascii="PT Astra Serif" w:hAnsi="PT Astra Serif"/>
              </w:rPr>
              <w:t xml:space="preserve">. вариантов </w:t>
            </w:r>
            <w:proofErr w:type="spellStart"/>
            <w:r w:rsidRPr="0025691B">
              <w:rPr>
                <w:rFonts w:ascii="PT Astra Serif" w:hAnsi="PT Astra Serif"/>
              </w:rPr>
              <w:t>проложения</w:t>
            </w:r>
            <w:proofErr w:type="spellEnd"/>
            <w:r w:rsidRPr="0025691B">
              <w:rPr>
                <w:rFonts w:ascii="PT Astra Serif" w:hAnsi="PT Astra Serif"/>
              </w:rPr>
              <w:t xml:space="preserve"> трассы автомобильной дороги.</w:t>
            </w:r>
          </w:p>
          <w:p w:rsidR="003F052A" w:rsidRPr="0025691B" w:rsidRDefault="003F052A" w:rsidP="003F052A">
            <w:pPr>
              <w:pStyle w:val="af6"/>
              <w:jc w:val="both"/>
              <w:rPr>
                <w:rFonts w:ascii="PT Astra Serif" w:hAnsi="PT Astra Serif"/>
              </w:rPr>
            </w:pPr>
            <w:r w:rsidRPr="0025691B">
              <w:rPr>
                <w:rFonts w:ascii="PT Astra Serif" w:hAnsi="PT Astra Serif"/>
              </w:rPr>
              <w:t xml:space="preserve">5.4. Требования к точности, составу, сдаче отчетов о выполненных изыскательских работах принять на основе положений </w:t>
            </w:r>
            <w:hyperlink r:id="rId47" w:history="1">
              <w:r w:rsidRPr="0025691B">
                <w:rPr>
                  <w:rStyle w:val="af"/>
                  <w:rFonts w:ascii="PT Astra Serif" w:hAnsi="PT Astra Serif"/>
                </w:rPr>
                <w:t>СНиП 11-02-96</w:t>
              </w:r>
            </w:hyperlink>
            <w:r w:rsidRPr="0025691B">
              <w:rPr>
                <w:rFonts w:ascii="PT Astra Serif" w:hAnsi="PT Astra Serif"/>
              </w:rPr>
              <w:t xml:space="preserve">, а также </w:t>
            </w:r>
            <w:hyperlink r:id="rId48" w:history="1">
              <w:r w:rsidRPr="0025691B">
                <w:rPr>
                  <w:rStyle w:val="af"/>
                  <w:rFonts w:ascii="PT Astra Serif" w:hAnsi="PT Astra Serif"/>
                </w:rPr>
                <w:t>СП 11-104-97</w:t>
              </w:r>
            </w:hyperlink>
            <w:r w:rsidRPr="0025691B">
              <w:rPr>
                <w:rFonts w:ascii="PT Astra Serif" w:hAnsi="PT Astra Serif"/>
              </w:rPr>
              <w:t xml:space="preserve">, </w:t>
            </w:r>
            <w:hyperlink r:id="rId49" w:history="1">
              <w:r w:rsidRPr="0025691B">
                <w:rPr>
                  <w:rStyle w:val="af"/>
                  <w:rFonts w:ascii="PT Astra Serif" w:hAnsi="PT Astra Serif"/>
                </w:rPr>
                <w:t>СП 11-105-97</w:t>
              </w:r>
            </w:hyperlink>
            <w:r w:rsidRPr="0025691B">
              <w:rPr>
                <w:rFonts w:ascii="PT Astra Serif" w:hAnsi="PT Astra Serif"/>
              </w:rPr>
              <w:t xml:space="preserve">, ч.1-4, </w:t>
            </w:r>
            <w:hyperlink r:id="rId50" w:history="1">
              <w:r w:rsidRPr="0025691B">
                <w:rPr>
                  <w:rStyle w:val="af"/>
                  <w:rFonts w:ascii="PT Astra Serif" w:hAnsi="PT Astra Serif"/>
                </w:rPr>
                <w:t>СП 11-103-97</w:t>
              </w:r>
            </w:hyperlink>
            <w:r w:rsidRPr="0025691B">
              <w:rPr>
                <w:rFonts w:ascii="PT Astra Serif" w:hAnsi="PT Astra Serif"/>
              </w:rPr>
              <w:t xml:space="preserve">, </w:t>
            </w:r>
            <w:hyperlink r:id="rId51" w:history="1">
              <w:r w:rsidRPr="0025691B">
                <w:rPr>
                  <w:rStyle w:val="af"/>
                  <w:rFonts w:ascii="PT Astra Serif" w:hAnsi="PT Astra Serif"/>
                </w:rPr>
                <w:t>СП 11-102-97</w:t>
              </w:r>
            </w:hyperlink>
            <w:r w:rsidRPr="0025691B">
              <w:rPr>
                <w:rFonts w:ascii="PT Astra Serif" w:hAnsi="PT Astra Serif"/>
              </w:rPr>
              <w:t xml:space="preserve">, </w:t>
            </w:r>
            <w:hyperlink r:id="rId52" w:history="1">
              <w:r w:rsidRPr="0025691B">
                <w:rPr>
                  <w:rStyle w:val="af"/>
                  <w:rFonts w:ascii="PT Astra Serif" w:hAnsi="PT Astra Serif"/>
                </w:rPr>
                <w:t>СП 11-109-98</w:t>
              </w:r>
            </w:hyperlink>
            <w:r w:rsidRPr="0025691B">
              <w:rPr>
                <w:rFonts w:ascii="PT Astra Serif" w:hAnsi="PT Astra Serif"/>
              </w:rPr>
              <w:t>.</w:t>
            </w:r>
          </w:p>
          <w:p w:rsidR="003F052A" w:rsidRPr="0025691B" w:rsidRDefault="003F052A" w:rsidP="003F052A">
            <w:pPr>
              <w:pStyle w:val="af6"/>
              <w:jc w:val="both"/>
              <w:rPr>
                <w:rFonts w:ascii="PT Astra Serif" w:hAnsi="PT Astra Serif"/>
              </w:rPr>
            </w:pPr>
            <w:r w:rsidRPr="0025691B">
              <w:rPr>
                <w:rFonts w:ascii="PT Astra Serif" w:hAnsi="PT Astra Serif"/>
              </w:rPr>
              <w:t>5.5. К проектированию приступить после сдачи Муниципальному заказчику трассы и отчета по выполненным инженерным изысканиям. Трассировку автомобильной дороги сдать Муниципальному заказчику по акту.</w:t>
            </w:r>
          </w:p>
          <w:p w:rsidR="003F052A" w:rsidRPr="0025691B" w:rsidRDefault="003F052A" w:rsidP="003F052A">
            <w:pPr>
              <w:pStyle w:val="af6"/>
              <w:jc w:val="both"/>
              <w:rPr>
                <w:rFonts w:ascii="PT Astra Serif" w:hAnsi="PT Astra Serif"/>
              </w:rPr>
            </w:pPr>
            <w:r w:rsidRPr="0025691B">
              <w:rPr>
                <w:rFonts w:ascii="PT Astra Serif" w:hAnsi="PT Astra Serif"/>
              </w:rPr>
              <w:t xml:space="preserve">5.6.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автомобильной дороги, о видах, об объеме, о способах </w:t>
            </w:r>
            <w:proofErr w:type="gramStart"/>
            <w:r w:rsidRPr="0025691B">
              <w:rPr>
                <w:rFonts w:ascii="PT Astra Serif" w:hAnsi="PT Astra Serif"/>
              </w:rPr>
              <w:t>и</w:t>
            </w:r>
            <w:proofErr w:type="gramEnd"/>
            <w:r w:rsidRPr="0025691B">
              <w:rPr>
                <w:rFonts w:ascii="PT Astra Serif" w:hAnsi="PT Astra Serif"/>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автомобильной дороге при осуществлении и после завершения реконструкции объекта, о результатах оценки влияния реконструкции такого объекта на другие объекты капитального строительства.</w:t>
            </w:r>
          </w:p>
          <w:p w:rsidR="003F052A" w:rsidRPr="0025691B" w:rsidRDefault="003F052A" w:rsidP="003F052A">
            <w:pPr>
              <w:pStyle w:val="af6"/>
              <w:jc w:val="both"/>
              <w:rPr>
                <w:rFonts w:ascii="PT Astra Serif" w:hAnsi="PT Astra Serif"/>
              </w:rPr>
            </w:pPr>
            <w:r w:rsidRPr="0025691B">
              <w:rPr>
                <w:rFonts w:ascii="PT Astra Serif" w:hAnsi="PT Astra Serif"/>
              </w:rPr>
              <w:t>5.7. Знаки, позволяющие вынести на местность ось проектируемой дороги, и репера высотных отметок сдать Муниципальному заказчику по акту до начала проектирования. Все знаки должны быть установлены вдоль границы участка строительных работ, четко обозначены для исключения неумышленного уничтожения, позволять однозначно идентифицировать закрепляемый пункт.</w:t>
            </w:r>
          </w:p>
          <w:p w:rsidR="003F052A" w:rsidRPr="0025691B" w:rsidRDefault="003F052A" w:rsidP="003F052A">
            <w:pPr>
              <w:spacing w:after="0" w:line="240" w:lineRule="auto"/>
              <w:ind w:firstLine="34"/>
              <w:jc w:val="both"/>
              <w:rPr>
                <w:rFonts w:ascii="PT Astra Serif" w:hAnsi="PT Astra Serif"/>
                <w:sz w:val="24"/>
                <w:szCs w:val="24"/>
              </w:rPr>
            </w:pPr>
            <w:r w:rsidRPr="0025691B">
              <w:rPr>
                <w:rFonts w:ascii="PT Astra Serif" w:hAnsi="PT Astra Serif"/>
                <w:sz w:val="24"/>
                <w:szCs w:val="24"/>
              </w:rPr>
              <w:t xml:space="preserve">5.8. Все материалы инженерных изысканий выдать в объеме </w:t>
            </w:r>
            <w:r w:rsidRPr="0025691B">
              <w:rPr>
                <w:rFonts w:ascii="PT Astra Serif" w:hAnsi="PT Astra Serif"/>
                <w:sz w:val="24"/>
                <w:szCs w:val="24"/>
              </w:rPr>
              <w:lastRenderedPageBreak/>
              <w:t>согласно разделу 14 п.14.3 и п.14.4  настоящего задания на проектирование.</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lastRenderedPageBreak/>
              <w:t>6. При разработке проектной документации и рабочей документации</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jc w:val="both"/>
              <w:rPr>
                <w:rFonts w:ascii="PT Astra Serif" w:hAnsi="PT Astra Serif"/>
              </w:rPr>
            </w:pPr>
            <w:r w:rsidRPr="0025691B">
              <w:rPr>
                <w:rFonts w:ascii="PT Astra Serif" w:hAnsi="PT Astra Serif"/>
              </w:rPr>
              <w:t>6.1. Выполнить сбор исходных данных для проектирования.</w:t>
            </w:r>
          </w:p>
          <w:p w:rsidR="003F052A" w:rsidRPr="0025691B" w:rsidRDefault="003F052A" w:rsidP="003F052A">
            <w:pPr>
              <w:pStyle w:val="af6"/>
              <w:jc w:val="both"/>
              <w:rPr>
                <w:rFonts w:ascii="PT Astra Serif" w:hAnsi="PT Astra Serif"/>
              </w:rPr>
            </w:pPr>
            <w:r w:rsidRPr="0025691B">
              <w:rPr>
                <w:rFonts w:ascii="PT Astra Serif" w:hAnsi="PT Astra Serif"/>
              </w:rPr>
              <w:t xml:space="preserve">6.2. Получить технические условия от владельцев коммуникаций, попадающих в зону строительства, согласовать проектную документацию с организациями, технические условия которых получены. Обосновать затраты на перенос сооружений и инженерных коммуникаций. </w:t>
            </w:r>
          </w:p>
          <w:p w:rsidR="003F052A" w:rsidRPr="0025691B" w:rsidRDefault="003F052A" w:rsidP="003F052A">
            <w:pPr>
              <w:pStyle w:val="af6"/>
              <w:jc w:val="both"/>
              <w:rPr>
                <w:rFonts w:ascii="PT Astra Serif" w:hAnsi="PT Astra Serif"/>
              </w:rPr>
            </w:pPr>
            <w:r w:rsidRPr="0025691B">
              <w:rPr>
                <w:rFonts w:ascii="PT Astra Serif" w:hAnsi="PT Astra Serif"/>
              </w:rPr>
              <w:t xml:space="preserve">6.3. Разработать схемы расположения земельных участков, занимаемых постоянной и временной полосами отвода и их описания. </w:t>
            </w:r>
          </w:p>
          <w:p w:rsidR="003F052A" w:rsidRPr="0025691B" w:rsidRDefault="003F052A" w:rsidP="003F052A">
            <w:pPr>
              <w:pStyle w:val="af6"/>
              <w:jc w:val="both"/>
              <w:rPr>
                <w:rFonts w:ascii="PT Astra Serif" w:hAnsi="PT Astra Serif"/>
              </w:rPr>
            </w:pPr>
            <w:r w:rsidRPr="0025691B">
              <w:rPr>
                <w:rFonts w:ascii="PT Astra Serif" w:hAnsi="PT Astra Serif"/>
              </w:rPr>
              <w:t xml:space="preserve">6.4. Разработать планы автомобильной дороги в границах придорожных полос в М 1:5000 (1:2000, для сложных мест 1:500, 1:200) и оцифровать их в формате </w:t>
            </w:r>
            <w:proofErr w:type="spellStart"/>
            <w:r w:rsidRPr="0025691B">
              <w:rPr>
                <w:rFonts w:ascii="PT Astra Serif" w:hAnsi="PT Astra Serif"/>
              </w:rPr>
              <w:t>MapInfo</w:t>
            </w:r>
            <w:proofErr w:type="spellEnd"/>
            <w:r w:rsidRPr="0025691B">
              <w:rPr>
                <w:rFonts w:ascii="PT Astra Serif" w:hAnsi="PT Astra Serif"/>
              </w:rPr>
              <w:t xml:space="preserve"> </w:t>
            </w:r>
            <w:proofErr w:type="spellStart"/>
            <w:r w:rsidRPr="0025691B">
              <w:rPr>
                <w:rFonts w:ascii="PT Astra Serif" w:hAnsi="PT Astra Serif"/>
              </w:rPr>
              <w:t>Professional</w:t>
            </w:r>
            <w:proofErr w:type="spellEnd"/>
            <w:r w:rsidRPr="0025691B">
              <w:rPr>
                <w:rFonts w:ascii="PT Astra Serif" w:hAnsi="PT Astra Serif"/>
              </w:rPr>
              <w:t>.</w:t>
            </w:r>
          </w:p>
          <w:p w:rsidR="003F052A" w:rsidRPr="0025691B" w:rsidRDefault="003F052A" w:rsidP="003F052A">
            <w:pPr>
              <w:pStyle w:val="af6"/>
              <w:jc w:val="both"/>
              <w:rPr>
                <w:rFonts w:ascii="PT Astra Serif" w:hAnsi="PT Astra Serif"/>
              </w:rPr>
            </w:pPr>
            <w:r w:rsidRPr="0025691B">
              <w:rPr>
                <w:rFonts w:ascii="PT Astra Serif" w:hAnsi="PT Astra Serif"/>
              </w:rPr>
              <w:t xml:space="preserve">6.5. Разработать проектную документацию в составе, достаточном для принятия технических решений и параметров, </w:t>
            </w:r>
          </w:p>
          <w:p w:rsidR="003F052A" w:rsidRPr="0025691B" w:rsidRDefault="003F052A" w:rsidP="003F052A">
            <w:pPr>
              <w:pStyle w:val="af6"/>
              <w:jc w:val="both"/>
              <w:rPr>
                <w:rFonts w:ascii="PT Astra Serif" w:hAnsi="PT Astra Serif"/>
              </w:rPr>
            </w:pPr>
            <w:r w:rsidRPr="0025691B">
              <w:rPr>
                <w:rFonts w:ascii="PT Astra Serif" w:hAnsi="PT Astra Serif"/>
              </w:rPr>
              <w:t>предусмотренных настоящим заданием, обоснования объемов и сметной стоимости объекта, подготовки документов для осуществления процедур предоставления земельных участков для размещения и дальнейшей эксплуатации объекта.</w:t>
            </w:r>
          </w:p>
          <w:p w:rsidR="003F052A" w:rsidRPr="0025691B" w:rsidRDefault="003F052A" w:rsidP="003F052A">
            <w:pPr>
              <w:pStyle w:val="af6"/>
              <w:jc w:val="both"/>
              <w:rPr>
                <w:rFonts w:ascii="PT Astra Serif" w:hAnsi="PT Astra Serif"/>
              </w:rPr>
            </w:pPr>
            <w:r w:rsidRPr="0025691B">
              <w:rPr>
                <w:rFonts w:ascii="PT Astra Serif" w:hAnsi="PT Astra Serif"/>
              </w:rPr>
              <w:t>6.6. Обосновать площади земельных участков, необходимых: для складирования некондиционных грунтов из выемок; размещения объектов, входящих в инфраструктуру автомобильной дороги.</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 xml:space="preserve">6.7. Обосновать размер затрат на компенсацию за изымаемый земельный участок и выкуп недвижимости для муниципальных нужд путем заключения договора на </w:t>
            </w:r>
            <w:proofErr w:type="spellStart"/>
            <w:r w:rsidRPr="0025691B">
              <w:rPr>
                <w:rFonts w:ascii="PT Astra Serif" w:hAnsi="PT Astra Serif"/>
                <w:sz w:val="24"/>
                <w:szCs w:val="24"/>
              </w:rPr>
              <w:t>имущественно</w:t>
            </w:r>
            <w:proofErr w:type="spellEnd"/>
            <w:r w:rsidRPr="0025691B">
              <w:rPr>
                <w:rFonts w:ascii="PT Astra Serif" w:hAnsi="PT Astra Serif"/>
                <w:sz w:val="24"/>
                <w:szCs w:val="24"/>
              </w:rPr>
              <w:t>-правовую инвентаризацию объектов, попадающих под реконструкцию автомобильной дороги, их оценку и экспертизу отчета оценщика.</w:t>
            </w:r>
          </w:p>
          <w:p w:rsidR="003F052A" w:rsidRPr="0025691B" w:rsidRDefault="003F052A" w:rsidP="003F052A">
            <w:pPr>
              <w:spacing w:after="0" w:line="240" w:lineRule="auto"/>
              <w:jc w:val="both"/>
              <w:rPr>
                <w:rFonts w:ascii="PT Astra Serif" w:hAnsi="PT Astra Serif"/>
                <w:sz w:val="24"/>
                <w:szCs w:val="24"/>
              </w:rPr>
            </w:pPr>
            <w:r w:rsidRPr="0025691B">
              <w:rPr>
                <w:rStyle w:val="fontstyle01"/>
                <w:rFonts w:ascii="PT Astra Serif" w:hAnsi="PT Astra Serif"/>
                <w:szCs w:val="24"/>
              </w:rPr>
              <w:t>6.8. При определении размера возмещения учитывать рыночную</w:t>
            </w:r>
            <w:r w:rsidRPr="0025691B">
              <w:rPr>
                <w:rFonts w:ascii="PT Astra Serif" w:hAnsi="PT Astra Serif"/>
                <w:sz w:val="24"/>
                <w:szCs w:val="24"/>
              </w:rPr>
              <w:t xml:space="preserve"> </w:t>
            </w:r>
            <w:r w:rsidRPr="0025691B">
              <w:rPr>
                <w:rStyle w:val="fontstyle01"/>
                <w:rFonts w:ascii="PT Astra Serif" w:hAnsi="PT Astra Serif"/>
                <w:szCs w:val="24"/>
              </w:rPr>
              <w:t>стоимость земельного участка, право собственности, на который подлежит прекращению или рыночную стоимость иных прав на земельный участок, подлежащих прекращению, и</w:t>
            </w:r>
            <w:r w:rsidRPr="0025691B">
              <w:rPr>
                <w:rFonts w:ascii="PT Astra Serif" w:hAnsi="PT Astra Serif"/>
                <w:sz w:val="24"/>
                <w:szCs w:val="24"/>
              </w:rPr>
              <w:br/>
            </w:r>
            <w:r w:rsidRPr="0025691B">
              <w:rPr>
                <w:rStyle w:val="fontstyle01"/>
                <w:rFonts w:ascii="PT Astra Serif" w:hAnsi="PT Astra Serif"/>
                <w:szCs w:val="24"/>
              </w:rPr>
              <w:t>убытки, причинённые изъятием такого земельного участка, в том числе упущенная выгода.</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 xml:space="preserve">6.9. Учесть </w:t>
            </w:r>
            <w:proofErr w:type="gramStart"/>
            <w:r w:rsidRPr="0025691B">
              <w:rPr>
                <w:rFonts w:ascii="PT Astra Serif" w:hAnsi="PT Astra Serif"/>
                <w:sz w:val="24"/>
                <w:szCs w:val="24"/>
              </w:rPr>
              <w:t>в сметной документации на реконструкцию автомобильной дороги стоимость обязательств в виде компенсации собственнику в связи с изъятием</w:t>
            </w:r>
            <w:proofErr w:type="gramEnd"/>
            <w:r w:rsidRPr="0025691B">
              <w:rPr>
                <w:rFonts w:ascii="PT Astra Serif" w:hAnsi="PT Astra Serif"/>
                <w:sz w:val="24"/>
                <w:szCs w:val="24"/>
              </w:rPr>
              <w:t xml:space="preserve"> земельного участка и выкупа недвижимости для муниципальных нужд.</w:t>
            </w:r>
          </w:p>
          <w:p w:rsidR="003F052A" w:rsidRPr="0025691B" w:rsidRDefault="003F052A" w:rsidP="003F052A">
            <w:pPr>
              <w:pStyle w:val="af6"/>
              <w:jc w:val="both"/>
              <w:rPr>
                <w:rFonts w:ascii="PT Astra Serif" w:hAnsi="PT Astra Serif"/>
              </w:rPr>
            </w:pPr>
            <w:r w:rsidRPr="0025691B">
              <w:rPr>
                <w:rFonts w:ascii="PT Astra Serif" w:hAnsi="PT Astra Serif"/>
              </w:rPr>
              <w:t>6.10. Разработать рабочую документацию состав согласовать с Муниципальным заказчиком.</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6.11. Предусмотреть устройство «остановочных карманов» (при необходимости), велосипедных дорожек (при необходимости) и искусственных дорожных неровностей, а также установку светофорных групп и павильонов для ожидания общественного транспорта (при необходимости).</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6.12. Разработать проектные решения по отводу ливневых, талых, поливомоечных и поверхностных вод по уклону планируемого рельефа участка (лотки с решетками и сброс в дренажные колодцы).</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 xml:space="preserve">6.13. Предусмотреть вынос (демонтаж, перекладку, сохранность) существующих инженерных коммуникаций </w:t>
            </w:r>
            <w:proofErr w:type="gramStart"/>
            <w:r w:rsidRPr="0025691B">
              <w:rPr>
                <w:rFonts w:ascii="PT Astra Serif" w:hAnsi="PT Astra Serif"/>
                <w:sz w:val="24"/>
                <w:szCs w:val="24"/>
              </w:rPr>
              <w:t>из</w:t>
            </w:r>
            <w:proofErr w:type="gramEnd"/>
            <w:r w:rsidRPr="0025691B">
              <w:rPr>
                <w:rFonts w:ascii="PT Astra Serif" w:hAnsi="PT Astra Serif"/>
                <w:sz w:val="24"/>
                <w:szCs w:val="24"/>
              </w:rPr>
              <w:t xml:space="preserve"> </w:t>
            </w:r>
            <w:proofErr w:type="gramStart"/>
            <w:r w:rsidRPr="0025691B">
              <w:rPr>
                <w:rFonts w:ascii="PT Astra Serif" w:hAnsi="PT Astra Serif"/>
                <w:sz w:val="24"/>
                <w:szCs w:val="24"/>
              </w:rPr>
              <w:t>под</w:t>
            </w:r>
            <w:proofErr w:type="gramEnd"/>
            <w:r w:rsidRPr="0025691B">
              <w:rPr>
                <w:rFonts w:ascii="PT Astra Serif" w:hAnsi="PT Astra Serif"/>
                <w:sz w:val="24"/>
                <w:szCs w:val="24"/>
              </w:rPr>
              <w:t xml:space="preserve"> пятна проезжей части проектируемого участка автомобильной дороги. </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 xml:space="preserve">6.14. Предусмотреть установки наружного освещения и </w:t>
            </w:r>
            <w:r w:rsidRPr="0025691B">
              <w:rPr>
                <w:rFonts w:ascii="PT Astra Serif" w:hAnsi="PT Astra Serif"/>
                <w:sz w:val="24"/>
                <w:szCs w:val="24"/>
              </w:rPr>
              <w:lastRenderedPageBreak/>
              <w:t xml:space="preserve">устройства управления ими. Светильники принять уличные  светодиодные. Технологическое присоединение к сетям электроснабжения учесть на каждом этапе реконструкции объекта. Произвести расчет нагрузок и разработать план расположения </w:t>
            </w:r>
            <w:proofErr w:type="spellStart"/>
            <w:r w:rsidRPr="0025691B">
              <w:rPr>
                <w:rFonts w:ascii="PT Astra Serif" w:hAnsi="PT Astra Serif"/>
                <w:sz w:val="24"/>
                <w:szCs w:val="24"/>
              </w:rPr>
              <w:t>энергопринимающих</w:t>
            </w:r>
            <w:proofErr w:type="spellEnd"/>
            <w:r w:rsidRPr="0025691B">
              <w:rPr>
                <w:rFonts w:ascii="PT Astra Serif" w:hAnsi="PT Astra Serif"/>
                <w:sz w:val="24"/>
                <w:szCs w:val="24"/>
              </w:rPr>
              <w:t xml:space="preserve"> устройств с указанием на нем предполагаемых точек присоединения к сетям электроснабжения. Получить письменное согласование раздела проектной документации от сетевой организации о соответствии его техническим условиям.</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lastRenderedPageBreak/>
              <w:t>7. Технические параметры:</w:t>
            </w:r>
          </w:p>
          <w:p w:rsidR="003F052A" w:rsidRPr="0025691B" w:rsidRDefault="003F052A" w:rsidP="003F052A">
            <w:pPr>
              <w:pStyle w:val="af6"/>
              <w:rPr>
                <w:rFonts w:ascii="PT Astra Serif" w:hAnsi="PT Astra Serif"/>
              </w:rPr>
            </w:pPr>
            <w:r w:rsidRPr="0025691B">
              <w:rPr>
                <w:rFonts w:ascii="PT Astra Serif" w:hAnsi="PT Astra Serif"/>
              </w:rPr>
              <w:t>7.1. Категория дороги</w:t>
            </w:r>
          </w:p>
          <w:p w:rsidR="003F052A" w:rsidRPr="0025691B" w:rsidRDefault="003F052A" w:rsidP="003F052A">
            <w:pPr>
              <w:pStyle w:val="af6"/>
              <w:rPr>
                <w:rFonts w:ascii="PT Astra Serif" w:hAnsi="PT Astra Serif"/>
              </w:rPr>
            </w:pPr>
            <w:r w:rsidRPr="0025691B">
              <w:rPr>
                <w:rFonts w:ascii="PT Astra Serif" w:hAnsi="PT Astra Serif"/>
              </w:rPr>
              <w:t xml:space="preserve">7.2. Ширина улично-дорожного коридора в красных линиях, </w:t>
            </w:r>
            <w:proofErr w:type="gramStart"/>
            <w:r w:rsidRPr="0025691B">
              <w:rPr>
                <w:rFonts w:ascii="PT Astra Serif" w:hAnsi="PT Astra Serif"/>
              </w:rPr>
              <w:t>м</w:t>
            </w:r>
            <w:proofErr w:type="gramEnd"/>
          </w:p>
          <w:p w:rsidR="003F052A" w:rsidRPr="0025691B" w:rsidRDefault="003F052A" w:rsidP="003F052A">
            <w:pPr>
              <w:pStyle w:val="af6"/>
              <w:rPr>
                <w:rFonts w:ascii="PT Astra Serif" w:hAnsi="PT Astra Serif"/>
              </w:rPr>
            </w:pPr>
            <w:r w:rsidRPr="0025691B">
              <w:rPr>
                <w:rFonts w:ascii="PT Astra Serif" w:hAnsi="PT Astra Serif"/>
              </w:rPr>
              <w:t xml:space="preserve">7.3. Протяженность дорожного полотна, </w:t>
            </w:r>
            <w:proofErr w:type="gramStart"/>
            <w:r w:rsidRPr="0025691B">
              <w:rPr>
                <w:rFonts w:ascii="PT Astra Serif" w:hAnsi="PT Astra Serif"/>
              </w:rPr>
              <w:t>м</w:t>
            </w:r>
            <w:proofErr w:type="gramEnd"/>
            <w:r w:rsidRPr="0025691B">
              <w:rPr>
                <w:rFonts w:ascii="PT Astra Serif" w:hAnsi="PT Astra Serif"/>
              </w:rPr>
              <w:t xml:space="preserve"> </w:t>
            </w:r>
          </w:p>
          <w:p w:rsidR="003F052A" w:rsidRPr="0025691B" w:rsidRDefault="003F052A" w:rsidP="003F052A">
            <w:pPr>
              <w:pStyle w:val="af6"/>
              <w:rPr>
                <w:rFonts w:ascii="PT Astra Serif" w:hAnsi="PT Astra Serif"/>
              </w:rPr>
            </w:pPr>
            <w:r w:rsidRPr="0025691B">
              <w:rPr>
                <w:rFonts w:ascii="PT Astra Serif" w:hAnsi="PT Astra Serif"/>
              </w:rPr>
              <w:t xml:space="preserve">7.4. Общее количество полос движения </w:t>
            </w:r>
          </w:p>
          <w:p w:rsidR="003F052A" w:rsidRPr="0025691B" w:rsidRDefault="003F052A" w:rsidP="003F052A">
            <w:pPr>
              <w:pStyle w:val="af6"/>
              <w:rPr>
                <w:rFonts w:ascii="PT Astra Serif" w:hAnsi="PT Astra Serif"/>
              </w:rPr>
            </w:pPr>
            <w:r w:rsidRPr="0025691B">
              <w:rPr>
                <w:rFonts w:ascii="PT Astra Serif" w:hAnsi="PT Astra Serif"/>
              </w:rPr>
              <w:t>7.5. Количество полос в одном направлении</w:t>
            </w:r>
          </w:p>
          <w:p w:rsidR="003F052A" w:rsidRPr="0025691B" w:rsidRDefault="003F052A" w:rsidP="003F052A">
            <w:pPr>
              <w:pStyle w:val="af6"/>
              <w:rPr>
                <w:rFonts w:ascii="PT Astra Serif" w:hAnsi="PT Astra Serif"/>
              </w:rPr>
            </w:pPr>
            <w:r w:rsidRPr="0025691B">
              <w:rPr>
                <w:rFonts w:ascii="PT Astra Serif" w:hAnsi="PT Astra Serif"/>
              </w:rPr>
              <w:t xml:space="preserve">7.6. Ширина полос дорожного полотна в одном направлении, </w:t>
            </w:r>
            <w:proofErr w:type="gramStart"/>
            <w:r w:rsidRPr="0025691B">
              <w:rPr>
                <w:rFonts w:ascii="PT Astra Serif" w:hAnsi="PT Astra Serif"/>
              </w:rPr>
              <w:t>м</w:t>
            </w:r>
            <w:proofErr w:type="gramEnd"/>
          </w:p>
          <w:p w:rsidR="003F052A" w:rsidRPr="0025691B" w:rsidRDefault="003F052A" w:rsidP="003F052A">
            <w:pPr>
              <w:pStyle w:val="af6"/>
              <w:rPr>
                <w:rFonts w:ascii="PT Astra Serif" w:hAnsi="PT Astra Serif"/>
              </w:rPr>
            </w:pPr>
            <w:r w:rsidRPr="0025691B">
              <w:rPr>
                <w:rFonts w:ascii="PT Astra Serif" w:hAnsi="PT Astra Serif"/>
              </w:rPr>
              <w:t>7.7. Площадь покрытия дорожного полотна, м</w:t>
            </w:r>
            <w:proofErr w:type="gramStart"/>
            <w:r w:rsidRPr="0025691B">
              <w:rPr>
                <w:rFonts w:ascii="PT Astra Serif" w:hAnsi="PT Astra Serif"/>
                <w:vertAlign w:val="superscript"/>
              </w:rPr>
              <w:t>2</w:t>
            </w:r>
            <w:proofErr w:type="gramEnd"/>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7.8. Тип покрытия дорожного полотна</w:t>
            </w:r>
          </w:p>
          <w:p w:rsidR="003F052A" w:rsidRPr="0025691B" w:rsidRDefault="003F052A" w:rsidP="003F052A">
            <w:pPr>
              <w:pStyle w:val="S0"/>
              <w:ind w:firstLine="0"/>
              <w:jc w:val="left"/>
              <w:rPr>
                <w:rFonts w:ascii="PT Astra Serif" w:hAnsi="PT Astra Serif"/>
                <w:szCs w:val="24"/>
              </w:rPr>
            </w:pPr>
            <w:r w:rsidRPr="0025691B">
              <w:rPr>
                <w:rFonts w:ascii="PT Astra Serif" w:hAnsi="PT Astra Serif"/>
                <w:szCs w:val="24"/>
              </w:rPr>
              <w:t>7.9. Количество карманов для остановки общественного пассажирского транспорта, в том числе:</w:t>
            </w:r>
          </w:p>
          <w:p w:rsidR="003F052A" w:rsidRPr="0025691B" w:rsidRDefault="003F052A" w:rsidP="003F052A">
            <w:pPr>
              <w:pStyle w:val="S0"/>
              <w:ind w:firstLine="0"/>
              <w:jc w:val="left"/>
              <w:rPr>
                <w:rFonts w:ascii="PT Astra Serif" w:hAnsi="PT Astra Serif"/>
                <w:szCs w:val="24"/>
              </w:rPr>
            </w:pPr>
            <w:r w:rsidRPr="0025691B">
              <w:rPr>
                <w:rFonts w:ascii="PT Astra Serif" w:hAnsi="PT Astra Serif"/>
                <w:szCs w:val="24"/>
              </w:rPr>
              <w:t>- сохраняемых</w:t>
            </w:r>
          </w:p>
          <w:p w:rsidR="003F052A" w:rsidRPr="0025691B" w:rsidRDefault="003F052A" w:rsidP="003F052A">
            <w:pPr>
              <w:pStyle w:val="S0"/>
              <w:ind w:firstLine="0"/>
              <w:jc w:val="left"/>
              <w:rPr>
                <w:rFonts w:ascii="PT Astra Serif" w:hAnsi="PT Astra Serif"/>
                <w:szCs w:val="24"/>
              </w:rPr>
            </w:pPr>
            <w:r w:rsidRPr="0025691B">
              <w:rPr>
                <w:rFonts w:ascii="PT Astra Serif" w:hAnsi="PT Astra Serif"/>
                <w:szCs w:val="24"/>
              </w:rPr>
              <w:t>- реконструируемых</w:t>
            </w:r>
          </w:p>
          <w:p w:rsidR="003F052A" w:rsidRPr="0025691B" w:rsidRDefault="003F052A" w:rsidP="003F052A">
            <w:pPr>
              <w:pStyle w:val="af6"/>
              <w:rPr>
                <w:rFonts w:ascii="PT Astra Serif" w:hAnsi="PT Astra Serif"/>
              </w:rPr>
            </w:pPr>
            <w:r w:rsidRPr="0025691B">
              <w:rPr>
                <w:rFonts w:ascii="PT Astra Serif" w:hAnsi="PT Astra Serif"/>
              </w:rPr>
              <w:t>- проектируемых</w:t>
            </w:r>
          </w:p>
          <w:p w:rsidR="003F052A" w:rsidRPr="0025691B" w:rsidRDefault="003F052A" w:rsidP="003F052A">
            <w:pPr>
              <w:pStyle w:val="af6"/>
              <w:rPr>
                <w:rFonts w:ascii="PT Astra Serif" w:hAnsi="PT Astra Serif"/>
              </w:rPr>
            </w:pPr>
            <w:r w:rsidRPr="0025691B">
              <w:rPr>
                <w:rFonts w:ascii="PT Astra Serif" w:hAnsi="PT Astra Serif"/>
              </w:rPr>
              <w:t xml:space="preserve">7.10. Ширина пешеходного тротуара, </w:t>
            </w:r>
            <w:proofErr w:type="gramStart"/>
            <w:r w:rsidRPr="0025691B">
              <w:rPr>
                <w:rFonts w:ascii="PT Astra Serif" w:hAnsi="PT Astra Serif"/>
              </w:rPr>
              <w:t>м</w:t>
            </w:r>
            <w:proofErr w:type="gramEnd"/>
          </w:p>
          <w:p w:rsidR="003F052A" w:rsidRPr="0025691B" w:rsidRDefault="003F052A" w:rsidP="003F052A">
            <w:pPr>
              <w:pStyle w:val="af6"/>
              <w:rPr>
                <w:rFonts w:ascii="PT Astra Serif" w:hAnsi="PT Astra Serif"/>
              </w:rPr>
            </w:pPr>
            <w:r w:rsidRPr="0025691B">
              <w:rPr>
                <w:rFonts w:ascii="PT Astra Serif" w:hAnsi="PT Astra Serif"/>
              </w:rPr>
              <w:t>7.11. Площадь покрытия тротуарной части, м</w:t>
            </w:r>
            <w:proofErr w:type="gramStart"/>
            <w:r w:rsidRPr="0025691B">
              <w:rPr>
                <w:rFonts w:ascii="PT Astra Serif" w:hAnsi="PT Astra Serif"/>
                <w:vertAlign w:val="superscript"/>
              </w:rPr>
              <w:t>2</w:t>
            </w:r>
            <w:proofErr w:type="gramEnd"/>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 xml:space="preserve">7.12. Протяженность тротуара, </w:t>
            </w:r>
            <w:proofErr w:type="gramStart"/>
            <w:r w:rsidRPr="0025691B">
              <w:rPr>
                <w:rFonts w:ascii="PT Astra Serif" w:hAnsi="PT Astra Serif"/>
                <w:sz w:val="24"/>
                <w:szCs w:val="24"/>
              </w:rPr>
              <w:t>м</w:t>
            </w:r>
            <w:proofErr w:type="gramEnd"/>
          </w:p>
        </w:tc>
        <w:tc>
          <w:tcPr>
            <w:tcW w:w="6860" w:type="dxa"/>
            <w:tcBorders>
              <w:top w:val="single" w:sz="4" w:space="0" w:color="auto"/>
              <w:left w:val="single" w:sz="4" w:space="0" w:color="auto"/>
              <w:bottom w:val="single" w:sz="4" w:space="0" w:color="auto"/>
            </w:tcBorders>
          </w:tcPr>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eastAsia="Times New Roman" w:hAnsi="PT Astra Serif"/>
                <w:sz w:val="24"/>
                <w:szCs w:val="24"/>
              </w:rPr>
            </w:pPr>
            <w:r w:rsidRPr="0025691B">
              <w:rPr>
                <w:rFonts w:ascii="PT Astra Serif" w:eastAsia="Times New Roman" w:hAnsi="PT Astra Serif"/>
                <w:sz w:val="24"/>
                <w:szCs w:val="24"/>
              </w:rPr>
              <w:t>Улица районного значения</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15-26</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1806</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4</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1-2</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3,25-3,50</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20628</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Капитальный, усовершенствованный</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1</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2</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1,5 и 2,25</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8084</w:t>
            </w:r>
          </w:p>
          <w:p w:rsidR="003F052A" w:rsidRPr="0025691B" w:rsidRDefault="003F052A" w:rsidP="003F052A">
            <w:pPr>
              <w:spacing w:after="0" w:line="240" w:lineRule="auto"/>
              <w:rPr>
                <w:rFonts w:ascii="PT Astra Serif" w:hAnsi="PT Astra Serif"/>
                <w:sz w:val="24"/>
                <w:szCs w:val="24"/>
              </w:rPr>
            </w:pP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3384</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15" w:name="sub_40314"/>
            <w:r w:rsidRPr="0025691B">
              <w:rPr>
                <w:rFonts w:ascii="PT Astra Serif" w:hAnsi="PT Astra Serif"/>
              </w:rPr>
              <w:t>8. Требования к составу работ и содержанию проектной документации</w:t>
            </w:r>
            <w:bookmarkEnd w:id="15"/>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jc w:val="both"/>
              <w:rPr>
                <w:rFonts w:ascii="PT Astra Serif" w:hAnsi="PT Astra Serif"/>
              </w:rPr>
            </w:pPr>
            <w:r w:rsidRPr="0025691B">
              <w:rPr>
                <w:rFonts w:ascii="PT Astra Serif" w:hAnsi="PT Astra Serif"/>
              </w:rPr>
              <w:t xml:space="preserve">8.1. Проектную документацию разработать в соответствии с </w:t>
            </w:r>
            <w:hyperlink r:id="rId53" w:anchor="/document/12158997/entry/300" w:history="1">
              <w:r w:rsidRPr="0025691B">
                <w:rPr>
                  <w:rFonts w:ascii="PT Astra Serif" w:hAnsi="PT Astra Serif"/>
                </w:rPr>
                <w:t>разделом III</w:t>
              </w:r>
            </w:hyperlink>
            <w:r w:rsidRPr="0025691B">
              <w:rPr>
                <w:rFonts w:ascii="PT Astra Serif" w:hAnsi="PT Astra Serif"/>
              </w:rPr>
              <w:t xml:space="preserve"> Положения о составе разделов проектной документации и требованиях к их содержанию, утвержденного </w:t>
            </w:r>
            <w:hyperlink r:id="rId54" w:history="1">
              <w:r w:rsidRPr="0025691B">
                <w:rPr>
                  <w:rFonts w:ascii="PT Astra Serif" w:hAnsi="PT Astra Serif"/>
                </w:rPr>
                <w:t>постановлением</w:t>
              </w:r>
            </w:hyperlink>
            <w:r w:rsidRPr="0025691B">
              <w:rPr>
                <w:rFonts w:ascii="PT Astra Serif" w:hAnsi="PT Astra Serif"/>
              </w:rPr>
              <w:t xml:space="preserve"> Правительства РФ от 16.02.2008 №87.</w:t>
            </w:r>
          </w:p>
          <w:p w:rsidR="003F052A" w:rsidRPr="0025691B" w:rsidRDefault="003F052A" w:rsidP="003F052A">
            <w:pPr>
              <w:pStyle w:val="af6"/>
              <w:jc w:val="both"/>
              <w:rPr>
                <w:rFonts w:ascii="PT Astra Serif" w:hAnsi="PT Astra Serif"/>
              </w:rPr>
            </w:pPr>
            <w:r w:rsidRPr="0025691B">
              <w:rPr>
                <w:rFonts w:ascii="PT Astra Serif" w:hAnsi="PT Astra Serif"/>
              </w:rPr>
              <w:t xml:space="preserve">8.2. </w:t>
            </w:r>
            <w:proofErr w:type="gramStart"/>
            <w:r w:rsidRPr="0025691B">
              <w:rPr>
                <w:rFonts w:ascii="PT Astra Serif" w:hAnsi="PT Astra Serif"/>
              </w:rPr>
              <w:t>Выполнить единый план дороги в масштабе 1:2000 с сохранением существующей ситуации (высотные отметки, опоры ЛЭП, подземные коммуникации - в пределах их охранных зон до границ придорожных полос, и т.д.) и нанесением всех проектных решений: ось, кромка, бровка, заложение откоса, подошва насыпи, кювет с откосами, съезды с откосами, искусственные сооружения, переустройство подземных и надземных коммуникаций с расстановкой опор ЛЭП и</w:t>
            </w:r>
            <w:proofErr w:type="gramEnd"/>
            <w:r w:rsidRPr="0025691B">
              <w:rPr>
                <w:rFonts w:ascii="PT Astra Serif" w:hAnsi="PT Astra Serif"/>
              </w:rPr>
              <w:t xml:space="preserve"> т.д.</w:t>
            </w:r>
          </w:p>
          <w:p w:rsidR="003F052A" w:rsidRPr="0025691B" w:rsidRDefault="003F052A" w:rsidP="003F052A">
            <w:pPr>
              <w:pStyle w:val="af6"/>
              <w:jc w:val="both"/>
              <w:rPr>
                <w:rFonts w:ascii="PT Astra Serif" w:hAnsi="PT Astra Serif"/>
              </w:rPr>
            </w:pPr>
            <w:r w:rsidRPr="0025691B">
              <w:rPr>
                <w:rFonts w:ascii="PT Astra Serif" w:hAnsi="PT Astra Serif"/>
              </w:rPr>
              <w:t xml:space="preserve">8.3. В составе проектной документации разработать схемы расположения земельных участков, предоставляемых для строительства и дальнейшей эксплуатации объекта; разработать планы земельных участков, с размещенными на них дорожными объектами, в том числе в цифровом виде в формате ПО </w:t>
            </w:r>
            <w:proofErr w:type="spellStart"/>
            <w:r w:rsidRPr="0025691B">
              <w:rPr>
                <w:rFonts w:ascii="PT Astra Serif" w:hAnsi="PT Astra Serif"/>
              </w:rPr>
              <w:t>MapInfo</w:t>
            </w:r>
            <w:proofErr w:type="spellEnd"/>
            <w:r w:rsidRPr="0025691B">
              <w:rPr>
                <w:rFonts w:ascii="PT Astra Serif" w:hAnsi="PT Astra Serif"/>
              </w:rPr>
              <w:t xml:space="preserve"> </w:t>
            </w:r>
            <w:proofErr w:type="spellStart"/>
            <w:r w:rsidRPr="0025691B">
              <w:rPr>
                <w:rFonts w:ascii="PT Astra Serif" w:hAnsi="PT Astra Serif"/>
              </w:rPr>
              <w:t>Professional</w:t>
            </w:r>
            <w:proofErr w:type="spellEnd"/>
            <w:r w:rsidRPr="0025691B">
              <w:rPr>
                <w:rFonts w:ascii="PT Astra Serif" w:hAnsi="PT Astra Serif"/>
              </w:rPr>
              <w:t xml:space="preserve"> в масштабе 1:2000.</w:t>
            </w:r>
          </w:p>
          <w:p w:rsidR="003F052A" w:rsidRPr="0025691B" w:rsidRDefault="003F052A" w:rsidP="003F052A">
            <w:pPr>
              <w:pStyle w:val="af6"/>
              <w:jc w:val="both"/>
              <w:rPr>
                <w:rFonts w:ascii="PT Astra Serif" w:hAnsi="PT Astra Serif"/>
              </w:rPr>
            </w:pPr>
            <w:bookmarkStart w:id="16" w:name="sub_849"/>
            <w:r w:rsidRPr="0025691B">
              <w:rPr>
                <w:rFonts w:ascii="PT Astra Serif" w:hAnsi="PT Astra Serif"/>
              </w:rPr>
              <w:lastRenderedPageBreak/>
              <w:t xml:space="preserve">8.4. Разработать </w:t>
            </w:r>
            <w:bookmarkEnd w:id="16"/>
            <w:r w:rsidRPr="0025691B">
              <w:rPr>
                <w:rFonts w:ascii="PT Astra Serif" w:hAnsi="PT Astra Serif"/>
              </w:rPr>
              <w:t>сметную документацию ресурсно-индексным методом определения сметной стоимости строительства с одновременным 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bookmarkStart w:id="17" w:name="sub_8410"/>
            <w:r w:rsidRPr="0025691B">
              <w:rPr>
                <w:rFonts w:ascii="PT Astra Serif" w:hAnsi="PT Astra Serif"/>
              </w:rPr>
              <w:t xml:space="preserve"> Обосновать затраты на погрузку и вывоз строительного мусора. Учесть непредвиденные затраты в размере 3% и утилизацию строительного мусора.</w:t>
            </w:r>
          </w:p>
          <w:p w:rsidR="003F052A" w:rsidRPr="0025691B" w:rsidRDefault="003F052A" w:rsidP="003F052A">
            <w:pPr>
              <w:pStyle w:val="af6"/>
              <w:jc w:val="both"/>
              <w:rPr>
                <w:rFonts w:ascii="PT Astra Serif" w:hAnsi="PT Astra Serif"/>
              </w:rPr>
            </w:pPr>
            <w:r w:rsidRPr="0025691B">
              <w:rPr>
                <w:rFonts w:ascii="PT Astra Serif" w:hAnsi="PT Astra Serif"/>
              </w:rPr>
              <w:t>8.5 Раздел "Обеспечение видеонаблюдения за ходом строительства линейного объекта сосредоточенных видов работ" (в случае если объект находится в границах населенных пунктов, при условии обеспечения технической возможности передачи данных по технологии 4G, LTE).</w:t>
            </w:r>
            <w:bookmarkEnd w:id="17"/>
          </w:p>
          <w:p w:rsidR="003F052A" w:rsidRPr="0025691B" w:rsidRDefault="003F052A" w:rsidP="003F052A">
            <w:pPr>
              <w:pStyle w:val="af6"/>
              <w:jc w:val="both"/>
              <w:rPr>
                <w:rFonts w:ascii="PT Astra Serif" w:hAnsi="PT Astra Serif"/>
              </w:rPr>
            </w:pPr>
            <w:r w:rsidRPr="0025691B">
              <w:rPr>
                <w:rFonts w:ascii="PT Astra Serif" w:hAnsi="PT Astra Serif"/>
              </w:rPr>
              <w:t>8.6 Проектная документация не должна содержать указания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rsidR="003F052A" w:rsidRPr="0025691B" w:rsidRDefault="003F052A" w:rsidP="003F052A">
            <w:pPr>
              <w:pStyle w:val="af6"/>
              <w:jc w:val="both"/>
              <w:rPr>
                <w:rFonts w:ascii="PT Astra Serif" w:hAnsi="PT Astra Serif"/>
              </w:rPr>
            </w:pPr>
            <w:r w:rsidRPr="0025691B">
              <w:rPr>
                <w:rFonts w:ascii="PT Astra Serif" w:hAnsi="PT Astra Serif"/>
              </w:rPr>
              <w:t>8.7. В составе сметной документации выделить затраты на новое строительство и переустройство объектов, подлежащих передаче на баланс сторонних организаций.</w:t>
            </w:r>
          </w:p>
          <w:p w:rsidR="003F052A" w:rsidRPr="0025691B" w:rsidRDefault="003F052A" w:rsidP="003F052A">
            <w:pPr>
              <w:pStyle w:val="af6"/>
              <w:jc w:val="both"/>
              <w:rPr>
                <w:rFonts w:ascii="PT Astra Serif" w:hAnsi="PT Astra Serif"/>
              </w:rPr>
            </w:pPr>
            <w:r w:rsidRPr="0025691B">
              <w:rPr>
                <w:rFonts w:ascii="PT Astra Serif" w:hAnsi="PT Astra Serif"/>
              </w:rPr>
              <w:t>8.8. Продолжительность строительства обосновать проектом организации строительства.</w:t>
            </w:r>
          </w:p>
          <w:p w:rsidR="003F052A" w:rsidRPr="0025691B" w:rsidRDefault="003F052A" w:rsidP="003F052A">
            <w:pPr>
              <w:pStyle w:val="af5"/>
              <w:rPr>
                <w:rFonts w:ascii="PT Astra Serif" w:hAnsi="PT Astra Serif"/>
              </w:rPr>
            </w:pPr>
            <w:bookmarkStart w:id="18" w:name="sub_811"/>
            <w:r w:rsidRPr="0025691B">
              <w:rPr>
                <w:rFonts w:ascii="PT Astra Serif" w:hAnsi="PT Astra Serif"/>
              </w:rPr>
              <w:t>8.9.Протяженность этапов строительства обосновать при разработке проектной документации.</w:t>
            </w:r>
            <w:bookmarkEnd w:id="18"/>
          </w:p>
          <w:p w:rsidR="003F052A" w:rsidRPr="0025691B" w:rsidRDefault="003F052A" w:rsidP="003F052A">
            <w:pPr>
              <w:pStyle w:val="af5"/>
              <w:rPr>
                <w:rFonts w:ascii="PT Astra Serif" w:hAnsi="PT Astra Serif"/>
              </w:rPr>
            </w:pPr>
            <w:r w:rsidRPr="0025691B">
              <w:rPr>
                <w:rFonts w:ascii="PT Astra Serif" w:hAnsi="PT Astra Serif"/>
              </w:rPr>
              <w:t xml:space="preserve">8.10. Согласовать проектные  решения с Муниципальным заказчиком, с территориальным подразделением Госавтоинспекции (ОГИБДД ОМВД России по городу </w:t>
            </w:r>
            <w:proofErr w:type="spellStart"/>
            <w:r w:rsidRPr="0025691B">
              <w:rPr>
                <w:rFonts w:ascii="PT Astra Serif" w:hAnsi="PT Astra Serif"/>
              </w:rPr>
              <w:t>Югорску</w:t>
            </w:r>
            <w:proofErr w:type="spellEnd"/>
            <w:r w:rsidRPr="0025691B">
              <w:rPr>
                <w:rFonts w:ascii="PT Astra Serif" w:hAnsi="PT Astra Serif"/>
              </w:rPr>
              <w:t xml:space="preserve"> ХМАО – Югры), а также с эксплуатирующими сети инженерно-технического обеспечения организациями.</w:t>
            </w:r>
          </w:p>
          <w:p w:rsidR="003F052A" w:rsidRPr="0025691B" w:rsidRDefault="003F052A" w:rsidP="003F052A">
            <w:pPr>
              <w:pStyle w:val="af5"/>
              <w:rPr>
                <w:rFonts w:ascii="PT Astra Serif" w:hAnsi="PT Astra Serif"/>
              </w:rPr>
            </w:pPr>
            <w:r w:rsidRPr="0025691B">
              <w:rPr>
                <w:rFonts w:ascii="PT Astra Serif" w:hAnsi="PT Astra Serif"/>
              </w:rPr>
              <w:t xml:space="preserve">8.11. </w:t>
            </w:r>
            <w:proofErr w:type="gramStart"/>
            <w:r w:rsidRPr="0025691B">
              <w:rPr>
                <w:rFonts w:ascii="PT Astra Serif" w:hAnsi="PT Astra Serif"/>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25691B">
              <w:rPr>
                <w:rFonts w:ascii="PT Astra Serif" w:hAnsi="PT Astra Serif"/>
              </w:rPr>
              <w:t xml:space="preserve"> Государственная экспертиза проводится в соответствии со статьей 49 Градостроительного кодекса Российской Федерации; частью 1 статьи 46 Федерального закона от 27.12.2002г. №184-ФЗ «О техническом регулировании»; постановлением Правительства РФ от 05.03.2007г. №145 «О порядке </w:t>
            </w:r>
            <w:r w:rsidRPr="0025691B">
              <w:rPr>
                <w:rFonts w:ascii="PT Astra Serif" w:hAnsi="PT Astra Serif"/>
              </w:rPr>
              <w:lastRenderedPageBreak/>
              <w:t>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19" w:name="sub_40315"/>
            <w:r w:rsidRPr="0025691B">
              <w:rPr>
                <w:rFonts w:ascii="PT Astra Serif" w:hAnsi="PT Astra Serif"/>
              </w:rPr>
              <w:lastRenderedPageBreak/>
              <w:t>9. Требования к оформлению и сдаче проектной документации</w:t>
            </w:r>
            <w:bookmarkEnd w:id="19"/>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jc w:val="both"/>
              <w:rPr>
                <w:rFonts w:ascii="PT Astra Serif" w:hAnsi="PT Astra Serif"/>
              </w:rPr>
            </w:pPr>
            <w:r w:rsidRPr="0025691B">
              <w:rPr>
                <w:rFonts w:ascii="PT Astra Serif" w:hAnsi="PT Astra Serif"/>
              </w:rPr>
              <w:t xml:space="preserve">Проектную и рабочую документацию оформить в соответствии с ГОСТ </w:t>
            </w:r>
            <w:proofErr w:type="gramStart"/>
            <w:r w:rsidRPr="0025691B">
              <w:rPr>
                <w:rFonts w:ascii="PT Astra Serif" w:hAnsi="PT Astra Serif"/>
              </w:rPr>
              <w:t>Р</w:t>
            </w:r>
            <w:proofErr w:type="gramEnd"/>
            <w:r w:rsidRPr="0025691B">
              <w:rPr>
                <w:rFonts w:ascii="PT Astra Serif" w:hAnsi="PT Astra Serif"/>
              </w:rPr>
              <w:t xml:space="preserve"> 21.101-2020 «Система проектной документации для строительства. Основные требования к проектной и рабочей документации». Выделить в отдельные тома и книги:</w:t>
            </w:r>
          </w:p>
          <w:p w:rsidR="003F052A" w:rsidRPr="0025691B" w:rsidRDefault="003F052A" w:rsidP="003F052A">
            <w:pPr>
              <w:pStyle w:val="af6"/>
              <w:jc w:val="both"/>
              <w:rPr>
                <w:rFonts w:ascii="PT Astra Serif" w:hAnsi="PT Astra Serif"/>
              </w:rPr>
            </w:pPr>
            <w:r w:rsidRPr="0025691B">
              <w:rPr>
                <w:rFonts w:ascii="PT Astra Serif" w:hAnsi="PT Astra Serif"/>
              </w:rPr>
              <w:t>программу производства инженерных изысканий;</w:t>
            </w:r>
          </w:p>
          <w:p w:rsidR="003F052A" w:rsidRPr="0025691B" w:rsidRDefault="003F052A" w:rsidP="003F052A">
            <w:pPr>
              <w:pStyle w:val="af6"/>
              <w:jc w:val="both"/>
              <w:rPr>
                <w:rFonts w:ascii="PT Astra Serif" w:hAnsi="PT Astra Serif"/>
              </w:rPr>
            </w:pPr>
            <w:r w:rsidRPr="0025691B">
              <w:rPr>
                <w:rFonts w:ascii="PT Astra Serif" w:hAnsi="PT Astra Serif"/>
              </w:rPr>
              <w:t>отчет о выполненных инженерных изысканиях;</w:t>
            </w:r>
          </w:p>
          <w:p w:rsidR="003F052A" w:rsidRPr="0025691B" w:rsidRDefault="003F052A" w:rsidP="003F052A">
            <w:pPr>
              <w:pStyle w:val="af6"/>
              <w:jc w:val="both"/>
              <w:rPr>
                <w:rFonts w:ascii="PT Astra Serif" w:hAnsi="PT Astra Serif"/>
              </w:rPr>
            </w:pPr>
            <w:r w:rsidRPr="0025691B">
              <w:rPr>
                <w:rFonts w:ascii="PT Astra Serif" w:hAnsi="PT Astra Serif"/>
              </w:rPr>
              <w:t>том «Документы согласований»;</w:t>
            </w:r>
          </w:p>
          <w:p w:rsidR="003F052A" w:rsidRPr="0025691B" w:rsidRDefault="003F052A" w:rsidP="003F052A">
            <w:pPr>
              <w:pStyle w:val="af6"/>
              <w:jc w:val="both"/>
              <w:rPr>
                <w:rFonts w:ascii="PT Astra Serif" w:hAnsi="PT Astra Serif"/>
              </w:rPr>
            </w:pPr>
            <w:r w:rsidRPr="0025691B">
              <w:rPr>
                <w:rFonts w:ascii="PT Astra Serif" w:hAnsi="PT Astra Serif"/>
              </w:rPr>
              <w:t>том «Переустройство коммуникаций»:</w:t>
            </w:r>
          </w:p>
          <w:p w:rsidR="003F052A" w:rsidRPr="0025691B" w:rsidRDefault="003F052A" w:rsidP="003F052A">
            <w:pPr>
              <w:pStyle w:val="af6"/>
              <w:jc w:val="both"/>
              <w:rPr>
                <w:rFonts w:ascii="PT Astra Serif" w:hAnsi="PT Astra Serif"/>
              </w:rPr>
            </w:pPr>
            <w:r w:rsidRPr="0025691B">
              <w:rPr>
                <w:rFonts w:ascii="PT Astra Serif" w:hAnsi="PT Astra Serif"/>
              </w:rPr>
              <w:t>отдельные книги по каждому владельцу;</w:t>
            </w:r>
          </w:p>
          <w:p w:rsidR="003F052A" w:rsidRPr="0025691B" w:rsidRDefault="003F052A" w:rsidP="003F052A">
            <w:pPr>
              <w:pStyle w:val="af6"/>
              <w:jc w:val="both"/>
              <w:rPr>
                <w:rFonts w:ascii="PT Astra Serif" w:hAnsi="PT Astra Serif"/>
              </w:rPr>
            </w:pPr>
            <w:r w:rsidRPr="0025691B">
              <w:rPr>
                <w:rFonts w:ascii="PT Astra Serif" w:hAnsi="PT Astra Serif"/>
              </w:rPr>
              <w:t xml:space="preserve">том «Рабочая документация» (чертежи и ведомости); </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том «Обеспечение видеонаблюдения за ходом строительства линейного объекта сосредоточенных видов работ»;</w:t>
            </w:r>
          </w:p>
          <w:p w:rsidR="003F052A" w:rsidRPr="0025691B" w:rsidRDefault="003F052A" w:rsidP="003F052A">
            <w:pPr>
              <w:spacing w:after="0" w:line="240" w:lineRule="auto"/>
              <w:jc w:val="both"/>
              <w:rPr>
                <w:rFonts w:ascii="PT Astra Serif" w:hAnsi="PT Astra Serif"/>
                <w:sz w:val="24"/>
                <w:szCs w:val="24"/>
              </w:rPr>
            </w:pPr>
            <w:r w:rsidRPr="0025691B">
              <w:rPr>
                <w:rFonts w:ascii="PT Astra Serif" w:hAnsi="PT Astra Serif"/>
                <w:sz w:val="24"/>
                <w:szCs w:val="24"/>
              </w:rPr>
              <w:t>том «Проект организации дорожного движения».</w:t>
            </w:r>
          </w:p>
          <w:p w:rsidR="003F052A" w:rsidRPr="0025691B" w:rsidRDefault="003F052A" w:rsidP="003F052A">
            <w:pPr>
              <w:pStyle w:val="af6"/>
              <w:jc w:val="both"/>
              <w:rPr>
                <w:rFonts w:ascii="PT Astra Serif" w:hAnsi="PT Astra Serif"/>
              </w:rPr>
            </w:pPr>
            <w:r w:rsidRPr="0025691B">
              <w:rPr>
                <w:rFonts w:ascii="PT Astra Serif" w:hAnsi="PT Astra Serif"/>
              </w:rPr>
              <w:t>Состав разрабатываемой документации согласовать с Муниципальным заказчиком.</w:t>
            </w:r>
          </w:p>
          <w:p w:rsidR="003F052A" w:rsidRPr="0025691B" w:rsidRDefault="003F052A" w:rsidP="003F052A">
            <w:pPr>
              <w:pStyle w:val="af6"/>
              <w:jc w:val="both"/>
              <w:rPr>
                <w:rFonts w:ascii="PT Astra Serif" w:hAnsi="PT Astra Serif"/>
              </w:rPr>
            </w:pPr>
            <w:r w:rsidRPr="0025691B">
              <w:rPr>
                <w:rFonts w:ascii="PT Astra Serif" w:hAnsi="PT Astra Serif"/>
              </w:rPr>
              <w:t xml:space="preserve">Цифровые планы М 1:2000 в формате ПО </w:t>
            </w:r>
            <w:proofErr w:type="spellStart"/>
            <w:r w:rsidRPr="0025691B">
              <w:rPr>
                <w:rFonts w:ascii="PT Astra Serif" w:hAnsi="PT Astra Serif"/>
              </w:rPr>
              <w:t>MapInfo</w:t>
            </w:r>
            <w:proofErr w:type="spellEnd"/>
            <w:r w:rsidRPr="0025691B">
              <w:rPr>
                <w:rFonts w:ascii="PT Astra Serif" w:hAnsi="PT Astra Serif"/>
              </w:rPr>
              <w:t xml:space="preserve"> </w:t>
            </w:r>
            <w:proofErr w:type="spellStart"/>
            <w:r w:rsidRPr="0025691B">
              <w:rPr>
                <w:rFonts w:ascii="PT Astra Serif" w:hAnsi="PT Astra Serif"/>
              </w:rPr>
              <w:t>Professional</w:t>
            </w:r>
            <w:proofErr w:type="spellEnd"/>
            <w:r w:rsidRPr="0025691B">
              <w:rPr>
                <w:rFonts w:ascii="PT Astra Serif" w:hAnsi="PT Astra Serif"/>
              </w:rPr>
              <w:t>(9,5) и проектную документацию в формате (</w:t>
            </w:r>
            <w:proofErr w:type="spellStart"/>
            <w:r w:rsidRPr="0025691B">
              <w:rPr>
                <w:rFonts w:ascii="PT Astra Serif" w:hAnsi="PT Astra Serif"/>
                <w:lang w:val="en-US"/>
              </w:rPr>
              <w:t>dwg</w:t>
            </w:r>
            <w:proofErr w:type="spellEnd"/>
            <w:r w:rsidRPr="0025691B">
              <w:rPr>
                <w:rFonts w:ascii="PT Astra Serif" w:hAnsi="PT Astra Serif"/>
              </w:rPr>
              <w:t xml:space="preserve">, </w:t>
            </w:r>
            <w:r w:rsidRPr="0025691B">
              <w:rPr>
                <w:rFonts w:ascii="PT Astra Serif" w:hAnsi="PT Astra Serif"/>
                <w:lang w:val="en-US"/>
              </w:rPr>
              <w:t>PDF</w:t>
            </w:r>
            <w:r w:rsidRPr="0025691B">
              <w:rPr>
                <w:rFonts w:ascii="PT Astra Serif" w:hAnsi="PT Astra Serif"/>
              </w:rPr>
              <w:t>) передать Муниципальному заказчику на USB-</w:t>
            </w:r>
            <w:proofErr w:type="spellStart"/>
            <w:r w:rsidRPr="0025691B">
              <w:rPr>
                <w:rFonts w:ascii="PT Astra Serif" w:hAnsi="PT Astra Serif"/>
              </w:rPr>
              <w:t>флеш</w:t>
            </w:r>
            <w:proofErr w:type="spellEnd"/>
            <w:r w:rsidRPr="0025691B">
              <w:rPr>
                <w:rFonts w:ascii="PT Astra Serif" w:hAnsi="PT Astra Serif"/>
              </w:rPr>
              <w:t>-накопителе или CD-диске</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10. Год начала строительства</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2026 год</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11. Необходимость выполнения научно-исследовательских работ</w:t>
            </w:r>
          </w:p>
        </w:tc>
        <w:tc>
          <w:tcPr>
            <w:tcW w:w="6860" w:type="dxa"/>
            <w:tcBorders>
              <w:top w:val="single" w:sz="4" w:space="0" w:color="auto"/>
              <w:left w:val="single" w:sz="4" w:space="0" w:color="auto"/>
              <w:bottom w:val="single" w:sz="4" w:space="0" w:color="auto"/>
            </w:tcBorders>
            <w:vAlign w:val="center"/>
          </w:tcPr>
          <w:p w:rsidR="003F052A" w:rsidRPr="0025691B" w:rsidRDefault="003F052A" w:rsidP="003F052A">
            <w:pPr>
              <w:pStyle w:val="af6"/>
              <w:rPr>
                <w:rFonts w:ascii="PT Astra Serif" w:hAnsi="PT Astra Serif"/>
              </w:rPr>
            </w:pPr>
            <w:r w:rsidRPr="0025691B">
              <w:rPr>
                <w:rFonts w:ascii="PT Astra Serif" w:hAnsi="PT Astra Serif"/>
              </w:rPr>
              <w:t xml:space="preserve">Не требуется </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12. Вид надзора за строительными работами</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12.1 Авторский надзор по отдельному заданию и договору.</w:t>
            </w:r>
          </w:p>
          <w:p w:rsidR="003F052A" w:rsidRPr="0025691B" w:rsidRDefault="003F052A" w:rsidP="003F052A">
            <w:pPr>
              <w:pStyle w:val="af6"/>
              <w:rPr>
                <w:rFonts w:ascii="PT Astra Serif" w:hAnsi="PT Astra Serif"/>
              </w:rPr>
            </w:pPr>
            <w:r w:rsidRPr="0025691B">
              <w:rPr>
                <w:rFonts w:ascii="PT Astra Serif" w:hAnsi="PT Astra Serif"/>
              </w:rPr>
              <w:t>12.2. Строительный надзор (технический контроль) по отдельному договору.</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13. Сроки окончания разработки проектной документации</w:t>
            </w:r>
          </w:p>
        </w:tc>
        <w:tc>
          <w:tcPr>
            <w:tcW w:w="6860" w:type="dxa"/>
            <w:tcBorders>
              <w:top w:val="single" w:sz="4" w:space="0" w:color="auto"/>
              <w:left w:val="single" w:sz="4" w:space="0" w:color="auto"/>
              <w:bottom w:val="single" w:sz="4" w:space="0" w:color="auto"/>
            </w:tcBorders>
            <w:vAlign w:val="center"/>
          </w:tcPr>
          <w:p w:rsidR="003F052A" w:rsidRPr="0025691B" w:rsidRDefault="003F052A" w:rsidP="003F052A">
            <w:pPr>
              <w:pStyle w:val="af6"/>
              <w:rPr>
                <w:rFonts w:ascii="PT Astra Serif" w:hAnsi="PT Astra Serif"/>
              </w:rPr>
            </w:pPr>
            <w:r w:rsidRPr="0025691B">
              <w:rPr>
                <w:rFonts w:ascii="PT Astra Serif" w:hAnsi="PT Astra Serif"/>
              </w:rPr>
              <w:t>25 ноября 2024 года</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14. Количество экземпляров передаваемых Техническому заказчику</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 xml:space="preserve">14.1. Проектная документация - 5 экз. на бумаге; </w:t>
            </w:r>
          </w:p>
          <w:p w:rsidR="003F052A" w:rsidRPr="0025691B" w:rsidRDefault="003F052A" w:rsidP="003F052A">
            <w:pPr>
              <w:pStyle w:val="af6"/>
              <w:rPr>
                <w:rFonts w:ascii="PT Astra Serif" w:hAnsi="PT Astra Serif"/>
              </w:rPr>
            </w:pPr>
            <w:r w:rsidRPr="0025691B">
              <w:rPr>
                <w:rFonts w:ascii="PT Astra Serif" w:hAnsi="PT Astra Serif"/>
              </w:rPr>
              <w:t>14.2. Рабочая документация  - 4 экз. на бумаге;</w:t>
            </w:r>
          </w:p>
          <w:p w:rsidR="003F052A" w:rsidRPr="0025691B" w:rsidRDefault="003F052A" w:rsidP="003F052A">
            <w:pPr>
              <w:pStyle w:val="af6"/>
              <w:rPr>
                <w:rFonts w:ascii="PT Astra Serif" w:hAnsi="PT Astra Serif"/>
              </w:rPr>
            </w:pPr>
            <w:r w:rsidRPr="0025691B">
              <w:rPr>
                <w:rFonts w:ascii="PT Astra Serif" w:hAnsi="PT Astra Serif"/>
              </w:rPr>
              <w:t>14.3. Программа инженерных изысканий - 2 экз. на бумаге;</w:t>
            </w:r>
          </w:p>
          <w:p w:rsidR="003F052A" w:rsidRPr="0025691B" w:rsidRDefault="003F052A" w:rsidP="003F052A">
            <w:pPr>
              <w:pStyle w:val="af6"/>
              <w:rPr>
                <w:rFonts w:ascii="PT Astra Serif" w:hAnsi="PT Astra Serif"/>
              </w:rPr>
            </w:pPr>
            <w:r w:rsidRPr="0025691B">
              <w:rPr>
                <w:rFonts w:ascii="PT Astra Serif" w:hAnsi="PT Astra Serif"/>
              </w:rPr>
              <w:t xml:space="preserve">14.4. Отчет по выполненным инженерным изысканиям 4 экз. на бумаге; </w:t>
            </w:r>
          </w:p>
          <w:p w:rsidR="003F052A" w:rsidRPr="0025691B" w:rsidRDefault="003F052A" w:rsidP="003F052A">
            <w:pPr>
              <w:spacing w:after="0" w:line="240" w:lineRule="auto"/>
              <w:rPr>
                <w:rFonts w:ascii="PT Astra Serif" w:hAnsi="PT Astra Serif"/>
                <w:sz w:val="24"/>
                <w:szCs w:val="24"/>
              </w:rPr>
            </w:pPr>
            <w:r w:rsidRPr="0025691B">
              <w:rPr>
                <w:rFonts w:ascii="PT Astra Serif" w:hAnsi="PT Astra Serif"/>
                <w:sz w:val="24"/>
                <w:szCs w:val="24"/>
              </w:rPr>
              <w:t xml:space="preserve">14.5. Проектная документация, рабочая документация, отчеты в текстовой и графической форме по выполненным инженерным изысканиям, программа инженерных изысканий, предоставляются в электронном виде (1 экземпляр) 1CD-диск или USB </w:t>
            </w:r>
            <w:proofErr w:type="spellStart"/>
            <w:r w:rsidRPr="0025691B">
              <w:rPr>
                <w:rFonts w:ascii="PT Astra Serif" w:hAnsi="PT Astra Serif"/>
                <w:sz w:val="24"/>
                <w:szCs w:val="24"/>
              </w:rPr>
              <w:t>flashdrive</w:t>
            </w:r>
            <w:proofErr w:type="spellEnd"/>
            <w:r w:rsidRPr="0025691B">
              <w:rPr>
                <w:rFonts w:ascii="PT Astra Serif" w:hAnsi="PT Astra Serif"/>
                <w:sz w:val="24"/>
                <w:szCs w:val="24"/>
              </w:rPr>
              <w:t>.</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bookmarkStart w:id="20" w:name="sub_21134"/>
            <w:r w:rsidRPr="0025691B">
              <w:rPr>
                <w:rFonts w:ascii="PT Astra Serif" w:hAnsi="PT Astra Serif"/>
              </w:rPr>
              <w:t>15. Предельная стоимость строительства, реконструкции</w:t>
            </w:r>
            <w:bookmarkEnd w:id="20"/>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 xml:space="preserve">Определить стоимость реконструкции линейного объекта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w:t>
            </w:r>
            <w:r w:rsidRPr="0025691B">
              <w:rPr>
                <w:rFonts w:ascii="PT Astra Serif" w:hAnsi="PT Astra Serif"/>
              </w:rPr>
              <w:lastRenderedPageBreak/>
              <w:t>назначению, проектной мощности.</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lastRenderedPageBreak/>
              <w:t>16. Требования  к сдаче проектной документации, сформированной в форме электронного документа</w:t>
            </w:r>
          </w:p>
        </w:tc>
        <w:tc>
          <w:tcPr>
            <w:tcW w:w="6860" w:type="dxa"/>
            <w:tcBorders>
              <w:top w:val="single" w:sz="4" w:space="0" w:color="auto"/>
              <w:left w:val="single" w:sz="4" w:space="0" w:color="auto"/>
              <w:bottom w:val="single" w:sz="4" w:space="0" w:color="auto"/>
            </w:tcBorders>
            <w:vAlign w:val="center"/>
          </w:tcPr>
          <w:p w:rsidR="003F052A" w:rsidRPr="0025691B" w:rsidRDefault="003F052A" w:rsidP="003F052A">
            <w:pPr>
              <w:pStyle w:val="af6"/>
              <w:rPr>
                <w:rFonts w:ascii="PT Astra Serif" w:hAnsi="PT Astra Serif"/>
              </w:rPr>
            </w:pPr>
            <w:r w:rsidRPr="0025691B">
              <w:rPr>
                <w:rFonts w:ascii="PT Astra Serif" w:hAnsi="PT Astra Serif"/>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25691B">
              <w:rPr>
                <w:rFonts w:ascii="PT Astra Serif" w:hAnsi="PT Astra Serif"/>
              </w:rPr>
              <w:t>пр</w:t>
            </w:r>
            <w:proofErr w:type="spellEnd"/>
            <w:proofErr w:type="gramEnd"/>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17.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Все необходимые согласования проектной документации с заинтересованными организациями выполняются Подрядчиком в объёме требований действующих нормативно-правовых документов при участии Муниципального заказчика</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18. Стадийность проектирования</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8"/>
              <w:numPr>
                <w:ilvl w:val="0"/>
                <w:numId w:val="39"/>
              </w:numPr>
              <w:suppressAutoHyphens/>
              <w:spacing w:after="0" w:line="240" w:lineRule="auto"/>
              <w:ind w:left="298"/>
              <w:rPr>
                <w:rFonts w:ascii="PT Astra Serif" w:hAnsi="PT Astra Serif" w:cs="Times New Roman CYR"/>
                <w:sz w:val="24"/>
                <w:szCs w:val="24"/>
              </w:rPr>
            </w:pPr>
            <w:r w:rsidRPr="0025691B">
              <w:rPr>
                <w:rFonts w:ascii="PT Astra Serif" w:hAnsi="PT Astra Serif" w:cs="Times New Roman CYR"/>
                <w:sz w:val="24"/>
                <w:szCs w:val="24"/>
              </w:rPr>
              <w:t>Обследование и обмерные работы (при необходимости);</w:t>
            </w:r>
          </w:p>
          <w:p w:rsidR="003F052A" w:rsidRPr="0025691B" w:rsidRDefault="003F052A" w:rsidP="003F052A">
            <w:pPr>
              <w:pStyle w:val="a8"/>
              <w:numPr>
                <w:ilvl w:val="0"/>
                <w:numId w:val="39"/>
              </w:numPr>
              <w:suppressAutoHyphens/>
              <w:spacing w:after="0" w:line="240" w:lineRule="auto"/>
              <w:ind w:left="298"/>
              <w:rPr>
                <w:rFonts w:ascii="PT Astra Serif" w:hAnsi="PT Astra Serif" w:cs="Times New Roman CYR"/>
                <w:sz w:val="24"/>
                <w:szCs w:val="24"/>
              </w:rPr>
            </w:pPr>
            <w:r w:rsidRPr="0025691B">
              <w:rPr>
                <w:rFonts w:ascii="PT Astra Serif" w:hAnsi="PT Astra Serif" w:cs="Times New Roman CYR"/>
                <w:sz w:val="24"/>
                <w:szCs w:val="24"/>
              </w:rPr>
              <w:t xml:space="preserve">Инженерные изыскания; </w:t>
            </w:r>
          </w:p>
          <w:p w:rsidR="003F052A" w:rsidRPr="0025691B" w:rsidRDefault="003F052A" w:rsidP="003F052A">
            <w:pPr>
              <w:pStyle w:val="a8"/>
              <w:numPr>
                <w:ilvl w:val="0"/>
                <w:numId w:val="39"/>
              </w:numPr>
              <w:suppressAutoHyphens/>
              <w:spacing w:after="0" w:line="240" w:lineRule="auto"/>
              <w:ind w:left="298"/>
              <w:rPr>
                <w:rFonts w:ascii="PT Astra Serif" w:hAnsi="PT Astra Serif" w:cs="Times New Roman CYR"/>
                <w:sz w:val="24"/>
                <w:szCs w:val="24"/>
              </w:rPr>
            </w:pPr>
            <w:r w:rsidRPr="0025691B">
              <w:rPr>
                <w:rFonts w:ascii="PT Astra Serif" w:hAnsi="PT Astra Serif" w:cs="Times New Roman CYR"/>
                <w:sz w:val="24"/>
                <w:szCs w:val="24"/>
              </w:rPr>
              <w:t>Проектная документация;</w:t>
            </w:r>
          </w:p>
          <w:p w:rsidR="003F052A" w:rsidRPr="0025691B" w:rsidRDefault="003F052A" w:rsidP="003F052A">
            <w:pPr>
              <w:pStyle w:val="a8"/>
              <w:numPr>
                <w:ilvl w:val="0"/>
                <w:numId w:val="39"/>
              </w:numPr>
              <w:suppressAutoHyphens/>
              <w:spacing w:after="0" w:line="240" w:lineRule="auto"/>
              <w:ind w:left="298"/>
              <w:rPr>
                <w:rFonts w:ascii="PT Astra Serif" w:hAnsi="PT Astra Serif" w:cs="Times New Roman CYR"/>
                <w:sz w:val="24"/>
                <w:szCs w:val="24"/>
              </w:rPr>
            </w:pPr>
            <w:r w:rsidRPr="0025691B">
              <w:rPr>
                <w:rFonts w:ascii="PT Astra Serif" w:hAnsi="PT Astra Serif" w:cs="Times New Roman CYR"/>
                <w:sz w:val="24"/>
                <w:szCs w:val="24"/>
              </w:rPr>
              <w:t>Государственная экспертиза проектной документации, включая смету и результаты инженерных изысканий;</w:t>
            </w:r>
          </w:p>
          <w:p w:rsidR="003F052A" w:rsidRPr="0025691B" w:rsidRDefault="003F052A" w:rsidP="003F052A">
            <w:pPr>
              <w:pStyle w:val="a8"/>
              <w:numPr>
                <w:ilvl w:val="0"/>
                <w:numId w:val="39"/>
              </w:numPr>
              <w:suppressAutoHyphens/>
              <w:spacing w:after="0" w:line="240" w:lineRule="auto"/>
              <w:ind w:left="298"/>
              <w:rPr>
                <w:rFonts w:ascii="PT Astra Serif" w:hAnsi="PT Astra Serif" w:cs="Times New Roman CYR"/>
                <w:sz w:val="24"/>
                <w:szCs w:val="24"/>
              </w:rPr>
            </w:pPr>
            <w:r w:rsidRPr="0025691B">
              <w:rPr>
                <w:rFonts w:ascii="PT Astra Serif" w:hAnsi="PT Astra Serif"/>
                <w:sz w:val="24"/>
                <w:szCs w:val="24"/>
              </w:rPr>
              <w:t>Рабочая документация.</w:t>
            </w:r>
          </w:p>
        </w:tc>
      </w:tr>
      <w:tr w:rsidR="003F052A" w:rsidRPr="0025691B" w:rsidTr="003F052A">
        <w:tc>
          <w:tcPr>
            <w:tcW w:w="3780" w:type="dxa"/>
            <w:tcBorders>
              <w:top w:val="single" w:sz="4" w:space="0" w:color="auto"/>
              <w:bottom w:val="single" w:sz="4" w:space="0" w:color="auto"/>
              <w:right w:val="single" w:sz="4" w:space="0" w:color="auto"/>
            </w:tcBorders>
          </w:tcPr>
          <w:p w:rsidR="003F052A" w:rsidRPr="0025691B" w:rsidRDefault="003F052A" w:rsidP="003F052A">
            <w:pPr>
              <w:pStyle w:val="af6"/>
              <w:rPr>
                <w:rFonts w:ascii="PT Astra Serif" w:hAnsi="PT Astra Serif"/>
              </w:rPr>
            </w:pPr>
            <w:r w:rsidRPr="0025691B">
              <w:rPr>
                <w:rFonts w:ascii="PT Astra Serif" w:hAnsi="PT Astra Serif"/>
              </w:rPr>
              <w:t>19. Требования о применении технологий информационного моделирования</w:t>
            </w:r>
          </w:p>
        </w:tc>
        <w:tc>
          <w:tcPr>
            <w:tcW w:w="6860" w:type="dxa"/>
            <w:tcBorders>
              <w:top w:val="single" w:sz="4" w:space="0" w:color="auto"/>
              <w:left w:val="single" w:sz="4" w:space="0" w:color="auto"/>
              <w:bottom w:val="single" w:sz="4" w:space="0" w:color="auto"/>
            </w:tcBorders>
          </w:tcPr>
          <w:p w:rsidR="003F052A" w:rsidRPr="0025691B" w:rsidRDefault="003F052A" w:rsidP="003F052A">
            <w:pPr>
              <w:pStyle w:val="af6"/>
              <w:jc w:val="both"/>
              <w:rPr>
                <w:rFonts w:ascii="PT Astra Serif" w:hAnsi="PT Astra Serif"/>
              </w:rPr>
            </w:pPr>
            <w:r w:rsidRPr="0025691B">
              <w:rPr>
                <w:rFonts w:ascii="PT Astra Serif" w:hAnsi="PT Astra Serif"/>
              </w:rPr>
              <w:t xml:space="preserve">Проектные решения разработать в трехмерной информационной модели объекта в объеме, закрепленном соответствующей XML-схемой в соответствии </w:t>
            </w:r>
            <w:proofErr w:type="gramStart"/>
            <w:r w:rsidRPr="0025691B">
              <w:rPr>
                <w:rFonts w:ascii="PT Astra Serif" w:hAnsi="PT Astra Serif"/>
              </w:rPr>
              <w:t>с</w:t>
            </w:r>
            <w:proofErr w:type="gramEnd"/>
            <w:r w:rsidRPr="0025691B">
              <w:rPr>
                <w:rFonts w:ascii="PT Astra Serif" w:hAnsi="PT Astra Serif"/>
              </w:rPr>
              <w:t>:</w:t>
            </w:r>
          </w:p>
          <w:p w:rsidR="003F052A" w:rsidRPr="0025691B" w:rsidRDefault="003F052A" w:rsidP="003F052A">
            <w:pPr>
              <w:pStyle w:val="af6"/>
              <w:jc w:val="both"/>
              <w:rPr>
                <w:rFonts w:ascii="PT Astra Serif" w:hAnsi="PT Astra Serif"/>
              </w:rPr>
            </w:pPr>
            <w:r w:rsidRPr="0025691B">
              <w:rPr>
                <w:rFonts w:ascii="PT Astra Serif" w:hAnsi="PT Astra Serif"/>
              </w:rPr>
              <w:t xml:space="preserve">- ГОСТ </w:t>
            </w:r>
            <w:proofErr w:type="gramStart"/>
            <w:r w:rsidRPr="0025691B">
              <w:rPr>
                <w:rFonts w:ascii="PT Astra Serif" w:hAnsi="PT Astra Serif"/>
              </w:rPr>
              <w:t>Р</w:t>
            </w:r>
            <w:proofErr w:type="gramEnd"/>
            <w:r w:rsidRPr="0025691B">
              <w:rPr>
                <w:rFonts w:ascii="PT Astra Serif" w:hAnsi="PT Astra Serif"/>
              </w:rPr>
              <w:t xml:space="preserve"> 10.0.03-2019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3F052A" w:rsidRPr="0025691B" w:rsidRDefault="003F052A" w:rsidP="003F052A">
            <w:pPr>
              <w:pStyle w:val="af6"/>
              <w:jc w:val="both"/>
              <w:rPr>
                <w:rFonts w:ascii="PT Astra Serif" w:hAnsi="PT Astra Serif"/>
              </w:rPr>
            </w:pPr>
            <w:r w:rsidRPr="0025691B">
              <w:rPr>
                <w:rFonts w:ascii="PT Astra Serif" w:hAnsi="PT Astra Serif"/>
              </w:rPr>
              <w:t xml:space="preserve">- ГОСТ </w:t>
            </w:r>
            <w:proofErr w:type="gramStart"/>
            <w:r w:rsidRPr="0025691B">
              <w:rPr>
                <w:rFonts w:ascii="PT Astra Serif" w:hAnsi="PT Astra Serif"/>
              </w:rPr>
              <w:t>Р</w:t>
            </w:r>
            <w:proofErr w:type="gramEnd"/>
            <w:r w:rsidRPr="0025691B">
              <w:rPr>
                <w:rFonts w:ascii="PT Astra Serif" w:hAnsi="PT Astra Serif"/>
              </w:rPr>
              <w:t xml:space="preserve"> 57563-2017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3F052A" w:rsidRPr="0025691B" w:rsidRDefault="003F052A" w:rsidP="003F052A">
            <w:pPr>
              <w:pStyle w:val="af6"/>
              <w:jc w:val="both"/>
              <w:rPr>
                <w:rFonts w:ascii="PT Astra Serif" w:hAnsi="PT Astra Serif"/>
              </w:rPr>
            </w:pPr>
            <w:r w:rsidRPr="0025691B">
              <w:rPr>
                <w:rFonts w:ascii="PT Astra Serif" w:hAnsi="PT Astra Serif"/>
              </w:rPr>
              <w:t xml:space="preserve">- ГОСТ </w:t>
            </w:r>
            <w:proofErr w:type="gramStart"/>
            <w:r w:rsidRPr="0025691B">
              <w:rPr>
                <w:rFonts w:ascii="PT Astra Serif" w:hAnsi="PT Astra Serif"/>
              </w:rPr>
              <w:t>Р</w:t>
            </w:r>
            <w:proofErr w:type="gramEnd"/>
            <w:r w:rsidRPr="0025691B">
              <w:rPr>
                <w:rFonts w:ascii="PT Astra Serif" w:hAnsi="PT Astra Serif"/>
              </w:rPr>
              <w:t xml:space="preserve"> 57311-2016 «Моделирование информационное в строительстве. Требования к эксплуатационной документации объектов завершенного строительства»;</w:t>
            </w:r>
          </w:p>
          <w:p w:rsidR="003F052A" w:rsidRPr="0025691B" w:rsidRDefault="003F052A" w:rsidP="003F052A">
            <w:pPr>
              <w:pStyle w:val="af6"/>
              <w:jc w:val="both"/>
              <w:rPr>
                <w:rFonts w:ascii="PT Astra Serif" w:hAnsi="PT Astra Serif"/>
              </w:rPr>
            </w:pPr>
            <w:r w:rsidRPr="0025691B">
              <w:rPr>
                <w:rFonts w:ascii="PT Astra Serif" w:hAnsi="PT Astra Serif"/>
              </w:rPr>
              <w:t xml:space="preserve">- ГОСТ </w:t>
            </w:r>
            <w:proofErr w:type="gramStart"/>
            <w:r w:rsidRPr="0025691B">
              <w:rPr>
                <w:rFonts w:ascii="PT Astra Serif" w:hAnsi="PT Astra Serif"/>
              </w:rPr>
              <w:t>Р</w:t>
            </w:r>
            <w:proofErr w:type="gramEnd"/>
            <w:r w:rsidRPr="0025691B">
              <w:rPr>
                <w:rFonts w:ascii="PT Astra Serif" w:hAnsi="PT Astra Serif"/>
              </w:rPr>
              <w:t xml:space="preserve"> 10.0.06-2019/ИСО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3F052A" w:rsidRPr="0025691B" w:rsidRDefault="003F052A" w:rsidP="003F052A">
            <w:pPr>
              <w:pStyle w:val="af6"/>
              <w:jc w:val="both"/>
              <w:rPr>
                <w:rFonts w:ascii="PT Astra Serif" w:hAnsi="PT Astra Serif"/>
              </w:rPr>
            </w:pPr>
            <w:r w:rsidRPr="0025691B">
              <w:rPr>
                <w:rFonts w:ascii="PT Astra Serif" w:hAnsi="PT Astra Serif"/>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3F052A" w:rsidRPr="0025691B" w:rsidRDefault="003F052A" w:rsidP="003F052A">
            <w:pPr>
              <w:pStyle w:val="af6"/>
              <w:jc w:val="both"/>
              <w:rPr>
                <w:rFonts w:ascii="PT Astra Serif" w:hAnsi="PT Astra Serif"/>
              </w:rPr>
            </w:pPr>
            <w:r w:rsidRPr="0025691B">
              <w:rPr>
                <w:rFonts w:ascii="PT Astra Serif" w:hAnsi="PT Astra Serif"/>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3F052A" w:rsidRPr="0025691B" w:rsidRDefault="003F052A" w:rsidP="003F052A">
            <w:pPr>
              <w:pStyle w:val="af6"/>
              <w:jc w:val="both"/>
              <w:rPr>
                <w:rFonts w:ascii="PT Astra Serif" w:hAnsi="PT Astra Serif"/>
              </w:rPr>
            </w:pPr>
            <w:r w:rsidRPr="0025691B">
              <w:rPr>
                <w:rFonts w:ascii="PT Astra Serif" w:hAnsi="PT Astra Serif"/>
              </w:rPr>
              <w:t>- СП 404.1325800.2018 «Информационное моделирование в строительстве. Правила разработки планов проектов, реализуемых с применение технологии информационного моделирования».</w:t>
            </w:r>
          </w:p>
          <w:p w:rsidR="003F052A" w:rsidRPr="0025691B" w:rsidRDefault="003F052A" w:rsidP="003F052A">
            <w:pPr>
              <w:pStyle w:val="af6"/>
              <w:jc w:val="both"/>
              <w:rPr>
                <w:rFonts w:ascii="PT Astra Serif" w:hAnsi="PT Astra Serif"/>
              </w:rPr>
            </w:pPr>
            <w:r w:rsidRPr="0025691B">
              <w:rPr>
                <w:rFonts w:ascii="PT Astra Serif" w:hAnsi="PT Astra Serif"/>
              </w:rPr>
              <w:t xml:space="preserve"> Информационная модель (ИМ)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 Информационная модель объекта может быть выполнена в системе автоматизированного проектирования, поддерживающих технологии «открытых систем» и обеспечивающих достаточный функционал информационного моделирования, для выполнения всех требований, установленных действующими нормами.</w:t>
            </w:r>
          </w:p>
          <w:p w:rsidR="003F052A" w:rsidRPr="0025691B" w:rsidRDefault="003F052A" w:rsidP="003F052A">
            <w:pPr>
              <w:pStyle w:val="af6"/>
              <w:jc w:val="both"/>
              <w:rPr>
                <w:rFonts w:ascii="PT Astra Serif" w:hAnsi="PT Astra Serif"/>
              </w:rPr>
            </w:pPr>
            <w:r w:rsidRPr="0025691B">
              <w:rPr>
                <w:rFonts w:ascii="PT Astra Serif" w:hAnsi="PT Astra Serif"/>
              </w:rPr>
              <w:lastRenderedPageBreak/>
              <w:t>Моделирование всех объектов должно производиться в соответствие с их истинными размерами в масштабе 1:1 в метрической системе измерений (мм, м</w:t>
            </w:r>
            <w:proofErr w:type="gramStart"/>
            <w:r w:rsidRPr="0025691B">
              <w:rPr>
                <w:rFonts w:ascii="PT Astra Serif" w:hAnsi="PT Astra Serif"/>
              </w:rPr>
              <w:t>2</w:t>
            </w:r>
            <w:proofErr w:type="gramEnd"/>
            <w:r w:rsidRPr="0025691B">
              <w:rPr>
                <w:rFonts w:ascii="PT Astra Serif" w:hAnsi="PT Astra Serif"/>
              </w:rPr>
              <w:t>, м3). Не допускается неточное построение элементов Информационной Модели, с последующим округлением размерных значений. Точность размеров не менее 0,000 знаков. Модель должна обеспечивать гибкость внесения изменений. Все элементы информационной Модели должны быть строго классифицированы по категориям и типам. Объектно-пространственное отображение Информационной модели не должно содержать неклассифицированные элементы. Все элементы и объекты информационной модели должны иметь реальные размеры, соответствующие требованиям к геометрической детализации элементов ЦИМ. Элементы модели должны содержать атрибутивную информацию по материалам, техническим  и технологическим характеристикам, производителям, маркировкам и артикулам и объеме требований к атрибутивному составу элементов ИМ в соответствии с действующими нормами. Структура ИМ должна иметь разбивку (группировку) на функциональные части. В структуре ИМ наименования разделов проекта и инженерных систем должны соответствовать наименованиям и обозначениям в ПД.</w:t>
            </w:r>
          </w:p>
          <w:p w:rsidR="003F052A" w:rsidRPr="0025691B" w:rsidRDefault="003F052A" w:rsidP="003F052A">
            <w:pPr>
              <w:pStyle w:val="af6"/>
              <w:jc w:val="both"/>
              <w:rPr>
                <w:rFonts w:ascii="PT Astra Serif" w:hAnsi="PT Astra Serif"/>
              </w:rPr>
            </w:pPr>
            <w:r w:rsidRPr="0025691B">
              <w:rPr>
                <w:rFonts w:ascii="PT Astra Serif" w:hAnsi="PT Astra Serif"/>
              </w:rPr>
              <w:t xml:space="preserve">Информационная модель (в </w:t>
            </w:r>
            <w:proofErr w:type="spellStart"/>
            <w:r w:rsidRPr="0025691B">
              <w:rPr>
                <w:rFonts w:ascii="PT Astra Serif" w:hAnsi="PT Astra Serif"/>
              </w:rPr>
              <w:t>проприетарном</w:t>
            </w:r>
            <w:proofErr w:type="spellEnd"/>
            <w:r w:rsidRPr="0025691B">
              <w:rPr>
                <w:rFonts w:ascii="PT Astra Serif" w:hAnsi="PT Astra Serif"/>
              </w:rPr>
              <w:t xml:space="preserve"> формате) должна обеспечивать:</w:t>
            </w:r>
          </w:p>
          <w:p w:rsidR="003F052A" w:rsidRPr="0025691B" w:rsidRDefault="003F052A" w:rsidP="003F052A">
            <w:pPr>
              <w:pStyle w:val="af6"/>
              <w:jc w:val="both"/>
              <w:rPr>
                <w:rFonts w:ascii="PT Astra Serif" w:hAnsi="PT Astra Serif"/>
              </w:rPr>
            </w:pPr>
            <w:r w:rsidRPr="0025691B">
              <w:rPr>
                <w:rFonts w:ascii="PT Astra Serif" w:hAnsi="PT Astra Serif"/>
              </w:rPr>
              <w:t>- автоматизированное обновление графических частей проектной/рабочей документации, при внесении изменений в Информационную Модель.</w:t>
            </w:r>
          </w:p>
          <w:p w:rsidR="003F052A" w:rsidRPr="0025691B" w:rsidRDefault="003F052A" w:rsidP="003F052A">
            <w:pPr>
              <w:pStyle w:val="af6"/>
              <w:jc w:val="both"/>
              <w:rPr>
                <w:rFonts w:ascii="PT Astra Serif" w:hAnsi="PT Astra Serif"/>
              </w:rPr>
            </w:pPr>
            <w:r w:rsidRPr="0025691B">
              <w:rPr>
                <w:rFonts w:ascii="PT Astra Serif" w:hAnsi="PT Astra Serif"/>
              </w:rPr>
              <w:t>- получению из ИМ объемов, достаточных для формирования проектно-сметной документации, рабочей документации реконструкции, вводу объекта в эксплуатацию и последующую эксплуатацию.</w:t>
            </w:r>
          </w:p>
          <w:p w:rsidR="003F052A" w:rsidRPr="0025691B" w:rsidRDefault="003F052A" w:rsidP="003F052A">
            <w:pPr>
              <w:pStyle w:val="af6"/>
              <w:jc w:val="both"/>
              <w:rPr>
                <w:rFonts w:ascii="PT Astra Serif" w:hAnsi="PT Astra Serif"/>
              </w:rPr>
            </w:pPr>
            <w:r w:rsidRPr="0025691B">
              <w:rPr>
                <w:rFonts w:ascii="PT Astra Serif" w:hAnsi="PT Astra Serif"/>
              </w:rPr>
              <w:t xml:space="preserve">- обеспечение полного комплекса работ (в </w:t>
            </w:r>
            <w:proofErr w:type="spellStart"/>
            <w:r w:rsidRPr="0025691B">
              <w:rPr>
                <w:rFonts w:ascii="PT Astra Serif" w:hAnsi="PT Astra Serif"/>
              </w:rPr>
              <w:t>т.ч</w:t>
            </w:r>
            <w:proofErr w:type="spellEnd"/>
            <w:r w:rsidRPr="0025691B">
              <w:rPr>
                <w:rFonts w:ascii="PT Astra Serif" w:hAnsi="PT Astra Serif"/>
              </w:rPr>
              <w:t>. необходимых изысканий), предусмотренного заданием на проектирование, заданием на разработку ИМ и выгрузку из нее проектной рабочей документации в пределах установленной цены.</w:t>
            </w:r>
          </w:p>
          <w:p w:rsidR="003F052A" w:rsidRPr="0025691B" w:rsidRDefault="003F052A" w:rsidP="003F052A">
            <w:pPr>
              <w:pStyle w:val="af6"/>
              <w:jc w:val="both"/>
              <w:rPr>
                <w:rFonts w:ascii="PT Astra Serif" w:hAnsi="PT Astra Serif"/>
              </w:rPr>
            </w:pPr>
            <w:r w:rsidRPr="0025691B">
              <w:rPr>
                <w:rFonts w:ascii="PT Astra Serif" w:hAnsi="PT Astra Serif"/>
              </w:rPr>
              <w:t>Обязательное требование к документации, выпущенной в чертежном виде, – полное соответствии ИМ, являющейся единственным источником актуализированной и достоверной информации.</w:t>
            </w:r>
          </w:p>
          <w:p w:rsidR="003F052A" w:rsidRPr="0025691B" w:rsidRDefault="003F052A" w:rsidP="003F052A">
            <w:pPr>
              <w:pStyle w:val="af6"/>
              <w:jc w:val="both"/>
              <w:rPr>
                <w:rFonts w:ascii="PT Astra Serif" w:hAnsi="PT Astra Serif"/>
              </w:rPr>
            </w:pPr>
            <w:r w:rsidRPr="0025691B">
              <w:rPr>
                <w:rFonts w:ascii="PT Astra Serif" w:hAnsi="PT Astra Serif"/>
              </w:rPr>
              <w:t xml:space="preserve">Все разделы, выгруженные из ИМ, должны соответствовать ГОСТ </w:t>
            </w:r>
            <w:proofErr w:type="gramStart"/>
            <w:r w:rsidRPr="0025691B">
              <w:rPr>
                <w:rFonts w:ascii="PT Astra Serif" w:hAnsi="PT Astra Serif"/>
              </w:rPr>
              <w:t>Р</w:t>
            </w:r>
            <w:proofErr w:type="gramEnd"/>
            <w:r w:rsidRPr="0025691B">
              <w:rPr>
                <w:rFonts w:ascii="PT Astra Serif" w:hAnsi="PT Astra Serif"/>
              </w:rPr>
              <w:t xml:space="preserve"> 21. 101-2020.  Все сформированные из модели ортогональные виды должны корректно отображать спроектированные объект. Технические решения разрабатываемых разделов в рамках проекта должны быть пространственно-скоординированы и согласованы между собой, а также проверены с использованием специализированных программных инструментов (комплексов) перед передачей Муниципальному заказчику.</w:t>
            </w:r>
          </w:p>
        </w:tc>
      </w:tr>
    </w:tbl>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lastRenderedPageBreak/>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lastRenderedPageBreak/>
        <w:t>Руководитель: _____________________</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Pr="003F052A" w:rsidRDefault="00970238" w:rsidP="003F052A">
      <w:pPr>
        <w:spacing w:after="0" w:line="240" w:lineRule="auto"/>
        <w:ind w:right="-17"/>
        <w:jc w:val="center"/>
        <w:rPr>
          <w:rFonts w:ascii="PT Astra Serif" w:hAnsi="PT Astra Serif"/>
          <w:sz w:val="24"/>
          <w:szCs w:val="24"/>
        </w:rPr>
      </w:pPr>
      <w:r w:rsidRPr="003F052A">
        <w:rPr>
          <w:rFonts w:ascii="PT Astra Serif" w:hAnsi="PT Astra Serif"/>
          <w:b/>
          <w:sz w:val="24"/>
          <w:szCs w:val="24"/>
        </w:rPr>
        <w:t xml:space="preserve">на </w:t>
      </w:r>
      <w:r w:rsidR="003F052A" w:rsidRPr="003F052A">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003F052A" w:rsidRPr="003F052A">
        <w:rPr>
          <w:rFonts w:ascii="PT Astra Serif" w:hAnsi="PT Astra Serif" w:cs="Courier New"/>
          <w:b/>
          <w:bCs/>
          <w:sz w:val="24"/>
          <w:szCs w:val="24"/>
        </w:rPr>
        <w:t>по объекту</w:t>
      </w:r>
      <w:r w:rsidR="003F052A" w:rsidRPr="003F052A">
        <w:rPr>
          <w:rFonts w:ascii="PT Astra Serif" w:hAnsi="PT Astra Serif" w:cs="Courier New"/>
          <w:b/>
          <w:bCs/>
          <w:sz w:val="24"/>
          <w:szCs w:val="24"/>
          <w:lang w:eastAsia="ru-RU"/>
        </w:rPr>
        <w:t xml:space="preserve"> «</w:t>
      </w:r>
      <w:r w:rsidR="003F052A" w:rsidRPr="003F052A">
        <w:rPr>
          <w:rFonts w:ascii="PT Astra Serif" w:hAnsi="PT Astra Serif"/>
          <w:b/>
          <w:sz w:val="24"/>
          <w:szCs w:val="24"/>
        </w:rPr>
        <w:t>Реконструкция автомобильной дороги «Улица Ленина</w:t>
      </w:r>
      <w:r w:rsidR="003F052A" w:rsidRPr="003F052A">
        <w:rPr>
          <w:rFonts w:ascii="PT Astra Serif" w:hAnsi="PT Astra Serif" w:cs="Courier New"/>
          <w:b/>
          <w:bCs/>
          <w:sz w:val="24"/>
          <w:szCs w:val="24"/>
          <w:lang w:eastAsia="ru-RU"/>
        </w:rPr>
        <w:t xml:space="preserve">» в городе </w:t>
      </w:r>
      <w:proofErr w:type="spellStart"/>
      <w:r w:rsidR="003F052A" w:rsidRPr="003F052A">
        <w:rPr>
          <w:rFonts w:ascii="PT Astra Serif" w:hAnsi="PT Astra Serif" w:cs="Courier New"/>
          <w:b/>
          <w:bCs/>
          <w:sz w:val="24"/>
          <w:szCs w:val="24"/>
          <w:lang w:eastAsia="ru-RU"/>
        </w:rPr>
        <w:t>Югорске</w:t>
      </w:r>
      <w:proofErr w:type="spellEnd"/>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695DEE">
        <w:trPr>
          <w:trHeight w:val="300"/>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695DEE" w:rsidRPr="003557E0" w:rsidTr="00BF43DD">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BF43DD" w:rsidRPr="003557E0" w:rsidRDefault="00BF43DD" w:rsidP="00BF43DD">
            <w:pPr>
              <w:widowControl w:val="0"/>
              <w:autoSpaceDE w:val="0"/>
              <w:autoSpaceDN w:val="0"/>
              <w:adjustRightInd w:val="0"/>
              <w:spacing w:after="0" w:line="240" w:lineRule="auto"/>
              <w:jc w:val="both"/>
              <w:rPr>
                <w:rFonts w:ascii="PT Astra Serif" w:hAnsi="PT Astra Serif" w:cs="Times New Roman CYR"/>
                <w:sz w:val="24"/>
                <w:szCs w:val="24"/>
              </w:rPr>
            </w:pPr>
            <w:r w:rsidRPr="003557E0">
              <w:rPr>
                <w:rFonts w:ascii="PT Astra Serif" w:hAnsi="PT Astra Serif" w:cs="Times New Roman CYR"/>
                <w:sz w:val="24"/>
                <w:szCs w:val="24"/>
              </w:rPr>
              <w:t>Инженерно-геологические изыскания</w:t>
            </w:r>
          </w:p>
          <w:p w:rsidR="00695DEE" w:rsidRPr="003557E0" w:rsidRDefault="00695DEE" w:rsidP="00BF43DD">
            <w:pPr>
              <w:spacing w:after="0" w:line="240" w:lineRule="auto"/>
              <w:rPr>
                <w:rFonts w:ascii="PT Astra Serif" w:hAnsi="PT Astra Serif"/>
                <w:color w:val="000000"/>
                <w:sz w:val="24"/>
                <w:szCs w:val="24"/>
                <w:lang w:eastAsia="ru-RU"/>
              </w:rPr>
            </w:pPr>
          </w:p>
        </w:tc>
        <w:tc>
          <w:tcPr>
            <w:tcW w:w="2268" w:type="dxa"/>
            <w:tcBorders>
              <w:top w:val="nil"/>
              <w:left w:val="nil"/>
              <w:bottom w:val="single" w:sz="4" w:space="0" w:color="auto"/>
              <w:right w:val="single" w:sz="4" w:space="0" w:color="auto"/>
            </w:tcBorders>
            <w:vAlign w:val="center"/>
          </w:tcPr>
          <w:p w:rsidR="00695DEE"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9</w:t>
            </w:r>
          </w:p>
        </w:tc>
        <w:tc>
          <w:tcPr>
            <w:tcW w:w="2268" w:type="dxa"/>
            <w:tcBorders>
              <w:top w:val="nil"/>
              <w:left w:val="nil"/>
              <w:bottom w:val="single" w:sz="4" w:space="0" w:color="auto"/>
              <w:right w:val="single" w:sz="4" w:space="0" w:color="auto"/>
            </w:tcBorders>
            <w:vAlign w:val="center"/>
          </w:tcPr>
          <w:p w:rsidR="00695DEE" w:rsidRPr="003557E0" w:rsidRDefault="00695DEE"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9</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bookmarkStart w:id="21" w:name="_GoBack"/>
            <w:bookmarkEnd w:id="21"/>
          </w:p>
        </w:tc>
        <w:tc>
          <w:tcPr>
            <w:tcW w:w="2268" w:type="dxa"/>
            <w:tcBorders>
              <w:top w:val="nil"/>
              <w:left w:val="nil"/>
              <w:bottom w:val="single" w:sz="4" w:space="0" w:color="auto"/>
              <w:right w:val="single" w:sz="4" w:space="0" w:color="auto"/>
            </w:tcBorders>
            <w:vAlign w:val="center"/>
          </w:tcPr>
          <w:p w:rsidR="00BF43DD"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6</w:t>
            </w:r>
          </w:p>
        </w:tc>
        <w:tc>
          <w:tcPr>
            <w:tcW w:w="5102" w:type="dxa"/>
            <w:tcBorders>
              <w:top w:val="nil"/>
              <w:left w:val="nil"/>
              <w:bottom w:val="single" w:sz="4" w:space="0" w:color="auto"/>
              <w:right w:val="single" w:sz="4" w:space="0" w:color="auto"/>
            </w:tcBorders>
            <w:vAlign w:val="bottom"/>
          </w:tcPr>
          <w:p w:rsidR="00BF43DD" w:rsidRPr="003557E0" w:rsidRDefault="00EB00BF" w:rsidP="00EB00BF">
            <w:pPr>
              <w:spacing w:after="0" w:line="240" w:lineRule="auto"/>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Рабочая документация</w:t>
            </w:r>
          </w:p>
        </w:tc>
        <w:tc>
          <w:tcPr>
            <w:tcW w:w="2268" w:type="dxa"/>
            <w:tcBorders>
              <w:top w:val="nil"/>
              <w:left w:val="nil"/>
              <w:bottom w:val="single" w:sz="4" w:space="0" w:color="auto"/>
              <w:right w:val="single" w:sz="4" w:space="0" w:color="auto"/>
            </w:tcBorders>
            <w:vAlign w:val="bottom"/>
          </w:tcPr>
          <w:p w:rsidR="00BF43DD" w:rsidRPr="003557E0" w:rsidRDefault="00EB00B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5102" w:type="dxa"/>
            <w:tcBorders>
              <w:top w:val="nil"/>
              <w:left w:val="nil"/>
              <w:bottom w:val="single" w:sz="4" w:space="0" w:color="auto"/>
              <w:right w:val="single" w:sz="4" w:space="0" w:color="auto"/>
            </w:tcBorders>
            <w:vAlign w:val="bottom"/>
          </w:tcPr>
          <w:p w:rsidR="00BF43DD" w:rsidRPr="003557E0" w:rsidRDefault="00BF43DD" w:rsidP="00EB00BF">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Согласование </w:t>
            </w:r>
            <w:r w:rsidR="00EB00BF">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00EB00BF">
              <w:rPr>
                <w:rFonts w:ascii="PT Astra Serif" w:hAnsi="PT Astra Serif"/>
                <w:sz w:val="24"/>
                <w:szCs w:val="24"/>
              </w:rPr>
              <w:t>Югорску</w:t>
            </w:r>
            <w:proofErr w:type="spellEnd"/>
            <w:r w:rsidR="00EB00BF">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p>
        </w:tc>
        <w:tc>
          <w:tcPr>
            <w:tcW w:w="2268" w:type="dxa"/>
            <w:tcBorders>
              <w:top w:val="nil"/>
              <w:left w:val="nil"/>
              <w:bottom w:val="single" w:sz="4" w:space="0" w:color="auto"/>
              <w:right w:val="single" w:sz="4" w:space="0" w:color="auto"/>
            </w:tcBorders>
            <w:vAlign w:val="bottom"/>
          </w:tcPr>
          <w:p w:rsidR="00BF43DD" w:rsidRPr="003557E0" w:rsidRDefault="00EB00BF" w:rsidP="00BF43DD">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spacing w:after="0" w:line="240" w:lineRule="auto"/>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3557E0">
      <w:pPr>
        <w:spacing w:after="0" w:line="240" w:lineRule="auto"/>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3557E0">
      <w:pPr>
        <w:spacing w:after="0" w:line="240" w:lineRule="auto"/>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2A" w:rsidRDefault="003F052A" w:rsidP="00B55BF9">
      <w:pPr>
        <w:spacing w:after="0" w:line="240" w:lineRule="auto"/>
      </w:pPr>
      <w:r>
        <w:separator/>
      </w:r>
    </w:p>
  </w:endnote>
  <w:endnote w:type="continuationSeparator" w:id="0">
    <w:p w:rsidR="003F052A" w:rsidRDefault="003F052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2A" w:rsidRDefault="003F052A" w:rsidP="00B55BF9">
      <w:pPr>
        <w:spacing w:after="0" w:line="240" w:lineRule="auto"/>
      </w:pPr>
      <w:r>
        <w:separator/>
      </w:r>
    </w:p>
  </w:footnote>
  <w:footnote w:type="continuationSeparator" w:id="0">
    <w:p w:rsidR="003F052A" w:rsidRDefault="003F052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8"/>
  </w:num>
  <w:num w:numId="16">
    <w:abstractNumId w:val="22"/>
  </w:num>
  <w:num w:numId="17">
    <w:abstractNumId w:val="1"/>
  </w:num>
  <w:num w:numId="18">
    <w:abstractNumId w:val="24"/>
  </w:num>
  <w:num w:numId="19">
    <w:abstractNumId w:val="25"/>
  </w:num>
  <w:num w:numId="20">
    <w:abstractNumId w:val="14"/>
  </w:num>
  <w:num w:numId="21">
    <w:abstractNumId w:val="12"/>
  </w:num>
  <w:num w:numId="22">
    <w:abstractNumId w:val="5"/>
  </w:num>
  <w:num w:numId="23">
    <w:abstractNumId w:val="18"/>
  </w:num>
  <w:num w:numId="24">
    <w:abstractNumId w:val="11"/>
  </w:num>
  <w:num w:numId="25">
    <w:abstractNumId w:val="3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6"/>
  </w:num>
  <w:num w:numId="32">
    <w:abstractNumId w:val="28"/>
  </w:num>
  <w:num w:numId="33">
    <w:abstractNumId w:val="10"/>
  </w:num>
  <w:num w:numId="34">
    <w:abstractNumId w:val="7"/>
  </w:num>
  <w:num w:numId="35">
    <w:abstractNumId w:val="30"/>
  </w:num>
  <w:num w:numId="36">
    <w:abstractNumId w:val="28"/>
  </w:num>
  <w:num w:numId="37">
    <w:abstractNumId w:val="9"/>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278C"/>
    <w:rsid w:val="00080FB5"/>
    <w:rsid w:val="000A45A1"/>
    <w:rsid w:val="000B0B8B"/>
    <w:rsid w:val="000B1AA2"/>
    <w:rsid w:val="000C6C98"/>
    <w:rsid w:val="000E0F2D"/>
    <w:rsid w:val="000E4A77"/>
    <w:rsid w:val="000F403A"/>
    <w:rsid w:val="000F4492"/>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2044E1"/>
    <w:rsid w:val="00212C5E"/>
    <w:rsid w:val="0022617D"/>
    <w:rsid w:val="002337B2"/>
    <w:rsid w:val="00233E23"/>
    <w:rsid w:val="00247008"/>
    <w:rsid w:val="00260793"/>
    <w:rsid w:val="00266804"/>
    <w:rsid w:val="00285B03"/>
    <w:rsid w:val="00291FCF"/>
    <w:rsid w:val="00293F8A"/>
    <w:rsid w:val="002B5FBC"/>
    <w:rsid w:val="002C0C03"/>
    <w:rsid w:val="002C5FBC"/>
    <w:rsid w:val="002E6318"/>
    <w:rsid w:val="002E7FF8"/>
    <w:rsid w:val="002F6C9C"/>
    <w:rsid w:val="00301C23"/>
    <w:rsid w:val="00302E63"/>
    <w:rsid w:val="003042E3"/>
    <w:rsid w:val="00325E77"/>
    <w:rsid w:val="00326415"/>
    <w:rsid w:val="00332C8E"/>
    <w:rsid w:val="00333CED"/>
    <w:rsid w:val="0034747A"/>
    <w:rsid w:val="00350CC3"/>
    <w:rsid w:val="003557E0"/>
    <w:rsid w:val="00373E18"/>
    <w:rsid w:val="003836A6"/>
    <w:rsid w:val="00384EE9"/>
    <w:rsid w:val="00386800"/>
    <w:rsid w:val="00393E41"/>
    <w:rsid w:val="003B6C52"/>
    <w:rsid w:val="003D2600"/>
    <w:rsid w:val="003F052A"/>
    <w:rsid w:val="003F269E"/>
    <w:rsid w:val="003F3556"/>
    <w:rsid w:val="00404145"/>
    <w:rsid w:val="00420CFF"/>
    <w:rsid w:val="004217EC"/>
    <w:rsid w:val="004314C9"/>
    <w:rsid w:val="00436D40"/>
    <w:rsid w:val="004474D5"/>
    <w:rsid w:val="004572A0"/>
    <w:rsid w:val="00457D4B"/>
    <w:rsid w:val="00463E87"/>
    <w:rsid w:val="00470C41"/>
    <w:rsid w:val="00471264"/>
    <w:rsid w:val="004A5EBA"/>
    <w:rsid w:val="004D37A8"/>
    <w:rsid w:val="004F5DB0"/>
    <w:rsid w:val="004F6FD2"/>
    <w:rsid w:val="00506539"/>
    <w:rsid w:val="005135A7"/>
    <w:rsid w:val="0051387F"/>
    <w:rsid w:val="00521A2D"/>
    <w:rsid w:val="00522488"/>
    <w:rsid w:val="00535F3D"/>
    <w:rsid w:val="005373E8"/>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E7652"/>
    <w:rsid w:val="006E7FFB"/>
    <w:rsid w:val="007111E1"/>
    <w:rsid w:val="0072724F"/>
    <w:rsid w:val="00745EF5"/>
    <w:rsid w:val="007629A1"/>
    <w:rsid w:val="0077131D"/>
    <w:rsid w:val="007718FB"/>
    <w:rsid w:val="0078186A"/>
    <w:rsid w:val="00790023"/>
    <w:rsid w:val="007914D4"/>
    <w:rsid w:val="007A242D"/>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D2A98"/>
    <w:rsid w:val="008E0D4D"/>
    <w:rsid w:val="008E76F2"/>
    <w:rsid w:val="009176A1"/>
    <w:rsid w:val="0092032A"/>
    <w:rsid w:val="009274CC"/>
    <w:rsid w:val="0092756D"/>
    <w:rsid w:val="00933A88"/>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65285"/>
    <w:rsid w:val="00AC2AC7"/>
    <w:rsid w:val="00AC78C7"/>
    <w:rsid w:val="00AD46E1"/>
    <w:rsid w:val="00AF4572"/>
    <w:rsid w:val="00AF52A5"/>
    <w:rsid w:val="00B11CA8"/>
    <w:rsid w:val="00B16E4A"/>
    <w:rsid w:val="00B1703E"/>
    <w:rsid w:val="00B349A1"/>
    <w:rsid w:val="00B3784B"/>
    <w:rsid w:val="00B55AA4"/>
    <w:rsid w:val="00B55BF9"/>
    <w:rsid w:val="00B61E9B"/>
    <w:rsid w:val="00B67794"/>
    <w:rsid w:val="00B735D1"/>
    <w:rsid w:val="00B91019"/>
    <w:rsid w:val="00BA27A9"/>
    <w:rsid w:val="00BC2044"/>
    <w:rsid w:val="00BC3A44"/>
    <w:rsid w:val="00BD411E"/>
    <w:rsid w:val="00BD49FF"/>
    <w:rsid w:val="00BD52A8"/>
    <w:rsid w:val="00BF2CF1"/>
    <w:rsid w:val="00BF43DD"/>
    <w:rsid w:val="00BF55D2"/>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D5024D"/>
    <w:rsid w:val="00D80F71"/>
    <w:rsid w:val="00D82C1A"/>
    <w:rsid w:val="00D85C53"/>
    <w:rsid w:val="00D94C51"/>
    <w:rsid w:val="00DA3C9C"/>
    <w:rsid w:val="00DB1FCD"/>
    <w:rsid w:val="00DD23B7"/>
    <w:rsid w:val="00DD29AB"/>
    <w:rsid w:val="00DD53C2"/>
    <w:rsid w:val="00DD7898"/>
    <w:rsid w:val="00DE39FF"/>
    <w:rsid w:val="00DF2560"/>
    <w:rsid w:val="00E01CB5"/>
    <w:rsid w:val="00E027F0"/>
    <w:rsid w:val="00E058E5"/>
    <w:rsid w:val="00E0671E"/>
    <w:rsid w:val="00E0724C"/>
    <w:rsid w:val="00E30A3B"/>
    <w:rsid w:val="00E64662"/>
    <w:rsid w:val="00E67D31"/>
    <w:rsid w:val="00E75D23"/>
    <w:rsid w:val="00E908B0"/>
    <w:rsid w:val="00E92405"/>
    <w:rsid w:val="00E93204"/>
    <w:rsid w:val="00E93B7A"/>
    <w:rsid w:val="00EA3C62"/>
    <w:rsid w:val="00EB00BF"/>
    <w:rsid w:val="00ED030C"/>
    <w:rsid w:val="00EE7D14"/>
    <w:rsid w:val="00F13ABA"/>
    <w:rsid w:val="00F15E19"/>
    <w:rsid w:val="00F346FE"/>
    <w:rsid w:val="00F442A4"/>
    <w:rsid w:val="00F510CA"/>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5946/0" TargetMode="External"/><Relationship Id="rId50" Type="http://schemas.openxmlformats.org/officeDocument/2006/relationships/hyperlink" Target="http://internet.garant.ru/document/redirect/2306196/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internet.garant.ru/document/redirect/1215899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7/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3923559/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8/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document/redirect/23062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FBB1-BF4A-4A70-96A7-F3F4B355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25</Pages>
  <Words>13732</Words>
  <Characters>78279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216</cp:revision>
  <cp:lastPrinted>2024-03-04T06:37:00Z</cp:lastPrinted>
  <dcterms:created xsi:type="dcterms:W3CDTF">2020-01-29T05:37:00Z</dcterms:created>
  <dcterms:modified xsi:type="dcterms:W3CDTF">2024-03-04T06:37:00Z</dcterms:modified>
</cp:coreProperties>
</file>