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5F" w:rsidRDefault="00C51A5F" w:rsidP="00205502">
      <w:pPr>
        <w:pStyle w:val="1"/>
        <w:jc w:val="center"/>
        <w:rPr>
          <w:rFonts w:eastAsia="Lucida Sans Unicode"/>
        </w:rPr>
      </w:pPr>
    </w:p>
    <w:p w:rsidR="00C51A5F" w:rsidRDefault="00C51A5F" w:rsidP="00205502">
      <w:pPr>
        <w:pStyle w:val="1"/>
        <w:jc w:val="center"/>
        <w:rPr>
          <w:rFonts w:eastAsia="Lucida Sans Unicode"/>
        </w:rPr>
      </w:pPr>
    </w:p>
    <w:p w:rsidR="00205502" w:rsidRPr="008830B0" w:rsidRDefault="00205502" w:rsidP="00205502">
      <w:pPr>
        <w:pStyle w:val="1"/>
        <w:jc w:val="center"/>
        <w:rPr>
          <w:rFonts w:eastAsia="Lucida Sans Unicode"/>
        </w:rPr>
      </w:pPr>
      <w:r w:rsidRPr="00205502">
        <w:rPr>
          <w:rFonts w:eastAsia="Lucida Sans Unicode"/>
        </w:rPr>
        <w:t>ДОГОВОР №</w:t>
      </w:r>
      <w:r w:rsidR="00A373CD">
        <w:rPr>
          <w:rFonts w:eastAsia="Lucida Sans Unicode"/>
        </w:rPr>
        <w:t xml:space="preserve"> </w:t>
      </w:r>
      <w:r w:rsidR="00640828">
        <w:rPr>
          <w:rFonts w:eastAsia="Lucida Sans Unicode"/>
        </w:rPr>
        <w:t>____</w:t>
      </w:r>
    </w:p>
    <w:p w:rsidR="00205502" w:rsidRDefault="00205502" w:rsidP="00205502">
      <w:pPr>
        <w:pStyle w:val="Standard"/>
        <w:jc w:val="center"/>
        <w:rPr>
          <w:b/>
          <w:lang w:val="ru-RU"/>
        </w:rPr>
      </w:pPr>
      <w:r>
        <w:rPr>
          <w:b/>
          <w:lang w:val="ru-RU"/>
        </w:rPr>
        <w:t>аренды муниципального имущества</w:t>
      </w:r>
    </w:p>
    <w:p w:rsidR="00205502" w:rsidRDefault="00205502" w:rsidP="00205502">
      <w:pPr>
        <w:pStyle w:val="a9"/>
        <w:tabs>
          <w:tab w:val="left" w:pos="708"/>
        </w:tabs>
        <w:rPr>
          <w:lang w:val="ru-RU"/>
        </w:rPr>
      </w:pPr>
      <w:r>
        <w:rPr>
          <w:lang w:val="ru-RU"/>
        </w:rPr>
        <w:t xml:space="preserve">                                              </w:t>
      </w:r>
    </w:p>
    <w:p w:rsidR="00833FE7" w:rsidRPr="00833FE7" w:rsidRDefault="00833FE7" w:rsidP="00833FE7">
      <w:pPr>
        <w:jc w:val="both"/>
        <w:rPr>
          <w:sz w:val="24"/>
          <w:szCs w:val="24"/>
        </w:rPr>
      </w:pPr>
      <w:r w:rsidRPr="00833FE7">
        <w:rPr>
          <w:sz w:val="24"/>
          <w:szCs w:val="24"/>
        </w:rPr>
        <w:t xml:space="preserve">г. </w:t>
      </w:r>
      <w:proofErr w:type="spellStart"/>
      <w:r w:rsidRPr="00833FE7">
        <w:rPr>
          <w:sz w:val="24"/>
          <w:szCs w:val="24"/>
        </w:rPr>
        <w:t>Югорск</w:t>
      </w:r>
      <w:proofErr w:type="spellEnd"/>
      <w:r w:rsidRPr="00833FE7">
        <w:rPr>
          <w:sz w:val="24"/>
          <w:szCs w:val="24"/>
        </w:rPr>
        <w:t xml:space="preserve">                                               </w:t>
      </w:r>
      <w:r w:rsidR="00037F70">
        <w:rPr>
          <w:sz w:val="24"/>
          <w:szCs w:val="24"/>
        </w:rPr>
        <w:t xml:space="preserve">                  </w:t>
      </w:r>
      <w:r w:rsidR="00640828">
        <w:rPr>
          <w:sz w:val="24"/>
          <w:szCs w:val="24"/>
        </w:rPr>
        <w:t xml:space="preserve">        </w:t>
      </w:r>
      <w:r w:rsidR="00116618">
        <w:rPr>
          <w:sz w:val="24"/>
          <w:szCs w:val="24"/>
        </w:rPr>
        <w:t xml:space="preserve">     </w:t>
      </w:r>
      <w:r w:rsidRPr="00833FE7">
        <w:rPr>
          <w:sz w:val="24"/>
          <w:szCs w:val="24"/>
        </w:rPr>
        <w:t>«</w:t>
      </w:r>
      <w:r w:rsidR="00640828">
        <w:rPr>
          <w:sz w:val="24"/>
          <w:szCs w:val="24"/>
        </w:rPr>
        <w:t>____</w:t>
      </w:r>
      <w:r w:rsidRPr="00833FE7">
        <w:rPr>
          <w:sz w:val="24"/>
          <w:szCs w:val="24"/>
        </w:rPr>
        <w:t xml:space="preserve">» </w:t>
      </w:r>
      <w:r w:rsidR="00640828">
        <w:rPr>
          <w:sz w:val="24"/>
          <w:szCs w:val="24"/>
        </w:rPr>
        <w:t>_________________</w:t>
      </w:r>
      <w:r w:rsidRPr="00833FE7">
        <w:rPr>
          <w:sz w:val="24"/>
          <w:szCs w:val="24"/>
        </w:rPr>
        <w:t>20</w:t>
      </w:r>
      <w:r w:rsidR="00640828">
        <w:rPr>
          <w:sz w:val="24"/>
          <w:szCs w:val="24"/>
        </w:rPr>
        <w:t>____</w:t>
      </w:r>
      <w:r w:rsidRPr="00833FE7">
        <w:rPr>
          <w:sz w:val="24"/>
          <w:szCs w:val="24"/>
        </w:rPr>
        <w:t xml:space="preserve"> г.</w:t>
      </w:r>
    </w:p>
    <w:p w:rsidR="00833FE7" w:rsidRPr="00833FE7" w:rsidRDefault="00833FE7" w:rsidP="00833FE7">
      <w:pPr>
        <w:jc w:val="both"/>
        <w:rPr>
          <w:sz w:val="24"/>
          <w:szCs w:val="24"/>
        </w:rPr>
      </w:pPr>
    </w:p>
    <w:p w:rsidR="00833FE7" w:rsidRDefault="00833FE7" w:rsidP="00833FE7">
      <w:pPr>
        <w:tabs>
          <w:tab w:val="left" w:pos="709"/>
          <w:tab w:val="left" w:pos="851"/>
        </w:tabs>
        <w:jc w:val="both"/>
        <w:rPr>
          <w:sz w:val="24"/>
          <w:szCs w:val="24"/>
        </w:rPr>
      </w:pPr>
      <w:r w:rsidRPr="00833FE7">
        <w:rPr>
          <w:b/>
          <w:sz w:val="24"/>
          <w:szCs w:val="24"/>
        </w:rPr>
        <w:tab/>
      </w:r>
      <w:proofErr w:type="gramStart"/>
      <w:r w:rsidRPr="00833FE7">
        <w:rPr>
          <w:b/>
          <w:sz w:val="24"/>
          <w:szCs w:val="24"/>
        </w:rPr>
        <w:t>Департамент муниципальной собственности и градостроительства администрации города Югорска</w:t>
      </w:r>
      <w:r w:rsidRPr="00833FE7">
        <w:rPr>
          <w:sz w:val="24"/>
          <w:szCs w:val="24"/>
        </w:rPr>
        <w:t xml:space="preserve">, именуемый в дальнейшем </w:t>
      </w:r>
      <w:r w:rsidRPr="00833FE7">
        <w:rPr>
          <w:b/>
          <w:sz w:val="24"/>
          <w:szCs w:val="24"/>
        </w:rPr>
        <w:t xml:space="preserve">«Арендодатель», </w:t>
      </w:r>
      <w:r w:rsidRPr="00833FE7">
        <w:rPr>
          <w:sz w:val="24"/>
          <w:szCs w:val="24"/>
        </w:rPr>
        <w:t>в</w:t>
      </w:r>
      <w:r w:rsidRPr="00833FE7">
        <w:rPr>
          <w:b/>
          <w:sz w:val="24"/>
          <w:szCs w:val="24"/>
        </w:rPr>
        <w:t xml:space="preserve"> </w:t>
      </w:r>
      <w:r w:rsidRPr="00833FE7">
        <w:rPr>
          <w:sz w:val="24"/>
          <w:szCs w:val="24"/>
        </w:rPr>
        <w:t>лице первого замест</w:t>
      </w:r>
      <w:r w:rsidR="00A000FB">
        <w:rPr>
          <w:sz w:val="24"/>
          <w:szCs w:val="24"/>
        </w:rPr>
        <w:t>ителя главы города - директора Д</w:t>
      </w:r>
      <w:r w:rsidRPr="00833FE7">
        <w:rPr>
          <w:sz w:val="24"/>
          <w:szCs w:val="24"/>
        </w:rPr>
        <w:t xml:space="preserve">епартамента </w:t>
      </w:r>
      <w:r w:rsidRPr="00833FE7">
        <w:rPr>
          <w:b/>
          <w:sz w:val="24"/>
          <w:szCs w:val="24"/>
        </w:rPr>
        <w:t>Голина Сергея Дмитриевича</w:t>
      </w:r>
      <w:r w:rsidRPr="00833FE7">
        <w:rPr>
          <w:sz w:val="24"/>
          <w:szCs w:val="24"/>
        </w:rPr>
        <w:t xml:space="preserve">, действующего на основании Положения о Департаменте, с одной стороны и </w:t>
      </w:r>
      <w:r w:rsidR="00640828">
        <w:rPr>
          <w:b/>
          <w:sz w:val="24"/>
          <w:szCs w:val="24"/>
        </w:rPr>
        <w:t>____________________________</w:t>
      </w:r>
      <w:r w:rsidRPr="00833FE7">
        <w:rPr>
          <w:sz w:val="24"/>
          <w:szCs w:val="24"/>
        </w:rPr>
        <w:t>, именуемое в дальнейшем</w:t>
      </w:r>
      <w:r w:rsidRPr="00833FE7">
        <w:rPr>
          <w:b/>
          <w:sz w:val="24"/>
          <w:szCs w:val="24"/>
        </w:rPr>
        <w:t xml:space="preserve"> «Арендатор»,</w:t>
      </w:r>
      <w:r w:rsidRPr="00833FE7">
        <w:rPr>
          <w:sz w:val="24"/>
          <w:szCs w:val="24"/>
        </w:rPr>
        <w:t xml:space="preserve"> в лице </w:t>
      </w:r>
      <w:r w:rsidR="00640828" w:rsidRPr="00640828">
        <w:rPr>
          <w:sz w:val="24"/>
          <w:szCs w:val="24"/>
        </w:rPr>
        <w:t>____________________________________</w:t>
      </w:r>
      <w:r w:rsidRPr="00640828">
        <w:rPr>
          <w:bCs/>
          <w:sz w:val="24"/>
          <w:szCs w:val="24"/>
        </w:rPr>
        <w:t>,</w:t>
      </w:r>
      <w:r w:rsidRPr="00640828">
        <w:rPr>
          <w:sz w:val="24"/>
          <w:szCs w:val="24"/>
        </w:rPr>
        <w:t xml:space="preserve"> </w:t>
      </w:r>
      <w:r w:rsidR="0099568A" w:rsidRPr="00640828">
        <w:rPr>
          <w:sz w:val="24"/>
          <w:szCs w:val="24"/>
        </w:rPr>
        <w:t>действующего на</w:t>
      </w:r>
      <w:r w:rsidR="0099568A">
        <w:rPr>
          <w:b/>
          <w:sz w:val="24"/>
          <w:szCs w:val="24"/>
        </w:rPr>
        <w:t xml:space="preserve"> </w:t>
      </w:r>
      <w:r w:rsidR="0099568A" w:rsidRPr="00640828">
        <w:rPr>
          <w:sz w:val="24"/>
          <w:szCs w:val="24"/>
        </w:rPr>
        <w:t>ос</w:t>
      </w:r>
      <w:r w:rsidRPr="00640828">
        <w:rPr>
          <w:sz w:val="24"/>
          <w:szCs w:val="24"/>
        </w:rPr>
        <w:t>н</w:t>
      </w:r>
      <w:r w:rsidRPr="00833FE7">
        <w:rPr>
          <w:sz w:val="24"/>
          <w:szCs w:val="24"/>
        </w:rPr>
        <w:t xml:space="preserve">овании </w:t>
      </w:r>
      <w:r w:rsidR="00640828">
        <w:rPr>
          <w:sz w:val="24"/>
          <w:szCs w:val="24"/>
        </w:rPr>
        <w:t>________________________________</w:t>
      </w:r>
      <w:r w:rsidRPr="00833FE7">
        <w:rPr>
          <w:sz w:val="24"/>
          <w:szCs w:val="24"/>
        </w:rPr>
        <w:t>, с другой стороны, вместе именуемые «Стороны»</w:t>
      </w:r>
      <w:r w:rsidR="00AC5237">
        <w:rPr>
          <w:sz w:val="24"/>
          <w:szCs w:val="24"/>
        </w:rPr>
        <w:t xml:space="preserve">, </w:t>
      </w:r>
      <w:r w:rsidR="00AC5237">
        <w:rPr>
          <w:bCs/>
          <w:color w:val="000000"/>
          <w:sz w:val="24"/>
          <w:szCs w:val="24"/>
        </w:rPr>
        <w:t xml:space="preserve"> </w:t>
      </w:r>
      <w:r w:rsidRPr="00833FE7">
        <w:rPr>
          <w:sz w:val="24"/>
          <w:szCs w:val="24"/>
        </w:rPr>
        <w:t xml:space="preserve"> заключили настоящий договор (далее – Договор) о нижеследующем:  </w:t>
      </w:r>
      <w:proofErr w:type="gramEnd"/>
    </w:p>
    <w:p w:rsidR="00833FE7" w:rsidRPr="00833FE7" w:rsidRDefault="00833FE7" w:rsidP="00833FE7">
      <w:pPr>
        <w:tabs>
          <w:tab w:val="left" w:pos="709"/>
          <w:tab w:val="left" w:pos="851"/>
        </w:tabs>
        <w:jc w:val="both"/>
        <w:rPr>
          <w:sz w:val="24"/>
          <w:szCs w:val="24"/>
        </w:rPr>
      </w:pPr>
    </w:p>
    <w:p w:rsidR="00205502" w:rsidRDefault="00205502" w:rsidP="00205502">
      <w:pPr>
        <w:pStyle w:val="Standard"/>
        <w:ind w:left="15" w:firstLine="540"/>
        <w:jc w:val="center"/>
        <w:rPr>
          <w:b/>
          <w:lang w:val="ru-RU"/>
        </w:rPr>
      </w:pPr>
      <w:r>
        <w:rPr>
          <w:b/>
          <w:lang w:val="ru-RU"/>
        </w:rPr>
        <w:t>1. Предмет договора.</w:t>
      </w:r>
    </w:p>
    <w:p w:rsidR="00205502" w:rsidRDefault="00205502" w:rsidP="00205502">
      <w:pPr>
        <w:pStyle w:val="Standard"/>
        <w:ind w:left="15" w:firstLine="540"/>
        <w:jc w:val="both"/>
        <w:rPr>
          <w:lang w:val="ru-RU"/>
        </w:rPr>
      </w:pPr>
      <w:r>
        <w:rPr>
          <w:lang w:val="ru-RU"/>
        </w:rPr>
        <w:t>1.1. Арендодатель обязуется передать Арендатору во временное пользование за плату имущество, указанное в пункте 1.2. настоящего договора,</w:t>
      </w:r>
      <w:r>
        <w:rPr>
          <w:b/>
          <w:lang w:val="ru-RU"/>
        </w:rPr>
        <w:t xml:space="preserve"> </w:t>
      </w:r>
      <w:r w:rsidR="00833FE7">
        <w:rPr>
          <w:lang w:val="ru-RU"/>
        </w:rPr>
        <w:t>именуемое далее «</w:t>
      </w:r>
      <w:r>
        <w:rPr>
          <w:lang w:val="ru-RU"/>
        </w:rPr>
        <w:t>Имуществ</w:t>
      </w:r>
      <w:proofErr w:type="gramStart"/>
      <w:r>
        <w:t>o</w:t>
      </w:r>
      <w:proofErr w:type="gramEnd"/>
      <w:r w:rsidR="00833FE7">
        <w:rPr>
          <w:lang w:val="ru-RU"/>
        </w:rPr>
        <w:t>»</w:t>
      </w:r>
      <w:r>
        <w:rPr>
          <w:lang w:val="ru-RU"/>
        </w:rPr>
        <w:t>,</w:t>
      </w:r>
      <w:r>
        <w:rPr>
          <w:b/>
          <w:lang w:val="ru-RU"/>
        </w:rPr>
        <w:t xml:space="preserve"> </w:t>
      </w:r>
      <w:r>
        <w:rPr>
          <w:lang w:val="ru-RU"/>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205502" w:rsidRDefault="00205502" w:rsidP="00205502">
      <w:pPr>
        <w:pStyle w:val="Standard"/>
        <w:ind w:left="15" w:firstLine="540"/>
        <w:jc w:val="both"/>
        <w:rPr>
          <w:lang w:val="ru-RU"/>
        </w:rPr>
      </w:pPr>
      <w:r>
        <w:rPr>
          <w:lang w:val="ru-RU"/>
        </w:rPr>
        <w:t>1.2. П</w:t>
      </w:r>
      <w:r w:rsidR="001877EE">
        <w:rPr>
          <w:lang w:val="ru-RU"/>
        </w:rPr>
        <w:t>олное наименование, количество,</w:t>
      </w:r>
      <w:r>
        <w:rPr>
          <w:lang w:val="ru-RU"/>
        </w:rPr>
        <w:t xml:space="preserve"> Имущества указаны в перечне имущества (Приложение № 1), являющегося неотъемлемой частью настоящего Договора.</w:t>
      </w:r>
    </w:p>
    <w:p w:rsidR="00205502" w:rsidRDefault="00205502" w:rsidP="00205502">
      <w:pPr>
        <w:pStyle w:val="3"/>
        <w:ind w:left="15" w:firstLine="540"/>
        <w:rPr>
          <w:lang w:val="ru-RU"/>
        </w:rPr>
      </w:pPr>
      <w:r>
        <w:rPr>
          <w:lang w:val="ru-RU"/>
        </w:rPr>
        <w:t xml:space="preserve">1.3. Имущество, указанное в перечне, принадлежит Арендодателю на праве собственности.                                                                                                                                               </w:t>
      </w:r>
    </w:p>
    <w:p w:rsidR="00205502" w:rsidRDefault="00205502" w:rsidP="00205502">
      <w:pPr>
        <w:pStyle w:val="Standard"/>
        <w:jc w:val="center"/>
        <w:rPr>
          <w:b/>
          <w:lang w:val="ru-RU"/>
        </w:rPr>
      </w:pPr>
      <w:r>
        <w:rPr>
          <w:b/>
          <w:lang w:val="ru-RU"/>
        </w:rPr>
        <w:t>2. Права и обязанности  сторон.</w:t>
      </w:r>
    </w:p>
    <w:p w:rsidR="00205502" w:rsidRDefault="00205502" w:rsidP="00205502">
      <w:pPr>
        <w:pStyle w:val="3"/>
        <w:ind w:left="15" w:firstLine="540"/>
        <w:rPr>
          <w:lang w:val="ru-RU"/>
        </w:rPr>
      </w:pPr>
      <w:r>
        <w:rPr>
          <w:lang w:val="ru-RU"/>
        </w:rPr>
        <w:t xml:space="preserve">2.1. </w:t>
      </w:r>
      <w:r>
        <w:rPr>
          <w:b/>
          <w:lang w:val="ru-RU"/>
        </w:rPr>
        <w:t>Арендодатель имеет право:</w:t>
      </w:r>
    </w:p>
    <w:p w:rsidR="00205502" w:rsidRDefault="00205502" w:rsidP="00205502">
      <w:pPr>
        <w:pStyle w:val="Standard"/>
        <w:ind w:left="15" w:firstLine="555"/>
        <w:jc w:val="both"/>
        <w:rPr>
          <w:lang w:val="ru-RU"/>
        </w:rPr>
      </w:pPr>
      <w:r>
        <w:rPr>
          <w:lang w:val="ru-RU"/>
        </w:rPr>
        <w:t>2.1.1. Осуществлять проверку сохранности и целевого использования Арендатором Имущества в соответствии с условиями настоящего договора.</w:t>
      </w:r>
    </w:p>
    <w:p w:rsidR="00205502" w:rsidRDefault="00205502" w:rsidP="00205502">
      <w:pPr>
        <w:pStyle w:val="Standard"/>
        <w:ind w:left="15" w:firstLine="555"/>
        <w:jc w:val="both"/>
        <w:rPr>
          <w:lang w:val="ru-RU"/>
        </w:rPr>
      </w:pPr>
      <w:r>
        <w:rPr>
          <w:lang w:val="ru-RU"/>
        </w:rPr>
        <w:t>2.2.</w:t>
      </w:r>
      <w:r>
        <w:rPr>
          <w:b/>
          <w:lang w:val="ru-RU"/>
        </w:rPr>
        <w:t xml:space="preserve"> Арендодатель обязан:</w:t>
      </w:r>
    </w:p>
    <w:p w:rsidR="00205502" w:rsidRDefault="00205502" w:rsidP="00205502">
      <w:pPr>
        <w:pStyle w:val="3"/>
        <w:ind w:left="15" w:firstLine="555"/>
        <w:rPr>
          <w:lang w:val="ru-RU"/>
        </w:rPr>
      </w:pPr>
      <w:r>
        <w:rPr>
          <w:lang w:val="ru-RU"/>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205502" w:rsidRDefault="00205502" w:rsidP="00205502">
      <w:pPr>
        <w:pStyle w:val="Textbody"/>
        <w:ind w:left="15" w:right="0" w:firstLine="555"/>
        <w:jc w:val="both"/>
        <w:rPr>
          <w:lang w:val="ru-RU"/>
        </w:rPr>
      </w:pPr>
      <w:r>
        <w:rPr>
          <w:lang w:val="ru-RU"/>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205502" w:rsidRDefault="00205502" w:rsidP="00205502">
      <w:pPr>
        <w:pStyle w:val="Standard"/>
        <w:ind w:left="15" w:firstLine="555"/>
        <w:jc w:val="both"/>
        <w:rPr>
          <w:lang w:val="ru-RU"/>
        </w:rPr>
      </w:pPr>
      <w:r>
        <w:rPr>
          <w:lang w:val="ru-RU"/>
        </w:rPr>
        <w:t>2.3.</w:t>
      </w:r>
      <w:r>
        <w:rPr>
          <w:b/>
          <w:lang w:val="ru-RU"/>
        </w:rPr>
        <w:t xml:space="preserve"> Арендатор имеет право:</w:t>
      </w:r>
    </w:p>
    <w:p w:rsidR="00205502" w:rsidRDefault="00205502" w:rsidP="00205502">
      <w:pPr>
        <w:pStyle w:val="Textbody"/>
        <w:ind w:left="15" w:right="0" w:firstLine="555"/>
        <w:jc w:val="both"/>
        <w:rPr>
          <w:lang w:val="ru-RU"/>
        </w:rPr>
      </w:pPr>
      <w:r>
        <w:rPr>
          <w:lang w:val="ru-RU"/>
        </w:rPr>
        <w:t xml:space="preserve">2.3.1. Отказаться от настоящего договора, письменно предупредив Арендодателя за три месяца.                </w:t>
      </w:r>
    </w:p>
    <w:p w:rsidR="00205502" w:rsidRDefault="00205502" w:rsidP="00205502">
      <w:pPr>
        <w:pStyle w:val="Standard"/>
        <w:tabs>
          <w:tab w:val="left" w:pos="567"/>
        </w:tabs>
        <w:ind w:firstLine="540"/>
        <w:jc w:val="both"/>
        <w:rPr>
          <w:lang w:val="ru-RU"/>
        </w:rPr>
      </w:pPr>
      <w:r>
        <w:rPr>
          <w:lang w:val="ru-RU"/>
        </w:rPr>
        <w:t>2.4.</w:t>
      </w:r>
      <w:r>
        <w:rPr>
          <w:b/>
          <w:lang w:val="ru-RU"/>
        </w:rPr>
        <w:t xml:space="preserve"> Арендатор обязуется:</w:t>
      </w:r>
    </w:p>
    <w:p w:rsidR="00205502" w:rsidRDefault="00205502" w:rsidP="00205502">
      <w:pPr>
        <w:pStyle w:val="3"/>
        <w:tabs>
          <w:tab w:val="left" w:pos="567"/>
        </w:tabs>
        <w:ind w:firstLine="540"/>
        <w:rPr>
          <w:lang w:val="ru-RU"/>
        </w:rPr>
      </w:pPr>
      <w:r>
        <w:rPr>
          <w:lang w:val="ru-RU"/>
        </w:rPr>
        <w:t>2.4.1. Использовать Имущество исключительно по целевому назначению.</w:t>
      </w:r>
    </w:p>
    <w:p w:rsidR="00205502" w:rsidRDefault="00205502" w:rsidP="00205502">
      <w:pPr>
        <w:pStyle w:val="Standard"/>
        <w:ind w:firstLine="540"/>
        <w:jc w:val="both"/>
        <w:rPr>
          <w:lang w:val="ru-RU"/>
        </w:rPr>
      </w:pPr>
      <w:r>
        <w:rPr>
          <w:lang w:val="ru-RU"/>
        </w:rPr>
        <w:t>2.4.2.</w:t>
      </w:r>
      <w:r>
        <w:rPr>
          <w:b/>
          <w:lang w:val="ru-RU"/>
        </w:rPr>
        <w:t xml:space="preserve"> </w:t>
      </w:r>
      <w:r>
        <w:rPr>
          <w:lang w:val="ru-RU"/>
        </w:rPr>
        <w:t>Своевременно и полностью выплачивать Арендодателю, установленную настоящим договором</w:t>
      </w:r>
      <w:r>
        <w:rPr>
          <w:b/>
          <w:lang w:val="ru-RU"/>
        </w:rPr>
        <w:t xml:space="preserve">  </w:t>
      </w:r>
      <w:r>
        <w:rPr>
          <w:lang w:val="ru-RU"/>
        </w:rPr>
        <w:t>и последующими изменениями и дополнениями к нему, арендную плату.</w:t>
      </w:r>
    </w:p>
    <w:p w:rsidR="00205502" w:rsidRDefault="00205502" w:rsidP="00205502">
      <w:pPr>
        <w:pStyle w:val="3"/>
        <w:tabs>
          <w:tab w:val="left" w:pos="567"/>
        </w:tabs>
        <w:ind w:firstLine="540"/>
        <w:rPr>
          <w:lang w:val="ru-RU"/>
        </w:rPr>
      </w:pPr>
      <w:r>
        <w:rPr>
          <w:lang w:val="ru-RU"/>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205502" w:rsidRDefault="00205502" w:rsidP="00205502">
      <w:pPr>
        <w:pStyle w:val="3"/>
        <w:tabs>
          <w:tab w:val="left" w:pos="567"/>
        </w:tabs>
        <w:ind w:firstLine="540"/>
        <w:rPr>
          <w:lang w:val="ru-RU"/>
        </w:rPr>
      </w:pPr>
      <w:r>
        <w:rPr>
          <w:lang w:val="ru-RU"/>
        </w:rPr>
        <w:t>2.4.4. Обеспечить сохранность Имущества.</w:t>
      </w:r>
    </w:p>
    <w:p w:rsidR="00205502" w:rsidRDefault="00205502" w:rsidP="00205502">
      <w:pPr>
        <w:pStyle w:val="Standard"/>
        <w:ind w:firstLine="540"/>
        <w:jc w:val="both"/>
        <w:rPr>
          <w:lang w:val="ru-RU"/>
        </w:rPr>
      </w:pPr>
      <w:r>
        <w:rPr>
          <w:lang w:val="ru-RU"/>
        </w:rPr>
        <w:t>2.4.5. Исключить доступ к Имуществу некомпетентных лиц.</w:t>
      </w:r>
    </w:p>
    <w:p w:rsidR="00205502" w:rsidRDefault="00205502" w:rsidP="00205502">
      <w:pPr>
        <w:pStyle w:val="Textbody"/>
        <w:ind w:right="0" w:firstLine="540"/>
        <w:jc w:val="both"/>
        <w:rPr>
          <w:lang w:val="ru-RU"/>
        </w:rPr>
      </w:pPr>
      <w:r>
        <w:rPr>
          <w:lang w:val="ru-RU"/>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1C39B4" w:rsidRDefault="00205502" w:rsidP="00205502">
      <w:pPr>
        <w:pStyle w:val="Textbody"/>
        <w:ind w:right="0" w:firstLine="540"/>
        <w:jc w:val="both"/>
        <w:rPr>
          <w:lang w:val="ru-RU"/>
        </w:rPr>
      </w:pPr>
      <w:r>
        <w:rPr>
          <w:lang w:val="ru-RU"/>
        </w:rPr>
        <w:t>2.4.7. Не передавать имущество третьим лицам</w:t>
      </w:r>
      <w:r w:rsidR="001C39B4">
        <w:rPr>
          <w:lang w:val="ru-RU"/>
        </w:rPr>
        <w:t>.</w:t>
      </w:r>
      <w:r>
        <w:rPr>
          <w:lang w:val="ru-RU"/>
        </w:rPr>
        <w:t xml:space="preserve"> </w:t>
      </w:r>
    </w:p>
    <w:p w:rsidR="00205502" w:rsidRDefault="00205502" w:rsidP="00205502">
      <w:pPr>
        <w:pStyle w:val="Textbody"/>
        <w:ind w:right="0" w:firstLine="540"/>
        <w:jc w:val="both"/>
        <w:rPr>
          <w:lang w:val="ru-RU"/>
        </w:rPr>
      </w:pPr>
      <w:r>
        <w:rPr>
          <w:lang w:val="ru-RU"/>
        </w:rPr>
        <w:t>2.4.8. Не производить каких-либо переделок и изменений в его конструкции без письменного согласия Арендодателя.</w:t>
      </w:r>
    </w:p>
    <w:p w:rsidR="00205502" w:rsidRDefault="00205502" w:rsidP="00205502">
      <w:pPr>
        <w:pStyle w:val="3"/>
        <w:tabs>
          <w:tab w:val="left" w:pos="567"/>
        </w:tabs>
        <w:ind w:right="-2"/>
        <w:rPr>
          <w:lang w:val="ru-RU"/>
        </w:rPr>
      </w:pPr>
      <w:r>
        <w:rPr>
          <w:lang w:val="ru-RU"/>
        </w:rPr>
        <w:t xml:space="preserve">         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w:t>
      </w:r>
      <w:r w:rsidR="00E25A6A">
        <w:rPr>
          <w:lang w:val="ru-RU"/>
        </w:rPr>
        <w:t>.</w:t>
      </w:r>
      <w:r>
        <w:rPr>
          <w:lang w:val="ru-RU"/>
        </w:rPr>
        <w:t xml:space="preserve"> </w:t>
      </w:r>
    </w:p>
    <w:p w:rsidR="00205502" w:rsidRDefault="00205502" w:rsidP="00205502">
      <w:pPr>
        <w:pStyle w:val="Textbody"/>
        <w:tabs>
          <w:tab w:val="left" w:pos="567"/>
        </w:tabs>
        <w:ind w:right="-2"/>
        <w:jc w:val="both"/>
        <w:rPr>
          <w:lang w:val="ru-RU"/>
        </w:rPr>
      </w:pPr>
      <w:r>
        <w:rPr>
          <w:lang w:val="ru-RU"/>
        </w:rPr>
        <w:lastRenderedPageBreak/>
        <w:t xml:space="preserve">         2.4.10. По окончании срока действия Договора возвратить Имущество Арендодателю в исправном  состоянии, с учетом нормального износа.</w:t>
      </w:r>
    </w:p>
    <w:p w:rsidR="00205502" w:rsidRDefault="00205502" w:rsidP="00205502">
      <w:pPr>
        <w:pStyle w:val="Textbody"/>
        <w:tabs>
          <w:tab w:val="left" w:pos="567"/>
        </w:tabs>
        <w:ind w:right="-2"/>
        <w:jc w:val="both"/>
        <w:rPr>
          <w:lang w:val="ru-RU"/>
        </w:rPr>
      </w:pPr>
      <w:r>
        <w:rPr>
          <w:lang w:val="ru-RU"/>
        </w:rPr>
        <w:t xml:space="preserve">         2.4.11. Передать Имущество Арендодателю в трехдневный срок после окончания срока 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205502" w:rsidRDefault="00205502" w:rsidP="00205502">
      <w:pPr>
        <w:pStyle w:val="Standard"/>
        <w:jc w:val="center"/>
        <w:rPr>
          <w:b/>
          <w:lang w:val="ru-RU"/>
        </w:rPr>
      </w:pPr>
      <w:r>
        <w:rPr>
          <w:b/>
          <w:lang w:val="ru-RU"/>
        </w:rPr>
        <w:t xml:space="preserve">3. Арендная плата, срок и порядок внесения.   </w:t>
      </w:r>
    </w:p>
    <w:p w:rsidR="00254641" w:rsidRDefault="006A2BE4" w:rsidP="00833FE7">
      <w:pPr>
        <w:tabs>
          <w:tab w:val="left" w:pos="567"/>
          <w:tab w:val="left" w:pos="709"/>
          <w:tab w:val="left" w:pos="851"/>
        </w:tabs>
        <w:jc w:val="both"/>
        <w:rPr>
          <w:sz w:val="24"/>
        </w:rPr>
      </w:pPr>
      <w:r>
        <w:rPr>
          <w:sz w:val="24"/>
          <w:szCs w:val="24"/>
        </w:rPr>
        <w:t xml:space="preserve">         </w:t>
      </w:r>
      <w:r w:rsidR="00205502">
        <w:rPr>
          <w:sz w:val="24"/>
          <w:szCs w:val="24"/>
        </w:rPr>
        <w:t xml:space="preserve">3.1. Сумма арендной платы по Договору аренды без учета НДС составляет: </w:t>
      </w:r>
      <w:r w:rsidR="00640828">
        <w:rPr>
          <w:b/>
          <w:sz w:val="24"/>
          <w:szCs w:val="24"/>
        </w:rPr>
        <w:t>______________________________</w:t>
      </w:r>
      <w:r w:rsidR="00425C69" w:rsidRPr="00425C69">
        <w:rPr>
          <w:sz w:val="24"/>
          <w:szCs w:val="24"/>
        </w:rPr>
        <w:t>в год</w:t>
      </w:r>
      <w:r w:rsidR="00425C69">
        <w:rPr>
          <w:b/>
          <w:sz w:val="24"/>
          <w:szCs w:val="24"/>
        </w:rPr>
        <w:t xml:space="preserve">, </w:t>
      </w:r>
      <w:r w:rsidR="00640828">
        <w:rPr>
          <w:b/>
          <w:sz w:val="24"/>
          <w:szCs w:val="24"/>
        </w:rPr>
        <w:t>___________________________</w:t>
      </w:r>
      <w:r w:rsidR="00205502">
        <w:rPr>
          <w:b/>
          <w:sz w:val="24"/>
          <w:szCs w:val="24"/>
        </w:rPr>
        <w:t xml:space="preserve"> </w:t>
      </w:r>
      <w:r w:rsidR="00205502" w:rsidRPr="0048702A">
        <w:rPr>
          <w:sz w:val="24"/>
          <w:szCs w:val="24"/>
        </w:rPr>
        <w:t>в месяц</w:t>
      </w:r>
      <w:r w:rsidR="00205502">
        <w:rPr>
          <w:b/>
          <w:sz w:val="24"/>
          <w:szCs w:val="24"/>
        </w:rPr>
        <w:t xml:space="preserve"> </w:t>
      </w:r>
      <w:r w:rsidR="00205502">
        <w:rPr>
          <w:sz w:val="24"/>
          <w:szCs w:val="24"/>
        </w:rPr>
        <w:t>и</w:t>
      </w:r>
      <w:r w:rsidR="00205502">
        <w:rPr>
          <w:b/>
          <w:sz w:val="24"/>
          <w:szCs w:val="24"/>
        </w:rPr>
        <w:t xml:space="preserve"> </w:t>
      </w:r>
      <w:r w:rsidR="00205502">
        <w:rPr>
          <w:sz w:val="24"/>
          <w:szCs w:val="24"/>
        </w:rPr>
        <w:t xml:space="preserve">перечисляется Арендатором в порядке предоплаты за каждый месяц до 5-го (пятого)  числа оплачиваемого месяца на  счет </w:t>
      </w:r>
      <w:r w:rsidR="00833FE7" w:rsidRPr="00833FE7">
        <w:rPr>
          <w:sz w:val="24"/>
        </w:rPr>
        <w:t>УФК по Ханты-Мансийскому автономному округу-Югре (ДМС и Г) на счет 40101810900000010001 в РКЦ Ханты-Мансийск г</w:t>
      </w:r>
      <w:proofErr w:type="gramStart"/>
      <w:r w:rsidR="00833FE7" w:rsidRPr="00833FE7">
        <w:rPr>
          <w:sz w:val="24"/>
        </w:rPr>
        <w:t>.Х</w:t>
      </w:r>
      <w:proofErr w:type="gramEnd"/>
      <w:r w:rsidR="00833FE7" w:rsidRPr="00833FE7">
        <w:rPr>
          <w:sz w:val="24"/>
        </w:rPr>
        <w:t>анты-Мансийск, БИК 047162000, ОКТМО 71887000, КБК 070 1 11 09044 04 0000 120, ИНН 8622011490, КПП 862201001.</w:t>
      </w:r>
    </w:p>
    <w:p w:rsidR="00833FE7" w:rsidRPr="00833FE7" w:rsidRDefault="00254641" w:rsidP="00833FE7">
      <w:pPr>
        <w:tabs>
          <w:tab w:val="left" w:pos="567"/>
          <w:tab w:val="left" w:pos="709"/>
          <w:tab w:val="left" w:pos="851"/>
        </w:tabs>
        <w:jc w:val="both"/>
        <w:rPr>
          <w:sz w:val="24"/>
        </w:rPr>
      </w:pPr>
      <w:r>
        <w:rPr>
          <w:sz w:val="24"/>
        </w:rPr>
        <w:t xml:space="preserve">           Датой оплаты считается день фактического поступления арендной платы на счет Арендодателя.</w:t>
      </w:r>
      <w:r w:rsidR="00833FE7" w:rsidRPr="00833FE7">
        <w:rPr>
          <w:sz w:val="24"/>
        </w:rPr>
        <w:t xml:space="preserve"> </w:t>
      </w:r>
    </w:p>
    <w:p w:rsidR="00205502" w:rsidRDefault="006A2BE4" w:rsidP="00254641">
      <w:pPr>
        <w:tabs>
          <w:tab w:val="left" w:pos="567"/>
          <w:tab w:val="left" w:pos="709"/>
        </w:tabs>
        <w:jc w:val="both"/>
      </w:pPr>
      <w:r>
        <w:rPr>
          <w:sz w:val="24"/>
          <w:szCs w:val="24"/>
        </w:rPr>
        <w:t xml:space="preserve">         </w:t>
      </w:r>
      <w:r w:rsidR="00205502" w:rsidRPr="00A000FB">
        <w:rPr>
          <w:sz w:val="24"/>
          <w:szCs w:val="24"/>
        </w:rPr>
        <w:t xml:space="preserve">3.2. </w:t>
      </w:r>
      <w:r w:rsidR="00254641">
        <w:rPr>
          <w:sz w:val="24"/>
          <w:szCs w:val="24"/>
        </w:rPr>
        <w:t>Налог на добавленную стоимость перечисляется Арендатором в соответствии с законодательством РФ</w:t>
      </w:r>
      <w:r w:rsidR="00205502">
        <w:t>.</w:t>
      </w:r>
    </w:p>
    <w:p w:rsidR="00254641" w:rsidRDefault="006A2BE4" w:rsidP="00254641">
      <w:pPr>
        <w:tabs>
          <w:tab w:val="left" w:pos="567"/>
          <w:tab w:val="left" w:pos="709"/>
        </w:tabs>
        <w:jc w:val="both"/>
        <w:rPr>
          <w:sz w:val="24"/>
          <w:szCs w:val="24"/>
        </w:rPr>
      </w:pPr>
      <w:r>
        <w:rPr>
          <w:sz w:val="24"/>
          <w:szCs w:val="24"/>
        </w:rPr>
        <w:t xml:space="preserve">         </w:t>
      </w:r>
      <w:r w:rsidR="00254641" w:rsidRPr="00254641">
        <w:rPr>
          <w:sz w:val="24"/>
          <w:szCs w:val="24"/>
        </w:rPr>
        <w:t xml:space="preserve">3.3. Порядок пересмотра </w:t>
      </w:r>
      <w:r w:rsidR="00254641">
        <w:rPr>
          <w:sz w:val="24"/>
          <w:szCs w:val="24"/>
        </w:rPr>
        <w:t xml:space="preserve">цены договора </w:t>
      </w:r>
      <w:r w:rsidR="00254641" w:rsidRPr="00254641">
        <w:rPr>
          <w:sz w:val="24"/>
          <w:szCs w:val="24"/>
        </w:rPr>
        <w:t>аренды</w:t>
      </w:r>
      <w:r w:rsidR="00254641">
        <w:rPr>
          <w:sz w:val="24"/>
          <w:szCs w:val="24"/>
        </w:rPr>
        <w:t>.</w:t>
      </w:r>
    </w:p>
    <w:p w:rsidR="00254641" w:rsidRDefault="00254641" w:rsidP="00254641">
      <w:pPr>
        <w:tabs>
          <w:tab w:val="left" w:pos="567"/>
          <w:tab w:val="left" w:pos="709"/>
        </w:tabs>
        <w:jc w:val="both"/>
        <w:rPr>
          <w:sz w:val="24"/>
          <w:szCs w:val="24"/>
        </w:rPr>
      </w:pPr>
      <w:r>
        <w:rPr>
          <w:sz w:val="24"/>
          <w:szCs w:val="24"/>
        </w:rPr>
        <w:t xml:space="preserve">             В течени</w:t>
      </w:r>
      <w:proofErr w:type="gramStart"/>
      <w:r>
        <w:rPr>
          <w:sz w:val="24"/>
          <w:szCs w:val="24"/>
        </w:rPr>
        <w:t>и</w:t>
      </w:r>
      <w:proofErr w:type="gramEnd"/>
      <w:r>
        <w:rPr>
          <w:sz w:val="24"/>
          <w:szCs w:val="24"/>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w:t>
      </w:r>
      <w:r w:rsidR="00891A12">
        <w:rPr>
          <w:sz w:val="24"/>
          <w:szCs w:val="24"/>
        </w:rPr>
        <w:t xml:space="preserve">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p>
    <w:p w:rsidR="00891A12" w:rsidRDefault="00891A12" w:rsidP="00254641">
      <w:pPr>
        <w:tabs>
          <w:tab w:val="left" w:pos="567"/>
          <w:tab w:val="left" w:pos="709"/>
        </w:tabs>
        <w:jc w:val="both"/>
        <w:rPr>
          <w:sz w:val="24"/>
          <w:szCs w:val="24"/>
        </w:rPr>
      </w:pPr>
      <w:r>
        <w:rPr>
          <w:sz w:val="24"/>
          <w:szCs w:val="24"/>
        </w:rPr>
        <w:t xml:space="preserve">             Уведомление об изменении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891A12" w:rsidRDefault="006A2BE4" w:rsidP="00254641">
      <w:pPr>
        <w:tabs>
          <w:tab w:val="left" w:pos="567"/>
          <w:tab w:val="left" w:pos="709"/>
        </w:tabs>
        <w:jc w:val="both"/>
        <w:rPr>
          <w:sz w:val="24"/>
          <w:szCs w:val="24"/>
        </w:rPr>
      </w:pPr>
      <w:r>
        <w:rPr>
          <w:sz w:val="24"/>
          <w:szCs w:val="24"/>
        </w:rPr>
        <w:t xml:space="preserve">        </w:t>
      </w:r>
      <w:r w:rsidR="00891A12">
        <w:rPr>
          <w:sz w:val="24"/>
          <w:szCs w:val="24"/>
        </w:rPr>
        <w:t xml:space="preserve"> 3.4. </w:t>
      </w:r>
      <w:r>
        <w:rPr>
          <w:sz w:val="24"/>
          <w:szCs w:val="24"/>
        </w:rPr>
        <w:t>Арендная плата по</w:t>
      </w:r>
      <w:r w:rsidR="00891A12">
        <w:rPr>
          <w:sz w:val="24"/>
          <w:szCs w:val="24"/>
        </w:rPr>
        <w:t xml:space="preserve"> Договор</w:t>
      </w:r>
      <w:r>
        <w:rPr>
          <w:sz w:val="24"/>
          <w:szCs w:val="24"/>
        </w:rPr>
        <w:t>у</w:t>
      </w:r>
      <w:r w:rsidR="00891A12">
        <w:rPr>
          <w:sz w:val="24"/>
          <w:szCs w:val="24"/>
        </w:rPr>
        <w:t xml:space="preserve"> не может быть пересмотрена в сторону уменьшения.</w:t>
      </w:r>
    </w:p>
    <w:p w:rsidR="00891A12" w:rsidRPr="00254641" w:rsidRDefault="00891A12" w:rsidP="00254641">
      <w:pPr>
        <w:tabs>
          <w:tab w:val="left" w:pos="567"/>
          <w:tab w:val="left" w:pos="709"/>
        </w:tabs>
        <w:jc w:val="both"/>
        <w:rPr>
          <w:sz w:val="24"/>
          <w:szCs w:val="24"/>
        </w:rPr>
      </w:pPr>
    </w:p>
    <w:p w:rsidR="00205502" w:rsidRDefault="00205502" w:rsidP="00205502">
      <w:pPr>
        <w:pStyle w:val="Standard"/>
        <w:jc w:val="center"/>
        <w:rPr>
          <w:b/>
          <w:lang w:val="ru-RU"/>
        </w:rPr>
      </w:pPr>
      <w:r>
        <w:rPr>
          <w:b/>
          <w:lang w:val="ru-RU"/>
        </w:rPr>
        <w:t>4. Ответственность сторон.</w:t>
      </w:r>
    </w:p>
    <w:p w:rsidR="00205502" w:rsidRDefault="00205502" w:rsidP="00205502">
      <w:pPr>
        <w:pStyle w:val="3"/>
        <w:tabs>
          <w:tab w:val="left" w:pos="567"/>
        </w:tabs>
        <w:rPr>
          <w:lang w:val="ru-RU"/>
        </w:rPr>
      </w:pPr>
      <w:r>
        <w:rPr>
          <w:b/>
          <w:lang w:val="ru-RU"/>
        </w:rPr>
        <w:t xml:space="preserve">         </w:t>
      </w:r>
      <w:r>
        <w:rPr>
          <w:lang w:val="ru-RU"/>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205502" w:rsidRDefault="00205502" w:rsidP="00205502">
      <w:pPr>
        <w:pStyle w:val="3"/>
        <w:tabs>
          <w:tab w:val="left" w:pos="567"/>
          <w:tab w:val="left" w:pos="709"/>
        </w:tabs>
        <w:ind w:firstLine="540"/>
        <w:rPr>
          <w:lang w:val="ru-RU"/>
        </w:rPr>
      </w:pPr>
      <w:r>
        <w:rPr>
          <w:lang w:val="ru-RU"/>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205502" w:rsidRDefault="00205502" w:rsidP="00205502">
      <w:pPr>
        <w:pStyle w:val="3"/>
        <w:tabs>
          <w:tab w:val="left" w:pos="567"/>
        </w:tabs>
        <w:ind w:firstLine="540"/>
        <w:rPr>
          <w:lang w:val="ru-RU"/>
        </w:rPr>
      </w:pPr>
      <w:r>
        <w:rPr>
          <w:lang w:val="ru-RU"/>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205502" w:rsidRDefault="00205502" w:rsidP="00205502">
      <w:pPr>
        <w:pStyle w:val="Textbody"/>
        <w:tabs>
          <w:tab w:val="left" w:pos="567"/>
        </w:tabs>
        <w:ind w:right="-2"/>
        <w:jc w:val="both"/>
        <w:rPr>
          <w:lang w:val="ru-RU"/>
        </w:rPr>
      </w:pPr>
      <w:r>
        <w:rPr>
          <w:lang w:val="ru-RU"/>
        </w:rPr>
        <w:t xml:space="preserve">         4.4. Арендатор несет ответственность за противопожарную безопасность Имущества.   </w:t>
      </w:r>
    </w:p>
    <w:p w:rsidR="00205502" w:rsidRDefault="00205502" w:rsidP="00205502">
      <w:pPr>
        <w:pStyle w:val="Textbody"/>
        <w:tabs>
          <w:tab w:val="left" w:pos="567"/>
        </w:tabs>
        <w:ind w:right="-2"/>
        <w:jc w:val="both"/>
        <w:rPr>
          <w:lang w:val="ru-RU"/>
        </w:rPr>
      </w:pPr>
      <w:r>
        <w:rPr>
          <w:lang w:val="ru-RU"/>
        </w:rPr>
        <w:t xml:space="preserve">         Арендатор возмещает ущерб от пожара, возникшего в результате нарушения им противопожарной безопасности, в полном объеме.          </w:t>
      </w:r>
    </w:p>
    <w:p w:rsidR="00205502" w:rsidRDefault="00205502" w:rsidP="00205502">
      <w:pPr>
        <w:pStyle w:val="3"/>
        <w:tabs>
          <w:tab w:val="left" w:pos="567"/>
        </w:tabs>
        <w:rPr>
          <w:lang w:val="ru-RU"/>
        </w:rPr>
      </w:pPr>
      <w:r>
        <w:rPr>
          <w:lang w:val="ru-RU"/>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205502" w:rsidRDefault="00205502" w:rsidP="00205502">
      <w:pPr>
        <w:pStyle w:val="3"/>
        <w:tabs>
          <w:tab w:val="left" w:pos="567"/>
        </w:tabs>
        <w:rPr>
          <w:lang w:val="ru-RU"/>
        </w:rPr>
      </w:pPr>
      <w:r>
        <w:rPr>
          <w:lang w:val="ru-RU"/>
        </w:rPr>
        <w:t xml:space="preserve">         4.6. Взыскание убытков не освобождает сторону, нарушившую договор, от исполнения обязательств по Договору.</w:t>
      </w:r>
    </w:p>
    <w:p w:rsidR="00205502" w:rsidRDefault="00205502" w:rsidP="00205502">
      <w:pPr>
        <w:pStyle w:val="Textbody"/>
        <w:tabs>
          <w:tab w:val="left" w:pos="567"/>
        </w:tabs>
        <w:ind w:right="-15" w:firstLine="540"/>
        <w:jc w:val="both"/>
        <w:rPr>
          <w:lang w:val="ru-RU"/>
        </w:rPr>
      </w:pPr>
      <w:r>
        <w:rPr>
          <w:lang w:val="ru-RU"/>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205502" w:rsidRPr="00205502" w:rsidRDefault="00205502" w:rsidP="00205502">
      <w:pPr>
        <w:pStyle w:val="Standard"/>
        <w:jc w:val="center"/>
        <w:rPr>
          <w:b/>
          <w:lang w:val="ru-RU"/>
        </w:rPr>
      </w:pPr>
      <w:r>
        <w:rPr>
          <w:b/>
          <w:lang w:val="ru-RU"/>
        </w:rPr>
        <w:t>5. Срок действия договора.</w:t>
      </w:r>
    </w:p>
    <w:p w:rsidR="00833FE7" w:rsidRPr="00037F70" w:rsidRDefault="00205502" w:rsidP="00037F70">
      <w:pPr>
        <w:pStyle w:val="3"/>
        <w:tabs>
          <w:tab w:val="left" w:pos="567"/>
        </w:tabs>
        <w:rPr>
          <w:lang w:val="ru-RU"/>
        </w:rPr>
      </w:pPr>
      <w:r w:rsidRPr="00037F70">
        <w:rPr>
          <w:lang w:val="ru-RU"/>
        </w:rPr>
        <w:t xml:space="preserve">         5.1. </w:t>
      </w:r>
      <w:proofErr w:type="gramStart"/>
      <w:r w:rsidR="00037F70" w:rsidRPr="00037F70">
        <w:rPr>
          <w:lang w:val="ru-RU"/>
        </w:rPr>
        <w:t>Договор аренды</w:t>
      </w:r>
      <w:r w:rsidR="00AC5237">
        <w:rPr>
          <w:lang w:val="ru-RU"/>
        </w:rPr>
        <w:t xml:space="preserve"> заключается сроком на пять лет с момента подписания настоящего </w:t>
      </w:r>
      <w:r w:rsidR="00AC5237">
        <w:rPr>
          <w:lang w:val="ru-RU"/>
        </w:rPr>
        <w:lastRenderedPageBreak/>
        <w:t xml:space="preserve">договора и действует с </w:t>
      </w:r>
      <w:r w:rsidR="00640828">
        <w:rPr>
          <w:lang w:val="ru-RU"/>
        </w:rPr>
        <w:t>______________________________</w:t>
      </w:r>
      <w:r w:rsidR="00425C69">
        <w:rPr>
          <w:lang w:val="ru-RU"/>
        </w:rPr>
        <w:t xml:space="preserve"> </w:t>
      </w:r>
      <w:r w:rsidR="00AC5237">
        <w:rPr>
          <w:lang w:val="ru-RU"/>
        </w:rPr>
        <w:t xml:space="preserve">по </w:t>
      </w:r>
      <w:r w:rsidR="00640828">
        <w:rPr>
          <w:lang w:val="ru-RU"/>
        </w:rPr>
        <w:t>___________________________</w:t>
      </w:r>
      <w:r w:rsidR="00AC5237">
        <w:rPr>
          <w:lang w:val="ru-RU"/>
        </w:rPr>
        <w:t xml:space="preserve">, </w:t>
      </w:r>
      <w:r w:rsidR="00037F70" w:rsidRPr="00037F70">
        <w:rPr>
          <w:lang w:val="ru-RU"/>
        </w:rPr>
        <w:t xml:space="preserve">подлежит </w:t>
      </w:r>
      <w:r w:rsidR="00D9250D">
        <w:rPr>
          <w:lang w:val="ru-RU"/>
        </w:rPr>
        <w:t xml:space="preserve">государственной </w:t>
      </w:r>
      <w:r w:rsidR="00037F70" w:rsidRPr="00037F70">
        <w:rPr>
          <w:lang w:val="ru-RU"/>
        </w:rPr>
        <w:t>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1C39B4" w:rsidRDefault="00205502" w:rsidP="001C39B4">
      <w:pPr>
        <w:jc w:val="both"/>
      </w:pPr>
      <w:r w:rsidRPr="00AC5237">
        <w:rPr>
          <w:rFonts w:eastAsia="Lucida Sans Unicode" w:cs="Tahoma"/>
          <w:color w:val="000000"/>
          <w:kern w:val="3"/>
          <w:sz w:val="24"/>
          <w:lang w:eastAsia="en-US" w:bidi="en-US"/>
        </w:rPr>
        <w:t xml:space="preserve">     </w:t>
      </w:r>
      <w:r w:rsidR="001C39B4">
        <w:rPr>
          <w:rFonts w:eastAsia="Lucida Sans Unicode" w:cs="Tahoma"/>
          <w:color w:val="000000"/>
          <w:kern w:val="3"/>
          <w:sz w:val="24"/>
          <w:lang w:eastAsia="en-US" w:bidi="en-US"/>
        </w:rPr>
        <w:t xml:space="preserve">  </w:t>
      </w:r>
      <w:r w:rsidRPr="00AC5237">
        <w:rPr>
          <w:rFonts w:eastAsia="Lucida Sans Unicode" w:cs="Tahoma"/>
          <w:color w:val="000000"/>
          <w:kern w:val="3"/>
          <w:sz w:val="24"/>
          <w:lang w:eastAsia="en-US" w:bidi="en-US"/>
        </w:rPr>
        <w:t xml:space="preserve">  5.2. </w:t>
      </w:r>
      <w:proofErr w:type="gramStart"/>
      <w:r w:rsidR="001C39B4" w:rsidRPr="0005179E">
        <w:rPr>
          <w:rFonts w:eastAsiaTheme="minorEastAsia"/>
          <w:sz w:val="24"/>
          <w:szCs w:val="24"/>
        </w:rPr>
        <w:t xml:space="preserve">Договор аренды муниципального имущества заключается с победителем аукциона </w:t>
      </w:r>
      <w:r w:rsidR="001C39B4" w:rsidRPr="005C57CC">
        <w:rPr>
          <w:rFonts w:eastAsiaTheme="minorEastAsia"/>
          <w:sz w:val="24"/>
          <w:szCs w:val="24"/>
        </w:rPr>
        <w:t>не ранее десяти дней со дня размещения на официальном сайте протокола</w:t>
      </w:r>
      <w:r w:rsidR="006A2BE4">
        <w:rPr>
          <w:rFonts w:eastAsiaTheme="minorEastAsia"/>
          <w:sz w:val="24"/>
          <w:szCs w:val="24"/>
        </w:rPr>
        <w:t xml:space="preserve"> подведения итогов</w:t>
      </w:r>
      <w:r w:rsidR="001C39B4" w:rsidRPr="005C57CC">
        <w:rPr>
          <w:rFonts w:eastAsiaTheme="minorEastAsia"/>
          <w:sz w:val="24"/>
          <w:szCs w:val="24"/>
        </w:rPr>
        <w:t xml:space="preserve">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1C39B4">
        <w:rPr>
          <w:rFonts w:eastAsiaTheme="minorEastAsia"/>
          <w:sz w:val="24"/>
          <w:szCs w:val="24"/>
        </w:rPr>
        <w:t>укциона только одного заявителя.</w:t>
      </w:r>
      <w:r w:rsidR="00AC5237">
        <w:t xml:space="preserve">     </w:t>
      </w:r>
      <w:proofErr w:type="gramEnd"/>
    </w:p>
    <w:p w:rsidR="00205502" w:rsidRPr="001C39B4" w:rsidRDefault="00AC5237" w:rsidP="001C39B4">
      <w:pPr>
        <w:jc w:val="both"/>
        <w:rPr>
          <w:rFonts w:eastAsia="Lucida Sans Unicode" w:cs="Tahoma"/>
          <w:color w:val="000000"/>
          <w:kern w:val="3"/>
          <w:sz w:val="24"/>
          <w:lang w:eastAsia="en-US" w:bidi="en-US"/>
        </w:rPr>
      </w:pPr>
      <w:r>
        <w:t xml:space="preserve"> </w:t>
      </w:r>
      <w:r w:rsidR="001C39B4">
        <w:t xml:space="preserve">         </w:t>
      </w:r>
      <w:r>
        <w:t xml:space="preserve"> </w:t>
      </w:r>
      <w:r w:rsidRPr="001C39B4">
        <w:rPr>
          <w:rFonts w:eastAsia="Lucida Sans Unicode" w:cs="Tahoma"/>
          <w:color w:val="000000"/>
          <w:kern w:val="3"/>
          <w:sz w:val="24"/>
          <w:lang w:eastAsia="en-US" w:bidi="en-US"/>
        </w:rPr>
        <w:t>5.3.</w:t>
      </w:r>
      <w:r w:rsidR="001C39B4" w:rsidRPr="001C39B4">
        <w:rPr>
          <w:rFonts w:eastAsia="Lucida Sans Unicode" w:cs="Tahoma"/>
          <w:color w:val="000000"/>
          <w:kern w:val="3"/>
          <w:sz w:val="24"/>
          <w:lang w:eastAsia="en-US" w:bidi="en-US"/>
        </w:rPr>
        <w:t xml:space="preserve"> </w:t>
      </w:r>
      <w:r w:rsidR="00205502" w:rsidRPr="001C39B4">
        <w:rPr>
          <w:rFonts w:eastAsia="Lucida Sans Unicode" w:cs="Tahoma"/>
          <w:color w:val="000000"/>
          <w:kern w:val="3"/>
          <w:sz w:val="24"/>
          <w:lang w:eastAsia="en-US" w:bidi="en-US"/>
        </w:rPr>
        <w:t>Срок аренды может быть сокращен только по соглашению сторон.</w:t>
      </w:r>
    </w:p>
    <w:p w:rsidR="00037F70" w:rsidRPr="001C39B4" w:rsidRDefault="00037F70" w:rsidP="001C39B4">
      <w:pPr>
        <w:jc w:val="both"/>
        <w:rPr>
          <w:rFonts w:eastAsia="Lucida Sans Unicode" w:cs="Tahoma"/>
          <w:color w:val="000000"/>
          <w:kern w:val="3"/>
          <w:sz w:val="24"/>
          <w:lang w:eastAsia="en-US" w:bidi="en-US"/>
        </w:rPr>
      </w:pPr>
    </w:p>
    <w:p w:rsidR="00205502" w:rsidRDefault="00205502" w:rsidP="00205502">
      <w:pPr>
        <w:pStyle w:val="Standard"/>
        <w:jc w:val="center"/>
        <w:rPr>
          <w:b/>
          <w:lang w:val="ru-RU"/>
        </w:rPr>
      </w:pPr>
      <w:r>
        <w:rPr>
          <w:b/>
          <w:lang w:val="ru-RU"/>
        </w:rPr>
        <w:t>6. Изменения и порядок расторжения договора.</w:t>
      </w:r>
    </w:p>
    <w:p w:rsidR="00476DFD" w:rsidRDefault="00205502" w:rsidP="00205502">
      <w:pPr>
        <w:pStyle w:val="3"/>
        <w:tabs>
          <w:tab w:val="left" w:pos="567"/>
        </w:tabs>
        <w:rPr>
          <w:lang w:val="ru-RU"/>
        </w:rPr>
      </w:pPr>
      <w:r>
        <w:rPr>
          <w:lang w:val="ru-RU"/>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205502" w:rsidRDefault="00D9250D" w:rsidP="00205502">
      <w:pPr>
        <w:pStyle w:val="3"/>
        <w:tabs>
          <w:tab w:val="left" w:pos="567"/>
        </w:tabs>
        <w:ind w:firstLine="570"/>
        <w:rPr>
          <w:lang w:val="ru-RU"/>
        </w:rPr>
      </w:pPr>
      <w:r>
        <w:rPr>
          <w:lang w:val="ru-RU"/>
        </w:rPr>
        <w:t>6.2</w:t>
      </w:r>
      <w:r w:rsidR="00205502">
        <w:rPr>
          <w:lang w:val="ru-RU"/>
        </w:rPr>
        <w:t>.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205502" w:rsidRDefault="00D9250D" w:rsidP="00205502">
      <w:pPr>
        <w:pStyle w:val="3"/>
        <w:tabs>
          <w:tab w:val="left" w:pos="567"/>
        </w:tabs>
        <w:ind w:firstLine="570"/>
        <w:rPr>
          <w:lang w:val="ru-RU"/>
        </w:rPr>
      </w:pPr>
      <w:r>
        <w:rPr>
          <w:lang w:val="ru-RU"/>
        </w:rPr>
        <w:t>6.3</w:t>
      </w:r>
      <w:r w:rsidR="00205502">
        <w:rPr>
          <w:lang w:val="ru-RU"/>
        </w:rPr>
        <w:t>. Арендодатель вправе потребовать досрочного расторжения настоящего Договора в случаях, когда Арендатор:</w:t>
      </w:r>
    </w:p>
    <w:p w:rsidR="00205502" w:rsidRDefault="00476DFD" w:rsidP="00205502">
      <w:pPr>
        <w:pStyle w:val="3"/>
        <w:tabs>
          <w:tab w:val="left" w:pos="567"/>
        </w:tabs>
        <w:rPr>
          <w:lang w:val="ru-RU"/>
        </w:rPr>
      </w:pPr>
      <w:r>
        <w:rPr>
          <w:lang w:val="ru-RU"/>
        </w:rPr>
        <w:t xml:space="preserve">         6.</w:t>
      </w:r>
      <w:r w:rsidR="00D9250D">
        <w:rPr>
          <w:lang w:val="ru-RU"/>
        </w:rPr>
        <w:t>3.</w:t>
      </w:r>
      <w:r w:rsidR="00205502">
        <w:rPr>
          <w:lang w:val="ru-RU"/>
        </w:rPr>
        <w:t>1. Использует Имущество не в соответствии с условиями договора или назначением.</w:t>
      </w:r>
    </w:p>
    <w:p w:rsidR="00205502" w:rsidRDefault="00476DFD" w:rsidP="00205502">
      <w:pPr>
        <w:pStyle w:val="Standard"/>
        <w:jc w:val="both"/>
        <w:rPr>
          <w:lang w:val="ru-RU"/>
        </w:rPr>
      </w:pPr>
      <w:r>
        <w:rPr>
          <w:lang w:val="ru-RU"/>
        </w:rPr>
        <w:t xml:space="preserve">         6.</w:t>
      </w:r>
      <w:r w:rsidR="00D9250D">
        <w:rPr>
          <w:lang w:val="ru-RU"/>
        </w:rPr>
        <w:t>3</w:t>
      </w:r>
      <w:r w:rsidR="00205502">
        <w:rPr>
          <w:lang w:val="ru-RU"/>
        </w:rPr>
        <w:t>.2. Не выполняет обязанностей по содержанию Имущества в исправном состоянии.</w:t>
      </w:r>
    </w:p>
    <w:p w:rsidR="00205502" w:rsidRDefault="00476DFD" w:rsidP="00205502">
      <w:pPr>
        <w:pStyle w:val="Standard"/>
        <w:jc w:val="both"/>
        <w:rPr>
          <w:lang w:val="ru-RU"/>
        </w:rPr>
      </w:pPr>
      <w:r>
        <w:rPr>
          <w:lang w:val="ru-RU"/>
        </w:rPr>
        <w:t xml:space="preserve">         6.</w:t>
      </w:r>
      <w:r w:rsidR="00D9250D">
        <w:rPr>
          <w:lang w:val="ru-RU"/>
        </w:rPr>
        <w:t>3</w:t>
      </w:r>
      <w:r w:rsidR="00205502">
        <w:rPr>
          <w:lang w:val="ru-RU"/>
        </w:rPr>
        <w:t>.3. Существенно ухудшает состояние Имущества.</w:t>
      </w:r>
    </w:p>
    <w:p w:rsidR="00205502" w:rsidRDefault="00476DFD" w:rsidP="00205502">
      <w:pPr>
        <w:pStyle w:val="3"/>
        <w:tabs>
          <w:tab w:val="left" w:pos="567"/>
        </w:tabs>
        <w:rPr>
          <w:lang w:val="ru-RU"/>
        </w:rPr>
      </w:pPr>
      <w:r>
        <w:rPr>
          <w:lang w:val="ru-RU"/>
        </w:rPr>
        <w:t xml:space="preserve">         6.</w:t>
      </w:r>
      <w:r w:rsidR="00D9250D">
        <w:rPr>
          <w:lang w:val="ru-RU"/>
        </w:rPr>
        <w:t>3</w:t>
      </w:r>
      <w:r w:rsidR="00205502">
        <w:rPr>
          <w:lang w:val="ru-RU"/>
        </w:rPr>
        <w:t>.</w:t>
      </w:r>
      <w:r w:rsidR="006A2BE4">
        <w:rPr>
          <w:lang w:val="ru-RU"/>
        </w:rPr>
        <w:t>4</w:t>
      </w:r>
      <w:r w:rsidR="00205502">
        <w:rPr>
          <w:lang w:val="ru-RU"/>
        </w:rPr>
        <w:t>.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205502" w:rsidRDefault="00205502" w:rsidP="00205502">
      <w:pPr>
        <w:pStyle w:val="3"/>
        <w:tabs>
          <w:tab w:val="left" w:pos="567"/>
        </w:tabs>
        <w:rPr>
          <w:lang w:val="ru-RU"/>
        </w:rPr>
      </w:pPr>
      <w:r>
        <w:rPr>
          <w:lang w:val="ru-RU"/>
        </w:rPr>
        <w:t xml:space="preserve">         Расторжение Договора не освобождает Арендатора от необходимости погашения задолженности по арендной плате и выплате неустойки.        </w:t>
      </w:r>
    </w:p>
    <w:p w:rsidR="00205502" w:rsidRDefault="00205502" w:rsidP="00205502">
      <w:pPr>
        <w:pStyle w:val="3"/>
        <w:tabs>
          <w:tab w:val="left" w:pos="567"/>
        </w:tabs>
        <w:rPr>
          <w:lang w:val="ru-RU"/>
        </w:rPr>
      </w:pPr>
      <w:r>
        <w:rPr>
          <w:lang w:val="ru-RU"/>
        </w:rPr>
        <w:t xml:space="preserve">         6.</w:t>
      </w:r>
      <w:r w:rsidR="00D9250D">
        <w:rPr>
          <w:lang w:val="ru-RU"/>
        </w:rPr>
        <w:t>4</w:t>
      </w:r>
      <w:r>
        <w:rPr>
          <w:lang w:val="ru-RU"/>
        </w:rPr>
        <w:t>. Арендатор вправе требовать досрочного расторжения:</w:t>
      </w:r>
    </w:p>
    <w:p w:rsidR="00205502" w:rsidRDefault="00205502" w:rsidP="00205502">
      <w:pPr>
        <w:pStyle w:val="3"/>
        <w:tabs>
          <w:tab w:val="left" w:pos="567"/>
        </w:tabs>
        <w:ind w:firstLine="570"/>
        <w:rPr>
          <w:lang w:val="ru-RU"/>
        </w:rPr>
      </w:pPr>
      <w:r>
        <w:rPr>
          <w:lang w:val="ru-RU"/>
        </w:rPr>
        <w:t>6.</w:t>
      </w:r>
      <w:r w:rsidR="00D9250D">
        <w:rPr>
          <w:lang w:val="ru-RU"/>
        </w:rPr>
        <w:t>4</w:t>
      </w:r>
      <w:r>
        <w:rPr>
          <w:lang w:val="ru-RU"/>
        </w:rPr>
        <w:t>.1.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205502" w:rsidRDefault="00205502" w:rsidP="00205502">
      <w:pPr>
        <w:pStyle w:val="Textbody"/>
        <w:tabs>
          <w:tab w:val="left" w:pos="567"/>
        </w:tabs>
        <w:ind w:right="0" w:firstLine="570"/>
        <w:jc w:val="both"/>
        <w:rPr>
          <w:lang w:val="ru-RU"/>
        </w:rPr>
      </w:pPr>
      <w:r>
        <w:rPr>
          <w:lang w:val="ru-RU"/>
        </w:rPr>
        <w:t>6.</w:t>
      </w:r>
      <w:r w:rsidR="00D9250D">
        <w:rPr>
          <w:lang w:val="ru-RU"/>
        </w:rPr>
        <w:t>4</w:t>
      </w:r>
      <w:r>
        <w:rPr>
          <w:lang w:val="ru-RU"/>
        </w:rPr>
        <w:t>.2. Если Имущество в силу обстоятельств, за которые Арендатор не отвечает, окажется в состоянии, непригодном для использования.</w:t>
      </w:r>
    </w:p>
    <w:p w:rsidR="00205502" w:rsidRDefault="00205502" w:rsidP="00205502">
      <w:pPr>
        <w:pStyle w:val="3"/>
        <w:tabs>
          <w:tab w:val="left" w:pos="567"/>
        </w:tabs>
        <w:ind w:firstLine="570"/>
        <w:rPr>
          <w:lang w:val="ru-RU"/>
        </w:rPr>
      </w:pPr>
      <w:r>
        <w:rPr>
          <w:lang w:val="ru-RU"/>
        </w:rPr>
        <w:t>6.</w:t>
      </w:r>
      <w:r w:rsidR="00D9250D">
        <w:rPr>
          <w:lang w:val="ru-RU"/>
        </w:rPr>
        <w:t>4</w:t>
      </w:r>
      <w:r>
        <w:rPr>
          <w:lang w:val="ru-RU"/>
        </w:rPr>
        <w:t>.3. При неисполнении Арендодателем  обязанности передать Имущество либо его принадлежности.</w:t>
      </w:r>
    </w:p>
    <w:p w:rsidR="00205502" w:rsidRDefault="00205502" w:rsidP="00205502">
      <w:pPr>
        <w:pStyle w:val="3"/>
        <w:tabs>
          <w:tab w:val="left" w:pos="567"/>
        </w:tabs>
        <w:jc w:val="center"/>
        <w:rPr>
          <w:b/>
          <w:lang w:val="ru-RU"/>
        </w:rPr>
      </w:pPr>
      <w:r>
        <w:rPr>
          <w:b/>
          <w:lang w:val="ru-RU"/>
        </w:rPr>
        <w:t>7. Порядок разрешения споров.</w:t>
      </w:r>
    </w:p>
    <w:p w:rsidR="00205502" w:rsidRDefault="00205502" w:rsidP="00205502">
      <w:pPr>
        <w:pStyle w:val="3"/>
        <w:tabs>
          <w:tab w:val="left" w:pos="567"/>
          <w:tab w:val="left" w:pos="709"/>
        </w:tabs>
        <w:ind w:firstLine="540"/>
        <w:rPr>
          <w:lang w:val="ru-RU"/>
        </w:rPr>
      </w:pPr>
      <w:r>
        <w:rPr>
          <w:lang w:val="ru-RU"/>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205502" w:rsidRDefault="00205502" w:rsidP="00205502">
      <w:pPr>
        <w:pStyle w:val="3"/>
        <w:tabs>
          <w:tab w:val="left" w:pos="567"/>
          <w:tab w:val="left" w:pos="709"/>
        </w:tabs>
        <w:ind w:firstLine="540"/>
        <w:rPr>
          <w:lang w:val="ru-RU"/>
        </w:rPr>
      </w:pPr>
      <w:r>
        <w:rPr>
          <w:lang w:val="ru-RU"/>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w:t>
      </w:r>
      <w:r w:rsidR="006A2BE4">
        <w:rPr>
          <w:lang w:val="ru-RU"/>
        </w:rPr>
        <w:t xml:space="preserve"> передают их на рассмотрение в А</w:t>
      </w:r>
      <w:r>
        <w:rPr>
          <w:lang w:val="ru-RU"/>
        </w:rPr>
        <w:t xml:space="preserve">рбитражный суд города </w:t>
      </w:r>
      <w:r w:rsidR="006A2BE4">
        <w:rPr>
          <w:lang w:val="ru-RU"/>
        </w:rPr>
        <w:t>Ханты-Мансийского автономного округа – Югры.</w:t>
      </w:r>
    </w:p>
    <w:p w:rsidR="00205502" w:rsidRDefault="00205502" w:rsidP="00205502">
      <w:pPr>
        <w:pStyle w:val="3"/>
        <w:tabs>
          <w:tab w:val="left" w:pos="567"/>
        </w:tabs>
        <w:ind w:firstLine="540"/>
        <w:jc w:val="center"/>
        <w:rPr>
          <w:b/>
          <w:lang w:val="ru-RU"/>
        </w:rPr>
      </w:pPr>
      <w:r>
        <w:rPr>
          <w:b/>
          <w:lang w:val="ru-RU"/>
        </w:rPr>
        <w:t>8. Особые  условия.</w:t>
      </w:r>
    </w:p>
    <w:p w:rsidR="00205502" w:rsidRDefault="00205502" w:rsidP="00205502">
      <w:pPr>
        <w:pStyle w:val="Textbody"/>
        <w:tabs>
          <w:tab w:val="left" w:pos="567"/>
        </w:tabs>
        <w:ind w:right="0" w:firstLine="540"/>
        <w:jc w:val="both"/>
        <w:rPr>
          <w:lang w:val="ru-RU"/>
        </w:rPr>
      </w:pPr>
      <w:r>
        <w:rPr>
          <w:lang w:val="ru-RU"/>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205502" w:rsidRDefault="00205502" w:rsidP="00205502">
      <w:pPr>
        <w:pStyle w:val="3"/>
        <w:tabs>
          <w:tab w:val="left" w:pos="567"/>
        </w:tabs>
        <w:ind w:firstLine="540"/>
        <w:rPr>
          <w:lang w:val="ru-RU"/>
        </w:rPr>
      </w:pPr>
      <w:r>
        <w:rPr>
          <w:lang w:val="ru-RU"/>
        </w:rPr>
        <w:t xml:space="preserve">8.2. </w:t>
      </w:r>
      <w:proofErr w:type="gramStart"/>
      <w:r>
        <w:rPr>
          <w:lang w:val="ru-RU"/>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205502" w:rsidRDefault="00205502" w:rsidP="00205502">
      <w:pPr>
        <w:pStyle w:val="3"/>
        <w:tabs>
          <w:tab w:val="left" w:pos="567"/>
        </w:tabs>
        <w:jc w:val="center"/>
        <w:rPr>
          <w:b/>
          <w:lang w:val="ru-RU"/>
        </w:rPr>
      </w:pPr>
      <w:r>
        <w:rPr>
          <w:b/>
          <w:lang w:val="ru-RU"/>
        </w:rPr>
        <w:t>9. Заключительные положения.</w:t>
      </w:r>
    </w:p>
    <w:p w:rsidR="00205502" w:rsidRDefault="00205502" w:rsidP="00205502">
      <w:pPr>
        <w:pStyle w:val="3"/>
        <w:tabs>
          <w:tab w:val="left" w:pos="567"/>
        </w:tabs>
        <w:rPr>
          <w:lang w:val="ru-RU"/>
        </w:rPr>
      </w:pPr>
      <w:r>
        <w:rPr>
          <w:lang w:val="ru-RU"/>
        </w:rPr>
        <w:t xml:space="preserve">       9.1. Любые изменения и дополнения к настоящему Договору действительны, при </w:t>
      </w:r>
      <w:r>
        <w:rPr>
          <w:lang w:val="ru-RU"/>
        </w:rPr>
        <w:lastRenderedPageBreak/>
        <w:t>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205502" w:rsidRDefault="00205502" w:rsidP="00205502">
      <w:pPr>
        <w:pStyle w:val="3"/>
        <w:tabs>
          <w:tab w:val="left" w:pos="567"/>
        </w:tabs>
        <w:rPr>
          <w:lang w:val="ru-RU"/>
        </w:rPr>
      </w:pPr>
      <w:r>
        <w:rPr>
          <w:lang w:val="ru-RU"/>
        </w:rPr>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205502" w:rsidRDefault="00205502" w:rsidP="00205502">
      <w:pPr>
        <w:pStyle w:val="Textbody"/>
        <w:tabs>
          <w:tab w:val="left" w:pos="567"/>
        </w:tabs>
        <w:ind w:right="-2"/>
        <w:jc w:val="both"/>
        <w:rPr>
          <w:lang w:val="ru-RU"/>
        </w:rPr>
      </w:pPr>
      <w:r>
        <w:rPr>
          <w:lang w:val="ru-RU"/>
        </w:rPr>
        <w:t xml:space="preserve">      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205502" w:rsidRDefault="00205502" w:rsidP="00205502">
      <w:pPr>
        <w:pStyle w:val="3"/>
        <w:tabs>
          <w:tab w:val="left" w:pos="567"/>
        </w:tabs>
        <w:ind w:right="-2"/>
        <w:rPr>
          <w:lang w:val="ru-RU"/>
        </w:rPr>
      </w:pPr>
      <w:r>
        <w:rPr>
          <w:lang w:val="ru-RU"/>
        </w:rPr>
        <w:t xml:space="preserve">      9.4.Настоящий Договор составлен в </w:t>
      </w:r>
      <w:r w:rsidR="00D9250D">
        <w:rPr>
          <w:lang w:val="ru-RU"/>
        </w:rPr>
        <w:t xml:space="preserve">трех </w:t>
      </w:r>
      <w:r>
        <w:rPr>
          <w:lang w:val="ru-RU"/>
        </w:rPr>
        <w:t xml:space="preserve">экземплярах, имеющих одинаковую юридическую силу, по одному </w:t>
      </w:r>
      <w:r w:rsidR="00D9250D">
        <w:rPr>
          <w:lang w:val="ru-RU"/>
        </w:rPr>
        <w:t>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205502" w:rsidRDefault="00205502" w:rsidP="00205502">
      <w:pPr>
        <w:pStyle w:val="Standard"/>
        <w:tabs>
          <w:tab w:val="left" w:pos="567"/>
        </w:tabs>
        <w:jc w:val="center"/>
        <w:rPr>
          <w:b/>
          <w:lang w:val="ru-RU"/>
        </w:rPr>
      </w:pPr>
      <w:r>
        <w:rPr>
          <w:b/>
          <w:lang w:val="ru-RU"/>
        </w:rPr>
        <w:t>10. Юридические адреса и платежные реквизиты сторон.</w:t>
      </w:r>
    </w:p>
    <w:p w:rsidR="00037F70" w:rsidRPr="00037F70" w:rsidRDefault="00037F70" w:rsidP="00037F70">
      <w:pPr>
        <w:tabs>
          <w:tab w:val="left" w:pos="567"/>
        </w:tabs>
        <w:jc w:val="both"/>
        <w:rPr>
          <w:sz w:val="24"/>
          <w:szCs w:val="24"/>
        </w:rPr>
      </w:pPr>
      <w:r w:rsidRPr="00037F70">
        <w:rPr>
          <w:sz w:val="24"/>
          <w:szCs w:val="24"/>
        </w:rPr>
        <w:t xml:space="preserve">              </w:t>
      </w:r>
      <w:r w:rsidRPr="00037F70">
        <w:rPr>
          <w:b/>
          <w:sz w:val="24"/>
          <w:szCs w:val="24"/>
        </w:rPr>
        <w:t>Арендодатель:</w:t>
      </w:r>
      <w:r w:rsidRPr="00037F70">
        <w:rPr>
          <w:sz w:val="24"/>
          <w:szCs w:val="24"/>
        </w:rPr>
        <w:t xml:space="preserve"> Департамент муниципальной собственности и градостроительства  администрации г. Югорска,  адрес:  628260 г. Югорск, Тюменская область, ул. 40 лет Победы, 11 тел.  5-00-10, факс. 5-00-10, ИНН 8622011490, счет 40302810006000000001 в ОАО «Ханты-Мансийский банк», г. Ханты-Мансийск, БИК 047162740, </w:t>
      </w:r>
      <w:proofErr w:type="spellStart"/>
      <w:proofErr w:type="gramStart"/>
      <w:r w:rsidRPr="00037F70">
        <w:rPr>
          <w:sz w:val="24"/>
          <w:szCs w:val="24"/>
        </w:rPr>
        <w:t>кор</w:t>
      </w:r>
      <w:proofErr w:type="spellEnd"/>
      <w:r w:rsidRPr="00037F70">
        <w:rPr>
          <w:sz w:val="24"/>
          <w:szCs w:val="24"/>
        </w:rPr>
        <w:t>/счет</w:t>
      </w:r>
      <w:proofErr w:type="gramEnd"/>
      <w:r w:rsidRPr="00037F70">
        <w:rPr>
          <w:sz w:val="24"/>
          <w:szCs w:val="24"/>
        </w:rPr>
        <w:t xml:space="preserve"> 30101810100000000740.</w:t>
      </w:r>
    </w:p>
    <w:p w:rsidR="00205502" w:rsidRDefault="00205502" w:rsidP="00205502">
      <w:pPr>
        <w:tabs>
          <w:tab w:val="left" w:pos="567"/>
          <w:tab w:val="left" w:pos="709"/>
        </w:tabs>
        <w:jc w:val="both"/>
        <w:rPr>
          <w:sz w:val="24"/>
        </w:rPr>
      </w:pPr>
      <w:r>
        <w:rPr>
          <w:sz w:val="24"/>
        </w:rPr>
        <w:t xml:space="preserve">         </w:t>
      </w:r>
      <w:r w:rsidR="00037F70">
        <w:rPr>
          <w:sz w:val="24"/>
        </w:rPr>
        <w:t xml:space="preserve">  </w:t>
      </w:r>
      <w:r>
        <w:rPr>
          <w:sz w:val="24"/>
        </w:rPr>
        <w:t xml:space="preserve"> </w:t>
      </w:r>
      <w:r>
        <w:rPr>
          <w:b/>
          <w:sz w:val="24"/>
        </w:rPr>
        <w:t xml:space="preserve">Арендатор: </w:t>
      </w:r>
      <w:r w:rsidR="00640828">
        <w:rPr>
          <w:sz w:val="24"/>
        </w:rPr>
        <w:t>________________________________________</w:t>
      </w:r>
    </w:p>
    <w:p w:rsidR="00205502" w:rsidRDefault="00205502" w:rsidP="00205502">
      <w:pPr>
        <w:tabs>
          <w:tab w:val="left" w:pos="567"/>
          <w:tab w:val="left" w:pos="709"/>
        </w:tabs>
        <w:jc w:val="center"/>
        <w:rPr>
          <w:sz w:val="24"/>
        </w:rPr>
      </w:pPr>
      <w:r>
        <w:rPr>
          <w:b/>
          <w:sz w:val="24"/>
        </w:rPr>
        <w:t>11. Подписи сторон.</w:t>
      </w:r>
    </w:p>
    <w:p w:rsidR="00205502" w:rsidRDefault="004C0E8D" w:rsidP="00205502">
      <w:pPr>
        <w:ind w:right="-766"/>
        <w:jc w:val="both"/>
        <w:rPr>
          <w:b/>
          <w:sz w:val="24"/>
        </w:rPr>
      </w:pPr>
      <w:r>
        <w:rPr>
          <w:b/>
          <w:sz w:val="24"/>
        </w:rPr>
        <w:t xml:space="preserve">         </w:t>
      </w:r>
    </w:p>
    <w:p w:rsidR="004C0E8D" w:rsidRDefault="004C0E8D" w:rsidP="004C0E8D">
      <w:pPr>
        <w:pStyle w:val="a6"/>
        <w:tabs>
          <w:tab w:val="left" w:pos="567"/>
          <w:tab w:val="left" w:pos="709"/>
        </w:tabs>
      </w:pPr>
      <w:r>
        <w:t xml:space="preserve">              От «Арендодателя»                                                                       От «Арендатора»                  </w:t>
      </w:r>
    </w:p>
    <w:p w:rsidR="00205502" w:rsidRDefault="00205502" w:rsidP="00205502">
      <w:pPr>
        <w:ind w:right="-766"/>
        <w:jc w:val="both"/>
        <w:rPr>
          <w:b/>
          <w:sz w:val="24"/>
        </w:rPr>
      </w:pPr>
    </w:p>
    <w:p w:rsidR="00205502" w:rsidRDefault="00205502" w:rsidP="00205502">
      <w:pPr>
        <w:tabs>
          <w:tab w:val="left" w:pos="567"/>
          <w:tab w:val="left" w:pos="2694"/>
          <w:tab w:val="left" w:pos="5670"/>
        </w:tabs>
        <w:jc w:val="both"/>
        <w:rPr>
          <w:sz w:val="24"/>
        </w:rPr>
      </w:pPr>
    </w:p>
    <w:p w:rsidR="001877EE" w:rsidRPr="001877EE" w:rsidRDefault="00205502" w:rsidP="00205502">
      <w:pPr>
        <w:jc w:val="both"/>
        <w:rPr>
          <w:sz w:val="24"/>
        </w:rPr>
      </w:pPr>
      <w:r>
        <w:rPr>
          <w:sz w:val="24"/>
        </w:rPr>
        <w:t>_____________</w:t>
      </w:r>
      <w:r w:rsidR="00622B29">
        <w:rPr>
          <w:sz w:val="24"/>
        </w:rPr>
        <w:t>_____</w:t>
      </w:r>
      <w:r>
        <w:rPr>
          <w:sz w:val="24"/>
        </w:rPr>
        <w:t xml:space="preserve">С.Д. </w:t>
      </w:r>
      <w:proofErr w:type="spellStart"/>
      <w:r>
        <w:rPr>
          <w:sz w:val="24"/>
        </w:rPr>
        <w:t>Голин</w:t>
      </w:r>
      <w:proofErr w:type="spellEnd"/>
      <w:r>
        <w:rPr>
          <w:sz w:val="24"/>
        </w:rPr>
        <w:t xml:space="preserve">                           </w:t>
      </w:r>
      <w:r w:rsidR="00622B29">
        <w:rPr>
          <w:sz w:val="24"/>
        </w:rPr>
        <w:t xml:space="preserve">                            </w:t>
      </w:r>
      <w:r w:rsidR="0048702A">
        <w:rPr>
          <w:sz w:val="24"/>
        </w:rPr>
        <w:t>_____________</w:t>
      </w:r>
      <w:r w:rsidR="00037F70" w:rsidRPr="001877EE">
        <w:rPr>
          <w:sz w:val="24"/>
        </w:rPr>
        <w:t xml:space="preserve"> </w:t>
      </w:r>
    </w:p>
    <w:p w:rsidR="00205502" w:rsidRDefault="0048702A" w:rsidP="00205502">
      <w:pPr>
        <w:pStyle w:val="3"/>
        <w:tabs>
          <w:tab w:val="left" w:pos="567"/>
          <w:tab w:val="left" w:pos="709"/>
          <w:tab w:val="left" w:pos="6237"/>
        </w:tabs>
        <w:rPr>
          <w:lang w:val="ru-RU"/>
        </w:rPr>
      </w:pPr>
      <w:r>
        <w:rPr>
          <w:lang w:val="ru-RU"/>
        </w:rPr>
        <w:t xml:space="preserve">                                                                                                                   </w:t>
      </w:r>
    </w:p>
    <w:p w:rsidR="00205502" w:rsidRDefault="00205502" w:rsidP="00205502">
      <w:pPr>
        <w:pStyle w:val="3"/>
        <w:tabs>
          <w:tab w:val="left" w:pos="567"/>
          <w:tab w:val="left" w:pos="709"/>
        </w:tabs>
        <w:rPr>
          <w:lang w:val="ru-RU"/>
        </w:rPr>
      </w:pPr>
    </w:p>
    <w:p w:rsidR="00205502" w:rsidRDefault="00205502" w:rsidP="00205502">
      <w:pPr>
        <w:pStyle w:val="3"/>
        <w:tabs>
          <w:tab w:val="left" w:pos="567"/>
          <w:tab w:val="left" w:pos="709"/>
        </w:tabs>
        <w:jc w:val="center"/>
        <w:rPr>
          <w:b/>
          <w:lang w:val="ru-RU"/>
        </w:rPr>
      </w:pPr>
    </w:p>
    <w:p w:rsidR="00205502" w:rsidRDefault="00205502" w:rsidP="00205502">
      <w:pPr>
        <w:pStyle w:val="a6"/>
        <w:tabs>
          <w:tab w:val="left" w:pos="567"/>
          <w:tab w:val="left" w:pos="709"/>
        </w:tabs>
      </w:pPr>
    </w:p>
    <w:p w:rsidR="00205502" w:rsidRDefault="00205502" w:rsidP="00205502">
      <w:pPr>
        <w:pStyle w:val="a6"/>
        <w:tabs>
          <w:tab w:val="left" w:pos="567"/>
          <w:tab w:val="left" w:pos="709"/>
        </w:tabs>
      </w:pPr>
    </w:p>
    <w:p w:rsidR="00476DFD" w:rsidRDefault="00476DFD"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BF1F25" w:rsidRDefault="00BF1F25" w:rsidP="00205502">
      <w:pPr>
        <w:pStyle w:val="a6"/>
        <w:tabs>
          <w:tab w:val="left" w:pos="567"/>
          <w:tab w:val="left" w:pos="709"/>
        </w:tabs>
      </w:pPr>
    </w:p>
    <w:p w:rsidR="00C51A5F" w:rsidRDefault="00205502" w:rsidP="00205502">
      <w:pPr>
        <w:pStyle w:val="a6"/>
        <w:tabs>
          <w:tab w:val="left" w:pos="567"/>
          <w:tab w:val="left" w:pos="709"/>
        </w:tabs>
        <w:spacing w:after="0"/>
        <w:jc w:val="right"/>
      </w:pPr>
      <w:r>
        <w:t xml:space="preserve">                                                            </w:t>
      </w:r>
      <w:r w:rsidR="00BB3562">
        <w:t xml:space="preserve">               </w:t>
      </w: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891A12" w:rsidRDefault="00891A12" w:rsidP="00205502">
      <w:pPr>
        <w:pStyle w:val="a6"/>
        <w:tabs>
          <w:tab w:val="left" w:pos="567"/>
          <w:tab w:val="left" w:pos="709"/>
        </w:tabs>
        <w:spacing w:after="0"/>
        <w:jc w:val="right"/>
      </w:pPr>
    </w:p>
    <w:p w:rsidR="00891A12" w:rsidRDefault="00891A12" w:rsidP="00205502">
      <w:pPr>
        <w:pStyle w:val="a6"/>
        <w:tabs>
          <w:tab w:val="left" w:pos="567"/>
          <w:tab w:val="left" w:pos="709"/>
        </w:tabs>
        <w:spacing w:after="0"/>
        <w:jc w:val="right"/>
      </w:pPr>
    </w:p>
    <w:p w:rsidR="00891A12" w:rsidRDefault="00891A12" w:rsidP="00205502">
      <w:pPr>
        <w:pStyle w:val="a6"/>
        <w:tabs>
          <w:tab w:val="left" w:pos="567"/>
          <w:tab w:val="left" w:pos="709"/>
        </w:tabs>
        <w:spacing w:after="0"/>
        <w:jc w:val="right"/>
      </w:pPr>
    </w:p>
    <w:p w:rsidR="00891A12" w:rsidRDefault="00891A12" w:rsidP="00205502">
      <w:pPr>
        <w:pStyle w:val="a6"/>
        <w:tabs>
          <w:tab w:val="left" w:pos="567"/>
          <w:tab w:val="left" w:pos="709"/>
        </w:tabs>
        <w:spacing w:after="0"/>
        <w:jc w:val="right"/>
      </w:pPr>
    </w:p>
    <w:p w:rsidR="00105962" w:rsidRDefault="00105962" w:rsidP="00205502">
      <w:pPr>
        <w:pStyle w:val="a6"/>
        <w:tabs>
          <w:tab w:val="left" w:pos="567"/>
          <w:tab w:val="left" w:pos="709"/>
        </w:tabs>
        <w:spacing w:after="0"/>
        <w:jc w:val="right"/>
      </w:pPr>
    </w:p>
    <w:p w:rsidR="00105962" w:rsidRDefault="00105962" w:rsidP="00205502">
      <w:pPr>
        <w:pStyle w:val="a6"/>
        <w:tabs>
          <w:tab w:val="left" w:pos="567"/>
          <w:tab w:val="left" w:pos="709"/>
        </w:tabs>
        <w:spacing w:after="0"/>
        <w:jc w:val="right"/>
      </w:pPr>
    </w:p>
    <w:p w:rsidR="00105962" w:rsidRDefault="00105962" w:rsidP="00205502">
      <w:pPr>
        <w:pStyle w:val="a6"/>
        <w:tabs>
          <w:tab w:val="left" w:pos="567"/>
          <w:tab w:val="left" w:pos="709"/>
        </w:tabs>
        <w:spacing w:after="0"/>
        <w:jc w:val="right"/>
      </w:pPr>
    </w:p>
    <w:p w:rsidR="00105962" w:rsidRDefault="00105962" w:rsidP="00205502">
      <w:pPr>
        <w:pStyle w:val="a6"/>
        <w:tabs>
          <w:tab w:val="left" w:pos="567"/>
          <w:tab w:val="left" w:pos="709"/>
        </w:tabs>
        <w:spacing w:after="0"/>
        <w:jc w:val="right"/>
      </w:pPr>
    </w:p>
    <w:p w:rsidR="00105962" w:rsidRDefault="00105962" w:rsidP="00205502">
      <w:pPr>
        <w:pStyle w:val="a6"/>
        <w:tabs>
          <w:tab w:val="left" w:pos="567"/>
          <w:tab w:val="left" w:pos="709"/>
        </w:tabs>
        <w:spacing w:after="0"/>
        <w:jc w:val="right"/>
      </w:pPr>
    </w:p>
    <w:p w:rsidR="00640828" w:rsidRDefault="00BB3562" w:rsidP="00205502">
      <w:pPr>
        <w:pStyle w:val="a6"/>
        <w:tabs>
          <w:tab w:val="left" w:pos="567"/>
          <w:tab w:val="left" w:pos="709"/>
        </w:tabs>
        <w:spacing w:after="0"/>
        <w:jc w:val="right"/>
      </w:pPr>
      <w:r>
        <w:t xml:space="preserve"> </w:t>
      </w:r>
    </w:p>
    <w:p w:rsidR="00640828" w:rsidRDefault="00640828"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205502" w:rsidRDefault="00BB3562" w:rsidP="00205502">
      <w:pPr>
        <w:pStyle w:val="a6"/>
        <w:tabs>
          <w:tab w:val="left" w:pos="567"/>
          <w:tab w:val="left" w:pos="709"/>
        </w:tabs>
        <w:spacing w:after="0"/>
        <w:jc w:val="right"/>
      </w:pPr>
      <w:r>
        <w:lastRenderedPageBreak/>
        <w:t xml:space="preserve">   Приложение №1</w:t>
      </w:r>
    </w:p>
    <w:p w:rsidR="00205502" w:rsidRDefault="00205502" w:rsidP="00205502">
      <w:pPr>
        <w:pStyle w:val="a6"/>
        <w:tabs>
          <w:tab w:val="left" w:pos="567"/>
          <w:tab w:val="left" w:pos="709"/>
        </w:tabs>
        <w:spacing w:after="0"/>
        <w:jc w:val="right"/>
      </w:pPr>
      <w:r>
        <w:t xml:space="preserve">                                                                                      к договору аренды</w:t>
      </w:r>
    </w:p>
    <w:p w:rsidR="00205502" w:rsidRDefault="008830B0" w:rsidP="00476DFD">
      <w:pPr>
        <w:pStyle w:val="a6"/>
        <w:tabs>
          <w:tab w:val="left" w:pos="567"/>
          <w:tab w:val="left" w:pos="709"/>
        </w:tabs>
        <w:spacing w:after="0"/>
        <w:jc w:val="right"/>
      </w:pPr>
      <w:r>
        <w:t xml:space="preserve"> от </w:t>
      </w:r>
      <w:r w:rsidR="00640828">
        <w:t>____________________</w:t>
      </w:r>
      <w:r w:rsidR="00BB3562">
        <w:t xml:space="preserve">№ </w:t>
      </w:r>
      <w:r w:rsidR="00640828">
        <w:t>______</w:t>
      </w:r>
    </w:p>
    <w:p w:rsidR="00037F70" w:rsidRDefault="00037F70" w:rsidP="00476DFD">
      <w:pPr>
        <w:pStyle w:val="a6"/>
        <w:tabs>
          <w:tab w:val="left" w:pos="567"/>
          <w:tab w:val="left" w:pos="709"/>
        </w:tabs>
        <w:spacing w:after="0"/>
        <w:jc w:val="right"/>
      </w:pPr>
    </w:p>
    <w:p w:rsidR="00205502" w:rsidRDefault="00205502" w:rsidP="00205502">
      <w:pPr>
        <w:pStyle w:val="a6"/>
        <w:tabs>
          <w:tab w:val="left" w:pos="567"/>
          <w:tab w:val="left" w:pos="709"/>
        </w:tabs>
        <w:jc w:val="center"/>
      </w:pPr>
      <w:proofErr w:type="gramStart"/>
      <w:r>
        <w:t>П</w:t>
      </w:r>
      <w:proofErr w:type="gramEnd"/>
      <w:r>
        <w:t xml:space="preserve"> Е Р Е Ч Е Н Ь</w:t>
      </w:r>
    </w:p>
    <w:p w:rsidR="00640828" w:rsidRDefault="00640828" w:rsidP="00205502">
      <w:pPr>
        <w:pStyle w:val="a6"/>
        <w:tabs>
          <w:tab w:val="left" w:pos="567"/>
          <w:tab w:val="left" w:pos="709"/>
        </w:tabs>
        <w:jc w:val="center"/>
      </w:pPr>
      <w:r>
        <w:t>имущества передаваемого в аренду</w:t>
      </w:r>
    </w:p>
    <w:tbl>
      <w:tblPr>
        <w:tblpPr w:leftFromText="180" w:rightFromText="180" w:vertAnchor="text" w:horzAnchor="margin" w:tblpXSpec="center" w:tblpY="305"/>
        <w:tblW w:w="102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6"/>
        <w:gridCol w:w="3391"/>
        <w:gridCol w:w="2435"/>
        <w:gridCol w:w="1158"/>
        <w:gridCol w:w="1247"/>
        <w:gridCol w:w="1470"/>
      </w:tblGrid>
      <w:tr w:rsidR="00640828" w:rsidTr="006A2BE4">
        <w:trPr>
          <w:trHeight w:val="20"/>
          <w:tblHeader/>
        </w:trPr>
        <w:tc>
          <w:tcPr>
            <w:tcW w:w="546" w:type="dxa"/>
            <w:tcBorders>
              <w:top w:val="double" w:sz="4" w:space="0" w:color="auto"/>
              <w:left w:val="double" w:sz="4" w:space="0" w:color="auto"/>
              <w:bottom w:val="double" w:sz="4" w:space="0" w:color="auto"/>
              <w:right w:val="single" w:sz="6" w:space="0" w:color="auto"/>
            </w:tcBorders>
            <w:vAlign w:val="center"/>
            <w:hideMark/>
          </w:tcPr>
          <w:p w:rsidR="00640828" w:rsidRDefault="00640828" w:rsidP="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 xml:space="preserve">№ </w:t>
            </w:r>
            <w:proofErr w:type="gramStart"/>
            <w:r>
              <w:rPr>
                <w:rFonts w:ascii="Sylfaen" w:hAnsi="Sylfaen" w:cs="Arial CYR"/>
                <w:b/>
                <w:bCs/>
                <w:color w:val="000000"/>
                <w:lang w:eastAsia="en-US"/>
              </w:rPr>
              <w:t>п</w:t>
            </w:r>
            <w:proofErr w:type="gramEnd"/>
            <w:r>
              <w:rPr>
                <w:rFonts w:ascii="Sylfaen" w:hAnsi="Sylfaen" w:cs="Arial CYR"/>
                <w:b/>
                <w:bCs/>
                <w:color w:val="000000"/>
                <w:lang w:eastAsia="en-US"/>
              </w:rPr>
              <w:t>/п</w:t>
            </w:r>
          </w:p>
        </w:tc>
        <w:tc>
          <w:tcPr>
            <w:tcW w:w="3391" w:type="dxa"/>
            <w:tcBorders>
              <w:top w:val="double" w:sz="4" w:space="0" w:color="auto"/>
              <w:left w:val="single" w:sz="6" w:space="0" w:color="auto"/>
              <w:bottom w:val="double" w:sz="4" w:space="0" w:color="auto"/>
              <w:right w:val="single" w:sz="6" w:space="0" w:color="auto"/>
            </w:tcBorders>
            <w:vAlign w:val="center"/>
            <w:hideMark/>
          </w:tcPr>
          <w:p w:rsidR="00640828" w:rsidRDefault="00640828" w:rsidP="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Наименование объекта</w:t>
            </w:r>
          </w:p>
        </w:tc>
        <w:tc>
          <w:tcPr>
            <w:tcW w:w="2435" w:type="dxa"/>
            <w:tcBorders>
              <w:top w:val="double" w:sz="4" w:space="0" w:color="auto"/>
              <w:left w:val="single" w:sz="6" w:space="0" w:color="auto"/>
              <w:bottom w:val="double" w:sz="4" w:space="0" w:color="auto"/>
              <w:right w:val="single" w:sz="6" w:space="0" w:color="auto"/>
            </w:tcBorders>
            <w:vAlign w:val="center"/>
            <w:hideMark/>
          </w:tcPr>
          <w:p w:rsidR="00640828" w:rsidRDefault="00640828" w:rsidP="00640828">
            <w:pPr>
              <w:spacing w:line="276" w:lineRule="auto"/>
              <w:jc w:val="center"/>
              <w:rPr>
                <w:rFonts w:ascii="Sylfaen" w:hAnsi="Sylfaen" w:cs="Arial CYR"/>
                <w:b/>
                <w:bCs/>
                <w:color w:val="000000"/>
                <w:lang w:eastAsia="en-US"/>
              </w:rPr>
            </w:pPr>
            <w:r>
              <w:rPr>
                <w:rFonts w:ascii="Sylfaen" w:hAnsi="Sylfaen" w:cs="Arial CYR"/>
                <w:b/>
                <w:bCs/>
                <w:lang w:eastAsia="en-US"/>
              </w:rPr>
              <w:t>Марка/Сечение кабеля</w:t>
            </w:r>
          </w:p>
        </w:tc>
        <w:tc>
          <w:tcPr>
            <w:tcW w:w="1158" w:type="dxa"/>
            <w:tcBorders>
              <w:top w:val="double" w:sz="4" w:space="0" w:color="auto"/>
              <w:left w:val="single" w:sz="6" w:space="0" w:color="auto"/>
              <w:bottom w:val="double" w:sz="4" w:space="0" w:color="auto"/>
              <w:right w:val="single" w:sz="6" w:space="0" w:color="auto"/>
            </w:tcBorders>
            <w:vAlign w:val="center"/>
            <w:hideMark/>
          </w:tcPr>
          <w:p w:rsidR="00640828" w:rsidRDefault="00640828" w:rsidP="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Единицы измерения</w:t>
            </w:r>
          </w:p>
        </w:tc>
        <w:tc>
          <w:tcPr>
            <w:tcW w:w="1247" w:type="dxa"/>
            <w:tcBorders>
              <w:top w:val="double" w:sz="4" w:space="0" w:color="auto"/>
              <w:left w:val="single" w:sz="6" w:space="0" w:color="auto"/>
              <w:bottom w:val="double" w:sz="4" w:space="0" w:color="auto"/>
              <w:right w:val="single" w:sz="6" w:space="0" w:color="auto"/>
            </w:tcBorders>
            <w:vAlign w:val="center"/>
            <w:hideMark/>
          </w:tcPr>
          <w:p w:rsidR="00640828" w:rsidRDefault="00640828" w:rsidP="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Количество единиц измерения</w:t>
            </w:r>
          </w:p>
        </w:tc>
        <w:tc>
          <w:tcPr>
            <w:tcW w:w="1470" w:type="dxa"/>
            <w:tcBorders>
              <w:top w:val="double" w:sz="4" w:space="0" w:color="auto"/>
              <w:left w:val="single" w:sz="6" w:space="0" w:color="auto"/>
              <w:bottom w:val="double" w:sz="4" w:space="0" w:color="auto"/>
              <w:right w:val="double" w:sz="4" w:space="0" w:color="auto"/>
            </w:tcBorders>
            <w:vAlign w:val="center"/>
            <w:hideMark/>
          </w:tcPr>
          <w:p w:rsidR="00640828" w:rsidRDefault="00640828" w:rsidP="00640828">
            <w:pPr>
              <w:spacing w:line="276" w:lineRule="auto"/>
              <w:jc w:val="center"/>
              <w:rPr>
                <w:rFonts w:ascii="Sylfaen" w:hAnsi="Sylfaen" w:cs="Arial CYR"/>
                <w:b/>
                <w:bCs/>
                <w:lang w:eastAsia="en-US"/>
              </w:rPr>
            </w:pPr>
            <w:r>
              <w:rPr>
                <w:rFonts w:ascii="Sylfaen" w:hAnsi="Sylfaen" w:cs="Arial CYR"/>
                <w:b/>
                <w:bCs/>
                <w:lang w:eastAsia="en-US"/>
              </w:rPr>
              <w:t>Год ввода в эксплуатацию</w:t>
            </w:r>
          </w:p>
        </w:tc>
      </w:tr>
      <w:tr w:rsidR="006A2BE4" w:rsidTr="00640828">
        <w:trPr>
          <w:trHeight w:val="20"/>
          <w:tblHeader/>
        </w:trPr>
        <w:tc>
          <w:tcPr>
            <w:tcW w:w="546" w:type="dxa"/>
            <w:tcBorders>
              <w:top w:val="double" w:sz="4" w:space="0" w:color="auto"/>
              <w:left w:val="double" w:sz="4" w:space="0" w:color="auto"/>
              <w:bottom w:val="single" w:sz="6" w:space="0" w:color="auto"/>
              <w:right w:val="single" w:sz="6" w:space="0" w:color="auto"/>
            </w:tcBorders>
            <w:vAlign w:val="center"/>
          </w:tcPr>
          <w:p w:rsidR="006A2BE4" w:rsidRDefault="006A2BE4" w:rsidP="00640828">
            <w:pPr>
              <w:spacing w:line="276" w:lineRule="auto"/>
              <w:jc w:val="center"/>
              <w:rPr>
                <w:rFonts w:ascii="Sylfaen" w:hAnsi="Sylfaen" w:cs="Arial CYR"/>
                <w:b/>
                <w:bCs/>
                <w:color w:val="000000"/>
                <w:lang w:eastAsia="en-US"/>
              </w:rPr>
            </w:pPr>
          </w:p>
        </w:tc>
        <w:tc>
          <w:tcPr>
            <w:tcW w:w="3391" w:type="dxa"/>
            <w:tcBorders>
              <w:top w:val="double" w:sz="4" w:space="0" w:color="auto"/>
              <w:left w:val="single" w:sz="6" w:space="0" w:color="auto"/>
              <w:bottom w:val="single" w:sz="6" w:space="0" w:color="auto"/>
              <w:right w:val="single" w:sz="6" w:space="0" w:color="auto"/>
            </w:tcBorders>
            <w:vAlign w:val="center"/>
          </w:tcPr>
          <w:p w:rsidR="006A2BE4" w:rsidRDefault="006A2BE4" w:rsidP="00640828">
            <w:pPr>
              <w:spacing w:line="276" w:lineRule="auto"/>
              <w:jc w:val="center"/>
              <w:rPr>
                <w:rFonts w:ascii="Sylfaen" w:hAnsi="Sylfaen" w:cs="Arial CYR"/>
                <w:b/>
                <w:bCs/>
                <w:color w:val="000000"/>
                <w:lang w:eastAsia="en-US"/>
              </w:rPr>
            </w:pPr>
          </w:p>
        </w:tc>
        <w:tc>
          <w:tcPr>
            <w:tcW w:w="2435" w:type="dxa"/>
            <w:tcBorders>
              <w:top w:val="double" w:sz="4" w:space="0" w:color="auto"/>
              <w:left w:val="single" w:sz="6" w:space="0" w:color="auto"/>
              <w:bottom w:val="single" w:sz="6" w:space="0" w:color="auto"/>
              <w:right w:val="single" w:sz="6" w:space="0" w:color="auto"/>
            </w:tcBorders>
            <w:vAlign w:val="center"/>
          </w:tcPr>
          <w:p w:rsidR="006A2BE4" w:rsidRDefault="006A2BE4" w:rsidP="00640828">
            <w:pPr>
              <w:spacing w:line="276" w:lineRule="auto"/>
              <w:jc w:val="center"/>
              <w:rPr>
                <w:rFonts w:ascii="Sylfaen" w:hAnsi="Sylfaen" w:cs="Arial CYR"/>
                <w:b/>
                <w:bCs/>
                <w:lang w:eastAsia="en-US"/>
              </w:rPr>
            </w:pPr>
          </w:p>
        </w:tc>
        <w:tc>
          <w:tcPr>
            <w:tcW w:w="1158" w:type="dxa"/>
            <w:tcBorders>
              <w:top w:val="double" w:sz="4" w:space="0" w:color="auto"/>
              <w:left w:val="single" w:sz="6" w:space="0" w:color="auto"/>
              <w:bottom w:val="single" w:sz="6" w:space="0" w:color="auto"/>
              <w:right w:val="single" w:sz="6" w:space="0" w:color="auto"/>
            </w:tcBorders>
            <w:vAlign w:val="center"/>
          </w:tcPr>
          <w:p w:rsidR="006A2BE4" w:rsidRDefault="006A2BE4" w:rsidP="00640828">
            <w:pPr>
              <w:spacing w:line="276" w:lineRule="auto"/>
              <w:jc w:val="center"/>
              <w:rPr>
                <w:rFonts w:ascii="Sylfaen" w:hAnsi="Sylfaen" w:cs="Arial CYR"/>
                <w:b/>
                <w:bCs/>
                <w:color w:val="000000"/>
                <w:lang w:eastAsia="en-US"/>
              </w:rPr>
            </w:pPr>
          </w:p>
        </w:tc>
        <w:tc>
          <w:tcPr>
            <w:tcW w:w="1247" w:type="dxa"/>
            <w:tcBorders>
              <w:top w:val="double" w:sz="4" w:space="0" w:color="auto"/>
              <w:left w:val="single" w:sz="6" w:space="0" w:color="auto"/>
              <w:bottom w:val="single" w:sz="6" w:space="0" w:color="auto"/>
              <w:right w:val="single" w:sz="6" w:space="0" w:color="auto"/>
            </w:tcBorders>
            <w:vAlign w:val="center"/>
          </w:tcPr>
          <w:p w:rsidR="006A2BE4" w:rsidRDefault="006A2BE4" w:rsidP="00640828">
            <w:pPr>
              <w:spacing w:line="276" w:lineRule="auto"/>
              <w:jc w:val="center"/>
              <w:rPr>
                <w:rFonts w:ascii="Sylfaen" w:hAnsi="Sylfaen" w:cs="Arial CYR"/>
                <w:b/>
                <w:bCs/>
                <w:color w:val="000000"/>
                <w:lang w:eastAsia="en-US"/>
              </w:rPr>
            </w:pPr>
          </w:p>
        </w:tc>
        <w:tc>
          <w:tcPr>
            <w:tcW w:w="1470" w:type="dxa"/>
            <w:tcBorders>
              <w:top w:val="double" w:sz="4" w:space="0" w:color="auto"/>
              <w:left w:val="single" w:sz="6" w:space="0" w:color="auto"/>
              <w:bottom w:val="single" w:sz="6" w:space="0" w:color="auto"/>
              <w:right w:val="double" w:sz="4" w:space="0" w:color="auto"/>
            </w:tcBorders>
            <w:vAlign w:val="center"/>
          </w:tcPr>
          <w:p w:rsidR="006A2BE4" w:rsidRDefault="006A2BE4" w:rsidP="00640828">
            <w:pPr>
              <w:spacing w:line="276" w:lineRule="auto"/>
              <w:jc w:val="center"/>
              <w:rPr>
                <w:rFonts w:ascii="Sylfaen" w:hAnsi="Sylfaen" w:cs="Arial CYR"/>
                <w:b/>
                <w:bCs/>
                <w:lang w:eastAsia="en-US"/>
              </w:rPr>
            </w:pPr>
          </w:p>
        </w:tc>
      </w:tr>
    </w:tbl>
    <w:p w:rsidR="00116618" w:rsidRDefault="00116618" w:rsidP="00205502">
      <w:pPr>
        <w:pStyle w:val="a6"/>
        <w:tabs>
          <w:tab w:val="left" w:pos="567"/>
          <w:tab w:val="left" w:pos="709"/>
        </w:tabs>
      </w:pPr>
    </w:p>
    <w:p w:rsidR="006A2BE4" w:rsidRDefault="006A2BE4" w:rsidP="00205502">
      <w:pPr>
        <w:pStyle w:val="a6"/>
        <w:tabs>
          <w:tab w:val="left" w:pos="567"/>
          <w:tab w:val="left" w:pos="709"/>
        </w:tabs>
      </w:pPr>
    </w:p>
    <w:p w:rsidR="006A2BE4" w:rsidRDefault="006A2BE4" w:rsidP="00205502">
      <w:pPr>
        <w:pStyle w:val="a6"/>
        <w:tabs>
          <w:tab w:val="left" w:pos="567"/>
          <w:tab w:val="left" w:pos="709"/>
        </w:tabs>
      </w:pPr>
    </w:p>
    <w:p w:rsidR="00205502" w:rsidRDefault="004C0E8D" w:rsidP="00205502">
      <w:pPr>
        <w:pStyle w:val="a6"/>
        <w:tabs>
          <w:tab w:val="left" w:pos="567"/>
          <w:tab w:val="left" w:pos="709"/>
        </w:tabs>
      </w:pPr>
      <w:r>
        <w:t>От «Арендодателя</w:t>
      </w:r>
      <w:r w:rsidR="00205502">
        <w:t xml:space="preserve">»                                                                       </w:t>
      </w:r>
      <w:r>
        <w:t>От</w:t>
      </w:r>
      <w:r w:rsidR="00205502">
        <w:t xml:space="preserve"> «Арендатор</w:t>
      </w:r>
      <w:r>
        <w:t>а</w:t>
      </w:r>
      <w:r w:rsidR="00205502">
        <w:t xml:space="preserve">»                  </w:t>
      </w:r>
    </w:p>
    <w:p w:rsidR="00B7027F" w:rsidRDefault="00205502" w:rsidP="00037F70">
      <w:pPr>
        <w:pStyle w:val="a6"/>
        <w:tabs>
          <w:tab w:val="left" w:pos="567"/>
          <w:tab w:val="left" w:pos="709"/>
        </w:tabs>
      </w:pPr>
      <w:r>
        <w:t xml:space="preserve">_______________________С.Д. </w:t>
      </w:r>
      <w:proofErr w:type="spellStart"/>
      <w:r>
        <w:t>Голин</w:t>
      </w:r>
      <w:proofErr w:type="spellEnd"/>
      <w:r>
        <w:t xml:space="preserve">                                  </w:t>
      </w:r>
      <w:r w:rsidR="00B7027F">
        <w:t xml:space="preserve"> __________________</w:t>
      </w:r>
      <w:r w:rsidR="00116618">
        <w:t xml:space="preserve"> </w:t>
      </w:r>
    </w:p>
    <w:p w:rsidR="00C51A5F" w:rsidRDefault="00205502" w:rsidP="00205502">
      <w:pPr>
        <w:pStyle w:val="a6"/>
        <w:tabs>
          <w:tab w:val="left" w:pos="567"/>
          <w:tab w:val="left" w:pos="709"/>
        </w:tabs>
        <w:spacing w:after="0"/>
        <w:jc w:val="right"/>
      </w:pPr>
      <w:r>
        <w:t xml:space="preserve">   </w:t>
      </w:r>
    </w:p>
    <w:p w:rsidR="00C51A5F" w:rsidRDefault="00C51A5F" w:rsidP="00205502">
      <w:pPr>
        <w:pStyle w:val="a6"/>
        <w:tabs>
          <w:tab w:val="left" w:pos="567"/>
          <w:tab w:val="left" w:pos="709"/>
        </w:tabs>
        <w:spacing w:after="0"/>
        <w:jc w:val="right"/>
      </w:pPr>
    </w:p>
    <w:p w:rsidR="00C51A5F" w:rsidRDefault="00C51A5F" w:rsidP="00205502">
      <w:pPr>
        <w:pStyle w:val="a6"/>
        <w:tabs>
          <w:tab w:val="left" w:pos="567"/>
          <w:tab w:val="left" w:pos="709"/>
        </w:tabs>
        <w:spacing w:after="0"/>
        <w:jc w:val="right"/>
      </w:pPr>
    </w:p>
    <w:p w:rsidR="00891A12" w:rsidRDefault="00891A12"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640828" w:rsidRDefault="00640828" w:rsidP="00205502">
      <w:pPr>
        <w:pStyle w:val="a6"/>
        <w:tabs>
          <w:tab w:val="left" w:pos="567"/>
          <w:tab w:val="left" w:pos="709"/>
        </w:tabs>
        <w:spacing w:after="0"/>
        <w:jc w:val="right"/>
      </w:pPr>
    </w:p>
    <w:p w:rsidR="0005717B" w:rsidRDefault="0005717B" w:rsidP="00205502">
      <w:pPr>
        <w:pStyle w:val="a6"/>
        <w:tabs>
          <w:tab w:val="left" w:pos="567"/>
          <w:tab w:val="left" w:pos="709"/>
        </w:tabs>
        <w:spacing w:after="0"/>
        <w:jc w:val="right"/>
      </w:pPr>
      <w:bookmarkStart w:id="0" w:name="_GoBack"/>
      <w:bookmarkEnd w:id="0"/>
    </w:p>
    <w:p w:rsidR="00C51A5F" w:rsidRDefault="00205502" w:rsidP="00205502">
      <w:pPr>
        <w:pStyle w:val="a6"/>
        <w:tabs>
          <w:tab w:val="left" w:pos="567"/>
          <w:tab w:val="left" w:pos="709"/>
        </w:tabs>
        <w:spacing w:after="0"/>
        <w:jc w:val="right"/>
      </w:pPr>
      <w:r>
        <w:t>Приложение № 2</w:t>
      </w:r>
    </w:p>
    <w:p w:rsidR="00205502" w:rsidRDefault="00205502" w:rsidP="00205502">
      <w:pPr>
        <w:pStyle w:val="a6"/>
        <w:tabs>
          <w:tab w:val="left" w:pos="567"/>
          <w:tab w:val="left" w:pos="709"/>
        </w:tabs>
        <w:spacing w:after="0"/>
        <w:jc w:val="right"/>
      </w:pPr>
      <w:r>
        <w:t xml:space="preserve">                                                 к договору аренды</w:t>
      </w:r>
    </w:p>
    <w:p w:rsidR="00205502" w:rsidRDefault="00BB3562" w:rsidP="00205502">
      <w:pPr>
        <w:pStyle w:val="a6"/>
        <w:tabs>
          <w:tab w:val="left" w:pos="567"/>
          <w:tab w:val="left" w:pos="709"/>
        </w:tabs>
        <w:spacing w:after="0"/>
        <w:jc w:val="right"/>
      </w:pPr>
      <w:r>
        <w:t xml:space="preserve"> от </w:t>
      </w:r>
      <w:r w:rsidR="00640828">
        <w:t>_____________________</w:t>
      </w:r>
      <w:r w:rsidR="00205502">
        <w:t xml:space="preserve"> №</w:t>
      </w:r>
      <w:r w:rsidR="00640828">
        <w:t>______</w:t>
      </w:r>
    </w:p>
    <w:p w:rsidR="00116618" w:rsidRDefault="00205502" w:rsidP="00205502">
      <w:pPr>
        <w:pStyle w:val="a6"/>
        <w:tabs>
          <w:tab w:val="left" w:pos="567"/>
          <w:tab w:val="left" w:pos="709"/>
        </w:tabs>
        <w:jc w:val="center"/>
      </w:pPr>
      <w:r>
        <w:t>А К Т</w:t>
      </w:r>
    </w:p>
    <w:p w:rsidR="00205502" w:rsidRDefault="00205502" w:rsidP="00205502">
      <w:pPr>
        <w:pStyle w:val="a6"/>
        <w:tabs>
          <w:tab w:val="left" w:pos="567"/>
          <w:tab w:val="left" w:pos="709"/>
        </w:tabs>
        <w:jc w:val="center"/>
      </w:pPr>
      <w:r>
        <w:t>Приема-передачи имущества</w:t>
      </w:r>
    </w:p>
    <w:p w:rsidR="008C3329" w:rsidRDefault="00205502" w:rsidP="00205502">
      <w:pPr>
        <w:pStyle w:val="a6"/>
        <w:tabs>
          <w:tab w:val="left" w:pos="567"/>
          <w:tab w:val="left" w:pos="709"/>
        </w:tabs>
        <w:spacing w:after="0"/>
        <w:jc w:val="both"/>
      </w:pPr>
      <w:r>
        <w:t xml:space="preserve">           </w:t>
      </w:r>
      <w:r w:rsidR="00941F40" w:rsidRPr="00833FE7">
        <w:rPr>
          <w:b/>
        </w:rPr>
        <w:t xml:space="preserve">Департамент муниципальной собственности и градостроительства администрации города </w:t>
      </w:r>
      <w:proofErr w:type="spellStart"/>
      <w:r w:rsidR="00941F40" w:rsidRPr="00833FE7">
        <w:rPr>
          <w:b/>
        </w:rPr>
        <w:t>Югорска</w:t>
      </w:r>
      <w:proofErr w:type="spellEnd"/>
      <w:r w:rsidR="00941F40" w:rsidRPr="00833FE7">
        <w:t xml:space="preserve">, именуемый в дальнейшем </w:t>
      </w:r>
      <w:r w:rsidR="00941F40" w:rsidRPr="00833FE7">
        <w:rPr>
          <w:b/>
        </w:rPr>
        <w:t xml:space="preserve">«Арендодатель», </w:t>
      </w:r>
      <w:r w:rsidR="00941F40" w:rsidRPr="00833FE7">
        <w:t>в</w:t>
      </w:r>
      <w:r w:rsidR="00941F40" w:rsidRPr="00833FE7">
        <w:rPr>
          <w:b/>
        </w:rPr>
        <w:t xml:space="preserve"> </w:t>
      </w:r>
      <w:r w:rsidR="00941F40" w:rsidRPr="00833FE7">
        <w:t>лице первого замест</w:t>
      </w:r>
      <w:r w:rsidR="00941F40">
        <w:t>ителя главы города - директора Д</w:t>
      </w:r>
      <w:r w:rsidR="00941F40" w:rsidRPr="00833FE7">
        <w:t xml:space="preserve">епартамента </w:t>
      </w:r>
      <w:proofErr w:type="spellStart"/>
      <w:r w:rsidR="00941F40" w:rsidRPr="00833FE7">
        <w:rPr>
          <w:b/>
        </w:rPr>
        <w:t>Голина</w:t>
      </w:r>
      <w:proofErr w:type="spellEnd"/>
      <w:r w:rsidR="00941F40" w:rsidRPr="00833FE7">
        <w:rPr>
          <w:b/>
        </w:rPr>
        <w:t xml:space="preserve"> </w:t>
      </w:r>
      <w:proofErr w:type="gramStart"/>
      <w:r w:rsidR="00941F40" w:rsidRPr="00833FE7">
        <w:rPr>
          <w:b/>
        </w:rPr>
        <w:t>Сергея Дмитриевича</w:t>
      </w:r>
      <w:r w:rsidR="00941F40" w:rsidRPr="00833FE7">
        <w:t>, действующего на основании Положения о Департаменте</w:t>
      </w:r>
      <w:r w:rsidR="00941F40">
        <w:t xml:space="preserve"> передает</w:t>
      </w:r>
      <w:proofErr w:type="gramEnd"/>
      <w:r w:rsidR="00941F40">
        <w:t>, а</w:t>
      </w:r>
      <w:r w:rsidR="00941F40" w:rsidRPr="00833FE7">
        <w:t xml:space="preserve"> </w:t>
      </w:r>
      <w:r w:rsidR="00640828">
        <w:rPr>
          <w:b/>
        </w:rPr>
        <w:t>___________________________</w:t>
      </w:r>
      <w:r w:rsidR="00941F40" w:rsidRPr="00833FE7">
        <w:t>, именуемое в дальнейшем</w:t>
      </w:r>
      <w:r w:rsidR="00941F40" w:rsidRPr="00833FE7">
        <w:rPr>
          <w:b/>
        </w:rPr>
        <w:t xml:space="preserve"> «Арендатор»,</w:t>
      </w:r>
      <w:r w:rsidR="00941F40" w:rsidRPr="00833FE7">
        <w:t xml:space="preserve"> в лице </w:t>
      </w:r>
      <w:r w:rsidR="00640828" w:rsidRPr="00640828">
        <w:t>________________________________</w:t>
      </w:r>
      <w:r w:rsidR="00941F40" w:rsidRPr="00640828">
        <w:rPr>
          <w:bCs/>
        </w:rPr>
        <w:t>,</w:t>
      </w:r>
      <w:r w:rsidR="00941F40" w:rsidRPr="00640828">
        <w:t xml:space="preserve"> действующего на основании</w:t>
      </w:r>
      <w:r w:rsidR="00941F40" w:rsidRPr="00833FE7">
        <w:t xml:space="preserve"> </w:t>
      </w:r>
      <w:r w:rsidR="00640828">
        <w:t>________________________________</w:t>
      </w:r>
      <w:r w:rsidR="00941F40" w:rsidRPr="00833FE7">
        <w:t>, с другой стороны</w:t>
      </w:r>
      <w:r w:rsidR="00941F40">
        <w:t xml:space="preserve"> принимает нижеперечисленное имущество:</w:t>
      </w:r>
    </w:p>
    <w:tbl>
      <w:tblPr>
        <w:tblW w:w="98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46"/>
        <w:gridCol w:w="3391"/>
        <w:gridCol w:w="2435"/>
        <w:gridCol w:w="1158"/>
        <w:gridCol w:w="1247"/>
        <w:gridCol w:w="1112"/>
      </w:tblGrid>
      <w:tr w:rsidR="00640828" w:rsidTr="00640828">
        <w:trPr>
          <w:trHeight w:val="20"/>
          <w:tblHeader/>
        </w:trPr>
        <w:tc>
          <w:tcPr>
            <w:tcW w:w="546" w:type="dxa"/>
            <w:tcBorders>
              <w:top w:val="double" w:sz="4" w:space="0" w:color="auto"/>
              <w:left w:val="double" w:sz="4" w:space="0" w:color="auto"/>
              <w:bottom w:val="single" w:sz="6" w:space="0" w:color="auto"/>
              <w:right w:val="single" w:sz="6" w:space="0" w:color="auto"/>
            </w:tcBorders>
            <w:vAlign w:val="center"/>
            <w:hideMark/>
          </w:tcPr>
          <w:p w:rsidR="00640828" w:rsidRDefault="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 xml:space="preserve">№ </w:t>
            </w:r>
            <w:proofErr w:type="gramStart"/>
            <w:r>
              <w:rPr>
                <w:rFonts w:ascii="Sylfaen" w:hAnsi="Sylfaen" w:cs="Arial CYR"/>
                <w:b/>
                <w:bCs/>
                <w:color w:val="000000"/>
                <w:lang w:eastAsia="en-US"/>
              </w:rPr>
              <w:t>п</w:t>
            </w:r>
            <w:proofErr w:type="gramEnd"/>
            <w:r>
              <w:rPr>
                <w:rFonts w:ascii="Sylfaen" w:hAnsi="Sylfaen" w:cs="Arial CYR"/>
                <w:b/>
                <w:bCs/>
                <w:color w:val="000000"/>
                <w:lang w:eastAsia="en-US"/>
              </w:rPr>
              <w:t>/п</w:t>
            </w:r>
          </w:p>
        </w:tc>
        <w:tc>
          <w:tcPr>
            <w:tcW w:w="3391" w:type="dxa"/>
            <w:tcBorders>
              <w:top w:val="double" w:sz="4" w:space="0" w:color="auto"/>
              <w:left w:val="single" w:sz="6" w:space="0" w:color="auto"/>
              <w:bottom w:val="single" w:sz="6" w:space="0" w:color="auto"/>
              <w:right w:val="single" w:sz="6" w:space="0" w:color="auto"/>
            </w:tcBorders>
            <w:vAlign w:val="center"/>
            <w:hideMark/>
          </w:tcPr>
          <w:p w:rsidR="00640828" w:rsidRDefault="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Наименование объекта</w:t>
            </w:r>
          </w:p>
        </w:tc>
        <w:tc>
          <w:tcPr>
            <w:tcW w:w="2435" w:type="dxa"/>
            <w:tcBorders>
              <w:top w:val="double" w:sz="4" w:space="0" w:color="auto"/>
              <w:left w:val="single" w:sz="6" w:space="0" w:color="auto"/>
              <w:bottom w:val="single" w:sz="6" w:space="0" w:color="auto"/>
              <w:right w:val="single" w:sz="6" w:space="0" w:color="auto"/>
            </w:tcBorders>
            <w:vAlign w:val="center"/>
            <w:hideMark/>
          </w:tcPr>
          <w:p w:rsidR="00640828" w:rsidRDefault="00640828">
            <w:pPr>
              <w:spacing w:line="276" w:lineRule="auto"/>
              <w:jc w:val="center"/>
              <w:rPr>
                <w:rFonts w:ascii="Sylfaen" w:hAnsi="Sylfaen" w:cs="Arial CYR"/>
                <w:b/>
                <w:bCs/>
                <w:color w:val="000000"/>
                <w:lang w:eastAsia="en-US"/>
              </w:rPr>
            </w:pPr>
            <w:r>
              <w:rPr>
                <w:rFonts w:ascii="Sylfaen" w:hAnsi="Sylfaen" w:cs="Arial CYR"/>
                <w:b/>
                <w:bCs/>
                <w:lang w:eastAsia="en-US"/>
              </w:rPr>
              <w:t>Марка/Сечение кабеля</w:t>
            </w:r>
          </w:p>
        </w:tc>
        <w:tc>
          <w:tcPr>
            <w:tcW w:w="1158" w:type="dxa"/>
            <w:tcBorders>
              <w:top w:val="double" w:sz="4" w:space="0" w:color="auto"/>
              <w:left w:val="single" w:sz="6" w:space="0" w:color="auto"/>
              <w:bottom w:val="single" w:sz="6" w:space="0" w:color="auto"/>
              <w:right w:val="single" w:sz="6" w:space="0" w:color="auto"/>
            </w:tcBorders>
            <w:vAlign w:val="center"/>
            <w:hideMark/>
          </w:tcPr>
          <w:p w:rsidR="00640828" w:rsidRDefault="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Единицы измерения</w:t>
            </w:r>
          </w:p>
        </w:tc>
        <w:tc>
          <w:tcPr>
            <w:tcW w:w="1247" w:type="dxa"/>
            <w:tcBorders>
              <w:top w:val="double" w:sz="4" w:space="0" w:color="auto"/>
              <w:left w:val="single" w:sz="6" w:space="0" w:color="auto"/>
              <w:bottom w:val="single" w:sz="6" w:space="0" w:color="auto"/>
              <w:right w:val="single" w:sz="6" w:space="0" w:color="auto"/>
            </w:tcBorders>
            <w:vAlign w:val="center"/>
            <w:hideMark/>
          </w:tcPr>
          <w:p w:rsidR="00640828" w:rsidRDefault="00640828">
            <w:pPr>
              <w:spacing w:line="276" w:lineRule="auto"/>
              <w:jc w:val="center"/>
              <w:rPr>
                <w:rFonts w:ascii="Sylfaen" w:hAnsi="Sylfaen" w:cs="Arial CYR"/>
                <w:b/>
                <w:bCs/>
                <w:color w:val="000000"/>
                <w:lang w:eastAsia="en-US"/>
              </w:rPr>
            </w:pPr>
            <w:r>
              <w:rPr>
                <w:rFonts w:ascii="Sylfaen" w:hAnsi="Sylfaen" w:cs="Arial CYR"/>
                <w:b/>
                <w:bCs/>
                <w:color w:val="000000"/>
                <w:lang w:eastAsia="en-US"/>
              </w:rPr>
              <w:t>Количество единиц измерения</w:t>
            </w:r>
          </w:p>
        </w:tc>
        <w:tc>
          <w:tcPr>
            <w:tcW w:w="1112" w:type="dxa"/>
            <w:tcBorders>
              <w:top w:val="double" w:sz="4" w:space="0" w:color="auto"/>
              <w:left w:val="single" w:sz="6" w:space="0" w:color="auto"/>
              <w:bottom w:val="single" w:sz="6" w:space="0" w:color="auto"/>
              <w:right w:val="double" w:sz="4" w:space="0" w:color="auto"/>
            </w:tcBorders>
            <w:vAlign w:val="center"/>
            <w:hideMark/>
          </w:tcPr>
          <w:p w:rsidR="00640828" w:rsidRDefault="00640828">
            <w:pPr>
              <w:spacing w:line="276" w:lineRule="auto"/>
              <w:jc w:val="center"/>
              <w:rPr>
                <w:rFonts w:ascii="Sylfaen" w:hAnsi="Sylfaen" w:cs="Arial CYR"/>
                <w:b/>
                <w:bCs/>
                <w:lang w:eastAsia="en-US"/>
              </w:rPr>
            </w:pPr>
            <w:r>
              <w:rPr>
                <w:rFonts w:ascii="Sylfaen" w:hAnsi="Sylfaen" w:cs="Arial CYR"/>
                <w:b/>
                <w:bCs/>
                <w:lang w:eastAsia="en-US"/>
              </w:rPr>
              <w:t>Год ввода в эксплуатацию</w:t>
            </w:r>
          </w:p>
        </w:tc>
      </w:tr>
      <w:tr w:rsidR="00640828" w:rsidTr="006A2BE4">
        <w:trPr>
          <w:trHeight w:val="20"/>
        </w:trPr>
        <w:tc>
          <w:tcPr>
            <w:tcW w:w="546" w:type="dxa"/>
            <w:tcBorders>
              <w:top w:val="single" w:sz="6" w:space="0" w:color="auto"/>
              <w:left w:val="double" w:sz="4" w:space="0" w:color="auto"/>
              <w:bottom w:val="single" w:sz="6" w:space="0" w:color="auto"/>
              <w:right w:val="single" w:sz="6" w:space="0" w:color="auto"/>
            </w:tcBorders>
            <w:vAlign w:val="center"/>
            <w:hideMark/>
          </w:tcPr>
          <w:p w:rsidR="00640828" w:rsidRDefault="00640828">
            <w:pPr>
              <w:spacing w:line="276" w:lineRule="auto"/>
              <w:jc w:val="right"/>
              <w:rPr>
                <w:rFonts w:ascii="Sylfaen" w:hAnsi="Sylfaen" w:cs="Arial CYR"/>
                <w:color w:val="000000"/>
                <w:lang w:eastAsia="en-US"/>
              </w:rPr>
            </w:pPr>
            <w:r>
              <w:rPr>
                <w:rFonts w:ascii="Sylfaen" w:hAnsi="Sylfaen" w:cs="Arial CYR"/>
                <w:color w:val="000000"/>
                <w:lang w:eastAsia="en-US"/>
              </w:rPr>
              <w:t>1</w:t>
            </w:r>
          </w:p>
        </w:tc>
        <w:tc>
          <w:tcPr>
            <w:tcW w:w="3391" w:type="dxa"/>
            <w:tcBorders>
              <w:top w:val="single" w:sz="6" w:space="0" w:color="auto"/>
              <w:left w:val="single" w:sz="6" w:space="0" w:color="auto"/>
              <w:bottom w:val="single" w:sz="6" w:space="0" w:color="auto"/>
              <w:right w:val="single" w:sz="6" w:space="0" w:color="auto"/>
            </w:tcBorders>
            <w:vAlign w:val="center"/>
          </w:tcPr>
          <w:p w:rsidR="00640828" w:rsidRDefault="00640828">
            <w:pPr>
              <w:spacing w:line="276" w:lineRule="auto"/>
              <w:rPr>
                <w:rFonts w:ascii="Sylfaen" w:hAnsi="Sylfaen" w:cs="Arial CYR"/>
                <w:lang w:eastAsia="en-US"/>
              </w:rPr>
            </w:pPr>
          </w:p>
        </w:tc>
        <w:tc>
          <w:tcPr>
            <w:tcW w:w="2435" w:type="dxa"/>
            <w:tcBorders>
              <w:top w:val="single" w:sz="6" w:space="0" w:color="auto"/>
              <w:left w:val="single" w:sz="6" w:space="0" w:color="auto"/>
              <w:bottom w:val="single" w:sz="6" w:space="0" w:color="auto"/>
              <w:right w:val="single" w:sz="6" w:space="0" w:color="auto"/>
            </w:tcBorders>
            <w:vAlign w:val="center"/>
          </w:tcPr>
          <w:p w:rsidR="00640828" w:rsidRDefault="00640828">
            <w:pPr>
              <w:spacing w:line="276" w:lineRule="auto"/>
              <w:jc w:val="center"/>
              <w:rPr>
                <w:rFonts w:ascii="Sylfaen" w:hAnsi="Sylfaen" w:cs="Arial CYR"/>
                <w:color w:val="000000"/>
                <w:lang w:eastAsia="en-US"/>
              </w:rPr>
            </w:pPr>
          </w:p>
        </w:tc>
        <w:tc>
          <w:tcPr>
            <w:tcW w:w="1158" w:type="dxa"/>
            <w:tcBorders>
              <w:top w:val="single" w:sz="6" w:space="0" w:color="auto"/>
              <w:left w:val="single" w:sz="6" w:space="0" w:color="auto"/>
              <w:bottom w:val="single" w:sz="6" w:space="0" w:color="auto"/>
              <w:right w:val="single" w:sz="6" w:space="0" w:color="auto"/>
            </w:tcBorders>
            <w:noWrap/>
            <w:vAlign w:val="center"/>
          </w:tcPr>
          <w:p w:rsidR="00640828" w:rsidRDefault="00640828">
            <w:pPr>
              <w:spacing w:line="276" w:lineRule="auto"/>
              <w:jc w:val="center"/>
              <w:rPr>
                <w:rFonts w:ascii="Sylfaen" w:hAnsi="Sylfaen" w:cs="Arial CYR"/>
                <w:lang w:eastAsia="en-US"/>
              </w:rPr>
            </w:pPr>
          </w:p>
        </w:tc>
        <w:tc>
          <w:tcPr>
            <w:tcW w:w="1247" w:type="dxa"/>
            <w:tcBorders>
              <w:top w:val="single" w:sz="6" w:space="0" w:color="auto"/>
              <w:left w:val="single" w:sz="6" w:space="0" w:color="auto"/>
              <w:bottom w:val="single" w:sz="6" w:space="0" w:color="auto"/>
              <w:right w:val="single" w:sz="6" w:space="0" w:color="auto"/>
            </w:tcBorders>
            <w:vAlign w:val="center"/>
          </w:tcPr>
          <w:p w:rsidR="00640828" w:rsidRDefault="00640828">
            <w:pPr>
              <w:spacing w:line="276" w:lineRule="auto"/>
              <w:jc w:val="center"/>
              <w:rPr>
                <w:rFonts w:ascii="Sylfaen" w:hAnsi="Sylfaen" w:cs="Arial CYR"/>
                <w:color w:val="000000"/>
                <w:lang w:eastAsia="en-US"/>
              </w:rPr>
            </w:pPr>
          </w:p>
        </w:tc>
        <w:tc>
          <w:tcPr>
            <w:tcW w:w="1112" w:type="dxa"/>
            <w:tcBorders>
              <w:top w:val="single" w:sz="6" w:space="0" w:color="auto"/>
              <w:left w:val="single" w:sz="6" w:space="0" w:color="auto"/>
              <w:bottom w:val="single" w:sz="6" w:space="0" w:color="auto"/>
              <w:right w:val="double" w:sz="4" w:space="0" w:color="auto"/>
            </w:tcBorders>
            <w:vAlign w:val="center"/>
          </w:tcPr>
          <w:p w:rsidR="00640828" w:rsidRDefault="00640828">
            <w:pPr>
              <w:spacing w:line="276" w:lineRule="auto"/>
              <w:jc w:val="center"/>
              <w:rPr>
                <w:rFonts w:ascii="Sylfaen" w:hAnsi="Sylfaen" w:cs="Arial CYR"/>
                <w:lang w:eastAsia="en-US"/>
              </w:rPr>
            </w:pPr>
          </w:p>
        </w:tc>
      </w:tr>
    </w:tbl>
    <w:p w:rsidR="00EC1DE0" w:rsidRDefault="00EC1DE0" w:rsidP="00205502">
      <w:pPr>
        <w:pStyle w:val="a6"/>
        <w:tabs>
          <w:tab w:val="left" w:pos="567"/>
          <w:tab w:val="left" w:pos="709"/>
        </w:tabs>
        <w:spacing w:after="0"/>
        <w:jc w:val="both"/>
      </w:pPr>
    </w:p>
    <w:p w:rsidR="00205502" w:rsidRDefault="00205502" w:rsidP="00205502">
      <w:pPr>
        <w:pStyle w:val="a6"/>
        <w:tabs>
          <w:tab w:val="left" w:pos="567"/>
          <w:tab w:val="left" w:pos="709"/>
        </w:tabs>
        <w:spacing w:after="0"/>
        <w:jc w:val="both"/>
      </w:pPr>
      <w:r>
        <w:t>На основании осмотра Имущества стороны считают, что оно пригодно для эксплуатации.</w:t>
      </w:r>
    </w:p>
    <w:p w:rsidR="00205502" w:rsidRDefault="00205502" w:rsidP="00622B29">
      <w:pPr>
        <w:pStyle w:val="a6"/>
        <w:tabs>
          <w:tab w:val="left" w:pos="567"/>
          <w:tab w:val="left" w:pos="709"/>
        </w:tabs>
        <w:spacing w:after="0"/>
        <w:rPr>
          <w:b/>
        </w:rPr>
      </w:pPr>
      <w:r>
        <w:t>Срок аренды</w:t>
      </w:r>
      <w:r w:rsidRPr="00640828">
        <w:t xml:space="preserve">: </w:t>
      </w:r>
      <w:proofErr w:type="gramStart"/>
      <w:r w:rsidR="00116618" w:rsidRPr="00640828">
        <w:t>с</w:t>
      </w:r>
      <w:proofErr w:type="gramEnd"/>
      <w:r w:rsidR="00116618" w:rsidRPr="00640828">
        <w:t xml:space="preserve"> </w:t>
      </w:r>
      <w:r w:rsidR="00640828" w:rsidRPr="00640828">
        <w:t>______________________</w:t>
      </w:r>
      <w:r w:rsidR="00116618" w:rsidRPr="00640828">
        <w:t xml:space="preserve"> по </w:t>
      </w:r>
      <w:r w:rsidR="00640828" w:rsidRPr="00640828">
        <w:t>____________________</w:t>
      </w:r>
    </w:p>
    <w:p w:rsidR="00116618" w:rsidRDefault="00116618" w:rsidP="00622B29">
      <w:pPr>
        <w:pStyle w:val="a6"/>
        <w:tabs>
          <w:tab w:val="left" w:pos="567"/>
          <w:tab w:val="left" w:pos="709"/>
        </w:tabs>
        <w:spacing w:after="0"/>
      </w:pPr>
      <w:r>
        <w:rPr>
          <w:b/>
        </w:rPr>
        <w:t xml:space="preserve">       </w:t>
      </w:r>
    </w:p>
    <w:p w:rsidR="004C0E8D" w:rsidRDefault="004C0E8D" w:rsidP="004C0E8D">
      <w:pPr>
        <w:pStyle w:val="a6"/>
        <w:tabs>
          <w:tab w:val="left" w:pos="567"/>
          <w:tab w:val="left" w:pos="709"/>
        </w:tabs>
      </w:pPr>
      <w:r>
        <w:t xml:space="preserve">              От «Арендодателя»                                                                       От</w:t>
      </w:r>
      <w:r w:rsidR="00622B29">
        <w:t xml:space="preserve"> «Арендатора»                  </w:t>
      </w:r>
    </w:p>
    <w:p w:rsidR="00622B29" w:rsidRDefault="00622B29" w:rsidP="004C0E8D">
      <w:pPr>
        <w:pStyle w:val="a6"/>
        <w:tabs>
          <w:tab w:val="left" w:pos="567"/>
          <w:tab w:val="left" w:pos="709"/>
        </w:tabs>
      </w:pPr>
    </w:p>
    <w:p w:rsidR="00DF146A" w:rsidRPr="00064E63" w:rsidRDefault="004C0E8D" w:rsidP="001536DA">
      <w:pPr>
        <w:pStyle w:val="a6"/>
        <w:tabs>
          <w:tab w:val="left" w:pos="567"/>
          <w:tab w:val="left" w:pos="709"/>
        </w:tabs>
      </w:pPr>
      <w:r>
        <w:t xml:space="preserve">_______________________С.Д. </w:t>
      </w:r>
      <w:proofErr w:type="spellStart"/>
      <w:r>
        <w:t>Голин</w:t>
      </w:r>
      <w:proofErr w:type="spellEnd"/>
      <w:r>
        <w:t xml:space="preserve">                                  </w:t>
      </w:r>
      <w:r w:rsidR="00B7027F">
        <w:t xml:space="preserve"> __________________</w:t>
      </w:r>
      <w:r w:rsidR="00EE2DE7">
        <w:t xml:space="preserve"> </w:t>
      </w:r>
    </w:p>
    <w:p w:rsidR="00330908" w:rsidRPr="00330908" w:rsidRDefault="00330908">
      <w:pPr>
        <w:rPr>
          <w:sz w:val="24"/>
          <w:szCs w:val="24"/>
        </w:rPr>
      </w:pPr>
    </w:p>
    <w:sectPr w:rsidR="00330908" w:rsidRPr="00330908" w:rsidSect="00C51A5F">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5C56A9"/>
    <w:multiLevelType w:val="hybridMultilevel"/>
    <w:tmpl w:val="1ED6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0054"/>
    <w:rsid w:val="00037F70"/>
    <w:rsid w:val="0005717B"/>
    <w:rsid w:val="00064E63"/>
    <w:rsid w:val="0006745F"/>
    <w:rsid w:val="00105962"/>
    <w:rsid w:val="00116618"/>
    <w:rsid w:val="001373AB"/>
    <w:rsid w:val="001536DA"/>
    <w:rsid w:val="001877EE"/>
    <w:rsid w:val="001A1A84"/>
    <w:rsid w:val="001C39B4"/>
    <w:rsid w:val="001E2668"/>
    <w:rsid w:val="00205502"/>
    <w:rsid w:val="00254641"/>
    <w:rsid w:val="00300049"/>
    <w:rsid w:val="00330908"/>
    <w:rsid w:val="00332A8C"/>
    <w:rsid w:val="003A32F3"/>
    <w:rsid w:val="003B42F1"/>
    <w:rsid w:val="00425C69"/>
    <w:rsid w:val="00433D30"/>
    <w:rsid w:val="00476DFD"/>
    <w:rsid w:val="0048702A"/>
    <w:rsid w:val="004A4580"/>
    <w:rsid w:val="004C0E8D"/>
    <w:rsid w:val="004D3AB4"/>
    <w:rsid w:val="004E725F"/>
    <w:rsid w:val="00540A9D"/>
    <w:rsid w:val="00560B30"/>
    <w:rsid w:val="005940F1"/>
    <w:rsid w:val="005A5F0A"/>
    <w:rsid w:val="005F7319"/>
    <w:rsid w:val="00622B29"/>
    <w:rsid w:val="006247E4"/>
    <w:rsid w:val="0063198A"/>
    <w:rsid w:val="00640828"/>
    <w:rsid w:val="006A2BE4"/>
    <w:rsid w:val="00833FE7"/>
    <w:rsid w:val="00850809"/>
    <w:rsid w:val="008830B0"/>
    <w:rsid w:val="00891A12"/>
    <w:rsid w:val="008C3329"/>
    <w:rsid w:val="008E7B4A"/>
    <w:rsid w:val="00900758"/>
    <w:rsid w:val="00941F40"/>
    <w:rsid w:val="009842A8"/>
    <w:rsid w:val="0099568A"/>
    <w:rsid w:val="009B4372"/>
    <w:rsid w:val="00A000FB"/>
    <w:rsid w:val="00A14C78"/>
    <w:rsid w:val="00A373CD"/>
    <w:rsid w:val="00A93253"/>
    <w:rsid w:val="00AB123D"/>
    <w:rsid w:val="00AC5237"/>
    <w:rsid w:val="00AD631F"/>
    <w:rsid w:val="00B7027F"/>
    <w:rsid w:val="00BB3562"/>
    <w:rsid w:val="00BE0054"/>
    <w:rsid w:val="00BF1F25"/>
    <w:rsid w:val="00C37F3D"/>
    <w:rsid w:val="00C51A5F"/>
    <w:rsid w:val="00C8345C"/>
    <w:rsid w:val="00D42A6D"/>
    <w:rsid w:val="00D443FE"/>
    <w:rsid w:val="00D9250D"/>
    <w:rsid w:val="00DF146A"/>
    <w:rsid w:val="00E25A6A"/>
    <w:rsid w:val="00E25AA6"/>
    <w:rsid w:val="00EC1DE0"/>
    <w:rsid w:val="00EE2DE7"/>
    <w:rsid w:val="00EF26DF"/>
    <w:rsid w:val="00F441EC"/>
    <w:rsid w:val="00FC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02"/>
    <w:rPr>
      <w:lang w:eastAsia="ru-RU"/>
    </w:rPr>
  </w:style>
  <w:style w:type="paragraph" w:styleId="1">
    <w:name w:val="heading 1"/>
    <w:basedOn w:val="a"/>
    <w:next w:val="a"/>
    <w:link w:val="10"/>
    <w:qFormat/>
    <w:rsid w:val="006247E4"/>
    <w:pPr>
      <w:keepNext/>
      <w:tabs>
        <w:tab w:val="left" w:pos="5940"/>
      </w:tabs>
      <w:suppressAutoHyphens/>
      <w:outlineLvl w:val="0"/>
    </w:pPr>
    <w:rPr>
      <w:b/>
      <w:bCs/>
      <w:sz w:val="24"/>
      <w:lang w:eastAsia="ar-SA"/>
    </w:rPr>
  </w:style>
  <w:style w:type="paragraph" w:styleId="2">
    <w:name w:val="heading 2"/>
    <w:basedOn w:val="a"/>
    <w:next w:val="a"/>
    <w:link w:val="20"/>
    <w:qFormat/>
    <w:rsid w:val="006247E4"/>
    <w:pPr>
      <w:keepNext/>
      <w:suppressAutoHyphens/>
      <w:jc w:val="center"/>
      <w:outlineLvl w:val="1"/>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suppressAutoHyphens/>
      <w:jc w:val="center"/>
    </w:pPr>
    <w:rPr>
      <w:b/>
      <w:bCs/>
      <w:sz w:val="24"/>
      <w:szCs w:val="24"/>
      <w:lang w:eastAsia="ar-SA"/>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uppressAutoHyphens/>
      <w:spacing w:before="240" w:after="120"/>
      <w:jc w:val="center"/>
    </w:pPr>
    <w:rPr>
      <w:rFonts w:ascii="Arial" w:eastAsia="Lucida Sans Unicode" w:hAnsi="Arial" w:cs="Tahoma"/>
      <w:i/>
      <w:iCs/>
      <w:sz w:val="28"/>
      <w:szCs w:val="28"/>
      <w:lang w:eastAsia="ar-SA"/>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unhideWhenUsed/>
    <w:rsid w:val="006247E4"/>
    <w:pPr>
      <w:suppressAutoHyphens/>
      <w:spacing w:after="120"/>
    </w:pPr>
    <w:rPr>
      <w:sz w:val="24"/>
      <w:szCs w:val="24"/>
      <w:lang w:eastAsia="ar-SA"/>
    </w:rPr>
  </w:style>
  <w:style w:type="character" w:customStyle="1" w:styleId="a8">
    <w:name w:val="Основной текст Знак"/>
    <w:basedOn w:val="a0"/>
    <w:link w:val="a6"/>
    <w:uiPriority w:val="99"/>
    <w:rsid w:val="006247E4"/>
    <w:rPr>
      <w:sz w:val="24"/>
      <w:szCs w:val="24"/>
      <w:lang w:eastAsia="ar-SA"/>
    </w:rPr>
  </w:style>
  <w:style w:type="paragraph" w:customStyle="1" w:styleId="Standard">
    <w:name w:val="Standard"/>
    <w:rsid w:val="00205502"/>
    <w:pPr>
      <w:widowControl w:val="0"/>
      <w:suppressAutoHyphens/>
      <w:autoSpaceDN w:val="0"/>
    </w:pPr>
    <w:rPr>
      <w:rFonts w:eastAsia="Lucida Sans Unicode" w:cs="Tahoma"/>
      <w:color w:val="000000"/>
      <w:kern w:val="3"/>
      <w:sz w:val="24"/>
      <w:szCs w:val="24"/>
      <w:lang w:val="en-US" w:bidi="en-US"/>
    </w:rPr>
  </w:style>
  <w:style w:type="paragraph" w:customStyle="1" w:styleId="Textbody">
    <w:name w:val="Text body"/>
    <w:basedOn w:val="Standard"/>
    <w:rsid w:val="00205502"/>
    <w:pPr>
      <w:ind w:right="-199"/>
    </w:pPr>
    <w:rPr>
      <w:szCs w:val="20"/>
    </w:rPr>
  </w:style>
  <w:style w:type="paragraph" w:styleId="a9">
    <w:name w:val="footer"/>
    <w:basedOn w:val="Standard"/>
    <w:link w:val="aa"/>
    <w:semiHidden/>
    <w:unhideWhenUsed/>
    <w:rsid w:val="00205502"/>
    <w:pPr>
      <w:tabs>
        <w:tab w:val="center" w:pos="4153"/>
        <w:tab w:val="right" w:pos="8306"/>
      </w:tabs>
    </w:pPr>
    <w:rPr>
      <w:sz w:val="20"/>
      <w:szCs w:val="20"/>
    </w:rPr>
  </w:style>
  <w:style w:type="character" w:customStyle="1" w:styleId="aa">
    <w:name w:val="Нижний колонтитул Знак"/>
    <w:basedOn w:val="a0"/>
    <w:link w:val="a9"/>
    <w:semiHidden/>
    <w:rsid w:val="00205502"/>
    <w:rPr>
      <w:rFonts w:eastAsia="Lucida Sans Unicode" w:cs="Tahoma"/>
      <w:color w:val="000000"/>
      <w:kern w:val="3"/>
      <w:lang w:val="en-US" w:bidi="en-US"/>
    </w:rPr>
  </w:style>
  <w:style w:type="paragraph" w:styleId="3">
    <w:name w:val="Body Text 3"/>
    <w:basedOn w:val="Standard"/>
    <w:link w:val="30"/>
    <w:semiHidden/>
    <w:unhideWhenUsed/>
    <w:rsid w:val="00205502"/>
    <w:pPr>
      <w:jc w:val="both"/>
    </w:pPr>
    <w:rPr>
      <w:szCs w:val="20"/>
    </w:rPr>
  </w:style>
  <w:style w:type="character" w:customStyle="1" w:styleId="30">
    <w:name w:val="Основной текст 3 Знак"/>
    <w:basedOn w:val="a0"/>
    <w:link w:val="3"/>
    <w:semiHidden/>
    <w:rsid w:val="00205502"/>
    <w:rPr>
      <w:rFonts w:eastAsia="Lucida Sans Unicode" w:cs="Tahoma"/>
      <w:color w:val="000000"/>
      <w:kern w:val="3"/>
      <w:sz w:val="24"/>
      <w:lang w:val="en-US" w:bidi="en-US"/>
    </w:rPr>
  </w:style>
  <w:style w:type="paragraph" w:styleId="ab">
    <w:name w:val="Balloon Text"/>
    <w:basedOn w:val="a"/>
    <w:link w:val="ac"/>
    <w:uiPriority w:val="99"/>
    <w:semiHidden/>
    <w:unhideWhenUsed/>
    <w:rsid w:val="00540A9D"/>
    <w:rPr>
      <w:rFonts w:ascii="Tahoma" w:hAnsi="Tahoma" w:cs="Tahoma"/>
      <w:sz w:val="16"/>
      <w:szCs w:val="16"/>
    </w:rPr>
  </w:style>
  <w:style w:type="character" w:customStyle="1" w:styleId="ac">
    <w:name w:val="Текст выноски Знак"/>
    <w:basedOn w:val="a0"/>
    <w:link w:val="ab"/>
    <w:uiPriority w:val="99"/>
    <w:semiHidden/>
    <w:rsid w:val="00540A9D"/>
    <w:rPr>
      <w:rFonts w:ascii="Tahoma" w:hAnsi="Tahoma" w:cs="Tahoma"/>
      <w:sz w:val="16"/>
      <w:szCs w:val="16"/>
      <w:lang w:eastAsia="ru-RU"/>
    </w:rPr>
  </w:style>
  <w:style w:type="paragraph" w:customStyle="1" w:styleId="ConsPlusNormal">
    <w:name w:val="ConsPlusNormal"/>
    <w:rsid w:val="00833FE7"/>
    <w:pPr>
      <w:widowControl w:val="0"/>
      <w:autoSpaceDE w:val="0"/>
      <w:autoSpaceDN w:val="0"/>
      <w:adjustRightInd w:val="0"/>
      <w:ind w:firstLine="720"/>
      <w:jc w:val="both"/>
    </w:pPr>
    <w:rPr>
      <w:rFonts w:ascii="Arial" w:hAnsi="Arial" w:cs="Arial"/>
      <w:lang w:eastAsia="ru-RU"/>
    </w:rPr>
  </w:style>
  <w:style w:type="table" w:styleId="ad">
    <w:name w:val="Table Grid"/>
    <w:basedOn w:val="a1"/>
    <w:uiPriority w:val="59"/>
    <w:rsid w:val="00037F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1536DA"/>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02"/>
    <w:rPr>
      <w:lang w:eastAsia="ru-RU"/>
    </w:rPr>
  </w:style>
  <w:style w:type="paragraph" w:styleId="1">
    <w:name w:val="heading 1"/>
    <w:basedOn w:val="a"/>
    <w:next w:val="a"/>
    <w:link w:val="10"/>
    <w:qFormat/>
    <w:rsid w:val="006247E4"/>
    <w:pPr>
      <w:keepNext/>
      <w:tabs>
        <w:tab w:val="left" w:pos="5940"/>
      </w:tabs>
      <w:suppressAutoHyphens/>
      <w:outlineLvl w:val="0"/>
    </w:pPr>
    <w:rPr>
      <w:b/>
      <w:bCs/>
      <w:sz w:val="24"/>
      <w:lang w:eastAsia="ar-SA"/>
    </w:rPr>
  </w:style>
  <w:style w:type="paragraph" w:styleId="2">
    <w:name w:val="heading 2"/>
    <w:basedOn w:val="a"/>
    <w:next w:val="a"/>
    <w:link w:val="20"/>
    <w:qFormat/>
    <w:rsid w:val="006247E4"/>
    <w:pPr>
      <w:keepNext/>
      <w:suppressAutoHyphens/>
      <w:jc w:val="center"/>
      <w:outlineLvl w:val="1"/>
    </w:pPr>
    <w:rPr>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suppressAutoHyphens/>
      <w:jc w:val="center"/>
    </w:pPr>
    <w:rPr>
      <w:b/>
      <w:bCs/>
      <w:sz w:val="24"/>
      <w:szCs w:val="24"/>
      <w:lang w:eastAsia="ar-SA"/>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uppressAutoHyphens/>
      <w:spacing w:before="240" w:after="120"/>
      <w:jc w:val="center"/>
    </w:pPr>
    <w:rPr>
      <w:rFonts w:ascii="Arial" w:eastAsia="Lucida Sans Unicode" w:hAnsi="Arial" w:cs="Tahoma"/>
      <w:i/>
      <w:iCs/>
      <w:sz w:val="28"/>
      <w:szCs w:val="28"/>
      <w:lang w:eastAsia="ar-SA"/>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unhideWhenUsed/>
    <w:rsid w:val="006247E4"/>
    <w:pPr>
      <w:suppressAutoHyphens/>
      <w:spacing w:after="120"/>
    </w:pPr>
    <w:rPr>
      <w:sz w:val="24"/>
      <w:szCs w:val="24"/>
      <w:lang w:eastAsia="ar-SA"/>
    </w:rPr>
  </w:style>
  <w:style w:type="character" w:customStyle="1" w:styleId="a8">
    <w:name w:val="Основной текст Знак"/>
    <w:basedOn w:val="a0"/>
    <w:link w:val="a6"/>
    <w:uiPriority w:val="99"/>
    <w:rsid w:val="006247E4"/>
    <w:rPr>
      <w:sz w:val="24"/>
      <w:szCs w:val="24"/>
      <w:lang w:eastAsia="ar-SA"/>
    </w:rPr>
  </w:style>
  <w:style w:type="paragraph" w:customStyle="1" w:styleId="Standard">
    <w:name w:val="Standard"/>
    <w:rsid w:val="00205502"/>
    <w:pPr>
      <w:widowControl w:val="0"/>
      <w:suppressAutoHyphens/>
      <w:autoSpaceDN w:val="0"/>
    </w:pPr>
    <w:rPr>
      <w:rFonts w:eastAsia="Lucida Sans Unicode" w:cs="Tahoma"/>
      <w:color w:val="000000"/>
      <w:kern w:val="3"/>
      <w:sz w:val="24"/>
      <w:szCs w:val="24"/>
      <w:lang w:val="en-US" w:bidi="en-US"/>
    </w:rPr>
  </w:style>
  <w:style w:type="paragraph" w:customStyle="1" w:styleId="Textbody">
    <w:name w:val="Text body"/>
    <w:basedOn w:val="Standard"/>
    <w:rsid w:val="00205502"/>
    <w:pPr>
      <w:ind w:right="-199"/>
    </w:pPr>
    <w:rPr>
      <w:szCs w:val="20"/>
    </w:rPr>
  </w:style>
  <w:style w:type="paragraph" w:styleId="a9">
    <w:name w:val="footer"/>
    <w:basedOn w:val="Standard"/>
    <w:link w:val="aa"/>
    <w:semiHidden/>
    <w:unhideWhenUsed/>
    <w:rsid w:val="00205502"/>
    <w:pPr>
      <w:tabs>
        <w:tab w:val="center" w:pos="4153"/>
        <w:tab w:val="right" w:pos="8306"/>
      </w:tabs>
    </w:pPr>
    <w:rPr>
      <w:sz w:val="20"/>
      <w:szCs w:val="20"/>
    </w:rPr>
  </w:style>
  <w:style w:type="character" w:customStyle="1" w:styleId="aa">
    <w:name w:val="Нижний колонтитул Знак"/>
    <w:basedOn w:val="a0"/>
    <w:link w:val="a9"/>
    <w:semiHidden/>
    <w:rsid w:val="00205502"/>
    <w:rPr>
      <w:rFonts w:eastAsia="Lucida Sans Unicode" w:cs="Tahoma"/>
      <w:color w:val="000000"/>
      <w:kern w:val="3"/>
      <w:lang w:val="en-US" w:bidi="en-US"/>
    </w:rPr>
  </w:style>
  <w:style w:type="paragraph" w:styleId="3">
    <w:name w:val="Body Text 3"/>
    <w:basedOn w:val="Standard"/>
    <w:link w:val="30"/>
    <w:semiHidden/>
    <w:unhideWhenUsed/>
    <w:rsid w:val="00205502"/>
    <w:pPr>
      <w:jc w:val="both"/>
    </w:pPr>
    <w:rPr>
      <w:szCs w:val="20"/>
    </w:rPr>
  </w:style>
  <w:style w:type="character" w:customStyle="1" w:styleId="30">
    <w:name w:val="Основной текст 3 Знак"/>
    <w:basedOn w:val="a0"/>
    <w:link w:val="3"/>
    <w:semiHidden/>
    <w:rsid w:val="00205502"/>
    <w:rPr>
      <w:rFonts w:eastAsia="Lucida Sans Unicode" w:cs="Tahoma"/>
      <w:color w:val="000000"/>
      <w:kern w:val="3"/>
      <w:sz w:val="24"/>
      <w:lang w:val="en-US" w:bidi="en-US"/>
    </w:rPr>
  </w:style>
  <w:style w:type="paragraph" w:styleId="ab">
    <w:name w:val="Balloon Text"/>
    <w:basedOn w:val="a"/>
    <w:link w:val="ac"/>
    <w:uiPriority w:val="99"/>
    <w:semiHidden/>
    <w:unhideWhenUsed/>
    <w:rsid w:val="00540A9D"/>
    <w:rPr>
      <w:rFonts w:ascii="Tahoma" w:hAnsi="Tahoma" w:cs="Tahoma"/>
      <w:sz w:val="16"/>
      <w:szCs w:val="16"/>
    </w:rPr>
  </w:style>
  <w:style w:type="character" w:customStyle="1" w:styleId="ac">
    <w:name w:val="Текст выноски Знак"/>
    <w:basedOn w:val="a0"/>
    <w:link w:val="ab"/>
    <w:uiPriority w:val="99"/>
    <w:semiHidden/>
    <w:rsid w:val="00540A9D"/>
    <w:rPr>
      <w:rFonts w:ascii="Tahoma" w:hAnsi="Tahoma" w:cs="Tahoma"/>
      <w:sz w:val="16"/>
      <w:szCs w:val="16"/>
      <w:lang w:eastAsia="ru-RU"/>
    </w:rPr>
  </w:style>
  <w:style w:type="paragraph" w:customStyle="1" w:styleId="ConsPlusNormal">
    <w:name w:val="ConsPlusNormal"/>
    <w:rsid w:val="00833FE7"/>
    <w:pPr>
      <w:widowControl w:val="0"/>
      <w:autoSpaceDE w:val="0"/>
      <w:autoSpaceDN w:val="0"/>
      <w:adjustRightInd w:val="0"/>
      <w:ind w:firstLine="720"/>
      <w:jc w:val="both"/>
    </w:pPr>
    <w:rPr>
      <w:rFonts w:ascii="Arial" w:hAnsi="Arial" w:cs="Arial"/>
      <w:lang w:eastAsia="ru-RU"/>
    </w:rPr>
  </w:style>
  <w:style w:type="table" w:styleId="ad">
    <w:name w:val="Table Grid"/>
    <w:basedOn w:val="a1"/>
    <w:uiPriority w:val="59"/>
    <w:rsid w:val="00037F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148">
      <w:bodyDiv w:val="1"/>
      <w:marLeft w:val="0"/>
      <w:marRight w:val="0"/>
      <w:marTop w:val="0"/>
      <w:marBottom w:val="0"/>
      <w:divBdr>
        <w:top w:val="none" w:sz="0" w:space="0" w:color="auto"/>
        <w:left w:val="none" w:sz="0" w:space="0" w:color="auto"/>
        <w:bottom w:val="none" w:sz="0" w:space="0" w:color="auto"/>
        <w:right w:val="none" w:sz="0" w:space="0" w:color="auto"/>
      </w:divBdr>
    </w:div>
    <w:div w:id="200479608">
      <w:bodyDiv w:val="1"/>
      <w:marLeft w:val="0"/>
      <w:marRight w:val="0"/>
      <w:marTop w:val="0"/>
      <w:marBottom w:val="0"/>
      <w:divBdr>
        <w:top w:val="none" w:sz="0" w:space="0" w:color="auto"/>
        <w:left w:val="none" w:sz="0" w:space="0" w:color="auto"/>
        <w:bottom w:val="none" w:sz="0" w:space="0" w:color="auto"/>
        <w:right w:val="none" w:sz="0" w:space="0" w:color="auto"/>
      </w:divBdr>
    </w:div>
    <w:div w:id="312030941">
      <w:bodyDiv w:val="1"/>
      <w:marLeft w:val="0"/>
      <w:marRight w:val="0"/>
      <w:marTop w:val="0"/>
      <w:marBottom w:val="0"/>
      <w:divBdr>
        <w:top w:val="none" w:sz="0" w:space="0" w:color="auto"/>
        <w:left w:val="none" w:sz="0" w:space="0" w:color="auto"/>
        <w:bottom w:val="none" w:sz="0" w:space="0" w:color="auto"/>
        <w:right w:val="none" w:sz="0" w:space="0" w:color="auto"/>
      </w:divBdr>
    </w:div>
    <w:div w:id="350498174">
      <w:bodyDiv w:val="1"/>
      <w:marLeft w:val="0"/>
      <w:marRight w:val="0"/>
      <w:marTop w:val="0"/>
      <w:marBottom w:val="0"/>
      <w:divBdr>
        <w:top w:val="none" w:sz="0" w:space="0" w:color="auto"/>
        <w:left w:val="none" w:sz="0" w:space="0" w:color="auto"/>
        <w:bottom w:val="none" w:sz="0" w:space="0" w:color="auto"/>
        <w:right w:val="none" w:sz="0" w:space="0" w:color="auto"/>
      </w:divBdr>
    </w:div>
    <w:div w:id="371227252">
      <w:bodyDiv w:val="1"/>
      <w:marLeft w:val="0"/>
      <w:marRight w:val="0"/>
      <w:marTop w:val="0"/>
      <w:marBottom w:val="0"/>
      <w:divBdr>
        <w:top w:val="none" w:sz="0" w:space="0" w:color="auto"/>
        <w:left w:val="none" w:sz="0" w:space="0" w:color="auto"/>
        <w:bottom w:val="none" w:sz="0" w:space="0" w:color="auto"/>
        <w:right w:val="none" w:sz="0" w:space="0" w:color="auto"/>
      </w:divBdr>
    </w:div>
    <w:div w:id="426973562">
      <w:bodyDiv w:val="1"/>
      <w:marLeft w:val="0"/>
      <w:marRight w:val="0"/>
      <w:marTop w:val="0"/>
      <w:marBottom w:val="0"/>
      <w:divBdr>
        <w:top w:val="none" w:sz="0" w:space="0" w:color="auto"/>
        <w:left w:val="none" w:sz="0" w:space="0" w:color="auto"/>
        <w:bottom w:val="none" w:sz="0" w:space="0" w:color="auto"/>
        <w:right w:val="none" w:sz="0" w:space="0" w:color="auto"/>
      </w:divBdr>
    </w:div>
    <w:div w:id="447160744">
      <w:bodyDiv w:val="1"/>
      <w:marLeft w:val="0"/>
      <w:marRight w:val="0"/>
      <w:marTop w:val="0"/>
      <w:marBottom w:val="0"/>
      <w:divBdr>
        <w:top w:val="none" w:sz="0" w:space="0" w:color="auto"/>
        <w:left w:val="none" w:sz="0" w:space="0" w:color="auto"/>
        <w:bottom w:val="none" w:sz="0" w:space="0" w:color="auto"/>
        <w:right w:val="none" w:sz="0" w:space="0" w:color="auto"/>
      </w:divBdr>
    </w:div>
    <w:div w:id="585699022">
      <w:bodyDiv w:val="1"/>
      <w:marLeft w:val="0"/>
      <w:marRight w:val="0"/>
      <w:marTop w:val="0"/>
      <w:marBottom w:val="0"/>
      <w:divBdr>
        <w:top w:val="none" w:sz="0" w:space="0" w:color="auto"/>
        <w:left w:val="none" w:sz="0" w:space="0" w:color="auto"/>
        <w:bottom w:val="none" w:sz="0" w:space="0" w:color="auto"/>
        <w:right w:val="none" w:sz="0" w:space="0" w:color="auto"/>
      </w:divBdr>
    </w:div>
    <w:div w:id="858618254">
      <w:bodyDiv w:val="1"/>
      <w:marLeft w:val="0"/>
      <w:marRight w:val="0"/>
      <w:marTop w:val="0"/>
      <w:marBottom w:val="0"/>
      <w:divBdr>
        <w:top w:val="none" w:sz="0" w:space="0" w:color="auto"/>
        <w:left w:val="none" w:sz="0" w:space="0" w:color="auto"/>
        <w:bottom w:val="none" w:sz="0" w:space="0" w:color="auto"/>
        <w:right w:val="none" w:sz="0" w:space="0" w:color="auto"/>
      </w:divBdr>
    </w:div>
    <w:div w:id="1249001929">
      <w:bodyDiv w:val="1"/>
      <w:marLeft w:val="0"/>
      <w:marRight w:val="0"/>
      <w:marTop w:val="0"/>
      <w:marBottom w:val="0"/>
      <w:divBdr>
        <w:top w:val="none" w:sz="0" w:space="0" w:color="auto"/>
        <w:left w:val="none" w:sz="0" w:space="0" w:color="auto"/>
        <w:bottom w:val="none" w:sz="0" w:space="0" w:color="auto"/>
        <w:right w:val="none" w:sz="0" w:space="0" w:color="auto"/>
      </w:divBdr>
    </w:div>
    <w:div w:id="1514224344">
      <w:bodyDiv w:val="1"/>
      <w:marLeft w:val="0"/>
      <w:marRight w:val="0"/>
      <w:marTop w:val="0"/>
      <w:marBottom w:val="0"/>
      <w:divBdr>
        <w:top w:val="none" w:sz="0" w:space="0" w:color="auto"/>
        <w:left w:val="none" w:sz="0" w:space="0" w:color="auto"/>
        <w:bottom w:val="none" w:sz="0" w:space="0" w:color="auto"/>
        <w:right w:val="none" w:sz="0" w:space="0" w:color="auto"/>
      </w:divBdr>
    </w:div>
    <w:div w:id="1567378229">
      <w:bodyDiv w:val="1"/>
      <w:marLeft w:val="0"/>
      <w:marRight w:val="0"/>
      <w:marTop w:val="0"/>
      <w:marBottom w:val="0"/>
      <w:divBdr>
        <w:top w:val="none" w:sz="0" w:space="0" w:color="auto"/>
        <w:left w:val="none" w:sz="0" w:space="0" w:color="auto"/>
        <w:bottom w:val="none" w:sz="0" w:space="0" w:color="auto"/>
        <w:right w:val="none" w:sz="0" w:space="0" w:color="auto"/>
      </w:divBdr>
    </w:div>
    <w:div w:id="1728336441">
      <w:bodyDiv w:val="1"/>
      <w:marLeft w:val="0"/>
      <w:marRight w:val="0"/>
      <w:marTop w:val="0"/>
      <w:marBottom w:val="0"/>
      <w:divBdr>
        <w:top w:val="none" w:sz="0" w:space="0" w:color="auto"/>
        <w:left w:val="none" w:sz="0" w:space="0" w:color="auto"/>
        <w:bottom w:val="none" w:sz="0" w:space="0" w:color="auto"/>
        <w:right w:val="none" w:sz="0" w:space="0" w:color="auto"/>
      </w:divBdr>
    </w:div>
    <w:div w:id="1729651373">
      <w:bodyDiv w:val="1"/>
      <w:marLeft w:val="0"/>
      <w:marRight w:val="0"/>
      <w:marTop w:val="0"/>
      <w:marBottom w:val="0"/>
      <w:divBdr>
        <w:top w:val="none" w:sz="0" w:space="0" w:color="auto"/>
        <w:left w:val="none" w:sz="0" w:space="0" w:color="auto"/>
        <w:bottom w:val="none" w:sz="0" w:space="0" w:color="auto"/>
        <w:right w:val="none" w:sz="0" w:space="0" w:color="auto"/>
      </w:divBdr>
    </w:div>
    <w:div w:id="20902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BB91-A3A9-4040-941E-AC6BE24B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2178</Words>
  <Characters>12419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Колчина Екатерина Вячеславовна</dc:creator>
  <cp:lastModifiedBy>Долматов Игорь Николаевич</cp:lastModifiedBy>
  <cp:revision>11</cp:revision>
  <cp:lastPrinted>2017-10-11T04:28:00Z</cp:lastPrinted>
  <dcterms:created xsi:type="dcterms:W3CDTF">2017-09-04T10:42:00Z</dcterms:created>
  <dcterms:modified xsi:type="dcterms:W3CDTF">2017-10-11T04:33:00Z</dcterms:modified>
</cp:coreProperties>
</file>