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A1" w:rsidRPr="00902103" w:rsidRDefault="00686CA1" w:rsidP="00686CA1">
      <w:pPr>
        <w:jc w:val="right"/>
        <w:rPr>
          <w:rFonts w:ascii="Times New Roman" w:eastAsia="Calibri" w:hAnsi="Times New Roman" w:cs="Times New Roman"/>
          <w:b/>
          <w:sz w:val="24"/>
          <w:szCs w:val="24"/>
        </w:rPr>
      </w:pPr>
    </w:p>
    <w:p w:rsidR="00105B26" w:rsidRPr="00105B26" w:rsidRDefault="00F662ED" w:rsidP="00BC3CB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w:t>
      </w:r>
      <w:r w:rsidR="00105B26" w:rsidRPr="00105B26">
        <w:rPr>
          <w:rFonts w:ascii="Times New Roman" w:eastAsia="Calibri" w:hAnsi="Times New Roman" w:cs="Times New Roman"/>
          <w:b/>
          <w:sz w:val="24"/>
          <w:szCs w:val="24"/>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105B26" w:rsidRPr="00105B26" w:rsidRDefault="00105B26" w:rsidP="00105B26">
      <w:pPr>
        <w:spacing w:after="0" w:line="240" w:lineRule="auto"/>
        <w:ind w:left="1800"/>
        <w:jc w:val="center"/>
        <w:rPr>
          <w:rFonts w:ascii="Times New Roman" w:eastAsia="Calibri" w:hAnsi="Times New Roman" w:cs="Times New Roman"/>
          <w:b/>
          <w:sz w:val="24"/>
          <w:szCs w:val="24"/>
        </w:rPr>
      </w:pPr>
    </w:p>
    <w:p w:rsidR="00105B26" w:rsidRPr="00105B26" w:rsidRDefault="00105B26" w:rsidP="00105B26">
      <w:pPr>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1. Оказание услуг по техническому обслуживанию, эксплуатации и ремонту</w:t>
      </w:r>
      <w:r w:rsidRPr="00105B26">
        <w:rPr>
          <w:rFonts w:ascii="Times New Roman" w:eastAsia="Calibri" w:hAnsi="Times New Roman" w:cs="Times New Roman"/>
          <w:sz w:val="24"/>
          <w:szCs w:val="24"/>
        </w:rPr>
        <w:t xml:space="preserve"> </w:t>
      </w:r>
      <w:r w:rsidRPr="00105B26">
        <w:rPr>
          <w:rFonts w:ascii="Times New Roman" w:eastAsia="Times New Roman" w:hAnsi="Times New Roman" w:cs="Times New Roman"/>
          <w:sz w:val="24"/>
          <w:szCs w:val="24"/>
          <w:lang w:eastAsia="ru-RU"/>
        </w:rPr>
        <w:t xml:space="preserve">приборов учета тепла, холодного и горячего водоснабжения, осуществляется на объектах Заказчика, расположенных по адресам городе  </w:t>
      </w:r>
      <w:proofErr w:type="spellStart"/>
      <w:r w:rsidRPr="00105B26">
        <w:rPr>
          <w:rFonts w:ascii="Times New Roman" w:eastAsia="Times New Roman" w:hAnsi="Times New Roman" w:cs="Times New Roman"/>
          <w:sz w:val="24"/>
          <w:szCs w:val="24"/>
          <w:lang w:eastAsia="ru-RU"/>
        </w:rPr>
        <w:t>Югорске</w:t>
      </w:r>
      <w:proofErr w:type="spellEnd"/>
      <w:r w:rsidRPr="00105B26">
        <w:rPr>
          <w:rFonts w:ascii="Times New Roman" w:eastAsia="Times New Roman" w:hAnsi="Times New Roman" w:cs="Times New Roman"/>
          <w:sz w:val="24"/>
          <w:szCs w:val="24"/>
          <w:lang w:eastAsia="ru-RU"/>
        </w:rPr>
        <w:t>:</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ул. </w:t>
      </w:r>
      <w:proofErr w:type="gramStart"/>
      <w:r w:rsidRPr="00105B26">
        <w:rPr>
          <w:rFonts w:ascii="Times New Roman" w:eastAsia="Times New Roman" w:hAnsi="Times New Roman" w:cs="Times New Roman"/>
          <w:sz w:val="24"/>
          <w:szCs w:val="24"/>
          <w:lang w:eastAsia="ru-RU"/>
        </w:rPr>
        <w:t>Железнодорожная</w:t>
      </w:r>
      <w:proofErr w:type="gramEnd"/>
      <w:r w:rsidRPr="00105B26">
        <w:rPr>
          <w:rFonts w:ascii="Times New Roman" w:eastAsia="Times New Roman" w:hAnsi="Times New Roman" w:cs="Times New Roman"/>
          <w:sz w:val="24"/>
          <w:szCs w:val="24"/>
          <w:lang w:eastAsia="ru-RU"/>
        </w:rPr>
        <w:t>, д. 43/1 (один узел учета холодного водоснабжения);</w:t>
      </w:r>
    </w:p>
    <w:p w:rsidR="00C155BB"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9А (два узла учета на холодное и горячее водоснабжение).</w:t>
      </w:r>
    </w:p>
    <w:p w:rsidR="00105B26" w:rsidRPr="00105B26" w:rsidRDefault="00105B26" w:rsidP="00105B26">
      <w:pPr>
        <w:tabs>
          <w:tab w:val="left" w:pos="28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Сроки оказания услуг: с момента заключения контракта по 31.12.202</w:t>
      </w:r>
      <w:r w:rsidR="00F662E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года.</w:t>
      </w:r>
    </w:p>
    <w:p w:rsidR="00105B26" w:rsidRPr="00105B26" w:rsidRDefault="00105B26" w:rsidP="00105B26">
      <w:pPr>
        <w:widowControl w:val="0"/>
        <w:tabs>
          <w:tab w:val="left" w:pos="-180"/>
          <w:tab w:val="center"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 Права и обязанности Исполнителя: </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.1. Обеспечивать бесперебойную и безопасную работу приборов учета с соблюдением требований нормативно-правовых актов.</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105B26">
        <w:rPr>
          <w:rFonts w:ascii="Times New Roman" w:eastAsia="Times New Roman" w:hAnsi="Times New Roman" w:cs="Times New Roman"/>
          <w:sz w:val="24"/>
          <w:szCs w:val="24"/>
          <w:lang w:eastAsia="ru-RU"/>
        </w:rPr>
        <w:t>согласно перечня</w:t>
      </w:r>
      <w:proofErr w:type="gramEnd"/>
      <w:r w:rsidRPr="00105B26">
        <w:rPr>
          <w:rFonts w:ascii="Times New Roman" w:eastAsia="Times New Roman" w:hAnsi="Times New Roman" w:cs="Times New Roman"/>
          <w:sz w:val="24"/>
          <w:szCs w:val="24"/>
          <w:lang w:eastAsia="ru-RU"/>
        </w:rPr>
        <w:t xml:space="preserve"> работ (приложение).</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.5. Выполнять работы в объеме, установленном соответствующем эксплуатационной и ремонтной документацией, но не реже одного раза в месяц.</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.6. Уведомлять Заказчика о введении новых правил и норм, давать консультации, связанные с возможными техническими усовершенствованиями и правилами техники безопасности.</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.7. Проводить подготовку приборов учета к допуску в эксплуатацию и метрологической поверке.</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Права и обязанности Заказчика: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.1. Заказчик </w:t>
      </w:r>
      <w:proofErr w:type="gramStart"/>
      <w:r w:rsidRPr="00105B26">
        <w:rPr>
          <w:rFonts w:ascii="Times New Roman" w:eastAsia="Times New Roman" w:hAnsi="Times New Roman" w:cs="Times New Roman"/>
          <w:sz w:val="24"/>
          <w:szCs w:val="24"/>
          <w:lang w:eastAsia="ru-RU"/>
        </w:rPr>
        <w:t>назначает ответственное лицо за эксплуатацию узлов учета и доводит</w:t>
      </w:r>
      <w:proofErr w:type="gramEnd"/>
      <w:r w:rsidRPr="00105B26">
        <w:rPr>
          <w:rFonts w:ascii="Times New Roman" w:eastAsia="Times New Roman" w:hAnsi="Times New Roman" w:cs="Times New Roman"/>
          <w:sz w:val="24"/>
          <w:szCs w:val="24"/>
          <w:lang w:eastAsia="ru-RU"/>
        </w:rPr>
        <w:t xml:space="preserve"> указанную информацию Исполнителю.</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.2. Ответственное лицо Заказчика </w:t>
      </w:r>
      <w:proofErr w:type="gramStart"/>
      <w:r w:rsidRPr="00105B26">
        <w:rPr>
          <w:rFonts w:ascii="Times New Roman" w:eastAsia="Times New Roman" w:hAnsi="Times New Roman" w:cs="Times New Roman"/>
          <w:sz w:val="24"/>
          <w:szCs w:val="24"/>
          <w:lang w:eastAsia="ru-RU"/>
        </w:rPr>
        <w:t>ведет журнал по учету рабочего состояния узлов учета и предоставляет</w:t>
      </w:r>
      <w:proofErr w:type="gramEnd"/>
      <w:r w:rsidRPr="00105B26">
        <w:rPr>
          <w:rFonts w:ascii="Times New Roman" w:eastAsia="Times New Roman" w:hAnsi="Times New Roman" w:cs="Times New Roman"/>
          <w:sz w:val="24"/>
          <w:szCs w:val="24"/>
          <w:lang w:eastAsia="ru-RU"/>
        </w:rPr>
        <w:t xml:space="preserve"> его Исполнителю для внесения записей о выполненных работах.</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.3. Ответственное лицо Заказчика допускает к ремонту, техническому обслуживанию узлов учета только представителей Исполнителя. </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.4. Заказчик должен передавать в распоряжение Исполнителя необходимую техническую документацию на средства измерений узлов учета.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.5. Заказчик обязуется информировать Исполнителя обо всех технических изменениях, влияющих на техническое обслуживание средств измерений.</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105B26">
        <w:rPr>
          <w:rFonts w:ascii="Times New Roman" w:eastAsia="Calibri" w:hAnsi="Times New Roman" w:cs="Times New Roman"/>
          <w:sz w:val="24"/>
          <w:szCs w:val="24"/>
        </w:rPr>
        <w:t>.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105B26" w:rsidRPr="00105B26" w:rsidRDefault="00105B26" w:rsidP="00105B26">
      <w:pPr>
        <w:autoSpaceDE w:val="0"/>
        <w:autoSpaceDN w:val="0"/>
        <w:adjustRightInd w:val="0"/>
        <w:spacing w:after="0" w:line="240" w:lineRule="auto"/>
        <w:rPr>
          <w:rFonts w:ascii="Times New Roman" w:eastAsia="Calibri" w:hAnsi="Times New Roman" w:cs="Times New Roman"/>
          <w:bCs/>
          <w:sz w:val="24"/>
          <w:szCs w:val="24"/>
        </w:rPr>
      </w:pPr>
    </w:p>
    <w:p w:rsidR="00105B26" w:rsidRPr="00105B26" w:rsidRDefault="00105B26" w:rsidP="00105B2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6</w:t>
      </w:r>
      <w:r w:rsidRPr="00105B26">
        <w:rPr>
          <w:rFonts w:ascii="Times New Roman" w:eastAsia="Calibri" w:hAnsi="Times New Roman" w:cs="Times New Roman"/>
          <w:bCs/>
          <w:sz w:val="24"/>
          <w:szCs w:val="24"/>
        </w:rPr>
        <w:t xml:space="preserve">.  Требования к сроку предоставления гарантий качества услуг: </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05B26">
        <w:rPr>
          <w:rFonts w:ascii="Times New Roman" w:eastAsia="Calibri" w:hAnsi="Times New Roman" w:cs="Times New Roman"/>
          <w:sz w:val="24"/>
          <w:szCs w:val="24"/>
        </w:rPr>
        <w:t xml:space="preserve">.1. Гарантийные обязательства на запасные части составляют не менее 1 (одного) года </w:t>
      </w:r>
      <w:proofErr w:type="gramStart"/>
      <w:r w:rsidRPr="00105B26">
        <w:rPr>
          <w:rFonts w:ascii="Times New Roman" w:eastAsia="Calibri" w:hAnsi="Times New Roman" w:cs="Times New Roman"/>
          <w:sz w:val="24"/>
          <w:szCs w:val="24"/>
        </w:rPr>
        <w:t>с даты подписания</w:t>
      </w:r>
      <w:proofErr w:type="gramEnd"/>
      <w:r w:rsidRPr="00105B26">
        <w:rPr>
          <w:rFonts w:ascii="Times New Roman" w:eastAsia="Calibri" w:hAnsi="Times New Roman" w:cs="Times New Roman"/>
          <w:sz w:val="24"/>
          <w:szCs w:val="24"/>
        </w:rPr>
        <w:t xml:space="preserve"> Акта сдачи-приемки оказанных Услуг по Контракту. </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sidRPr="00105B26">
        <w:rPr>
          <w:rFonts w:ascii="Times New Roman" w:eastAsia="Calibri" w:hAnsi="Times New Roman" w:cs="Times New Roman"/>
          <w:sz w:val="24"/>
          <w:szCs w:val="24"/>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105B26" w:rsidRPr="00105B26" w:rsidRDefault="00105B26" w:rsidP="0025552D">
      <w:pPr>
        <w:rPr>
          <w:rFonts w:ascii="Times New Roman" w:eastAsia="Calibri" w:hAnsi="Times New Roman" w:cs="Times New Roman"/>
          <w:b/>
          <w:sz w:val="24"/>
          <w:szCs w:val="24"/>
        </w:rPr>
      </w:pPr>
      <w:r w:rsidRPr="00105B26">
        <w:rPr>
          <w:rFonts w:ascii="Times New Roman" w:eastAsia="Calibri" w:hAnsi="Times New Roman" w:cs="Times New Roman"/>
          <w:b/>
          <w:sz w:val="24"/>
          <w:szCs w:val="24"/>
        </w:rPr>
        <w:lastRenderedPageBreak/>
        <w:t xml:space="preserve">                                                                                                                                                 </w:t>
      </w:r>
      <w:bookmarkStart w:id="0" w:name="_GoBack"/>
      <w:bookmarkEnd w:id="0"/>
      <w:r w:rsidRPr="00105B26">
        <w:rPr>
          <w:rFonts w:ascii="Times New Roman" w:eastAsia="Calibri" w:hAnsi="Times New Roman" w:cs="Times New Roman"/>
          <w:b/>
          <w:sz w:val="24"/>
          <w:szCs w:val="24"/>
        </w:rPr>
        <w:t xml:space="preserve">Приложение </w:t>
      </w:r>
    </w:p>
    <w:p w:rsidR="00105B26" w:rsidRPr="00105B26" w:rsidRDefault="00105B26" w:rsidP="00105B26">
      <w:pPr>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105B26" w:rsidRPr="00105B26" w:rsidTr="00A51AB4">
        <w:tc>
          <w:tcPr>
            <w:tcW w:w="920"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 xml:space="preserve">№ </w:t>
            </w:r>
            <w:proofErr w:type="gramStart"/>
            <w:r w:rsidRPr="00105B26">
              <w:rPr>
                <w:rFonts w:ascii="Times New Roman" w:eastAsia="Times New Roman" w:hAnsi="Times New Roman" w:cs="Times New Roman"/>
                <w:b/>
                <w:sz w:val="24"/>
                <w:szCs w:val="24"/>
                <w:lang w:eastAsia="ru-RU"/>
              </w:rPr>
              <w:t>п</w:t>
            </w:r>
            <w:proofErr w:type="gramEnd"/>
            <w:r w:rsidRPr="00105B26">
              <w:rPr>
                <w:rFonts w:ascii="Times New Roman" w:eastAsia="Times New Roman" w:hAnsi="Times New Roman" w:cs="Times New Roman"/>
                <w:b/>
                <w:sz w:val="24"/>
                <w:szCs w:val="24"/>
                <w:lang w:eastAsia="ru-RU"/>
              </w:rPr>
              <w:t>/п</w:t>
            </w:r>
          </w:p>
        </w:tc>
        <w:tc>
          <w:tcPr>
            <w:tcW w:w="5435"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Периодичность проведения</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Проверка архивной памяти, контроль работоспособности и базы настроечных параметров </w:t>
            </w:r>
            <w:proofErr w:type="spellStart"/>
            <w:r w:rsidRPr="00105B26">
              <w:rPr>
                <w:rFonts w:ascii="Times New Roman" w:eastAsia="Calibri" w:hAnsi="Times New Roman" w:cs="Times New Roman"/>
                <w:sz w:val="24"/>
                <w:szCs w:val="24"/>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2.</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неделю</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3.</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В летний период и </w:t>
            </w:r>
          </w:p>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расхождений показаний между расходомерами более чем на 4 %</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4.</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Замена масла в гильзах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Раз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5.</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Очистка гильз и медны контактных шайб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6.</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Зачистка следов окислений </w:t>
            </w:r>
            <w:proofErr w:type="spellStart"/>
            <w:r w:rsidRPr="00105B26">
              <w:rPr>
                <w:rFonts w:ascii="Times New Roman" w:eastAsia="Calibri" w:hAnsi="Times New Roman" w:cs="Times New Roman"/>
                <w:sz w:val="24"/>
                <w:szCs w:val="24"/>
              </w:rPr>
              <w:t>клеммных</w:t>
            </w:r>
            <w:proofErr w:type="spellEnd"/>
            <w:r w:rsidRPr="00105B26">
              <w:rPr>
                <w:rFonts w:ascii="Times New Roman" w:eastAsia="Calibri" w:hAnsi="Times New Roman" w:cs="Times New Roman"/>
                <w:sz w:val="24"/>
                <w:szCs w:val="24"/>
              </w:rPr>
              <w:t xml:space="preserve"> соединений с протяжкой винтовых зажимов </w:t>
            </w:r>
            <w:proofErr w:type="spellStart"/>
            <w:r w:rsidRPr="00105B26">
              <w:rPr>
                <w:rFonts w:ascii="Times New Roman" w:eastAsia="Calibri" w:hAnsi="Times New Roman" w:cs="Times New Roman"/>
                <w:sz w:val="24"/>
                <w:szCs w:val="24"/>
              </w:rPr>
              <w:t>тепловычислителей</w:t>
            </w:r>
            <w:proofErr w:type="spellEnd"/>
            <w:r w:rsidRPr="00105B26">
              <w:rPr>
                <w:rFonts w:ascii="Times New Roman" w:eastAsia="Calibri" w:hAnsi="Times New Roman" w:cs="Times New Roman"/>
                <w:sz w:val="24"/>
                <w:szCs w:val="24"/>
              </w:rPr>
              <w:t xml:space="preserve">,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7.</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8.</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9.</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10.</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Calibri" w:hAnsi="Times New Roman" w:cs="Times New Roman"/>
                <w:sz w:val="24"/>
                <w:szCs w:val="24"/>
              </w:rPr>
            </w:pPr>
            <w:r w:rsidRPr="00105B26">
              <w:rPr>
                <w:rFonts w:ascii="Times New Roman" w:eastAsia="Calibri" w:hAnsi="Times New Roman" w:cs="Times New Roman"/>
                <w:sz w:val="24"/>
                <w:szCs w:val="24"/>
              </w:rPr>
              <w:t>Снятие и установка приборов учета</w:t>
            </w:r>
            <w:proofErr w:type="gramStart"/>
            <w:r w:rsidRPr="00105B26">
              <w:rPr>
                <w:rFonts w:ascii="Times New Roman" w:eastAsia="Calibri" w:hAnsi="Times New Roman" w:cs="Times New Roman"/>
                <w:sz w:val="24"/>
                <w:szCs w:val="24"/>
              </w:rPr>
              <w:t xml:space="preserve"> ,</w:t>
            </w:r>
            <w:proofErr w:type="gramEnd"/>
            <w:r w:rsidRPr="00105B26">
              <w:rPr>
                <w:rFonts w:ascii="Times New Roman" w:eastAsia="Calibri" w:hAnsi="Times New Roman" w:cs="Times New Roman"/>
                <w:sz w:val="24"/>
                <w:szCs w:val="24"/>
              </w:rPr>
              <w:t xml:space="preserve"> до и после предоставления в метрологический центр</w:t>
            </w:r>
            <w:r w:rsidRPr="00105B26">
              <w:rPr>
                <w:rFonts w:ascii="Times New Roman" w:eastAsia="Times New Roman" w:hAnsi="Times New Roman" w:cs="Times New Roman"/>
                <w:sz w:val="20"/>
                <w:szCs w:val="20"/>
                <w:lang w:eastAsia="ru-RU"/>
              </w:rPr>
              <w:t xml:space="preserve"> </w:t>
            </w:r>
            <w:r w:rsidRPr="00105B26">
              <w:rPr>
                <w:rFonts w:ascii="Times New Roman" w:eastAsia="Calibri" w:hAnsi="Times New Roman" w:cs="Times New Roman"/>
                <w:sz w:val="24"/>
                <w:szCs w:val="24"/>
              </w:rPr>
              <w:t>для поверки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необходимости</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11.</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Согласно паспорту оборудования</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12.</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Постоянно </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13.</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Ежемесячно, до 20 числа каждого месяца</w:t>
            </w:r>
          </w:p>
        </w:tc>
      </w:tr>
    </w:tbl>
    <w:p w:rsidR="00105B26" w:rsidRPr="00105B26" w:rsidRDefault="00105B26" w:rsidP="00105B26">
      <w:pPr>
        <w:spacing w:after="60" w:line="240" w:lineRule="auto"/>
        <w:rPr>
          <w:rFonts w:ascii="Times New Roman" w:eastAsia="Times New Roman" w:hAnsi="Times New Roman" w:cs="Times New Roman"/>
          <w:sz w:val="24"/>
          <w:szCs w:val="24"/>
          <w:lang w:eastAsia="ru-RU"/>
        </w:rPr>
      </w:pPr>
    </w:p>
    <w:p w:rsidR="00105B26" w:rsidRPr="00105B26" w:rsidRDefault="00105B26" w:rsidP="00105B26">
      <w:pPr>
        <w:spacing w:after="60" w:line="240" w:lineRule="auto"/>
        <w:jc w:val="right"/>
        <w:rPr>
          <w:rFonts w:ascii="Times New Roman" w:eastAsia="Times New Roman" w:hAnsi="Times New Roman" w:cs="Times New Roman"/>
          <w:sz w:val="24"/>
          <w:szCs w:val="24"/>
          <w:lang w:eastAsia="ru-RU"/>
        </w:rPr>
      </w:pPr>
    </w:p>
    <w:p w:rsidR="00DD7148" w:rsidRDefault="00BC3CB2" w:rsidP="00BC3CB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Заведующий по АХР                                                                             </w:t>
      </w:r>
      <w:r w:rsidR="00F66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А.И.Бруникин</w:t>
      </w:r>
      <w:proofErr w:type="spellEnd"/>
    </w:p>
    <w:p w:rsidR="00DD7148" w:rsidRDefault="00DD7148" w:rsidP="00F55AA8">
      <w:pPr>
        <w:spacing w:after="0" w:line="240" w:lineRule="auto"/>
        <w:jc w:val="center"/>
        <w:rPr>
          <w:rFonts w:ascii="Times New Roman" w:eastAsia="Times New Roman" w:hAnsi="Times New Roman" w:cs="Times New Roman"/>
          <w:b/>
          <w:bCs/>
          <w:sz w:val="24"/>
          <w:szCs w:val="24"/>
          <w:lang w:eastAsia="ru-RU"/>
        </w:rPr>
      </w:pPr>
    </w:p>
    <w:sectPr w:rsidR="00DD7148" w:rsidSect="00EE775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31783000"/>
    <w:lvl w:ilvl="0">
      <w:start w:val="1"/>
      <w:numFmt w:val="decimal"/>
      <w:pStyle w:val="a"/>
      <w:lvlText w:val="%1."/>
      <w:lvlJc w:val="left"/>
      <w:pPr>
        <w:tabs>
          <w:tab w:val="num" w:pos="360"/>
        </w:tabs>
        <w:ind w:left="360" w:hanging="360"/>
      </w:pPr>
    </w:lvl>
  </w:abstractNum>
  <w:abstractNum w:abstractNumId="2">
    <w:nsid w:val="1B23479C"/>
    <w:multiLevelType w:val="multilevel"/>
    <w:tmpl w:val="7ECE47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FFE0F52"/>
    <w:multiLevelType w:val="hybridMultilevel"/>
    <w:tmpl w:val="AF84D89A"/>
    <w:lvl w:ilvl="0" w:tplc="F30489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4A8A5890"/>
    <w:multiLevelType w:val="hybridMultilevel"/>
    <w:tmpl w:val="FA122056"/>
    <w:lvl w:ilvl="0" w:tplc="246CB756">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4"/>
  </w:num>
  <w:num w:numId="7">
    <w:abstractNumId w:val="5"/>
  </w:num>
  <w:num w:numId="8">
    <w:abstractNumId w:val="2"/>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3A"/>
    <w:rsid w:val="00050851"/>
    <w:rsid w:val="00065547"/>
    <w:rsid w:val="0006626B"/>
    <w:rsid w:val="00105B26"/>
    <w:rsid w:val="00121412"/>
    <w:rsid w:val="0012290B"/>
    <w:rsid w:val="00157AEC"/>
    <w:rsid w:val="00186BEE"/>
    <w:rsid w:val="00192B50"/>
    <w:rsid w:val="00193033"/>
    <w:rsid w:val="0025552D"/>
    <w:rsid w:val="002648BF"/>
    <w:rsid w:val="00265014"/>
    <w:rsid w:val="002662FF"/>
    <w:rsid w:val="002934C3"/>
    <w:rsid w:val="002C5932"/>
    <w:rsid w:val="002D4672"/>
    <w:rsid w:val="002E2F3C"/>
    <w:rsid w:val="00312520"/>
    <w:rsid w:val="00326AC7"/>
    <w:rsid w:val="003B5B41"/>
    <w:rsid w:val="003B7D2C"/>
    <w:rsid w:val="004838CE"/>
    <w:rsid w:val="00494411"/>
    <w:rsid w:val="004F2C2E"/>
    <w:rsid w:val="00523DE6"/>
    <w:rsid w:val="0052679D"/>
    <w:rsid w:val="005336F3"/>
    <w:rsid w:val="00540697"/>
    <w:rsid w:val="005A5FDA"/>
    <w:rsid w:val="005C3F70"/>
    <w:rsid w:val="005C5855"/>
    <w:rsid w:val="005F158F"/>
    <w:rsid w:val="00686CA1"/>
    <w:rsid w:val="006D4199"/>
    <w:rsid w:val="007676BD"/>
    <w:rsid w:val="00783B4E"/>
    <w:rsid w:val="007A2768"/>
    <w:rsid w:val="00870D1B"/>
    <w:rsid w:val="0089759F"/>
    <w:rsid w:val="008A2357"/>
    <w:rsid w:val="008B067B"/>
    <w:rsid w:val="008D4503"/>
    <w:rsid w:val="009358F7"/>
    <w:rsid w:val="009406C7"/>
    <w:rsid w:val="00953097"/>
    <w:rsid w:val="00986ADE"/>
    <w:rsid w:val="009872BD"/>
    <w:rsid w:val="009A17D8"/>
    <w:rsid w:val="009D154F"/>
    <w:rsid w:val="009E20C3"/>
    <w:rsid w:val="009F2F6A"/>
    <w:rsid w:val="00A24E32"/>
    <w:rsid w:val="00A36689"/>
    <w:rsid w:val="00A72099"/>
    <w:rsid w:val="00AD4D3A"/>
    <w:rsid w:val="00AE062A"/>
    <w:rsid w:val="00AF656A"/>
    <w:rsid w:val="00B43E2A"/>
    <w:rsid w:val="00BC3CB2"/>
    <w:rsid w:val="00BF4081"/>
    <w:rsid w:val="00C06227"/>
    <w:rsid w:val="00C155BB"/>
    <w:rsid w:val="00C71677"/>
    <w:rsid w:val="00CA6054"/>
    <w:rsid w:val="00CD6AEA"/>
    <w:rsid w:val="00D12FD3"/>
    <w:rsid w:val="00D31A57"/>
    <w:rsid w:val="00D53940"/>
    <w:rsid w:val="00D672F1"/>
    <w:rsid w:val="00D84C2B"/>
    <w:rsid w:val="00DD7148"/>
    <w:rsid w:val="00E05A52"/>
    <w:rsid w:val="00E95AFC"/>
    <w:rsid w:val="00EA6EE2"/>
    <w:rsid w:val="00EC1FB9"/>
    <w:rsid w:val="00ED36C4"/>
    <w:rsid w:val="00EE4CB6"/>
    <w:rsid w:val="00EE7759"/>
    <w:rsid w:val="00F00EC8"/>
    <w:rsid w:val="00F27E7A"/>
    <w:rsid w:val="00F55AA8"/>
    <w:rsid w:val="00F662ED"/>
    <w:rsid w:val="00F666D1"/>
    <w:rsid w:val="00FC103D"/>
    <w:rsid w:val="00FC1724"/>
    <w:rsid w:val="00FD062A"/>
    <w:rsid w:val="00FF4F74"/>
    <w:rsid w:val="00FF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C3F70"/>
    <w:pPr>
      <w:keepNext/>
      <w:numPr>
        <w:numId w:val="3"/>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5C3F70"/>
    <w:pPr>
      <w:keepNext/>
      <w:numPr>
        <w:ilvl w:val="1"/>
        <w:numId w:val="3"/>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5C3F70"/>
    <w:pPr>
      <w:keepNext/>
      <w:numPr>
        <w:ilvl w:val="2"/>
        <w:numId w:val="3"/>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5C3F70"/>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C103D"/>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FC103D"/>
    <w:rPr>
      <w:rFonts w:ascii="Tahoma" w:hAnsi="Tahoma" w:cs="Tahoma"/>
      <w:sz w:val="16"/>
      <w:szCs w:val="16"/>
    </w:rPr>
  </w:style>
  <w:style w:type="paragraph" w:customStyle="1" w:styleId="ConsPlusNormal">
    <w:name w:val="ConsPlusNormal"/>
    <w:link w:val="ConsPlusNormal0"/>
    <w:uiPriority w:val="99"/>
    <w:rsid w:val="00326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6AC7"/>
    <w:rPr>
      <w:rFonts w:ascii="Arial" w:eastAsia="Times New Roman" w:hAnsi="Arial" w:cs="Arial"/>
      <w:sz w:val="20"/>
      <w:szCs w:val="20"/>
      <w:lang w:eastAsia="ru-RU"/>
    </w:rPr>
  </w:style>
  <w:style w:type="table" w:styleId="a6">
    <w:name w:val="Table Grid"/>
    <w:basedOn w:val="a2"/>
    <w:uiPriority w:val="59"/>
    <w:rsid w:val="007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99"/>
    <w:qFormat/>
    <w:rsid w:val="00ED36C4"/>
    <w:pPr>
      <w:spacing w:after="0" w:line="240" w:lineRule="auto"/>
      <w:ind w:left="720"/>
    </w:pPr>
    <w:rPr>
      <w:rFonts w:ascii="Times New Roman" w:eastAsia="Times New Roman" w:hAnsi="Times New Roman" w:cs="Times New Roman"/>
      <w:sz w:val="24"/>
      <w:szCs w:val="24"/>
      <w:lang w:eastAsia="ru-RU"/>
    </w:rPr>
  </w:style>
  <w:style w:type="numbering" w:customStyle="1" w:styleId="12">
    <w:name w:val="Нет списка1"/>
    <w:next w:val="a3"/>
    <w:semiHidden/>
    <w:unhideWhenUsed/>
    <w:rsid w:val="00A72099"/>
  </w:style>
  <w:style w:type="paragraph" w:styleId="a">
    <w:name w:val="List Number"/>
    <w:basedOn w:val="a0"/>
    <w:unhideWhenUsed/>
    <w:rsid w:val="00A72099"/>
    <w:pPr>
      <w:numPr>
        <w:numId w:val="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5C3F7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5C3F7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5C3F70"/>
    <w:rPr>
      <w:rFonts w:ascii="Arial" w:eastAsia="Times New Roman" w:hAnsi="Arial" w:cs="Arial"/>
      <w:b/>
      <w:bCs/>
      <w:sz w:val="24"/>
      <w:szCs w:val="24"/>
      <w:lang w:eastAsia="ru-RU"/>
    </w:rPr>
  </w:style>
  <w:style w:type="character" w:customStyle="1" w:styleId="40">
    <w:name w:val="Заголовок 4 Знак"/>
    <w:basedOn w:val="a1"/>
    <w:link w:val="4"/>
    <w:rsid w:val="005C3F70"/>
    <w:rPr>
      <w:rFonts w:ascii="Arial" w:eastAsia="Times New Roman" w:hAnsi="Arial" w:cs="Arial"/>
      <w:sz w:val="24"/>
      <w:szCs w:val="24"/>
      <w:lang w:eastAsia="ru-RU"/>
    </w:rPr>
  </w:style>
  <w:style w:type="paragraph" w:styleId="13">
    <w:name w:val="toc 1"/>
    <w:basedOn w:val="a0"/>
    <w:next w:val="a0"/>
    <w:autoRedefine/>
    <w:rsid w:val="005C3F70"/>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5C3F70"/>
    <w:pPr>
      <w:spacing w:after="0" w:line="240" w:lineRule="auto"/>
      <w:ind w:left="240"/>
    </w:pPr>
    <w:rPr>
      <w:rFonts w:ascii="Times New Roman" w:eastAsia="Times New Roman" w:hAnsi="Times New Roman" w:cs="Times New Roman"/>
      <w:smallCaps/>
      <w:sz w:val="20"/>
      <w:szCs w:val="20"/>
      <w:lang w:eastAsia="ru-RU"/>
    </w:rPr>
  </w:style>
  <w:style w:type="character" w:styleId="a8">
    <w:name w:val="Hyperlink"/>
    <w:rsid w:val="005C3F70"/>
    <w:rPr>
      <w:color w:val="0000FF"/>
      <w:u w:val="single"/>
    </w:rPr>
  </w:style>
  <w:style w:type="paragraph" w:customStyle="1" w:styleId="10">
    <w:name w:val="Стиль1"/>
    <w:basedOn w:val="a0"/>
    <w:rsid w:val="005C3F70"/>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5C3F70"/>
    <w:pPr>
      <w:keepNext/>
      <w:keepLines/>
      <w:widowControl w:val="0"/>
      <w:numPr>
        <w:ilvl w:val="1"/>
        <w:numId w:val="4"/>
      </w:numPr>
      <w:suppressLineNumbers/>
      <w:suppressAutoHyphens/>
    </w:pPr>
    <w:rPr>
      <w:b/>
      <w:szCs w:val="20"/>
    </w:rPr>
  </w:style>
  <w:style w:type="paragraph" w:customStyle="1" w:styleId="30">
    <w:name w:val="Стиль3 Знак"/>
    <w:basedOn w:val="25"/>
    <w:rsid w:val="005C3F70"/>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5C3F7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C3F7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C3F7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5C3F70"/>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5C3F7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C3F70"/>
    <w:rPr>
      <w:rFonts w:ascii="Times New Roman" w:eastAsia="Times New Roman" w:hAnsi="Times New Roman" w:cs="Times New Roman"/>
      <w:sz w:val="24"/>
      <w:szCs w:val="24"/>
      <w:lang w:eastAsia="ru-RU"/>
    </w:rPr>
  </w:style>
  <w:style w:type="paragraph" w:styleId="2">
    <w:name w:val="List Bullet 2"/>
    <w:basedOn w:val="a0"/>
    <w:autoRedefine/>
    <w:rsid w:val="005C3F70"/>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9">
    <w:name w:val="footer"/>
    <w:basedOn w:val="a0"/>
    <w:link w:val="aa"/>
    <w:rsid w:val="005C3F7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5C3F70"/>
    <w:rPr>
      <w:rFonts w:ascii="Times New Roman" w:eastAsia="Times New Roman" w:hAnsi="Times New Roman" w:cs="Times New Roman"/>
      <w:sz w:val="24"/>
      <w:szCs w:val="24"/>
      <w:lang w:eastAsia="ru-RU"/>
    </w:rPr>
  </w:style>
  <w:style w:type="character" w:styleId="ab">
    <w:name w:val="page number"/>
    <w:basedOn w:val="a1"/>
    <w:rsid w:val="005C3F70"/>
  </w:style>
  <w:style w:type="paragraph" w:styleId="27">
    <w:name w:val="Body Text 2"/>
    <w:basedOn w:val="a0"/>
    <w:link w:val="28"/>
    <w:rsid w:val="005C3F70"/>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5C3F70"/>
    <w:rPr>
      <w:rFonts w:ascii="Times New Roman" w:eastAsia="Times New Roman" w:hAnsi="Times New Roman" w:cs="Times New Roman"/>
      <w:sz w:val="24"/>
      <w:szCs w:val="24"/>
      <w:lang w:eastAsia="ru-RU"/>
    </w:rPr>
  </w:style>
  <w:style w:type="paragraph" w:styleId="34">
    <w:name w:val="Body Text 3"/>
    <w:basedOn w:val="a0"/>
    <w:link w:val="35"/>
    <w:rsid w:val="005C3F70"/>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5C3F70"/>
    <w:rPr>
      <w:rFonts w:ascii="Times New Roman" w:eastAsia="Times New Roman" w:hAnsi="Times New Roman" w:cs="Times New Roman"/>
      <w:sz w:val="16"/>
      <w:szCs w:val="16"/>
      <w:lang w:eastAsia="ru-RU"/>
    </w:rPr>
  </w:style>
  <w:style w:type="paragraph" w:customStyle="1" w:styleId="ConsNormal">
    <w:name w:val="ConsNormal"/>
    <w:rsid w:val="005C3F7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5C3F70"/>
    <w:pPr>
      <w:spacing w:after="0" w:line="240" w:lineRule="auto"/>
      <w:jc w:val="both"/>
    </w:pPr>
    <w:rPr>
      <w:rFonts w:ascii="Times New Roman" w:eastAsia="Times New Roman" w:hAnsi="Times New Roman" w:cs="Times New Roman"/>
      <w:sz w:val="28"/>
      <w:szCs w:val="20"/>
      <w:lang w:eastAsia="ru-RU"/>
    </w:rPr>
  </w:style>
  <w:style w:type="paragraph" w:styleId="ac">
    <w:name w:val="Date"/>
    <w:basedOn w:val="a0"/>
    <w:next w:val="a0"/>
    <w:link w:val="ad"/>
    <w:rsid w:val="005C3F70"/>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Дата Знак"/>
    <w:basedOn w:val="a1"/>
    <w:link w:val="ac"/>
    <w:rsid w:val="005C3F70"/>
    <w:rPr>
      <w:rFonts w:ascii="Times New Roman" w:eastAsia="Times New Roman" w:hAnsi="Times New Roman" w:cs="Times New Roman"/>
      <w:sz w:val="24"/>
      <w:szCs w:val="24"/>
      <w:lang w:eastAsia="ru-RU"/>
    </w:rPr>
  </w:style>
  <w:style w:type="paragraph" w:styleId="ae">
    <w:name w:val="Normal (Web)"/>
    <w:basedOn w:val="a0"/>
    <w:uiPriority w:val="99"/>
    <w:rsid w:val="005C3F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99"/>
    <w:rsid w:val="005C3F7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5C3F70"/>
    <w:rPr>
      <w:sz w:val="16"/>
      <w:szCs w:val="16"/>
    </w:rPr>
  </w:style>
  <w:style w:type="paragraph" w:styleId="af0">
    <w:name w:val="annotation text"/>
    <w:basedOn w:val="a0"/>
    <w:link w:val="af1"/>
    <w:semiHidden/>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semiHidden/>
    <w:rsid w:val="005C3F7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C3F70"/>
    <w:rPr>
      <w:b/>
      <w:bCs/>
    </w:rPr>
  </w:style>
  <w:style w:type="character" w:customStyle="1" w:styleId="af3">
    <w:name w:val="Тема примечания Знак"/>
    <w:basedOn w:val="af1"/>
    <w:link w:val="af2"/>
    <w:semiHidden/>
    <w:rsid w:val="005C3F70"/>
    <w:rPr>
      <w:rFonts w:ascii="Times New Roman" w:eastAsia="Times New Roman" w:hAnsi="Times New Roman" w:cs="Times New Roman"/>
      <w:b/>
      <w:bCs/>
      <w:sz w:val="20"/>
      <w:szCs w:val="20"/>
      <w:lang w:eastAsia="ru-RU"/>
    </w:rPr>
  </w:style>
  <w:style w:type="paragraph" w:styleId="af4">
    <w:name w:val="footnote text"/>
    <w:basedOn w:val="a0"/>
    <w:link w:val="af5"/>
    <w:uiPriority w:val="99"/>
    <w:unhideWhenUsed/>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5C3F70"/>
    <w:rPr>
      <w:rFonts w:ascii="Times New Roman" w:eastAsia="Times New Roman" w:hAnsi="Times New Roman" w:cs="Times New Roman"/>
      <w:sz w:val="20"/>
      <w:szCs w:val="20"/>
      <w:lang w:eastAsia="ru-RU"/>
    </w:rPr>
  </w:style>
  <w:style w:type="character" w:styleId="af6">
    <w:name w:val="footnote reference"/>
    <w:uiPriority w:val="99"/>
    <w:unhideWhenUsed/>
    <w:rsid w:val="005C3F70"/>
    <w:rPr>
      <w:vertAlign w:val="superscript"/>
    </w:rPr>
  </w:style>
  <w:style w:type="paragraph" w:styleId="af7">
    <w:name w:val="endnote text"/>
    <w:basedOn w:val="a0"/>
    <w:link w:val="af8"/>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1"/>
    <w:link w:val="af7"/>
    <w:rsid w:val="005C3F70"/>
    <w:rPr>
      <w:rFonts w:ascii="Times New Roman" w:eastAsia="Times New Roman" w:hAnsi="Times New Roman" w:cs="Times New Roman"/>
      <w:sz w:val="20"/>
      <w:szCs w:val="20"/>
      <w:lang w:eastAsia="ru-RU"/>
    </w:rPr>
  </w:style>
  <w:style w:type="character" w:styleId="af9">
    <w:name w:val="endnote reference"/>
    <w:rsid w:val="005C3F70"/>
    <w:rPr>
      <w:vertAlign w:val="superscript"/>
    </w:rPr>
  </w:style>
  <w:style w:type="paragraph" w:styleId="afa">
    <w:name w:val="Body Text"/>
    <w:basedOn w:val="a0"/>
    <w:link w:val="afb"/>
    <w:rsid w:val="005C3F70"/>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5C3F70"/>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5C3F70"/>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5C3F70"/>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5C3F70"/>
    <w:rPr>
      <w:rFonts w:ascii="Times New Roman" w:eastAsia="Times New Roman" w:hAnsi="Times New Roman" w:cs="Times New Roman"/>
      <w:sz w:val="16"/>
      <w:szCs w:val="16"/>
      <w:lang w:val="x-none" w:eastAsia="x-none"/>
    </w:rPr>
  </w:style>
  <w:style w:type="paragraph" w:styleId="afd">
    <w:name w:val="Body Text Indent"/>
    <w:aliases w:val="текст"/>
    <w:basedOn w:val="a0"/>
    <w:link w:val="afe"/>
    <w:rsid w:val="005C3F70"/>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aliases w:val="текст Знак"/>
    <w:basedOn w:val="a1"/>
    <w:link w:val="afd"/>
    <w:rsid w:val="005C3F70"/>
    <w:rPr>
      <w:rFonts w:ascii="Times New Roman" w:eastAsia="Times New Roman" w:hAnsi="Times New Roman" w:cs="Times New Roman"/>
      <w:sz w:val="24"/>
      <w:szCs w:val="24"/>
      <w:lang w:val="x-none" w:eastAsia="x-none"/>
    </w:rPr>
  </w:style>
  <w:style w:type="paragraph" w:styleId="aff">
    <w:name w:val="header"/>
    <w:basedOn w:val="a0"/>
    <w:link w:val="aff0"/>
    <w:rsid w:val="005C3F70"/>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5C3F7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5C3F70"/>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15">
    <w:name w:val="Обычный1"/>
    <w:rsid w:val="005C3F70"/>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5C3F7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customStyle="1" w:styleId="110">
    <w:name w:val="Нет списка11"/>
    <w:next w:val="a3"/>
    <w:semiHidden/>
    <w:rsid w:val="005C3F70"/>
  </w:style>
  <w:style w:type="table" w:customStyle="1" w:styleId="111">
    <w:name w:val="Сетка таблицы11"/>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0"/>
    <w:rsid w:val="005C3F70"/>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0"/>
    <w:rsid w:val="005C3F70"/>
    <w:pPr>
      <w:spacing w:after="160" w:line="240" w:lineRule="exact"/>
    </w:pPr>
    <w:rPr>
      <w:rFonts w:ascii="Verdana" w:eastAsia="Times New Roman" w:hAnsi="Verdana" w:cs="Times New Roman"/>
      <w:sz w:val="20"/>
      <w:szCs w:val="20"/>
      <w:lang w:val="en-US"/>
    </w:rPr>
  </w:style>
  <w:style w:type="character" w:customStyle="1" w:styleId="spanheaderlot21">
    <w:name w:val="span_header_lot_21"/>
    <w:rsid w:val="005C3F70"/>
    <w:rPr>
      <w:b/>
      <w:bCs/>
      <w:sz w:val="20"/>
      <w:szCs w:val="20"/>
    </w:rPr>
  </w:style>
  <w:style w:type="character" w:customStyle="1" w:styleId="labeltextlot21">
    <w:name w:val="label_text_lot_21"/>
    <w:rsid w:val="005C3F70"/>
    <w:rPr>
      <w:color w:val="0000FF"/>
      <w:sz w:val="20"/>
      <w:szCs w:val="20"/>
    </w:rPr>
  </w:style>
  <w:style w:type="character" w:customStyle="1" w:styleId="labelbodytext11">
    <w:name w:val="label_body_text_11"/>
    <w:rsid w:val="005C3F70"/>
    <w:rPr>
      <w:color w:val="0000FF"/>
      <w:sz w:val="20"/>
      <w:szCs w:val="20"/>
    </w:rPr>
  </w:style>
  <w:style w:type="character" w:customStyle="1" w:styleId="spanbodytext21">
    <w:name w:val="span_body_text_21"/>
    <w:rsid w:val="005C3F70"/>
    <w:rPr>
      <w:sz w:val="20"/>
      <w:szCs w:val="20"/>
    </w:rPr>
  </w:style>
  <w:style w:type="paragraph" w:styleId="29">
    <w:name w:val="envelope return"/>
    <w:basedOn w:val="a0"/>
    <w:rsid w:val="005C3F70"/>
    <w:pPr>
      <w:spacing w:after="60" w:line="240" w:lineRule="auto"/>
      <w:jc w:val="both"/>
    </w:pPr>
    <w:rPr>
      <w:rFonts w:ascii="Arial" w:eastAsia="Times New Roman" w:hAnsi="Arial" w:cs="Arial"/>
      <w:sz w:val="20"/>
      <w:szCs w:val="20"/>
      <w:lang w:eastAsia="ru-RU"/>
    </w:rPr>
  </w:style>
  <w:style w:type="character" w:customStyle="1" w:styleId="iceouttxt6">
    <w:name w:val="iceouttxt6"/>
    <w:rsid w:val="005C3F70"/>
    <w:rPr>
      <w:rFonts w:ascii="Arial" w:hAnsi="Arial" w:cs="Arial" w:hint="default"/>
      <w:color w:val="666666"/>
      <w:sz w:val="17"/>
      <w:szCs w:val="17"/>
    </w:rPr>
  </w:style>
  <w:style w:type="numbering" w:customStyle="1" w:styleId="1110">
    <w:name w:val="Нет списка111"/>
    <w:next w:val="a3"/>
    <w:uiPriority w:val="99"/>
    <w:semiHidden/>
    <w:unhideWhenUsed/>
    <w:rsid w:val="005C3F70"/>
  </w:style>
  <w:style w:type="numbering" w:customStyle="1" w:styleId="1111">
    <w:name w:val="Нет списка1111"/>
    <w:next w:val="a3"/>
    <w:uiPriority w:val="99"/>
    <w:semiHidden/>
    <w:unhideWhenUsed/>
    <w:rsid w:val="005C3F70"/>
  </w:style>
  <w:style w:type="numbering" w:customStyle="1" w:styleId="2a">
    <w:name w:val="Нет списка2"/>
    <w:next w:val="a3"/>
    <w:semiHidden/>
    <w:rsid w:val="005C3F70"/>
  </w:style>
  <w:style w:type="table" w:customStyle="1" w:styleId="2b">
    <w:name w:val="Сетка таблицы2"/>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5C3F70"/>
  </w:style>
  <w:style w:type="numbering" w:customStyle="1" w:styleId="112">
    <w:name w:val="Нет списка112"/>
    <w:next w:val="a3"/>
    <w:uiPriority w:val="99"/>
    <w:semiHidden/>
    <w:unhideWhenUsed/>
    <w:rsid w:val="005C3F70"/>
  </w:style>
  <w:style w:type="numbering" w:customStyle="1" w:styleId="38">
    <w:name w:val="Нет списка3"/>
    <w:next w:val="a3"/>
    <w:semiHidden/>
    <w:rsid w:val="005C3F70"/>
  </w:style>
  <w:style w:type="table" w:customStyle="1" w:styleId="39">
    <w:name w:val="Сетка таблицы3"/>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5C3F70"/>
  </w:style>
  <w:style w:type="numbering" w:customStyle="1" w:styleId="113">
    <w:name w:val="Нет списка113"/>
    <w:next w:val="a3"/>
    <w:uiPriority w:val="99"/>
    <w:semiHidden/>
    <w:unhideWhenUsed/>
    <w:rsid w:val="005C3F70"/>
  </w:style>
  <w:style w:type="numbering" w:customStyle="1" w:styleId="41">
    <w:name w:val="Нет списка4"/>
    <w:next w:val="a3"/>
    <w:semiHidden/>
    <w:rsid w:val="005C3F70"/>
  </w:style>
  <w:style w:type="table" w:customStyle="1" w:styleId="42">
    <w:name w:val="Сетка таблицы4"/>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5C3F70"/>
  </w:style>
  <w:style w:type="numbering" w:customStyle="1" w:styleId="114">
    <w:name w:val="Нет списка114"/>
    <w:next w:val="a3"/>
    <w:uiPriority w:val="99"/>
    <w:semiHidden/>
    <w:unhideWhenUsed/>
    <w:rsid w:val="005C3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C3F70"/>
    <w:pPr>
      <w:keepNext/>
      <w:numPr>
        <w:numId w:val="3"/>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5C3F70"/>
    <w:pPr>
      <w:keepNext/>
      <w:numPr>
        <w:ilvl w:val="1"/>
        <w:numId w:val="3"/>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5C3F70"/>
    <w:pPr>
      <w:keepNext/>
      <w:numPr>
        <w:ilvl w:val="2"/>
        <w:numId w:val="3"/>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5C3F70"/>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C103D"/>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FC103D"/>
    <w:rPr>
      <w:rFonts w:ascii="Tahoma" w:hAnsi="Tahoma" w:cs="Tahoma"/>
      <w:sz w:val="16"/>
      <w:szCs w:val="16"/>
    </w:rPr>
  </w:style>
  <w:style w:type="paragraph" w:customStyle="1" w:styleId="ConsPlusNormal">
    <w:name w:val="ConsPlusNormal"/>
    <w:link w:val="ConsPlusNormal0"/>
    <w:uiPriority w:val="99"/>
    <w:rsid w:val="00326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6AC7"/>
    <w:rPr>
      <w:rFonts w:ascii="Arial" w:eastAsia="Times New Roman" w:hAnsi="Arial" w:cs="Arial"/>
      <w:sz w:val="20"/>
      <w:szCs w:val="20"/>
      <w:lang w:eastAsia="ru-RU"/>
    </w:rPr>
  </w:style>
  <w:style w:type="table" w:styleId="a6">
    <w:name w:val="Table Grid"/>
    <w:basedOn w:val="a2"/>
    <w:uiPriority w:val="59"/>
    <w:rsid w:val="007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99"/>
    <w:qFormat/>
    <w:rsid w:val="00ED36C4"/>
    <w:pPr>
      <w:spacing w:after="0" w:line="240" w:lineRule="auto"/>
      <w:ind w:left="720"/>
    </w:pPr>
    <w:rPr>
      <w:rFonts w:ascii="Times New Roman" w:eastAsia="Times New Roman" w:hAnsi="Times New Roman" w:cs="Times New Roman"/>
      <w:sz w:val="24"/>
      <w:szCs w:val="24"/>
      <w:lang w:eastAsia="ru-RU"/>
    </w:rPr>
  </w:style>
  <w:style w:type="numbering" w:customStyle="1" w:styleId="12">
    <w:name w:val="Нет списка1"/>
    <w:next w:val="a3"/>
    <w:semiHidden/>
    <w:unhideWhenUsed/>
    <w:rsid w:val="00A72099"/>
  </w:style>
  <w:style w:type="paragraph" w:styleId="a">
    <w:name w:val="List Number"/>
    <w:basedOn w:val="a0"/>
    <w:unhideWhenUsed/>
    <w:rsid w:val="00A72099"/>
    <w:pPr>
      <w:numPr>
        <w:numId w:val="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5C3F7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5C3F7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5C3F70"/>
    <w:rPr>
      <w:rFonts w:ascii="Arial" w:eastAsia="Times New Roman" w:hAnsi="Arial" w:cs="Arial"/>
      <w:b/>
      <w:bCs/>
      <w:sz w:val="24"/>
      <w:szCs w:val="24"/>
      <w:lang w:eastAsia="ru-RU"/>
    </w:rPr>
  </w:style>
  <w:style w:type="character" w:customStyle="1" w:styleId="40">
    <w:name w:val="Заголовок 4 Знак"/>
    <w:basedOn w:val="a1"/>
    <w:link w:val="4"/>
    <w:rsid w:val="005C3F70"/>
    <w:rPr>
      <w:rFonts w:ascii="Arial" w:eastAsia="Times New Roman" w:hAnsi="Arial" w:cs="Arial"/>
      <w:sz w:val="24"/>
      <w:szCs w:val="24"/>
      <w:lang w:eastAsia="ru-RU"/>
    </w:rPr>
  </w:style>
  <w:style w:type="paragraph" w:styleId="13">
    <w:name w:val="toc 1"/>
    <w:basedOn w:val="a0"/>
    <w:next w:val="a0"/>
    <w:autoRedefine/>
    <w:rsid w:val="005C3F70"/>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5C3F70"/>
    <w:pPr>
      <w:spacing w:after="0" w:line="240" w:lineRule="auto"/>
      <w:ind w:left="240"/>
    </w:pPr>
    <w:rPr>
      <w:rFonts w:ascii="Times New Roman" w:eastAsia="Times New Roman" w:hAnsi="Times New Roman" w:cs="Times New Roman"/>
      <w:smallCaps/>
      <w:sz w:val="20"/>
      <w:szCs w:val="20"/>
      <w:lang w:eastAsia="ru-RU"/>
    </w:rPr>
  </w:style>
  <w:style w:type="character" w:styleId="a8">
    <w:name w:val="Hyperlink"/>
    <w:rsid w:val="005C3F70"/>
    <w:rPr>
      <w:color w:val="0000FF"/>
      <w:u w:val="single"/>
    </w:rPr>
  </w:style>
  <w:style w:type="paragraph" w:customStyle="1" w:styleId="10">
    <w:name w:val="Стиль1"/>
    <w:basedOn w:val="a0"/>
    <w:rsid w:val="005C3F70"/>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5C3F70"/>
    <w:pPr>
      <w:keepNext/>
      <w:keepLines/>
      <w:widowControl w:val="0"/>
      <w:numPr>
        <w:ilvl w:val="1"/>
        <w:numId w:val="4"/>
      </w:numPr>
      <w:suppressLineNumbers/>
      <w:suppressAutoHyphens/>
    </w:pPr>
    <w:rPr>
      <w:b/>
      <w:szCs w:val="20"/>
    </w:rPr>
  </w:style>
  <w:style w:type="paragraph" w:customStyle="1" w:styleId="30">
    <w:name w:val="Стиль3 Знак"/>
    <w:basedOn w:val="25"/>
    <w:rsid w:val="005C3F70"/>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5C3F7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C3F7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C3F7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5C3F70"/>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5C3F7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C3F70"/>
    <w:rPr>
      <w:rFonts w:ascii="Times New Roman" w:eastAsia="Times New Roman" w:hAnsi="Times New Roman" w:cs="Times New Roman"/>
      <w:sz w:val="24"/>
      <w:szCs w:val="24"/>
      <w:lang w:eastAsia="ru-RU"/>
    </w:rPr>
  </w:style>
  <w:style w:type="paragraph" w:styleId="2">
    <w:name w:val="List Bullet 2"/>
    <w:basedOn w:val="a0"/>
    <w:autoRedefine/>
    <w:rsid w:val="005C3F70"/>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9">
    <w:name w:val="footer"/>
    <w:basedOn w:val="a0"/>
    <w:link w:val="aa"/>
    <w:rsid w:val="005C3F7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5C3F70"/>
    <w:rPr>
      <w:rFonts w:ascii="Times New Roman" w:eastAsia="Times New Roman" w:hAnsi="Times New Roman" w:cs="Times New Roman"/>
      <w:sz w:val="24"/>
      <w:szCs w:val="24"/>
      <w:lang w:eastAsia="ru-RU"/>
    </w:rPr>
  </w:style>
  <w:style w:type="character" w:styleId="ab">
    <w:name w:val="page number"/>
    <w:basedOn w:val="a1"/>
    <w:rsid w:val="005C3F70"/>
  </w:style>
  <w:style w:type="paragraph" w:styleId="27">
    <w:name w:val="Body Text 2"/>
    <w:basedOn w:val="a0"/>
    <w:link w:val="28"/>
    <w:rsid w:val="005C3F70"/>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5C3F70"/>
    <w:rPr>
      <w:rFonts w:ascii="Times New Roman" w:eastAsia="Times New Roman" w:hAnsi="Times New Roman" w:cs="Times New Roman"/>
      <w:sz w:val="24"/>
      <w:szCs w:val="24"/>
      <w:lang w:eastAsia="ru-RU"/>
    </w:rPr>
  </w:style>
  <w:style w:type="paragraph" w:styleId="34">
    <w:name w:val="Body Text 3"/>
    <w:basedOn w:val="a0"/>
    <w:link w:val="35"/>
    <w:rsid w:val="005C3F70"/>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5C3F70"/>
    <w:rPr>
      <w:rFonts w:ascii="Times New Roman" w:eastAsia="Times New Roman" w:hAnsi="Times New Roman" w:cs="Times New Roman"/>
      <w:sz w:val="16"/>
      <w:szCs w:val="16"/>
      <w:lang w:eastAsia="ru-RU"/>
    </w:rPr>
  </w:style>
  <w:style w:type="paragraph" w:customStyle="1" w:styleId="ConsNormal">
    <w:name w:val="ConsNormal"/>
    <w:rsid w:val="005C3F7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5C3F70"/>
    <w:pPr>
      <w:spacing w:after="0" w:line="240" w:lineRule="auto"/>
      <w:jc w:val="both"/>
    </w:pPr>
    <w:rPr>
      <w:rFonts w:ascii="Times New Roman" w:eastAsia="Times New Roman" w:hAnsi="Times New Roman" w:cs="Times New Roman"/>
      <w:sz w:val="28"/>
      <w:szCs w:val="20"/>
      <w:lang w:eastAsia="ru-RU"/>
    </w:rPr>
  </w:style>
  <w:style w:type="paragraph" w:styleId="ac">
    <w:name w:val="Date"/>
    <w:basedOn w:val="a0"/>
    <w:next w:val="a0"/>
    <w:link w:val="ad"/>
    <w:rsid w:val="005C3F70"/>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Дата Знак"/>
    <w:basedOn w:val="a1"/>
    <w:link w:val="ac"/>
    <w:rsid w:val="005C3F70"/>
    <w:rPr>
      <w:rFonts w:ascii="Times New Roman" w:eastAsia="Times New Roman" w:hAnsi="Times New Roman" w:cs="Times New Roman"/>
      <w:sz w:val="24"/>
      <w:szCs w:val="24"/>
      <w:lang w:eastAsia="ru-RU"/>
    </w:rPr>
  </w:style>
  <w:style w:type="paragraph" w:styleId="ae">
    <w:name w:val="Normal (Web)"/>
    <w:basedOn w:val="a0"/>
    <w:uiPriority w:val="99"/>
    <w:rsid w:val="005C3F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99"/>
    <w:rsid w:val="005C3F7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5C3F70"/>
    <w:rPr>
      <w:sz w:val="16"/>
      <w:szCs w:val="16"/>
    </w:rPr>
  </w:style>
  <w:style w:type="paragraph" w:styleId="af0">
    <w:name w:val="annotation text"/>
    <w:basedOn w:val="a0"/>
    <w:link w:val="af1"/>
    <w:semiHidden/>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semiHidden/>
    <w:rsid w:val="005C3F7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C3F70"/>
    <w:rPr>
      <w:b/>
      <w:bCs/>
    </w:rPr>
  </w:style>
  <w:style w:type="character" w:customStyle="1" w:styleId="af3">
    <w:name w:val="Тема примечания Знак"/>
    <w:basedOn w:val="af1"/>
    <w:link w:val="af2"/>
    <w:semiHidden/>
    <w:rsid w:val="005C3F70"/>
    <w:rPr>
      <w:rFonts w:ascii="Times New Roman" w:eastAsia="Times New Roman" w:hAnsi="Times New Roman" w:cs="Times New Roman"/>
      <w:b/>
      <w:bCs/>
      <w:sz w:val="20"/>
      <w:szCs w:val="20"/>
      <w:lang w:eastAsia="ru-RU"/>
    </w:rPr>
  </w:style>
  <w:style w:type="paragraph" w:styleId="af4">
    <w:name w:val="footnote text"/>
    <w:basedOn w:val="a0"/>
    <w:link w:val="af5"/>
    <w:uiPriority w:val="99"/>
    <w:unhideWhenUsed/>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5C3F70"/>
    <w:rPr>
      <w:rFonts w:ascii="Times New Roman" w:eastAsia="Times New Roman" w:hAnsi="Times New Roman" w:cs="Times New Roman"/>
      <w:sz w:val="20"/>
      <w:szCs w:val="20"/>
      <w:lang w:eastAsia="ru-RU"/>
    </w:rPr>
  </w:style>
  <w:style w:type="character" w:styleId="af6">
    <w:name w:val="footnote reference"/>
    <w:uiPriority w:val="99"/>
    <w:unhideWhenUsed/>
    <w:rsid w:val="005C3F70"/>
    <w:rPr>
      <w:vertAlign w:val="superscript"/>
    </w:rPr>
  </w:style>
  <w:style w:type="paragraph" w:styleId="af7">
    <w:name w:val="endnote text"/>
    <w:basedOn w:val="a0"/>
    <w:link w:val="af8"/>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1"/>
    <w:link w:val="af7"/>
    <w:rsid w:val="005C3F70"/>
    <w:rPr>
      <w:rFonts w:ascii="Times New Roman" w:eastAsia="Times New Roman" w:hAnsi="Times New Roman" w:cs="Times New Roman"/>
      <w:sz w:val="20"/>
      <w:szCs w:val="20"/>
      <w:lang w:eastAsia="ru-RU"/>
    </w:rPr>
  </w:style>
  <w:style w:type="character" w:styleId="af9">
    <w:name w:val="endnote reference"/>
    <w:rsid w:val="005C3F70"/>
    <w:rPr>
      <w:vertAlign w:val="superscript"/>
    </w:rPr>
  </w:style>
  <w:style w:type="paragraph" w:styleId="afa">
    <w:name w:val="Body Text"/>
    <w:basedOn w:val="a0"/>
    <w:link w:val="afb"/>
    <w:rsid w:val="005C3F70"/>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5C3F70"/>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5C3F70"/>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5C3F70"/>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5C3F70"/>
    <w:rPr>
      <w:rFonts w:ascii="Times New Roman" w:eastAsia="Times New Roman" w:hAnsi="Times New Roman" w:cs="Times New Roman"/>
      <w:sz w:val="16"/>
      <w:szCs w:val="16"/>
      <w:lang w:val="x-none" w:eastAsia="x-none"/>
    </w:rPr>
  </w:style>
  <w:style w:type="paragraph" w:styleId="afd">
    <w:name w:val="Body Text Indent"/>
    <w:aliases w:val="текст"/>
    <w:basedOn w:val="a0"/>
    <w:link w:val="afe"/>
    <w:rsid w:val="005C3F70"/>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aliases w:val="текст Знак"/>
    <w:basedOn w:val="a1"/>
    <w:link w:val="afd"/>
    <w:rsid w:val="005C3F70"/>
    <w:rPr>
      <w:rFonts w:ascii="Times New Roman" w:eastAsia="Times New Roman" w:hAnsi="Times New Roman" w:cs="Times New Roman"/>
      <w:sz w:val="24"/>
      <w:szCs w:val="24"/>
      <w:lang w:val="x-none" w:eastAsia="x-none"/>
    </w:rPr>
  </w:style>
  <w:style w:type="paragraph" w:styleId="aff">
    <w:name w:val="header"/>
    <w:basedOn w:val="a0"/>
    <w:link w:val="aff0"/>
    <w:rsid w:val="005C3F70"/>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5C3F7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5C3F70"/>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15">
    <w:name w:val="Обычный1"/>
    <w:rsid w:val="005C3F70"/>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5C3F7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customStyle="1" w:styleId="110">
    <w:name w:val="Нет списка11"/>
    <w:next w:val="a3"/>
    <w:semiHidden/>
    <w:rsid w:val="005C3F70"/>
  </w:style>
  <w:style w:type="table" w:customStyle="1" w:styleId="111">
    <w:name w:val="Сетка таблицы11"/>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0"/>
    <w:rsid w:val="005C3F70"/>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0"/>
    <w:rsid w:val="005C3F70"/>
    <w:pPr>
      <w:spacing w:after="160" w:line="240" w:lineRule="exact"/>
    </w:pPr>
    <w:rPr>
      <w:rFonts w:ascii="Verdana" w:eastAsia="Times New Roman" w:hAnsi="Verdana" w:cs="Times New Roman"/>
      <w:sz w:val="20"/>
      <w:szCs w:val="20"/>
      <w:lang w:val="en-US"/>
    </w:rPr>
  </w:style>
  <w:style w:type="character" w:customStyle="1" w:styleId="spanheaderlot21">
    <w:name w:val="span_header_lot_21"/>
    <w:rsid w:val="005C3F70"/>
    <w:rPr>
      <w:b/>
      <w:bCs/>
      <w:sz w:val="20"/>
      <w:szCs w:val="20"/>
    </w:rPr>
  </w:style>
  <w:style w:type="character" w:customStyle="1" w:styleId="labeltextlot21">
    <w:name w:val="label_text_lot_21"/>
    <w:rsid w:val="005C3F70"/>
    <w:rPr>
      <w:color w:val="0000FF"/>
      <w:sz w:val="20"/>
      <w:szCs w:val="20"/>
    </w:rPr>
  </w:style>
  <w:style w:type="character" w:customStyle="1" w:styleId="labelbodytext11">
    <w:name w:val="label_body_text_11"/>
    <w:rsid w:val="005C3F70"/>
    <w:rPr>
      <w:color w:val="0000FF"/>
      <w:sz w:val="20"/>
      <w:szCs w:val="20"/>
    </w:rPr>
  </w:style>
  <w:style w:type="character" w:customStyle="1" w:styleId="spanbodytext21">
    <w:name w:val="span_body_text_21"/>
    <w:rsid w:val="005C3F70"/>
    <w:rPr>
      <w:sz w:val="20"/>
      <w:szCs w:val="20"/>
    </w:rPr>
  </w:style>
  <w:style w:type="paragraph" w:styleId="29">
    <w:name w:val="envelope return"/>
    <w:basedOn w:val="a0"/>
    <w:rsid w:val="005C3F70"/>
    <w:pPr>
      <w:spacing w:after="60" w:line="240" w:lineRule="auto"/>
      <w:jc w:val="both"/>
    </w:pPr>
    <w:rPr>
      <w:rFonts w:ascii="Arial" w:eastAsia="Times New Roman" w:hAnsi="Arial" w:cs="Arial"/>
      <w:sz w:val="20"/>
      <w:szCs w:val="20"/>
      <w:lang w:eastAsia="ru-RU"/>
    </w:rPr>
  </w:style>
  <w:style w:type="character" w:customStyle="1" w:styleId="iceouttxt6">
    <w:name w:val="iceouttxt6"/>
    <w:rsid w:val="005C3F70"/>
    <w:rPr>
      <w:rFonts w:ascii="Arial" w:hAnsi="Arial" w:cs="Arial" w:hint="default"/>
      <w:color w:val="666666"/>
      <w:sz w:val="17"/>
      <w:szCs w:val="17"/>
    </w:rPr>
  </w:style>
  <w:style w:type="numbering" w:customStyle="1" w:styleId="1110">
    <w:name w:val="Нет списка111"/>
    <w:next w:val="a3"/>
    <w:uiPriority w:val="99"/>
    <w:semiHidden/>
    <w:unhideWhenUsed/>
    <w:rsid w:val="005C3F70"/>
  </w:style>
  <w:style w:type="numbering" w:customStyle="1" w:styleId="1111">
    <w:name w:val="Нет списка1111"/>
    <w:next w:val="a3"/>
    <w:uiPriority w:val="99"/>
    <w:semiHidden/>
    <w:unhideWhenUsed/>
    <w:rsid w:val="005C3F70"/>
  </w:style>
  <w:style w:type="numbering" w:customStyle="1" w:styleId="2a">
    <w:name w:val="Нет списка2"/>
    <w:next w:val="a3"/>
    <w:semiHidden/>
    <w:rsid w:val="005C3F70"/>
  </w:style>
  <w:style w:type="table" w:customStyle="1" w:styleId="2b">
    <w:name w:val="Сетка таблицы2"/>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5C3F70"/>
  </w:style>
  <w:style w:type="numbering" w:customStyle="1" w:styleId="112">
    <w:name w:val="Нет списка112"/>
    <w:next w:val="a3"/>
    <w:uiPriority w:val="99"/>
    <w:semiHidden/>
    <w:unhideWhenUsed/>
    <w:rsid w:val="005C3F70"/>
  </w:style>
  <w:style w:type="numbering" w:customStyle="1" w:styleId="38">
    <w:name w:val="Нет списка3"/>
    <w:next w:val="a3"/>
    <w:semiHidden/>
    <w:rsid w:val="005C3F70"/>
  </w:style>
  <w:style w:type="table" w:customStyle="1" w:styleId="39">
    <w:name w:val="Сетка таблицы3"/>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5C3F70"/>
  </w:style>
  <w:style w:type="numbering" w:customStyle="1" w:styleId="113">
    <w:name w:val="Нет списка113"/>
    <w:next w:val="a3"/>
    <w:uiPriority w:val="99"/>
    <w:semiHidden/>
    <w:unhideWhenUsed/>
    <w:rsid w:val="005C3F70"/>
  </w:style>
  <w:style w:type="numbering" w:customStyle="1" w:styleId="41">
    <w:name w:val="Нет списка4"/>
    <w:next w:val="a3"/>
    <w:semiHidden/>
    <w:rsid w:val="005C3F70"/>
  </w:style>
  <w:style w:type="table" w:customStyle="1" w:styleId="42">
    <w:name w:val="Сетка таблицы4"/>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5C3F70"/>
  </w:style>
  <w:style w:type="numbering" w:customStyle="1" w:styleId="114">
    <w:name w:val="Нет списка114"/>
    <w:next w:val="a3"/>
    <w:uiPriority w:val="99"/>
    <w:semiHidden/>
    <w:unhideWhenUsed/>
    <w:rsid w:val="005C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E4BB-FC35-4E40-A79C-21E0D3E6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Филиппова Марина Геннадьевна</cp:lastModifiedBy>
  <cp:revision>4</cp:revision>
  <cp:lastPrinted>2021-01-28T04:42:00Z</cp:lastPrinted>
  <dcterms:created xsi:type="dcterms:W3CDTF">2021-01-27T05:18:00Z</dcterms:created>
  <dcterms:modified xsi:type="dcterms:W3CDTF">2021-01-28T04:42:00Z</dcterms:modified>
</cp:coreProperties>
</file>