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C10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C76B3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C1094">
        <w:rPr>
          <w:sz w:val="24"/>
          <w:szCs w:val="24"/>
          <w:u w:val="single"/>
        </w:rPr>
        <w:t>01 ноября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 w:rsidRPr="00CC76B3">
        <w:rPr>
          <w:sz w:val="24"/>
          <w:szCs w:val="24"/>
          <w:u w:val="single"/>
        </w:rPr>
        <w:t>2358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8743D5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8743D5">
      <w:pPr>
        <w:rPr>
          <w:sz w:val="24"/>
          <w:szCs w:val="24"/>
        </w:rPr>
      </w:pP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01.06.2016 № 1214 </w:t>
      </w: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8743D5" w:rsidRDefault="008743D5" w:rsidP="008743D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8743D5" w:rsidRDefault="008743D5" w:rsidP="008743D5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8743D5" w:rsidRDefault="008743D5" w:rsidP="008743D5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8743D5" w:rsidRDefault="008743D5" w:rsidP="008743D5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8743D5" w:rsidRDefault="008743D5" w:rsidP="008743D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ем</w:t>
      </w:r>
      <w:r>
        <w:rPr>
          <w:sz w:val="24"/>
          <w:szCs w:val="24"/>
        </w:rPr>
        <w:t xml:space="preserve"> Правительства Российской Федерации от 06.09.2016 № 887 «Об общих требованиях </w:t>
      </w:r>
      <w:r>
        <w:rPr>
          <w:sz w:val="24"/>
          <w:szCs w:val="24"/>
          <w:lang w:val="ru-RU"/>
        </w:rPr>
        <w:t xml:space="preserve">                            </w:t>
      </w:r>
      <w:r>
        <w:rPr>
          <w:sz w:val="24"/>
          <w:szCs w:val="24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</w:t>
      </w:r>
    </w:p>
    <w:p w:rsidR="008743D5" w:rsidRDefault="008743D5" w:rsidP="008743D5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3 к постановлению администрации города Югорска                         от 01.06.2016 № 1214 «Об обеспечении питанием обучающихся муниципальных общеобразовательных организаций и частных общеобразовательных организаций города Югорска» (с изменениями от 24.07.2018 № 2075, от 30.01.2019 № 217, от 20.05.2019 № 989) следующие изменения:</w:t>
      </w:r>
    </w:p>
    <w:p w:rsidR="008743D5" w:rsidRDefault="008743D5" w:rsidP="008743D5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3 изложить в следующей редакции: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 Субсидия предоставляется в целях финансового обеспечения затрат, связанных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социальной поддержкой </w:t>
      </w:r>
      <w:r>
        <w:rPr>
          <w:rFonts w:eastAsia="Calibri"/>
          <w:sz w:val="24"/>
          <w:szCs w:val="24"/>
        </w:rPr>
        <w:t xml:space="preserve">детей - сирот и детей, оставшихся без попечения родителей, лиц из числа детей - 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получающих образование в </w:t>
      </w:r>
      <w:r>
        <w:rPr>
          <w:rFonts w:eastAsia="Arial"/>
          <w:sz w:val="24"/>
          <w:szCs w:val="24"/>
        </w:rPr>
        <w:t xml:space="preserve">образовательной организации, </w:t>
      </w:r>
      <w:r>
        <w:rPr>
          <w:sz w:val="24"/>
          <w:szCs w:val="24"/>
        </w:rPr>
        <w:t>в виде предоставления двухразового питания в учебное время по месту нахождения получателя субсидии (далее – социальная поддержка обучающихся)</w:t>
      </w:r>
      <w:r>
        <w:rPr>
          <w:rStyle w:val="FontStyle17"/>
        </w:rPr>
        <w:t>;</w:t>
      </w:r>
      <w:proofErr w:type="gramEnd"/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осуществлением дополнительного финансового обеспечения мероприятий                                по организации одноразового питания (завтрак) обучающихся получателя субсидии                     (далее – дополнительное финансовое обеспечение).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предоставляется в целях реализации муниципальной программы города Югорска «Развитие образования»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4 слова «(Управление образования)» заменить словами                             «(далее – главный распорядитель, Управление образования)».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5 изложить в следующей редакции: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«5. Предоставление субсидии осуществляется в пределах бюджетных ассигнований, предусмотренных решением Думы города Югорска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пункте 3 настоящего Порядка</w:t>
      </w:r>
      <w:proofErr w:type="gramStart"/>
      <w:r>
        <w:rPr>
          <w:sz w:val="24"/>
          <w:szCs w:val="24"/>
        </w:rPr>
        <w:t>.».</w:t>
      </w:r>
      <w:proofErr w:type="gramEnd"/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3 пункта 6 признать утратившим силу.</w:t>
      </w:r>
    </w:p>
    <w:p w:rsidR="008743D5" w:rsidRDefault="008743D5" w:rsidP="008743D5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2: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Пункты 14, 15 изложить в следующей редакции:</w:t>
      </w:r>
    </w:p>
    <w:p w:rsidR="008743D5" w:rsidRDefault="008743D5" w:rsidP="008743D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«14. Главный распорядитель в течение 10 (десяти) календарных дней со дня получения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              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5 (пяти) рабочих дней после издания приказа о предоставлении субсидии главный распорядитель заключает с получателем субсидии соглашение о предоставлении субсидии (далее – соглашение) по типовой форме, утвержденной департаментом финансов администрации города Югорска (далее – департамент финансов) в 2-х экземплярах.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главным распорядителем на счет получателя субсидии ежемесячно на основании заявки на финансирование, представляемой в срок до 20-го числа месяца, предшествующего месяцу, в котором будет осуществляться финансирование.</w:t>
      </w:r>
    </w:p>
    <w:p w:rsidR="008743D5" w:rsidRDefault="008743D5" w:rsidP="008743D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 случае принятия решения об отказе в предоставлении субсидии главный распорядитель в течение 1 (одного) рабочего дня со дня принятия такого решения направляет заявителю уведомление об отказе в предоставлении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3 пункта 17 изложить в следующей редакции: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«3) получатели субсидий не должны находиться в процессе реорганизации, ликвидации, </w:t>
      </w:r>
      <w:r>
        <w:rPr>
          <w:rStyle w:val="aa"/>
          <w:i w:val="0"/>
          <w:sz w:val="24"/>
          <w:szCs w:val="24"/>
        </w:rPr>
        <w:t>в отношении их не введена процедура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банкротства,</w:t>
      </w:r>
      <w:r>
        <w:rPr>
          <w:i/>
          <w:sz w:val="24"/>
          <w:szCs w:val="24"/>
        </w:rPr>
        <w:t xml:space="preserve"> </w:t>
      </w:r>
      <w:r>
        <w:rPr>
          <w:rStyle w:val="aa"/>
          <w:i w:val="0"/>
          <w:sz w:val="24"/>
          <w:szCs w:val="24"/>
        </w:rPr>
        <w:t>деятельность получателя субсидии                           не приостановлена в порядке, предусмотренном законодательством Российской Федерации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8743D5" w:rsidRDefault="008743D5" w:rsidP="008743D5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18:</w:t>
      </w:r>
    </w:p>
    <w:p w:rsidR="008743D5" w:rsidRDefault="008743D5" w:rsidP="008743D5">
      <w:pPr>
        <w:numPr>
          <w:ilvl w:val="3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первом слово «результативности» заменить словами                                 «</w:t>
      </w:r>
      <w:r>
        <w:rPr>
          <w:rStyle w:val="aa"/>
          <w:i w:val="0"/>
          <w:sz w:val="24"/>
          <w:szCs w:val="24"/>
        </w:rPr>
        <w:t>, необходимые для достижения результатов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субсидии».</w:t>
      </w:r>
    </w:p>
    <w:p w:rsidR="008743D5" w:rsidRDefault="008743D5" w:rsidP="008743D5">
      <w:pPr>
        <w:numPr>
          <w:ilvl w:val="3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пятый изложить в следующей редакции: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«Значения </w:t>
      </w:r>
      <w:r>
        <w:rPr>
          <w:rStyle w:val="aa"/>
          <w:i w:val="0"/>
          <w:sz w:val="24"/>
          <w:szCs w:val="24"/>
        </w:rPr>
        <w:t>показателей устанавливаются в соглашении</w:t>
      </w:r>
      <w:proofErr w:type="gramStart"/>
      <w:r>
        <w:rPr>
          <w:sz w:val="24"/>
          <w:szCs w:val="24"/>
        </w:rPr>
        <w:t>.».</w:t>
      </w:r>
      <w:proofErr w:type="gramEnd"/>
    </w:p>
    <w:p w:rsidR="008743D5" w:rsidRDefault="008743D5" w:rsidP="008743D5">
      <w:pPr>
        <w:numPr>
          <w:ilvl w:val="1"/>
          <w:numId w:val="3"/>
        </w:numPr>
        <w:tabs>
          <w:tab w:val="left" w:pos="567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26 раздела 3 дополнить абзацем вторым следующего содержания:</w:t>
      </w:r>
    </w:p>
    <w:p w:rsidR="008743D5" w:rsidRDefault="008743D5" w:rsidP="00874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«Формы представления получателем субсидии отчетности о достижении </w:t>
      </w:r>
      <w:r>
        <w:rPr>
          <w:rStyle w:val="aa"/>
          <w:i w:val="0"/>
          <w:sz w:val="24"/>
          <w:szCs w:val="24"/>
        </w:rPr>
        <w:t>результатов,</w:t>
      </w:r>
      <w:r>
        <w:rPr>
          <w:sz w:val="24"/>
          <w:szCs w:val="24"/>
        </w:rPr>
        <w:t xml:space="preserve"> показателей, установленных пунктом 18 настоящего Порядка определяются соглашением</w:t>
      </w:r>
      <w:proofErr w:type="gramStart"/>
      <w:r>
        <w:rPr>
          <w:sz w:val="24"/>
          <w:szCs w:val="24"/>
        </w:rPr>
        <w:t>.».</w:t>
      </w:r>
      <w:proofErr w:type="gramEnd"/>
    </w:p>
    <w:p w:rsidR="008743D5" w:rsidRDefault="008743D5" w:rsidP="008743D5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4: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29 слово «Согласие» заменить словами «В соглашении предусматривается согласие». </w:t>
      </w:r>
    </w:p>
    <w:p w:rsidR="008743D5" w:rsidRDefault="008743D5" w:rsidP="008743D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6 пункта 32 после слова «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>» дополнить словом «результатов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>.</w:t>
      </w:r>
    </w:p>
    <w:p w:rsidR="008743D5" w:rsidRDefault="008743D5" w:rsidP="008743D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8743D5" w:rsidRDefault="008743D5" w:rsidP="008743D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8743D5" w:rsidRDefault="008743D5" w:rsidP="008743D5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256A87" w:rsidRDefault="00256A87" w:rsidP="008743D5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743D5" w:rsidRDefault="008743D5" w:rsidP="008743D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743D5" w:rsidRPr="00B67A95" w:rsidRDefault="008743D5" w:rsidP="008743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8743D5" w:rsidRDefault="008743D5" w:rsidP="007F4A15">
      <w:pPr>
        <w:jc w:val="both"/>
        <w:rPr>
          <w:sz w:val="24"/>
          <w:szCs w:val="24"/>
        </w:rPr>
      </w:pPr>
    </w:p>
    <w:sectPr w:rsidR="008743D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798E1397"/>
    <w:multiLevelType w:val="hybridMultilevel"/>
    <w:tmpl w:val="BD20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743D5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76B3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743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743D5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8743D5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8743D5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FontStyle17">
    <w:name w:val="Font Style17"/>
    <w:uiPriority w:val="99"/>
    <w:rsid w:val="008743D5"/>
    <w:rPr>
      <w:rFonts w:ascii="Times New Roman" w:hAnsi="Times New Roman" w:cs="Times New Roman" w:hint="default"/>
      <w:sz w:val="22"/>
      <w:szCs w:val="22"/>
    </w:rPr>
  </w:style>
  <w:style w:type="character" w:styleId="aa">
    <w:name w:val="Emphasis"/>
    <w:uiPriority w:val="20"/>
    <w:qFormat/>
    <w:rsid w:val="008743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808</Words>
  <Characters>4606</Characters>
  <Application>Microsoft Office Word</Application>
  <DocSecurity>0</DocSecurity>
  <Lines>38</Lines>
  <Paragraphs>10</Paragraphs>
  <ScaleCrop>false</ScaleCrop>
  <Company>AU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2011-11-22T08:34:00Z</cp:lastPrinted>
  <dcterms:created xsi:type="dcterms:W3CDTF">2011-11-15T08:57:00Z</dcterms:created>
  <dcterms:modified xsi:type="dcterms:W3CDTF">2019-11-05T04:53:00Z</dcterms:modified>
</cp:coreProperties>
</file>