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B2C7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105A6B" w:rsidRDefault="00105A6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05A6B" w:rsidRDefault="00105A6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B2C72" w:rsidRDefault="000B2C72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2979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05A6B" w:rsidRDefault="00105A6B" w:rsidP="00105A6B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Об утверждении </w:t>
      </w:r>
      <w:proofErr w:type="gramStart"/>
      <w:r>
        <w:rPr>
          <w:rFonts w:eastAsia="Calibri"/>
          <w:sz w:val="24"/>
          <w:szCs w:val="24"/>
        </w:rPr>
        <w:t>примерного</w:t>
      </w:r>
      <w:proofErr w:type="gramEnd"/>
      <w:r>
        <w:rPr>
          <w:rFonts w:eastAsia="Calibri"/>
          <w:sz w:val="24"/>
          <w:szCs w:val="24"/>
        </w:rPr>
        <w:t xml:space="preserve"> </w:t>
      </w:r>
    </w:p>
    <w:p w:rsidR="00105A6B" w:rsidRDefault="00105A6B" w:rsidP="00105A6B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положения об установлении системы </w:t>
      </w:r>
    </w:p>
    <w:p w:rsidR="00105A6B" w:rsidRDefault="00105A6B" w:rsidP="00105A6B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оплаты труда работников муниципальных </w:t>
      </w:r>
    </w:p>
    <w:p w:rsidR="00105A6B" w:rsidRDefault="00105A6B" w:rsidP="00105A6B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учреждений культуры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, </w:t>
      </w:r>
    </w:p>
    <w:p w:rsidR="00105A6B" w:rsidRDefault="00105A6B" w:rsidP="00105A6B">
      <w:pPr>
        <w:pStyle w:val="31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подведомственных</w:t>
      </w:r>
      <w:proofErr w:type="gramEnd"/>
      <w:r>
        <w:rPr>
          <w:rFonts w:eastAsia="Calibri"/>
          <w:sz w:val="24"/>
          <w:szCs w:val="24"/>
        </w:rPr>
        <w:t xml:space="preserve"> Управлению культуры </w:t>
      </w:r>
    </w:p>
    <w:p w:rsidR="00105A6B" w:rsidRPr="00105A6B" w:rsidRDefault="00105A6B" w:rsidP="00105A6B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</w:p>
    <w:p w:rsidR="00105A6B" w:rsidRDefault="00105A6B" w:rsidP="00105A6B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</w:p>
    <w:p w:rsidR="00105A6B" w:rsidRDefault="00105A6B" w:rsidP="00105A6B">
      <w:pPr>
        <w:pStyle w:val="ConsPlusTitle"/>
        <w:jc w:val="both"/>
        <w:rPr>
          <w:sz w:val="24"/>
          <w:szCs w:val="24"/>
        </w:rPr>
      </w:pPr>
    </w:p>
    <w:p w:rsidR="00105A6B" w:rsidRDefault="00105A6B" w:rsidP="00105A6B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со статьей 144 Трудового кодекса Российской Федерации:</w:t>
      </w:r>
    </w:p>
    <w:p w:rsidR="00105A6B" w:rsidRDefault="00105A6B" w:rsidP="00105A6B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MS Mincho"/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Утвердить примерное положение об установлении </w:t>
      </w:r>
      <w:proofErr w:type="gramStart"/>
      <w:r>
        <w:rPr>
          <w:b w:val="0"/>
          <w:sz w:val="24"/>
          <w:szCs w:val="24"/>
        </w:rPr>
        <w:t>системы оплаты труда работников муниципальных учреждений культуры города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, подведомственных Управлению культуры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(приложение).</w:t>
      </w:r>
    </w:p>
    <w:p w:rsidR="00105A6B" w:rsidRDefault="00105A6B" w:rsidP="00105A6B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Признать утратившими силу постановления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>:</w:t>
      </w:r>
    </w:p>
    <w:p w:rsidR="00105A6B" w:rsidRDefault="00105A6B" w:rsidP="00105A6B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от 23.03.2011 № 518 «Об утверждении Положения об оплате </w:t>
      </w:r>
      <w:proofErr w:type="gramStart"/>
      <w:r>
        <w:rPr>
          <w:b w:val="0"/>
          <w:sz w:val="24"/>
          <w:szCs w:val="24"/>
        </w:rPr>
        <w:t xml:space="preserve">труда работников муниципальных  учреждений  культуры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proofErr w:type="gramEnd"/>
      <w:r>
        <w:rPr>
          <w:b w:val="0"/>
          <w:sz w:val="24"/>
          <w:szCs w:val="24"/>
        </w:rPr>
        <w:t>»;</w:t>
      </w:r>
    </w:p>
    <w:p w:rsidR="00105A6B" w:rsidRDefault="00105A6B" w:rsidP="00105A6B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от 20.10.2011 № 2229 «О внесении изменений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23.03.2011 № 518»;</w:t>
      </w:r>
    </w:p>
    <w:p w:rsidR="00105A6B" w:rsidRDefault="00105A6B" w:rsidP="00105A6B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от 09.02.2012 № 288 «О внесении изменений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23.03.2011 № 518»;</w:t>
      </w:r>
    </w:p>
    <w:p w:rsidR="00105A6B" w:rsidRDefault="00105A6B" w:rsidP="00105A6B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от 26.12.2013 № 4256 «О внесении изменений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23.03.2011 № 518»;</w:t>
      </w:r>
    </w:p>
    <w:p w:rsidR="00105A6B" w:rsidRDefault="00105A6B" w:rsidP="00105A6B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от 01.06.2016 № 1200 «О внесении изменений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23.03.2011 № 518 «Об утверждении Положения об оплате </w:t>
      </w:r>
      <w:proofErr w:type="gramStart"/>
      <w:r>
        <w:rPr>
          <w:b w:val="0"/>
          <w:sz w:val="24"/>
          <w:szCs w:val="24"/>
        </w:rPr>
        <w:t xml:space="preserve">труда работников муниципальных учреждений культуры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proofErr w:type="gramEnd"/>
      <w:r>
        <w:rPr>
          <w:b w:val="0"/>
          <w:sz w:val="24"/>
          <w:szCs w:val="24"/>
        </w:rPr>
        <w:t>»;</w:t>
      </w:r>
    </w:p>
    <w:p w:rsidR="00105A6B" w:rsidRDefault="00105A6B" w:rsidP="00105A6B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от 19.10.2017 № 2555 «О внесении изменений в постановление администрации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от 23.03.2011 № 518»</w:t>
      </w:r>
      <w:r>
        <w:t xml:space="preserve"> </w:t>
      </w:r>
      <w:r>
        <w:rPr>
          <w:b w:val="0"/>
          <w:sz w:val="24"/>
          <w:szCs w:val="24"/>
        </w:rPr>
        <w:t xml:space="preserve">«Об утверждении Положения об оплате </w:t>
      </w:r>
      <w:proofErr w:type="gramStart"/>
      <w:r>
        <w:rPr>
          <w:b w:val="0"/>
          <w:sz w:val="24"/>
          <w:szCs w:val="24"/>
        </w:rPr>
        <w:t xml:space="preserve">труда работников муниципальных учреждений культуры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proofErr w:type="gramEnd"/>
      <w:r>
        <w:rPr>
          <w:b w:val="0"/>
          <w:sz w:val="24"/>
          <w:szCs w:val="24"/>
        </w:rPr>
        <w:t>».</w:t>
      </w:r>
    </w:p>
    <w:p w:rsidR="00105A6B" w:rsidRDefault="00105A6B" w:rsidP="00105A6B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Руководителям муниципальных учреждений культуры внести соответствующие изменения в локальные нормативные акты, устанавливающие систему оплаты труда.</w:t>
      </w:r>
    </w:p>
    <w:p w:rsidR="00105A6B" w:rsidRDefault="00105A6B" w:rsidP="00105A6B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                 и разместить на официальном сайте органов местного самоуправления.</w:t>
      </w:r>
    </w:p>
    <w:p w:rsidR="00105A6B" w:rsidRDefault="00105A6B" w:rsidP="00105A6B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MS Mincho"/>
          <w:b w:val="0"/>
          <w:color w:val="000000"/>
          <w:sz w:val="24"/>
          <w:szCs w:val="24"/>
        </w:rPr>
      </w:pPr>
      <w:r>
        <w:rPr>
          <w:rFonts w:eastAsia="MS Mincho"/>
          <w:b w:val="0"/>
          <w:color w:val="000000"/>
          <w:sz w:val="24"/>
          <w:szCs w:val="24"/>
        </w:rPr>
        <w:t>Настоящее постановление вступает в силу после его официального опубликования,  но не ранее 01.01.2018.</w:t>
      </w:r>
    </w:p>
    <w:p w:rsidR="00105A6B" w:rsidRDefault="00105A6B" w:rsidP="00105A6B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MS Mincho"/>
          <w:b w:val="0"/>
          <w:color w:val="000000"/>
          <w:sz w:val="24"/>
          <w:szCs w:val="24"/>
        </w:rPr>
      </w:pPr>
      <w:proofErr w:type="gramStart"/>
      <w:r>
        <w:rPr>
          <w:rFonts w:eastAsia="MS Mincho"/>
          <w:b w:val="0"/>
          <w:color w:val="000000"/>
          <w:sz w:val="24"/>
          <w:szCs w:val="24"/>
        </w:rPr>
        <w:t>Контроль за</w:t>
      </w:r>
      <w:proofErr w:type="gramEnd"/>
      <w:r>
        <w:rPr>
          <w:rFonts w:eastAsia="MS Mincho"/>
          <w:b w:val="0"/>
          <w:color w:val="000000"/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>
        <w:rPr>
          <w:rFonts w:eastAsia="MS Mincho"/>
          <w:b w:val="0"/>
          <w:color w:val="000000"/>
          <w:sz w:val="24"/>
          <w:szCs w:val="24"/>
        </w:rPr>
        <w:t>Югорска</w:t>
      </w:r>
      <w:proofErr w:type="spellEnd"/>
      <w:r>
        <w:rPr>
          <w:rFonts w:eastAsia="MS Mincho"/>
          <w:b w:val="0"/>
          <w:color w:val="000000"/>
          <w:sz w:val="24"/>
          <w:szCs w:val="24"/>
        </w:rPr>
        <w:t xml:space="preserve"> Т.И. </w:t>
      </w:r>
      <w:proofErr w:type="spellStart"/>
      <w:r>
        <w:rPr>
          <w:rFonts w:eastAsia="MS Mincho"/>
          <w:b w:val="0"/>
          <w:color w:val="000000"/>
          <w:sz w:val="24"/>
          <w:szCs w:val="24"/>
        </w:rPr>
        <w:t>Долгодворову</w:t>
      </w:r>
      <w:proofErr w:type="spellEnd"/>
      <w:r>
        <w:rPr>
          <w:rFonts w:eastAsia="MS Mincho"/>
          <w:b w:val="0"/>
          <w:color w:val="000000"/>
          <w:sz w:val="24"/>
          <w:szCs w:val="24"/>
        </w:rPr>
        <w:t>.</w:t>
      </w:r>
    </w:p>
    <w:p w:rsidR="00105A6B" w:rsidRDefault="00105A6B" w:rsidP="00105A6B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105A6B" w:rsidRDefault="00105A6B" w:rsidP="007F4A15">
      <w:pPr>
        <w:jc w:val="both"/>
        <w:rPr>
          <w:sz w:val="24"/>
          <w:szCs w:val="24"/>
        </w:rPr>
      </w:pPr>
    </w:p>
    <w:p w:rsidR="00105A6B" w:rsidRDefault="00105A6B" w:rsidP="00105A6B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105A6B" w:rsidRPr="00B67A95" w:rsidRDefault="00105A6B" w:rsidP="00105A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105A6B" w:rsidRDefault="00105A6B" w:rsidP="00105A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05A6B" w:rsidRDefault="00105A6B" w:rsidP="00105A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05A6B" w:rsidRDefault="00105A6B" w:rsidP="00105A6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105A6B" w:rsidRPr="000B2C72" w:rsidRDefault="000B2C72" w:rsidP="00105A6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01 декабря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2979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105A6B" w:rsidRDefault="00105A6B" w:rsidP="00105A6B">
      <w:pPr>
        <w:autoSpaceDE w:val="0"/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Примерное положение </w:t>
      </w:r>
    </w:p>
    <w:p w:rsidR="00105A6B" w:rsidRDefault="00105A6B" w:rsidP="00105A6B">
      <w:pPr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об установлении </w:t>
      </w:r>
      <w:proofErr w:type="gramStart"/>
      <w:r>
        <w:rPr>
          <w:b/>
          <w:bCs/>
          <w:sz w:val="24"/>
          <w:szCs w:val="24"/>
          <w:shd w:val="clear" w:color="auto" w:fill="FFFFFF"/>
        </w:rPr>
        <w:t>системы оплаты труда работников муниципальных учреждений  культуры города</w:t>
      </w:r>
      <w:proofErr w:type="gramEnd"/>
      <w:r>
        <w:rPr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/>
          <w:bCs/>
          <w:sz w:val="24"/>
          <w:szCs w:val="24"/>
          <w:shd w:val="clear" w:color="auto" w:fill="FFFFFF"/>
        </w:rPr>
        <w:t>Югорска</w:t>
      </w:r>
      <w:proofErr w:type="spellEnd"/>
      <w:r>
        <w:rPr>
          <w:b/>
          <w:bCs/>
          <w:sz w:val="24"/>
          <w:szCs w:val="24"/>
          <w:shd w:val="clear" w:color="auto" w:fill="FFFFFF"/>
        </w:rPr>
        <w:t xml:space="preserve">, подведомственных Управлению культуры </w:t>
      </w:r>
    </w:p>
    <w:p w:rsidR="00105A6B" w:rsidRDefault="00105A6B" w:rsidP="00105A6B">
      <w:pPr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администрации города </w:t>
      </w:r>
      <w:proofErr w:type="spellStart"/>
      <w:r>
        <w:rPr>
          <w:b/>
          <w:bCs/>
          <w:sz w:val="24"/>
          <w:szCs w:val="24"/>
          <w:shd w:val="clear" w:color="auto" w:fill="FFFFFF"/>
        </w:rPr>
        <w:t>Югорска</w:t>
      </w:r>
      <w:proofErr w:type="spellEnd"/>
    </w:p>
    <w:p w:rsidR="00105A6B" w:rsidRDefault="00105A6B" w:rsidP="00105A6B">
      <w:pPr>
        <w:autoSpaceDE w:val="0"/>
        <w:ind w:firstLine="851"/>
        <w:jc w:val="center"/>
        <w:rPr>
          <w:sz w:val="24"/>
          <w:szCs w:val="24"/>
        </w:rPr>
      </w:pPr>
    </w:p>
    <w:p w:rsidR="00105A6B" w:rsidRPr="00DD613C" w:rsidRDefault="00105A6B" w:rsidP="00105A6B">
      <w:pPr>
        <w:autoSpaceDE w:val="0"/>
        <w:jc w:val="center"/>
        <w:rPr>
          <w:b/>
          <w:bCs/>
          <w:sz w:val="24"/>
          <w:szCs w:val="24"/>
        </w:rPr>
      </w:pPr>
      <w:bookmarkStart w:id="1" w:name="sub_1010"/>
      <w:r w:rsidRPr="00DD613C">
        <w:rPr>
          <w:b/>
          <w:bCs/>
          <w:sz w:val="24"/>
          <w:szCs w:val="24"/>
          <w:lang w:val="en-US"/>
        </w:rPr>
        <w:t>I</w:t>
      </w:r>
      <w:r w:rsidRPr="00DD613C">
        <w:rPr>
          <w:b/>
          <w:bCs/>
          <w:sz w:val="24"/>
          <w:szCs w:val="24"/>
        </w:rPr>
        <w:t>. Общие положения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11"/>
      <w:bookmarkEnd w:id="1"/>
    </w:p>
    <w:p w:rsidR="00105A6B" w:rsidRP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105A6B">
        <w:rPr>
          <w:sz w:val="24"/>
          <w:szCs w:val="24"/>
        </w:rPr>
        <w:t xml:space="preserve">Настоящее Положение разработано в соответствии со статьями 144,145 Трудового Кодекса Российской Федерации, устанавливает систему </w:t>
      </w:r>
      <w:proofErr w:type="gramStart"/>
      <w:r w:rsidRPr="00105A6B">
        <w:rPr>
          <w:sz w:val="24"/>
          <w:szCs w:val="24"/>
        </w:rPr>
        <w:t>оплаты труда работников муниципальных учреждений культуры города</w:t>
      </w:r>
      <w:proofErr w:type="gramEnd"/>
      <w:r w:rsidRPr="00105A6B">
        <w:rPr>
          <w:sz w:val="24"/>
          <w:szCs w:val="24"/>
        </w:rPr>
        <w:t xml:space="preserve"> </w:t>
      </w:r>
      <w:proofErr w:type="spellStart"/>
      <w:r w:rsidRPr="00105A6B">
        <w:rPr>
          <w:sz w:val="24"/>
          <w:szCs w:val="24"/>
        </w:rPr>
        <w:t>Югорска</w:t>
      </w:r>
      <w:proofErr w:type="spellEnd"/>
      <w:r w:rsidRPr="00105A6B">
        <w:rPr>
          <w:sz w:val="24"/>
          <w:szCs w:val="24"/>
        </w:rPr>
        <w:t xml:space="preserve"> (далее соответственно - работники, учреждение), подведомственных Управлению культуры администрации города </w:t>
      </w:r>
      <w:proofErr w:type="spellStart"/>
      <w:r w:rsidRPr="00105A6B">
        <w:rPr>
          <w:sz w:val="24"/>
          <w:szCs w:val="24"/>
        </w:rPr>
        <w:t>Югорска</w:t>
      </w:r>
      <w:proofErr w:type="spellEnd"/>
      <w:r w:rsidRPr="00105A6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         </w:t>
      </w:r>
      <w:r w:rsidRPr="00105A6B">
        <w:rPr>
          <w:sz w:val="24"/>
          <w:szCs w:val="24"/>
        </w:rPr>
        <w:t>и включает в себя: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основные условия оплаты труда;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порядок и условия осуществления компенсационных выплат;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порядок и условия осуществления стимулирующих выплат, критерии их установления;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порядок и условия оплаты труда руководителя учреждения, его заместителей, главного бухгалтера;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другие вопросы оплаты труда;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105A6B">
        <w:rPr>
          <w:rFonts w:ascii="Times New Roman" w:hAnsi="Times New Roman" w:cs="Times New Roman"/>
          <w:sz w:val="24"/>
          <w:szCs w:val="24"/>
        </w:rPr>
        <w:t>формирования фонда оплаты труда учреждения</w:t>
      </w:r>
      <w:proofErr w:type="gramEnd"/>
      <w:r w:rsidRPr="00105A6B">
        <w:rPr>
          <w:rFonts w:ascii="Times New Roman" w:hAnsi="Times New Roman" w:cs="Times New Roman"/>
          <w:sz w:val="24"/>
          <w:szCs w:val="24"/>
        </w:rPr>
        <w:t>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заключительные положения.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2. В Положении используются следующие основные определения: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 должностей работников (далее - ПКГ) - группы профессий рабочих и должностей служащих, сформированные с учетом сферы деятельности на основе требований к профессиональной подготовке и уровню квалификации, необходимые для осуществления соответствующей профессиональной деятельности;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квалификационные уровни ПКГ работников - профессии рабочих и должности служащих, сгруппированные внутри ПКГ работников по уровню должностной (профессиональной) компетенции (совокупности знаний, умений, профессиональных навыков, ответственности в принятии решений), необходимой для выполнения работы;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квалификация работника - уровень знаний, умений, профессиональных навыков и опыта работы работника;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профессиональный стандарт - характеристика квалификации, необходимой работнику для осуществления определенного вида профессиональной деятельности;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 xml:space="preserve">молодой специалист - выпускник профессиональной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05A6B">
        <w:rPr>
          <w:rFonts w:ascii="Times New Roman" w:hAnsi="Times New Roman" w:cs="Times New Roman"/>
          <w:sz w:val="24"/>
          <w:szCs w:val="24"/>
        </w:rPr>
        <w:t xml:space="preserve">или организации высшего образования в возрасте до 30 лет,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5A6B">
        <w:rPr>
          <w:rFonts w:ascii="Times New Roman" w:hAnsi="Times New Roman" w:cs="Times New Roman"/>
          <w:sz w:val="24"/>
          <w:szCs w:val="24"/>
        </w:rPr>
        <w:t>по специализации, соответствующей полученному образованию; в случае призыва на срочную военную службу в армию - в течение года после службы в армии.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 xml:space="preserve">Остальные понятия и термины, применяемые в настоящем Положении, используются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05A6B">
        <w:rPr>
          <w:rFonts w:ascii="Times New Roman" w:hAnsi="Times New Roman" w:cs="Times New Roman"/>
          <w:sz w:val="24"/>
          <w:szCs w:val="24"/>
        </w:rPr>
        <w:t xml:space="preserve">в значениях, определенных Трудовым кодексом Российской Федерации и постановлением Правительства Ханты-Мансийского автономного округа – Югры от 03.11.2016 № 431-п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5A6B">
        <w:rPr>
          <w:rFonts w:ascii="Times New Roman" w:hAnsi="Times New Roman" w:cs="Times New Roman"/>
          <w:sz w:val="24"/>
          <w:szCs w:val="24"/>
        </w:rPr>
        <w:t>«О требованиях к системам оплаты труда работников государственных учреждений Ханты-Мансийского автономного округа – Югры».</w:t>
      </w:r>
    </w:p>
    <w:p w:rsidR="00105A6B" w:rsidRP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bookmarkStart w:id="3" w:name="sub_1015"/>
      <w:r w:rsidRPr="00105A6B">
        <w:rPr>
          <w:sz w:val="24"/>
          <w:szCs w:val="24"/>
        </w:rPr>
        <w:t xml:space="preserve">3. Заработная плата работника учреждения состоит </w:t>
      </w:r>
      <w:proofErr w:type="gramStart"/>
      <w:r w:rsidRPr="00105A6B">
        <w:rPr>
          <w:sz w:val="24"/>
          <w:szCs w:val="24"/>
        </w:rPr>
        <w:t>из</w:t>
      </w:r>
      <w:proofErr w:type="gramEnd"/>
      <w:r w:rsidRPr="00105A6B">
        <w:rPr>
          <w:sz w:val="24"/>
          <w:szCs w:val="24"/>
        </w:rPr>
        <w:t>:</w:t>
      </w:r>
    </w:p>
    <w:bookmarkEnd w:id="3"/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оклада (должностного оклада);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компенсационных выплат;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стимулирующих выплат;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иных выплат, предусмотренных законодательством и настоящим Положением.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 xml:space="preserve">4. Заработная плата работников (без учета стимулирующих выплат) при изменении систем оплаты труда не может быть меньше заработной платы (без учета стимулирующих </w:t>
      </w:r>
      <w:r w:rsidRPr="00105A6B">
        <w:rPr>
          <w:rFonts w:ascii="Times New Roman" w:hAnsi="Times New Roman" w:cs="Times New Roman"/>
          <w:sz w:val="24"/>
          <w:szCs w:val="24"/>
        </w:rPr>
        <w:lastRenderedPageBreak/>
        <w:t>выплат), выплачиваемой работникам до ее изменения, при условии сохранения объема трудовых (должностных) обязанностей и выполнения ими работ той же квалификации.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105A6B">
        <w:rPr>
          <w:rFonts w:ascii="Times New Roman" w:hAnsi="Times New Roman" w:cs="Times New Roman"/>
          <w:sz w:val="24"/>
          <w:szCs w:val="24"/>
        </w:rPr>
        <w:t xml:space="preserve">Размер минимальной заработной платы устанавливается с учетом </w:t>
      </w:r>
      <w:hyperlink r:id="rId7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величины прожиточного минимума</w:t>
        </w:r>
      </w:hyperlink>
      <w:r w:rsidRPr="00105A6B">
        <w:rPr>
          <w:rFonts w:ascii="Times New Roman" w:hAnsi="Times New Roman" w:cs="Times New Roman"/>
          <w:sz w:val="24"/>
          <w:szCs w:val="24"/>
        </w:rPr>
        <w:t xml:space="preserve"> трудоспособного населения, установленного </w:t>
      </w:r>
      <w:proofErr w:type="gramStart"/>
      <w:r w:rsidRPr="00105A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5A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A6B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105A6B">
        <w:rPr>
          <w:rFonts w:ascii="Times New Roman" w:hAnsi="Times New Roman" w:cs="Times New Roman"/>
          <w:sz w:val="24"/>
          <w:szCs w:val="24"/>
        </w:rPr>
        <w:t xml:space="preserve"> автономном округе - Югре.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>6. В целях соблюдения государственных гарантий по оплате труда и в случае если заработная плата работника, полностью отработавшего за месяц норму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5A6B">
        <w:rPr>
          <w:rFonts w:ascii="Times New Roman" w:hAnsi="Times New Roman" w:cs="Times New Roman"/>
          <w:sz w:val="24"/>
          <w:szCs w:val="24"/>
        </w:rPr>
        <w:t xml:space="preserve"> и выполнившего нормы труда (трудовые обязанности), исчисленная в установленном порядке, будет ниже </w:t>
      </w:r>
      <w:hyperlink r:id="rId8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минимальной заработной платы</w:t>
        </w:r>
      </w:hyperlink>
      <w:r w:rsidRPr="00105A6B">
        <w:rPr>
          <w:rFonts w:ascii="Times New Roman" w:hAnsi="Times New Roman" w:cs="Times New Roman"/>
          <w:sz w:val="24"/>
          <w:szCs w:val="24"/>
        </w:rPr>
        <w:t xml:space="preserve">, локальными нормативными актами учреждения предусматривается доплата до уровня </w:t>
      </w:r>
      <w:hyperlink r:id="rId9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минимальной заработной платы</w:t>
        </w:r>
      </w:hyperlink>
      <w:r w:rsidRPr="00105A6B">
        <w:rPr>
          <w:rFonts w:ascii="Times New Roman" w:hAnsi="Times New Roman" w:cs="Times New Roman"/>
          <w:sz w:val="24"/>
          <w:szCs w:val="24"/>
        </w:rPr>
        <w:t>.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 xml:space="preserve">Применение работодателем </w:t>
      </w:r>
      <w:hyperlink r:id="rId10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величины прожиточного минимума</w:t>
        </w:r>
      </w:hyperlink>
      <w:r w:rsidRPr="00105A6B">
        <w:rPr>
          <w:rFonts w:ascii="Times New Roman" w:hAnsi="Times New Roman" w:cs="Times New Roman"/>
          <w:sz w:val="24"/>
          <w:szCs w:val="24"/>
        </w:rPr>
        <w:t xml:space="preserve"> трудоспособного населения (в случае, когда установленная </w:t>
      </w:r>
      <w:hyperlink r:id="rId11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величина прожиточного минимума</w:t>
        </w:r>
      </w:hyperlink>
      <w:r w:rsidRPr="00105A6B">
        <w:rPr>
          <w:rFonts w:ascii="Times New Roman" w:hAnsi="Times New Roman" w:cs="Times New Roman"/>
          <w:sz w:val="24"/>
          <w:szCs w:val="24"/>
        </w:rPr>
        <w:t xml:space="preserve"> превышает установленный </w:t>
      </w:r>
      <w:hyperlink r:id="rId12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размер минимальной заработной платы</w:t>
        </w:r>
      </w:hyperlink>
      <w:r w:rsidRPr="00105A6B">
        <w:rPr>
          <w:rFonts w:ascii="Times New Roman" w:hAnsi="Times New Roman" w:cs="Times New Roman"/>
          <w:sz w:val="24"/>
          <w:szCs w:val="24"/>
        </w:rPr>
        <w:t xml:space="preserve">) осуществляется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5A6B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3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</w:t>
        </w:r>
      </w:hyperlink>
      <w:r w:rsidRPr="00105A6B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- Югры от 05.04.2013 № 24-оз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05A6B">
        <w:rPr>
          <w:rFonts w:ascii="Times New Roman" w:hAnsi="Times New Roman" w:cs="Times New Roman"/>
          <w:sz w:val="24"/>
          <w:szCs w:val="24"/>
        </w:rPr>
        <w:t xml:space="preserve">«О потребительской корзине и порядке установления величины прожиточного минимума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105A6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5A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A6B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105A6B">
        <w:rPr>
          <w:rFonts w:ascii="Times New Roman" w:hAnsi="Times New Roman" w:cs="Times New Roman"/>
          <w:sz w:val="24"/>
          <w:szCs w:val="24"/>
        </w:rPr>
        <w:t xml:space="preserve"> автономном округе – Югре».</w:t>
      </w:r>
    </w:p>
    <w:p w:rsidR="00105A6B" w:rsidRPr="00105A6B" w:rsidRDefault="00105A6B" w:rsidP="00105A6B">
      <w:pPr>
        <w:widowControl w:val="0"/>
        <w:ind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105A6B">
        <w:rPr>
          <w:sz w:val="24"/>
          <w:szCs w:val="24"/>
          <w:shd w:val="clear" w:color="auto" w:fill="FFFFFF"/>
        </w:rPr>
        <w:t xml:space="preserve">В случае отработки менее установленной месячной нормы рабочего времени </w:t>
      </w:r>
      <w:r>
        <w:rPr>
          <w:sz w:val="24"/>
          <w:szCs w:val="24"/>
          <w:shd w:val="clear" w:color="auto" w:fill="FFFFFF"/>
        </w:rPr>
        <w:t xml:space="preserve">                           </w:t>
      </w:r>
      <w:r w:rsidRPr="00105A6B">
        <w:rPr>
          <w:sz w:val="24"/>
          <w:szCs w:val="24"/>
          <w:shd w:val="clear" w:color="auto" w:fill="FFFFFF"/>
        </w:rPr>
        <w:t>по уважительной причинам (очередной оплачиваемый отпуск, отпуска, предоставленные работнику в соответствии со статьями 128, 173, 176, 255, 256, 257, 262, 263  Трудового кодекса Российской Федерации, дни временной нетрудоспособности), доплата до величины прожиточного минимума трудоспособного населения, установленного в Ханты-Мансийском автономном округе-Югре для трудоспособного населения производится пропорционально отработанному времени.</w:t>
      </w:r>
      <w:proofErr w:type="gramEnd"/>
    </w:p>
    <w:p w:rsidR="00105A6B" w:rsidRPr="00105A6B" w:rsidRDefault="00105A6B" w:rsidP="00105A6B">
      <w:pPr>
        <w:widowControl w:val="0"/>
        <w:ind w:firstLine="709"/>
        <w:jc w:val="both"/>
        <w:rPr>
          <w:sz w:val="24"/>
          <w:szCs w:val="24"/>
          <w:shd w:val="clear" w:color="auto" w:fill="FFFFFF"/>
        </w:rPr>
      </w:pPr>
      <w:r w:rsidRPr="00105A6B">
        <w:rPr>
          <w:sz w:val="24"/>
          <w:szCs w:val="24"/>
          <w:shd w:val="clear" w:color="auto" w:fill="FFFFFF"/>
        </w:rPr>
        <w:t>Работникам, принятым на неполную ставку (норма часов на 0,25; 0,5; 0,75 ставки), производится доплата в виде фиксированной суммы к заработной плате пропорционально отработанному времени.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A6B">
        <w:rPr>
          <w:rFonts w:ascii="Times New Roman" w:hAnsi="Times New Roman" w:cs="Times New Roman"/>
          <w:sz w:val="24"/>
          <w:szCs w:val="24"/>
        </w:rPr>
        <w:t xml:space="preserve">7. Регулирование размера заработной платы низкооплачиваемой категории работников до уровня </w:t>
      </w:r>
      <w:hyperlink r:id="rId14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минимальной заработной платы</w:t>
        </w:r>
      </w:hyperlink>
      <w:r w:rsidRPr="00105A6B">
        <w:rPr>
          <w:rFonts w:ascii="Times New Roman" w:hAnsi="Times New Roman" w:cs="Times New Roman"/>
          <w:sz w:val="24"/>
          <w:szCs w:val="24"/>
        </w:rPr>
        <w:t xml:space="preserve"> осуществляется работодателем в пределах средств фонда оплаты труда, формируемого в соответствии с </w:t>
      </w:r>
      <w:hyperlink r:id="rId15" w:anchor="P1031" w:history="1">
        <w:r w:rsidRPr="00105A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разделом </w:t>
        </w:r>
      </w:hyperlink>
      <w:r w:rsidRPr="00105A6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05A6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05A6B" w:rsidRP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105A6B">
        <w:rPr>
          <w:rFonts w:ascii="Times New Roman" w:hAnsi="Times New Roman" w:cs="Times New Roman"/>
          <w:sz w:val="24"/>
          <w:szCs w:val="24"/>
        </w:rPr>
        <w:t xml:space="preserve">Приведение </w:t>
      </w:r>
      <w:proofErr w:type="gramStart"/>
      <w:r w:rsidRPr="00105A6B">
        <w:rPr>
          <w:rFonts w:ascii="Times New Roman" w:hAnsi="Times New Roman" w:cs="Times New Roman"/>
          <w:sz w:val="24"/>
          <w:szCs w:val="24"/>
        </w:rPr>
        <w:t>системы оплаты труда работников учреждений</w:t>
      </w:r>
      <w:proofErr w:type="gramEnd"/>
      <w:r w:rsidRPr="00105A6B">
        <w:rPr>
          <w:rFonts w:ascii="Times New Roman" w:hAnsi="Times New Roman" w:cs="Times New Roman"/>
          <w:sz w:val="24"/>
          <w:szCs w:val="24"/>
        </w:rPr>
        <w:t xml:space="preserve"> в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05A6B">
        <w:rPr>
          <w:rFonts w:ascii="Times New Roman" w:hAnsi="Times New Roman" w:cs="Times New Roman"/>
          <w:sz w:val="24"/>
          <w:szCs w:val="24"/>
        </w:rPr>
        <w:t xml:space="preserve"> с настоящим Положением не должно повлечь увеличение расходов учреждений, направляемых на фонд оплаты труда.</w:t>
      </w:r>
    </w:p>
    <w:p w:rsidR="00105A6B" w:rsidRDefault="00105A6B" w:rsidP="00105A6B">
      <w:pPr>
        <w:autoSpaceDE w:val="0"/>
        <w:ind w:firstLine="851"/>
        <w:jc w:val="center"/>
        <w:rPr>
          <w:b/>
          <w:bCs/>
          <w:sz w:val="24"/>
          <w:szCs w:val="24"/>
        </w:rPr>
      </w:pPr>
      <w:bookmarkStart w:id="4" w:name="sub_1020"/>
      <w:bookmarkEnd w:id="2"/>
    </w:p>
    <w:p w:rsidR="00105A6B" w:rsidRPr="00DD613C" w:rsidRDefault="00105A6B" w:rsidP="00105A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D613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D613C">
        <w:rPr>
          <w:rFonts w:ascii="Times New Roman" w:hAnsi="Times New Roman" w:cs="Times New Roman"/>
          <w:b/>
          <w:sz w:val="24"/>
          <w:szCs w:val="24"/>
        </w:rPr>
        <w:t>. Порядок и условия оплаты труда.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Размеры окладов (должностных окладов) работников учреждения устанавливаются               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ими должностей к ПКГ утвержденными: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 Российской Федерации № 570 от 31.08.2007 «Об утверждении профессиональных квалификационных групп должностей работников культуры, искусства и кинематографии» согласно таблице 1 настоящего Положения;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и социального развития Российской Федерации № 305н от 03.07.2008 «Об утверждении профессиональных квалификационных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 должностей работников сферы научных исследований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разработок» согласно таблице 2 настоящего Положения;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 Российской Федерации № 247н от 29.05.2008 «Об утверждении профессиональных квалификационных групп общеотраслевых должностей руководителей, специалистов и служащих» согласно таблице 3 настоящего Положения;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 Российской Федерации № 121н от 14.03.2008 «Об утверждении профессиональных квалификационных групп профессий рабочих культуры, искусства и кинематографии» согласно таблице 4 настоящего Положения;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и социального развития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Федерации № 248н от 29.05.2008 «Об утверждении профессиональных квалификационных групп общеотраслевых профессий рабочих» согласно таблице 5 настоящего Положения.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105A6B" w:rsidRDefault="00105A6B" w:rsidP="00105A6B">
      <w:pPr>
        <w:autoSpaceDE w:val="0"/>
        <w:ind w:firstLine="85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</w:t>
      </w:r>
    </w:p>
    <w:p w:rsidR="00423263" w:rsidRPr="00423263" w:rsidRDefault="00423263" w:rsidP="00105A6B">
      <w:pPr>
        <w:autoSpaceDE w:val="0"/>
        <w:ind w:firstLine="851"/>
        <w:jc w:val="right"/>
        <w:rPr>
          <w:b/>
          <w:bCs/>
          <w:sz w:val="24"/>
          <w:szCs w:val="24"/>
        </w:rPr>
      </w:pPr>
    </w:p>
    <w:p w:rsidR="00105A6B" w:rsidRPr="00423263" w:rsidRDefault="00105A6B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93"/>
      <w:bookmarkEnd w:id="5"/>
      <w:r w:rsidRPr="00423263"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группы должностей</w:t>
      </w:r>
    </w:p>
    <w:p w:rsidR="00105A6B" w:rsidRPr="00423263" w:rsidRDefault="00105A6B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263">
        <w:rPr>
          <w:rFonts w:ascii="Times New Roman" w:hAnsi="Times New Roman" w:cs="Times New Roman"/>
          <w:b/>
          <w:sz w:val="24"/>
          <w:szCs w:val="24"/>
        </w:rPr>
        <w:t>работников культуры, искусства и кинематографии</w:t>
      </w:r>
    </w:p>
    <w:p w:rsidR="00105A6B" w:rsidRPr="00423263" w:rsidRDefault="00105A6B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263">
        <w:rPr>
          <w:rFonts w:ascii="Times New Roman" w:hAnsi="Times New Roman" w:cs="Times New Roman"/>
          <w:b/>
          <w:sz w:val="24"/>
          <w:szCs w:val="24"/>
        </w:rPr>
        <w:t>и размеры окладов (должностных окладов)</w:t>
      </w:r>
    </w:p>
    <w:p w:rsidR="00105A6B" w:rsidRDefault="00105A6B" w:rsidP="00105A6B">
      <w:pPr>
        <w:autoSpaceDE w:val="0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3"/>
        <w:gridCol w:w="2976"/>
        <w:gridCol w:w="1844"/>
      </w:tblGrid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№</w:t>
            </w: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105A6B">
              <w:rPr>
                <w:sz w:val="24"/>
                <w:szCs w:val="24"/>
              </w:rPr>
              <w:t>п</w:t>
            </w:r>
            <w:proofErr w:type="gramEnd"/>
            <w:r w:rsidRPr="00105A6B">
              <w:rPr>
                <w:sz w:val="24"/>
                <w:szCs w:val="24"/>
              </w:rPr>
              <w:t>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105A6B">
              <w:rPr>
                <w:sz w:val="24"/>
                <w:szCs w:val="24"/>
              </w:rPr>
              <w:t>Внутридолжностные</w:t>
            </w:r>
            <w:proofErr w:type="spellEnd"/>
            <w:r w:rsidRPr="00105A6B">
              <w:rPr>
                <w:sz w:val="24"/>
                <w:szCs w:val="24"/>
              </w:rPr>
              <w:t xml:space="preserve"> квалификационные категории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«Должности </w:t>
            </w:r>
            <w:proofErr w:type="gramStart"/>
            <w:r w:rsidRPr="00105A6B">
              <w:rPr>
                <w:sz w:val="24"/>
                <w:szCs w:val="24"/>
              </w:rPr>
              <w:t>технических исполнителей</w:t>
            </w:r>
            <w:proofErr w:type="gramEnd"/>
            <w:r w:rsidRPr="00105A6B">
              <w:rPr>
                <w:sz w:val="24"/>
                <w:szCs w:val="24"/>
              </w:rPr>
              <w:t xml:space="preserve"> и артистов вспомогательного состава»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контролер билетов, смотритель музейный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5 718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105A6B" w:rsidRPr="00105A6B" w:rsidRDefault="00105A6B" w:rsidP="00105A6B">
            <w:pPr>
              <w:autoSpaceDE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«Должности работников культуры, искусства и кинематографии среднего звена»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2.1.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Без квалификационной категории.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заведующий билетными кассами; заведующий костюмерной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6 362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2.2.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организатор экскурсий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6 362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2.3.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Без квалификационной категории.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ведущий дискотеки,  аккомпаниатор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6 362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2.4.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Без квалификационной категории.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руководитель кружка, любительского объединения, клуба </w:t>
            </w: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по интересам; </w:t>
            </w:r>
            <w:proofErr w:type="spellStart"/>
            <w:r w:rsidRPr="00105A6B"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6 362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2.5.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6 680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2.6.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6 998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105A6B" w:rsidRPr="00105A6B" w:rsidRDefault="00105A6B" w:rsidP="00105A6B">
            <w:pPr>
              <w:autoSpaceDE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«Должности работников культуры, искусства и кинематографии ведущего звена»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Без квалификационной категории.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администратор (старший администратор)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8 777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звукооператор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9 216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10 094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аккомпаниатор-концертмейстер; артист оркестра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9 216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10 094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Художник, художник бутафор;</w:t>
            </w:r>
          </w:p>
          <w:p w:rsid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105A6B">
              <w:rPr>
                <w:sz w:val="24"/>
                <w:szCs w:val="24"/>
              </w:rPr>
              <w:t>художник - оформитель,  художник-декоратор,   художник по свету; артист  духового оркестра, оркестра народных инструментов; артисты - концертные исполнители (всех жанров), кроме артистов - концертных исполнителей вспомогательного состава</w:t>
            </w:r>
            <w:proofErr w:type="gramEnd"/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lastRenderedPageBreak/>
              <w:t>9 216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10 094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специалист по жанрам творчества; специалист </w:t>
            </w: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по методике клубной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9 216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10 119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лектор (экскурсовод)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8 777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9 216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методист клубного учреждения и других аналогичных учреждений и организаций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8 777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9 216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3.19.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rPr>
          <w:trHeight w:val="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Ведущий методист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10 094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художник-постановщик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10 094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Без квалификационной категории.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помощник главного режиссера (главного дирижера, главного балетмейстера, художественного руководителя)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8 777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Без квалификационной категории.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библиотекарь; библиограф; методист библиотеки, музея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8 777</w:t>
            </w:r>
          </w:p>
        </w:tc>
      </w:tr>
      <w:tr w:rsidR="00105A6B" w:rsidRPr="00105A6B" w:rsidTr="00105A6B">
        <w:trPr>
          <w:trHeight w:val="4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9 216</w:t>
            </w:r>
          </w:p>
        </w:tc>
      </w:tr>
      <w:tr w:rsidR="00105A6B" w:rsidRPr="00105A6B" w:rsidTr="00105A6B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rPr>
          <w:trHeight w:val="15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Должности специалистов первой квалификационной категории,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05A6B">
              <w:rPr>
                <w:sz w:val="24"/>
                <w:szCs w:val="24"/>
              </w:rPr>
              <w:t>по которым устанавливается производное должностное наименование «ведущий»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10 094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Должности специалистов первой квалификационной категории,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105A6B">
              <w:rPr>
                <w:sz w:val="24"/>
                <w:szCs w:val="24"/>
              </w:rPr>
              <w:t>по которым устанавливается производное должностное наименование «главный»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Главный библиотекарь, главный библиограф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10 533</w:t>
            </w:r>
          </w:p>
        </w:tc>
      </w:tr>
      <w:tr w:rsidR="00105A6B" w:rsidRPr="00105A6B" w:rsidTr="00105A6B">
        <w:trPr>
          <w:trHeight w:val="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3.29.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Без квалификационной категории.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редактор библиотеки, музея; хранитель фондов (музейных предметов); лектор (экскурсовод) </w:t>
            </w: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 учреждениях музейного типа; специалист экспозиционного и выставочного отдела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8 777</w:t>
            </w:r>
          </w:p>
        </w:tc>
      </w:tr>
      <w:tr w:rsidR="00105A6B" w:rsidRPr="00105A6B" w:rsidTr="00105A6B">
        <w:trPr>
          <w:trHeight w:val="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3.30.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9 216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3.31.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3.32.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Без квалификационной категории.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специалист по учетно-</w:t>
            </w:r>
            <w:proofErr w:type="spellStart"/>
            <w:r w:rsidRPr="00105A6B">
              <w:rPr>
                <w:sz w:val="24"/>
                <w:szCs w:val="24"/>
              </w:rPr>
              <w:t>хранительской</w:t>
            </w:r>
            <w:proofErr w:type="spellEnd"/>
            <w:r w:rsidRPr="00105A6B">
              <w:rPr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8 777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3.33.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9 216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3.34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9 655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3.35.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 xml:space="preserve">Должности специалистов первой квалификационной категории,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105A6B">
              <w:rPr>
                <w:sz w:val="24"/>
                <w:szCs w:val="24"/>
              </w:rPr>
              <w:t>по которым устанавливается производное должностное наименование «ведущий»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10 094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105A6B" w:rsidRPr="00105A6B" w:rsidRDefault="00105A6B" w:rsidP="00105A6B">
            <w:pPr>
              <w:autoSpaceDE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«Должности руководящего состава учреждений культуры, искусства и кинематографии»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4.1.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Должности руководителей, по которым устанавливается производное должностное наименование «Главный»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главный балетмейстер; главный хормейстер; главный дирижер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13 827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4.2.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режиссер-постановщик; балетмейстер-постановщик; дирижер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12 167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4.3.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12 720</w:t>
            </w:r>
          </w:p>
        </w:tc>
      </w:tr>
      <w:tr w:rsidR="00105A6B" w:rsidRPr="00105A6B" w:rsidTr="00105A6B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4.4.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Режиссер, балетмейстер, хормейстер; звукорежиссер, режиссер-постановщик, балетмейстер-постановщик, дирижер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11 630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4.5.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12 190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4.6.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105A6B">
              <w:rPr>
                <w:sz w:val="24"/>
                <w:szCs w:val="24"/>
              </w:rPr>
              <w:t>заведующий отделом (сектором) библиотеки; заведующий отделом (сектором) музея; заведующий отделом (сектором) дома (дворца) культуры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13 827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4.7.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режиссер массовых представлений,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11 061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4.8.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11 614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4.9.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12 167</w:t>
            </w:r>
          </w:p>
        </w:tc>
      </w:tr>
      <w:tr w:rsidR="00105A6B" w:rsidRP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4.10.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105A6B" w:rsidRDefault="00105A6B" w:rsidP="00105A6B">
            <w:pPr>
              <w:autoSpaceDE w:val="0"/>
              <w:snapToGrid w:val="0"/>
              <w:jc w:val="both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105A6B" w:rsidRDefault="00105A6B" w:rsidP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105A6B">
              <w:rPr>
                <w:sz w:val="24"/>
                <w:szCs w:val="24"/>
              </w:rPr>
              <w:t>12 720</w:t>
            </w:r>
          </w:p>
        </w:tc>
      </w:tr>
    </w:tbl>
    <w:p w:rsidR="00105A6B" w:rsidRDefault="00105A6B" w:rsidP="00105A6B">
      <w:pPr>
        <w:autoSpaceDE w:val="0"/>
        <w:jc w:val="both"/>
        <w:rPr>
          <w:sz w:val="24"/>
          <w:szCs w:val="24"/>
        </w:rPr>
      </w:pPr>
    </w:p>
    <w:p w:rsidR="00105A6B" w:rsidRDefault="00105A6B" w:rsidP="00105A6B">
      <w:pPr>
        <w:autoSpaceDE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423263" w:rsidRDefault="00423263" w:rsidP="00105A6B">
      <w:pPr>
        <w:autoSpaceDE w:val="0"/>
        <w:jc w:val="right"/>
        <w:rPr>
          <w:b/>
          <w:sz w:val="24"/>
          <w:szCs w:val="24"/>
        </w:rPr>
      </w:pPr>
    </w:p>
    <w:p w:rsidR="00423263" w:rsidRDefault="00105A6B" w:rsidP="00105A6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Профессиональные квалификационные группы должностей работников </w:t>
      </w:r>
    </w:p>
    <w:p w:rsidR="00105A6B" w:rsidRDefault="00105A6B" w:rsidP="00105A6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сферы научных исследований и разработок и размеры окладов (должностных окладов)</w:t>
      </w:r>
    </w:p>
    <w:p w:rsidR="00423263" w:rsidRDefault="00423263" w:rsidP="00105A6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2"/>
        <w:gridCol w:w="4677"/>
        <w:gridCol w:w="1844"/>
      </w:tblGrid>
      <w:tr w:rsidR="00105A6B" w:rsidTr="004232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105A6B" w:rsidTr="004232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 «Должности научных работников и руководителей структурных подразделений»</w:t>
            </w:r>
          </w:p>
          <w:p w:rsidR="00423263" w:rsidRDefault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05A6B" w:rsidTr="004232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  <w:p w:rsidR="00423263" w:rsidRDefault="00423263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Младший научный сотрудник, научный сотрудник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  <w:lang w:val="en-US"/>
              </w:rPr>
              <w:t>299</w:t>
            </w:r>
          </w:p>
        </w:tc>
      </w:tr>
      <w:tr w:rsidR="00105A6B" w:rsidTr="004232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  <w:p w:rsidR="00423263" w:rsidRDefault="00423263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263" w:rsidRDefault="00423263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научный сотрудник</w:t>
            </w:r>
          </w:p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9 7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</w:tr>
      <w:tr w:rsidR="00105A6B" w:rsidTr="004232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</w:t>
            </w:r>
          </w:p>
          <w:p w:rsidR="00105A6B" w:rsidRDefault="00105A6B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63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научный сотрудник, заведующий (начальник) научно-исследовательским сектором, (лабораторией), входящим </w:t>
            </w:r>
          </w:p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научно-исследовательского отдела (лаборатории, отделения); начальник (руководитель) бригады (группы)</w:t>
            </w:r>
          </w:p>
          <w:p w:rsidR="00423263" w:rsidRDefault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10 1</w:t>
            </w:r>
            <w:r>
              <w:rPr>
                <w:sz w:val="24"/>
                <w:szCs w:val="24"/>
                <w:lang w:val="en-US"/>
              </w:rPr>
              <w:t>45</w:t>
            </w:r>
          </w:p>
        </w:tc>
      </w:tr>
      <w:tr w:rsidR="00105A6B" w:rsidTr="0042326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</w:t>
            </w:r>
          </w:p>
          <w:p w:rsidR="00105A6B" w:rsidRDefault="00105A6B" w:rsidP="004232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научный сотрудник; заведующий (начальник) научно-исследовательским отделом (лабораторией, отделением, сектором)</w:t>
            </w:r>
          </w:p>
          <w:p w:rsidR="00423263" w:rsidRDefault="00423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10 5</w:t>
            </w:r>
            <w:r>
              <w:rPr>
                <w:sz w:val="24"/>
                <w:szCs w:val="24"/>
                <w:lang w:val="en-US"/>
              </w:rPr>
              <w:t>68</w:t>
            </w:r>
          </w:p>
        </w:tc>
      </w:tr>
    </w:tbl>
    <w:p w:rsidR="00105A6B" w:rsidRDefault="00105A6B" w:rsidP="00105A6B">
      <w:pPr>
        <w:autoSpaceDE w:val="0"/>
        <w:rPr>
          <w:bCs/>
          <w:sz w:val="24"/>
          <w:szCs w:val="24"/>
        </w:rPr>
      </w:pPr>
    </w:p>
    <w:p w:rsidR="00105A6B" w:rsidRDefault="00105A6B" w:rsidP="00105A6B">
      <w:pPr>
        <w:autoSpaceDE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</w:p>
    <w:p w:rsidR="00105A6B" w:rsidRDefault="00105A6B" w:rsidP="00105A6B">
      <w:pPr>
        <w:autoSpaceDE w:val="0"/>
        <w:spacing w:before="108" w:after="108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Профессиональные квалификационные группы общеотраслевых должностей руководителей, специалистов и служащих </w:t>
      </w:r>
      <w:r>
        <w:rPr>
          <w:b/>
          <w:sz w:val="24"/>
          <w:szCs w:val="24"/>
        </w:rPr>
        <w:t>и размеры окладов (должностных окладов)</w:t>
      </w:r>
    </w:p>
    <w:p w:rsidR="00423263" w:rsidRDefault="00423263" w:rsidP="00105A6B">
      <w:pPr>
        <w:autoSpaceDE w:val="0"/>
        <w:spacing w:before="108" w:after="108"/>
        <w:jc w:val="center"/>
        <w:rPr>
          <w:b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694"/>
        <w:gridCol w:w="3263"/>
        <w:gridCol w:w="3262"/>
      </w:tblGrid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первого уровня»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делопроизводитель; кассир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4 595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sz w:val="24"/>
                <w:szCs w:val="24"/>
              </w:rPr>
              <w:br/>
              <w:t>«Общеотраслевые должности служащих второго уровня»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63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Администратор; инспектор по кадрам; специалист 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работе с молодежью; техники всех наименований</w:t>
            </w:r>
          </w:p>
          <w:p w:rsidR="00423263" w:rsidRDefault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5 740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хозяйством. Должности  служащих первого квалификационного уровня, по которым устанавливается производное должностное наименование «старший»; должности служащих первого квалификационного уровня, по которым устанавливается II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  <w:p w:rsidR="00423263" w:rsidRDefault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5 848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</w:t>
            </w:r>
          </w:p>
          <w:p w:rsidR="00423263" w:rsidRDefault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6 010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6 119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105A6B" w:rsidRDefault="00105A6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третьего уровня»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63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Бухгалтер;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 xml:space="preserve">; инженер; специалист 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охране труда, инженер-программист (программист); экономист; юрисконсульт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7 495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(бухгалтер; 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; инженер; специалист по охране труда, инженер-программист (программист); экономист; юрисконсульт)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7 980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sz w:val="24"/>
                <w:szCs w:val="24"/>
              </w:rPr>
              <w:t>внутридолжностная</w:t>
            </w:r>
            <w:proofErr w:type="spellEnd"/>
            <w:r>
              <w:rPr>
                <w:sz w:val="24"/>
                <w:szCs w:val="24"/>
              </w:rPr>
              <w:t xml:space="preserve"> категория (бухгалтер; </w:t>
            </w:r>
            <w:proofErr w:type="spellStart"/>
            <w:r>
              <w:rPr>
                <w:sz w:val="24"/>
                <w:szCs w:val="24"/>
              </w:rPr>
              <w:t>документовед</w:t>
            </w:r>
            <w:proofErr w:type="spellEnd"/>
            <w:r>
              <w:rPr>
                <w:sz w:val="24"/>
                <w:szCs w:val="24"/>
              </w:rPr>
              <w:t>; инженер; специалист по охране труда, инженер-программист (программист); экономист; юрисконсульт)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8 258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 (экономист; инженер)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8 466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63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Главные специалисты: 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отделах, отделениях, лабораториях, мастерских; заместитель главного бухгалтера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8 675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105A6B" w:rsidRDefault="00105A6B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должности служащих четвертого уровня»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9 261</w:t>
            </w:r>
          </w:p>
        </w:tc>
      </w:tr>
      <w:tr w:rsidR="00105A6B" w:rsidTr="00105A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10 945</w:t>
            </w:r>
          </w:p>
        </w:tc>
      </w:tr>
    </w:tbl>
    <w:p w:rsidR="00105A6B" w:rsidRDefault="00423263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10. </w:t>
      </w:r>
      <w:r w:rsidR="00105A6B">
        <w:rPr>
          <w:sz w:val="24"/>
          <w:szCs w:val="24"/>
        </w:rPr>
        <w:t>Изменение квалификационного уровня, должностной категории работника устанавливается локальным актом учреждения в соответствии с требованиями к квалификации по занимаемой должности.</w:t>
      </w:r>
    </w:p>
    <w:p w:rsidR="00105A6B" w:rsidRDefault="00423263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11. </w:t>
      </w:r>
      <w:r w:rsidR="00105A6B">
        <w:rPr>
          <w:sz w:val="24"/>
          <w:szCs w:val="24"/>
        </w:rPr>
        <w:t>Оклады (должностные оклады) заместителей руководителей структурных подразделений устанавливаются на 5-10% ниже оклада (должностного оклада) руководителя структурного подразделения в зависимости от условий, определенных коллективным договором, локальным нормативным актом учреждения.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105A6B" w:rsidRDefault="00105A6B" w:rsidP="00105A6B">
      <w:pPr>
        <w:autoSpaceDE w:val="0"/>
        <w:ind w:firstLine="709"/>
        <w:jc w:val="both"/>
        <w:rPr>
          <w:sz w:val="24"/>
          <w:szCs w:val="24"/>
          <w:lang w:eastAsia="ru-RU"/>
        </w:rPr>
      </w:pPr>
    </w:p>
    <w:p w:rsidR="00105A6B" w:rsidRDefault="00105A6B" w:rsidP="00105A6B">
      <w:pPr>
        <w:autoSpaceDE w:val="0"/>
        <w:ind w:firstLine="85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4</w:t>
      </w:r>
    </w:p>
    <w:p w:rsidR="00105A6B" w:rsidRDefault="00105A6B" w:rsidP="004232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группы</w:t>
      </w:r>
    </w:p>
    <w:p w:rsidR="00105A6B" w:rsidRDefault="00105A6B" w:rsidP="004232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профессий рабочих культуры, искусства и кинематографии</w:t>
      </w:r>
    </w:p>
    <w:p w:rsidR="00105A6B" w:rsidRDefault="00105A6B" w:rsidP="00423263">
      <w:pPr>
        <w:pStyle w:val="ConsPlusNormal"/>
        <w:tabs>
          <w:tab w:val="center" w:pos="4960"/>
          <w:tab w:val="left" w:pos="67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размеры окладов (должностных окладов)</w:t>
      </w:r>
    </w:p>
    <w:p w:rsidR="00423263" w:rsidRDefault="00423263" w:rsidP="00423263">
      <w:pPr>
        <w:pStyle w:val="ConsPlusNormal"/>
        <w:tabs>
          <w:tab w:val="center" w:pos="4960"/>
          <w:tab w:val="left" w:pos="6790"/>
        </w:tabs>
        <w:jc w:val="center"/>
        <w:rPr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410"/>
        <w:gridCol w:w="3264"/>
        <w:gridCol w:w="1841"/>
        <w:gridCol w:w="1701"/>
      </w:tblGrid>
      <w:tr w:rsidR="00105A6B" w:rsidTr="0042326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 в соответствии с ЕТКС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105A6B" w:rsidTr="0042326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«Профессии рабочих культуры, искусства и кинематографии первого уровня»</w:t>
            </w:r>
          </w:p>
        </w:tc>
      </w:tr>
      <w:tr w:rsidR="00105A6B" w:rsidTr="00423263"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Костюмер; киномеханик; машинист сцены; осветитель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3 934</w:t>
            </w:r>
          </w:p>
        </w:tc>
      </w:tr>
      <w:tr w:rsidR="00105A6B" w:rsidTr="00423263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4 000</w:t>
            </w:r>
          </w:p>
        </w:tc>
      </w:tr>
      <w:tr w:rsidR="00105A6B" w:rsidTr="00423263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4 190</w:t>
            </w:r>
          </w:p>
        </w:tc>
      </w:tr>
      <w:tr w:rsidR="00105A6B" w:rsidTr="00423263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4 389</w:t>
            </w:r>
          </w:p>
        </w:tc>
      </w:tr>
      <w:tr w:rsidR="00105A6B" w:rsidTr="00423263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4 759</w:t>
            </w:r>
          </w:p>
        </w:tc>
      </w:tr>
      <w:tr w:rsidR="00105A6B" w:rsidTr="00423263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4 948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5A6B" w:rsidTr="00423263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Осветитель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5 147</w:t>
            </w:r>
          </w:p>
        </w:tc>
      </w:tr>
      <w:tr w:rsidR="00105A6B" w:rsidTr="00423263"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Осветитель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5 716</w:t>
            </w:r>
          </w:p>
        </w:tc>
      </w:tr>
    </w:tbl>
    <w:p w:rsidR="00105A6B" w:rsidRDefault="00105A6B" w:rsidP="00105A6B">
      <w:pPr>
        <w:autoSpaceDE w:val="0"/>
        <w:jc w:val="center"/>
        <w:rPr>
          <w:b/>
          <w:bCs/>
          <w:sz w:val="24"/>
          <w:szCs w:val="24"/>
        </w:rPr>
      </w:pPr>
    </w:p>
    <w:p w:rsidR="00105A6B" w:rsidRDefault="00105A6B" w:rsidP="00105A6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5</w:t>
      </w:r>
    </w:p>
    <w:p w:rsidR="00105A6B" w:rsidRDefault="00105A6B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группы</w:t>
      </w:r>
    </w:p>
    <w:p w:rsidR="00105A6B" w:rsidRDefault="00105A6B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общеотраслевых профессий рабочих и размеры окладов (должностных окладов)</w:t>
      </w:r>
    </w:p>
    <w:p w:rsidR="00423263" w:rsidRDefault="00423263" w:rsidP="00105A6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3265"/>
        <w:gridCol w:w="1839"/>
        <w:gridCol w:w="1701"/>
      </w:tblGrid>
      <w:tr w:rsidR="00105A6B" w:rsidTr="00423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Разряд в соответствии с ЕТКС работ и профессий рабочих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105A6B" w:rsidTr="00423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профессии рабочих первого уровня»</w:t>
            </w:r>
          </w:p>
        </w:tc>
      </w:tr>
      <w:tr w:rsidR="00105A6B" w:rsidTr="00423263">
        <w:trPr>
          <w:trHeight w:val="10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Гардеробщик; дворник; кассир билетный; кладовщик; контролер-кассир; сторож (вахтер)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3 9</w:t>
            </w:r>
            <w:r>
              <w:rPr>
                <w:sz w:val="24"/>
                <w:szCs w:val="24"/>
                <w:lang w:val="en-US"/>
              </w:rPr>
              <w:t>34</w:t>
            </w:r>
          </w:p>
        </w:tc>
      </w:tr>
      <w:tr w:rsidR="00105A6B" w:rsidTr="00423263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Грузчик; дворник; кассир билетный; кладовщик; контролер-кассир; сторож (вахтер); уборщик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служебных помещений; рабочий по комплексному обслуживанию и ремонту здания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4 0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105A6B" w:rsidTr="00423263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Грузчик; дворник; кассир билетный; кладовщик; контролер-кассир; сторож (вахтер); уборщик служебных помещений; рабочий по комплексному обслуживанию и ремонту зданий 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lang w:val="en-US"/>
              </w:rPr>
              <w:t>190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5A6B" w:rsidTr="00423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«Общеотраслевые профессии рабочих второго уровня»</w:t>
            </w:r>
          </w:p>
        </w:tc>
      </w:tr>
      <w:tr w:rsidR="00105A6B" w:rsidTr="00423263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Грузчик; дворник; кассир билетный; кладовщик; контролер-кассир; сторож (вахтер); уборщик служебных помещений; рабочий по комплексному обслуживанию и ремонту зданий; водитель</w:t>
            </w:r>
            <w:proofErr w:type="gram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lang w:val="en-US"/>
              </w:rPr>
              <w:t xml:space="preserve"> 389</w:t>
            </w:r>
          </w:p>
        </w:tc>
      </w:tr>
      <w:tr w:rsidR="00105A6B" w:rsidTr="00423263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 w:rsidP="0042326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4 7</w:t>
            </w:r>
            <w:r>
              <w:rPr>
                <w:sz w:val="24"/>
                <w:szCs w:val="24"/>
                <w:lang w:val="en-US"/>
              </w:rPr>
              <w:t>59</w:t>
            </w:r>
          </w:p>
        </w:tc>
      </w:tr>
      <w:tr w:rsidR="00105A6B" w:rsidTr="00423263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105A6B" w:rsidRDefault="00105A6B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4 9</w:t>
            </w:r>
            <w:r>
              <w:rPr>
                <w:sz w:val="24"/>
                <w:szCs w:val="24"/>
                <w:lang w:val="en-US"/>
              </w:rPr>
              <w:t>48</w:t>
            </w:r>
          </w:p>
        </w:tc>
      </w:tr>
      <w:tr w:rsidR="00105A6B" w:rsidTr="00423263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 w:rsidP="00423263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5 1</w:t>
            </w:r>
            <w:r>
              <w:rPr>
                <w:sz w:val="24"/>
                <w:szCs w:val="24"/>
                <w:lang w:val="en-US"/>
              </w:rPr>
              <w:t>48</w:t>
            </w:r>
          </w:p>
        </w:tc>
      </w:tr>
      <w:tr w:rsidR="00105A6B" w:rsidTr="00423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8 квалификационного разряда в соответствии с Единым тарифно-квалификационным </w:t>
            </w:r>
            <w:hyperlink r:id="rId16" w:history="1">
              <w:r w:rsidRPr="0042326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справочником</w:t>
              </w:r>
            </w:hyperlink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разряд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5 7</w:t>
            </w: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105A6B" w:rsidTr="00423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autoSpaceDE w:val="0"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42326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63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 </w:t>
            </w:r>
          </w:p>
          <w:p w:rsidR="00423263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и ответственные (особо ответственные работы) согласно </w:t>
            </w:r>
            <w:hyperlink r:id="rId17" w:anchor="P1059" w:history="1">
              <w:r w:rsidRPr="0042326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приложению</w:t>
              </w:r>
            </w:hyperlink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A6B" w:rsidRPr="00423263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к настоящему Положению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7 4</w:t>
            </w:r>
            <w:r>
              <w:rPr>
                <w:sz w:val="24"/>
                <w:szCs w:val="24"/>
                <w:lang w:val="en-US"/>
              </w:rPr>
              <w:t>31</w:t>
            </w:r>
          </w:p>
          <w:p w:rsidR="00105A6B" w:rsidRDefault="00105A6B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105A6B" w:rsidRPr="00423263" w:rsidRDefault="00105A6B" w:rsidP="00423263">
      <w:pPr>
        <w:autoSpaceDE w:val="0"/>
        <w:ind w:firstLine="709"/>
        <w:jc w:val="both"/>
        <w:rPr>
          <w:sz w:val="24"/>
          <w:szCs w:val="24"/>
        </w:rPr>
      </w:pPr>
      <w:bookmarkStart w:id="6" w:name="sub_1037"/>
      <w:r w:rsidRPr="00423263">
        <w:rPr>
          <w:sz w:val="24"/>
          <w:szCs w:val="24"/>
        </w:rPr>
        <w:t xml:space="preserve">13. </w:t>
      </w:r>
      <w:bookmarkEnd w:id="6"/>
      <w:r w:rsidRPr="00423263">
        <w:rPr>
          <w:sz w:val="24"/>
          <w:szCs w:val="24"/>
        </w:rPr>
        <w:t xml:space="preserve">Размеры окладов (должностных окладов) по должностям работников, не отнесенным к ПКГ, устанавливаются на основе схем окладов (должностных окладов) с учетом обеспечения их дифференциации в зависимости от сложности труда, согласно </w:t>
      </w:r>
      <w:hyperlink r:id="rId18" w:anchor="P418" w:history="1">
        <w:r w:rsidRPr="00423263">
          <w:rPr>
            <w:rStyle w:val="a8"/>
            <w:color w:val="auto"/>
            <w:sz w:val="24"/>
            <w:szCs w:val="24"/>
            <w:u w:val="none"/>
          </w:rPr>
          <w:t xml:space="preserve">таблице </w:t>
        </w:r>
      </w:hyperlink>
      <w:r w:rsidRPr="00423263">
        <w:rPr>
          <w:sz w:val="24"/>
          <w:szCs w:val="24"/>
        </w:rPr>
        <w:t>6 настоящего Положения.</w:t>
      </w:r>
    </w:p>
    <w:p w:rsidR="00105A6B" w:rsidRPr="00423263" w:rsidRDefault="00105A6B" w:rsidP="004232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263">
        <w:rPr>
          <w:rFonts w:ascii="Times New Roman" w:hAnsi="Times New Roman" w:cs="Times New Roman"/>
          <w:sz w:val="24"/>
          <w:szCs w:val="24"/>
        </w:rPr>
        <w:t xml:space="preserve">Должности включены в таблицу </w:t>
      </w:r>
      <w:hyperlink r:id="rId19" w:anchor="P418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6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настоящего Положения в соответствии с </w:t>
      </w:r>
      <w:hyperlink r:id="rId20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Единым квалификационным </w:t>
      </w:r>
      <w:hyperlink r:id="rId21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справочником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служащих, утвержденным Постановлением Минтруда России от 21.04.1998 № 37, единым тарифно-квалификационным </w:t>
      </w:r>
      <w:hyperlink r:id="rId22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справочником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работ и</w:t>
      </w:r>
      <w:proofErr w:type="gramEnd"/>
      <w:r w:rsidRPr="00423263">
        <w:rPr>
          <w:rFonts w:ascii="Times New Roman" w:hAnsi="Times New Roman" w:cs="Times New Roman"/>
          <w:sz w:val="24"/>
          <w:szCs w:val="24"/>
        </w:rPr>
        <w:t xml:space="preserve"> профессий рабочих, квалификационными справочниками, профессиональными стандартами.</w:t>
      </w:r>
    </w:p>
    <w:p w:rsidR="00105A6B" w:rsidRPr="00423263" w:rsidRDefault="00105A6B" w:rsidP="004232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A6B" w:rsidRDefault="00105A6B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6</w:t>
      </w:r>
    </w:p>
    <w:p w:rsidR="00105A6B" w:rsidRDefault="00105A6B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418"/>
      <w:bookmarkEnd w:id="7"/>
      <w:r>
        <w:rPr>
          <w:rFonts w:ascii="Times New Roman" w:hAnsi="Times New Roman" w:cs="Times New Roman"/>
          <w:b/>
          <w:sz w:val="24"/>
          <w:szCs w:val="24"/>
        </w:rPr>
        <w:t>Размеры окладов (должностных окладов)</w:t>
      </w:r>
    </w:p>
    <w:p w:rsidR="00105A6B" w:rsidRDefault="00105A6B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должностям работников, не включенным в ПКГ</w:t>
      </w:r>
    </w:p>
    <w:p w:rsidR="00423263" w:rsidRDefault="00423263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127"/>
        <w:gridCol w:w="2411"/>
        <w:gridCol w:w="2836"/>
        <w:gridCol w:w="1982"/>
      </w:tblGrid>
      <w:tr w:rsidR="00423263" w:rsidRPr="00423263" w:rsidTr="004232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284" w:right="-6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Разряд в соответствии с </w:t>
            </w:r>
            <w:hyperlink r:id="rId23" w:history="1">
              <w:r w:rsidRPr="0042326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ЕТКС</w:t>
              </w:r>
            </w:hyperlink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рабочих/внутри должностные квалификационные категории/Уровни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оклада) (рублей)</w:t>
            </w:r>
          </w:p>
        </w:tc>
      </w:tr>
      <w:tr w:rsidR="00423263" w:rsidRPr="00423263" w:rsidTr="00423263">
        <w:trPr>
          <w:trHeight w:val="1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284" w:right="-6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3263" w:rsidRPr="00423263" w:rsidTr="0042326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284" w:right="-6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Монтажник экспозиции и художественно-оформительских работ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3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4 190</w:t>
            </w:r>
          </w:p>
        </w:tc>
      </w:tr>
      <w:tr w:rsidR="00423263" w:rsidRPr="00423263" w:rsidTr="00423263">
        <w:trPr>
          <w:trHeight w:val="142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4 389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4 759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4 948</w:t>
            </w:r>
          </w:p>
        </w:tc>
      </w:tr>
      <w:tr w:rsidR="00423263" w:rsidRPr="00423263" w:rsidTr="0042326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284" w:right="-62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Инспектор (старший инспектор) творческого коллектива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5 740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II категория, должности, по которым устанавливается производное должностное наименование «старший»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5 848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I категория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6 010</w:t>
            </w:r>
          </w:p>
        </w:tc>
      </w:tr>
      <w:tr w:rsidR="00423263" w:rsidRPr="00423263" w:rsidTr="0042326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proofErr w:type="gramStart"/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ере закупок, специалист</w:t>
            </w:r>
            <w:r w:rsidR="004232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охраны труда, специалист </w:t>
            </w:r>
            <w:r w:rsidR="004232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по информационным ресурсам, специалист по персоналу, системный администратор информационно-коммуникационных систем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4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6 227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7 495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8 466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9 261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8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10 100</w:t>
            </w:r>
          </w:p>
        </w:tc>
      </w:tr>
      <w:tr w:rsidR="00423263" w:rsidRPr="00423263" w:rsidTr="00423263">
        <w:trPr>
          <w:trHeight w:val="20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Специалист, 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7 495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7 980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8 258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«Ведущий»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8 466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«Главный»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8 675</w:t>
            </w:r>
          </w:p>
        </w:tc>
      </w:tr>
      <w:tr w:rsidR="00423263" w:rsidRPr="00423263" w:rsidTr="0042326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обеспечению сохранности музейных предметов, методист </w:t>
            </w:r>
            <w:r w:rsidR="004232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 xml:space="preserve">по научно-просветительской деятельности музея, методист по </w:t>
            </w:r>
            <w:r w:rsidRPr="00423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музейно-образовательной деятельности, специалист по экспозиционной </w:t>
            </w:r>
            <w:r w:rsidR="004232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и выставочной деятельности, художник-оформитель, редактор музыкальный, инженер по безопасности музейных предметов (библиотечных фондов)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8 777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2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9 216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9 655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Высшей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10 094</w:t>
            </w:r>
          </w:p>
        </w:tc>
      </w:tr>
      <w:tr w:rsidR="00423263" w:rsidRPr="00423263" w:rsidTr="004232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9 216</w:t>
            </w:r>
          </w:p>
        </w:tc>
      </w:tr>
      <w:tr w:rsidR="00423263" w:rsidRPr="00423263" w:rsidTr="0042326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8 777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9 216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9 655</w:t>
            </w:r>
          </w:p>
        </w:tc>
      </w:tr>
      <w:tr w:rsidR="00423263" w:rsidRPr="00423263" w:rsidTr="004232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Артист - солист-инструменталист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9 216</w:t>
            </w:r>
          </w:p>
        </w:tc>
      </w:tr>
      <w:tr w:rsidR="00423263" w:rsidRPr="00423263" w:rsidTr="004232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отдела (цеха) (наименование отдела)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9 261</w:t>
            </w:r>
          </w:p>
        </w:tc>
      </w:tr>
      <w:tr w:rsidR="00423263" w:rsidRPr="00423263" w:rsidTr="00423263">
        <w:trPr>
          <w:trHeight w:val="33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Специалист по учету музейных предметов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Специалист по учету музейных предметов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5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9 299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Специалист по учету музейных предметов II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9 443</w:t>
            </w:r>
          </w:p>
        </w:tc>
      </w:tr>
      <w:tr w:rsidR="00423263" w:rsidRPr="00423263" w:rsidTr="00423263">
        <w:trPr>
          <w:trHeight w:val="29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Специалист по учету музейных предметов I категории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9 722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Редактор электронных баз данных музея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9 299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Редактор электронных баз данных музея II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9 443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Редактор электронных баз данных музея 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9 722</w:t>
            </w:r>
          </w:p>
        </w:tc>
      </w:tr>
      <w:tr w:rsidR="00423263" w:rsidRPr="00423263" w:rsidTr="0042326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Хранитель музейных ценностей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6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9 299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Хранитель музейных предметов II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9 443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Хранитель музейных предметов I категории</w:t>
            </w: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9 722</w:t>
            </w:r>
          </w:p>
        </w:tc>
      </w:tr>
      <w:tr w:rsidR="00423263" w:rsidRPr="00423263" w:rsidTr="0042326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suppressAutoHyphens w:val="0"/>
              <w:ind w:right="81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Главный хранитель музейных предметов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7 уровень квалификации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13 766</w:t>
            </w:r>
          </w:p>
        </w:tc>
      </w:tr>
      <w:tr w:rsidR="00423263" w:rsidRPr="00423263" w:rsidTr="004232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Начальник (руководитель) службы (наименование службы), Руководитель Пресс службы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10 100</w:t>
            </w:r>
          </w:p>
        </w:tc>
      </w:tr>
      <w:tr w:rsidR="00423263" w:rsidRPr="00423263" w:rsidTr="0042326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left="-851" w:right="-62"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 w:rsidP="00423263">
            <w:pPr>
              <w:pStyle w:val="ConsPlusNormal"/>
              <w:ind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Главный режиссер, художественный руководитель, управляющий творческим коллективом, заведующий театрально-производственной мастерской, главный хранитель музейных предметов, главный администратор, ученый секретарь музея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423263" w:rsidRDefault="00105A6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263">
              <w:rPr>
                <w:rFonts w:ascii="Times New Roman" w:hAnsi="Times New Roman" w:cs="Times New Roman"/>
                <w:sz w:val="24"/>
                <w:szCs w:val="24"/>
              </w:rPr>
              <w:t>13 827</w:t>
            </w:r>
          </w:p>
        </w:tc>
      </w:tr>
    </w:tbl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63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423263">
        <w:rPr>
          <w:rFonts w:ascii="Times New Roman" w:hAnsi="Times New Roman" w:cs="Times New Roman"/>
          <w:sz w:val="24"/>
          <w:szCs w:val="24"/>
        </w:rPr>
        <w:t xml:space="preserve">В локальных актах учреждения, штатном расписании учреждения, а также при заключении трудовых договоров с работниками учреждения, наименования должностей руководителей, специалистов, служащих и рабочих должны соответствовать наименованиям должностей руководителей, специалистов, служащих и рабочих, предусмотренных Единым тарифно-квалификационным </w:t>
      </w:r>
      <w:hyperlink r:id="rId24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справочником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работ и профессий рабочих, Единым квалификационным </w:t>
      </w:r>
      <w:hyperlink r:id="rId25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справочником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должностей руководителей, специалистов и служащих </w:t>
      </w:r>
      <w:r w:rsidR="0042326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23263">
        <w:rPr>
          <w:rFonts w:ascii="Times New Roman" w:hAnsi="Times New Roman" w:cs="Times New Roman"/>
          <w:sz w:val="24"/>
          <w:szCs w:val="24"/>
        </w:rPr>
        <w:t>и (или) соответствующими положениями профессиональных стандартов.</w:t>
      </w:r>
      <w:proofErr w:type="gramEnd"/>
    </w:p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63">
        <w:rPr>
          <w:rFonts w:ascii="Times New Roman" w:hAnsi="Times New Roman" w:cs="Times New Roman"/>
          <w:sz w:val="24"/>
          <w:szCs w:val="24"/>
        </w:rPr>
        <w:t>15. При определении окладов (должностных окладов) не допускается:</w:t>
      </w:r>
    </w:p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63">
        <w:rPr>
          <w:rFonts w:ascii="Times New Roman" w:hAnsi="Times New Roman" w:cs="Times New Roman"/>
          <w:sz w:val="24"/>
          <w:szCs w:val="24"/>
        </w:rPr>
        <w:t xml:space="preserve">устанавливать по должностям, входящих в один и тот же квалификационный уровень профессиональной квалификационной группы, различные размеры должностных окладов, </w:t>
      </w:r>
      <w:r w:rsidR="004232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3263">
        <w:rPr>
          <w:rFonts w:ascii="Times New Roman" w:hAnsi="Times New Roman" w:cs="Times New Roman"/>
          <w:sz w:val="24"/>
          <w:szCs w:val="24"/>
        </w:rPr>
        <w:t xml:space="preserve">а также устанавливать диапазоны размеров должностных окладов по должностям работников </w:t>
      </w:r>
      <w:r w:rsidR="0042326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23263">
        <w:rPr>
          <w:rFonts w:ascii="Times New Roman" w:hAnsi="Times New Roman" w:cs="Times New Roman"/>
          <w:sz w:val="24"/>
          <w:szCs w:val="24"/>
        </w:rPr>
        <w:t>с равной сложностью труда;</w:t>
      </w:r>
    </w:p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63">
        <w:rPr>
          <w:rFonts w:ascii="Times New Roman" w:hAnsi="Times New Roman" w:cs="Times New Roman"/>
          <w:sz w:val="24"/>
          <w:szCs w:val="24"/>
        </w:rPr>
        <w:t>переносить должности служащих в другие квалификационные уровни, изменять порядок регулирования продолжительности рабочего времени.</w:t>
      </w:r>
    </w:p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63">
        <w:rPr>
          <w:rFonts w:ascii="Times New Roman" w:hAnsi="Times New Roman" w:cs="Times New Roman"/>
          <w:sz w:val="24"/>
          <w:szCs w:val="24"/>
        </w:rPr>
        <w:t>16. При установлении, увеличении (индексации) размеров окладов (должностных окладов) работников производить их округление до целого рубля в сторону увеличения.</w:t>
      </w:r>
    </w:p>
    <w:p w:rsidR="00105A6B" w:rsidRDefault="00105A6B" w:rsidP="00105A6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sub_1044"/>
      <w:bookmarkEnd w:id="8"/>
    </w:p>
    <w:p w:rsidR="00105A6B" w:rsidRDefault="00105A6B" w:rsidP="0042326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Порядок и условия осуществления компенсационных выплат</w:t>
      </w:r>
    </w:p>
    <w:p w:rsidR="00423263" w:rsidRPr="00423263" w:rsidRDefault="00423263" w:rsidP="00105A6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10"/>
          <w:szCs w:val="10"/>
        </w:rPr>
      </w:pPr>
    </w:p>
    <w:p w:rsidR="00105A6B" w:rsidRPr="00423263" w:rsidRDefault="00105A6B" w:rsidP="00105A6B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423263">
        <w:rPr>
          <w:sz w:val="24"/>
          <w:szCs w:val="24"/>
        </w:rPr>
        <w:t>17.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выплаты:</w:t>
      </w:r>
    </w:p>
    <w:p w:rsidR="00105A6B" w:rsidRPr="00423263" w:rsidRDefault="00105A6B" w:rsidP="00105A6B">
      <w:pPr>
        <w:autoSpaceDE w:val="0"/>
        <w:ind w:firstLine="709"/>
        <w:jc w:val="both"/>
        <w:rPr>
          <w:sz w:val="24"/>
          <w:szCs w:val="24"/>
        </w:rPr>
      </w:pPr>
      <w:r w:rsidRPr="00423263">
        <w:rPr>
          <w:sz w:val="24"/>
          <w:szCs w:val="24"/>
        </w:rPr>
        <w:t>выплата работникам, занятым на работах с вредными и (или) опасными условиями труда;</w:t>
      </w:r>
    </w:p>
    <w:p w:rsidR="00105A6B" w:rsidRPr="00423263" w:rsidRDefault="00105A6B" w:rsidP="00105A6B">
      <w:pPr>
        <w:autoSpaceDE w:val="0"/>
        <w:ind w:firstLine="709"/>
        <w:jc w:val="both"/>
        <w:rPr>
          <w:sz w:val="24"/>
          <w:szCs w:val="24"/>
        </w:rPr>
      </w:pPr>
      <w:r w:rsidRPr="00423263">
        <w:rPr>
          <w:sz w:val="24"/>
          <w:szCs w:val="24"/>
        </w:rPr>
        <w:t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</w:t>
      </w:r>
      <w:r w:rsidR="00423263">
        <w:rPr>
          <w:sz w:val="24"/>
          <w:szCs w:val="24"/>
        </w:rPr>
        <w:t xml:space="preserve">           </w:t>
      </w:r>
      <w:r w:rsidRPr="00423263">
        <w:rPr>
          <w:sz w:val="24"/>
          <w:szCs w:val="24"/>
        </w:rPr>
        <w:t xml:space="preserve"> в ночное время и при выполнении работ в других условиях, отклоняющихся от нормальных);</w:t>
      </w:r>
    </w:p>
    <w:p w:rsidR="00105A6B" w:rsidRPr="00423263" w:rsidRDefault="00105A6B" w:rsidP="00105A6B">
      <w:pPr>
        <w:autoSpaceDE w:val="0"/>
        <w:ind w:firstLine="709"/>
        <w:jc w:val="both"/>
        <w:rPr>
          <w:sz w:val="24"/>
          <w:szCs w:val="24"/>
        </w:rPr>
      </w:pPr>
      <w:r w:rsidRPr="00423263">
        <w:rPr>
          <w:sz w:val="24"/>
          <w:szCs w:val="24"/>
        </w:rPr>
        <w:t>выплата за работу в местностях с особыми климатическими условиями (районный коэффициент к заработной плате, а также процентная надбавка к заработной плате за стаж работы в районах Крайнего Севера и приравненных к ним местностях).</w:t>
      </w:r>
    </w:p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63">
        <w:rPr>
          <w:rFonts w:ascii="Times New Roman" w:hAnsi="Times New Roman" w:cs="Times New Roman"/>
          <w:sz w:val="24"/>
          <w:szCs w:val="24"/>
        </w:rPr>
        <w:t>18. Выплата работникам учреждения, занятым на работах с вредными и (или) опасными условиями труда, устанавливается в соответствии со статьей 147 Трудового кодекса Российской Федерации.</w:t>
      </w:r>
    </w:p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3263">
        <w:rPr>
          <w:rFonts w:ascii="Times New Roman" w:hAnsi="Times New Roman" w:cs="Times New Roman"/>
          <w:sz w:val="24"/>
          <w:szCs w:val="24"/>
        </w:rPr>
        <w:t xml:space="preserve">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мест, не соответствующих государственным нормативным требованиям охраны труда, разрабатывает программу действий по обеспечению безопасных условий и охраны труда в соответствии </w:t>
      </w:r>
      <w:r w:rsidR="0042326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23263">
        <w:rPr>
          <w:rFonts w:ascii="Times New Roman" w:hAnsi="Times New Roman" w:cs="Times New Roman"/>
          <w:sz w:val="24"/>
          <w:szCs w:val="24"/>
        </w:rPr>
        <w:t xml:space="preserve">с Федеральным </w:t>
      </w:r>
      <w:hyperlink r:id="rId26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от 28.12.2013 № 426-ФЗ «О специальной оценке условий труда».</w:t>
      </w:r>
      <w:proofErr w:type="gramEnd"/>
    </w:p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63">
        <w:rPr>
          <w:rFonts w:ascii="Times New Roman" w:hAnsi="Times New Roman" w:cs="Times New Roman"/>
          <w:sz w:val="24"/>
          <w:szCs w:val="24"/>
        </w:rPr>
        <w:t>Выплата работникам, занятым на работах с вредными и (или) опасными условиями труда, не может быть отменена без улучшения условий труда, подтвержденных специальной оценкой условий труда.</w:t>
      </w:r>
    </w:p>
    <w:p w:rsidR="00105A6B" w:rsidRPr="00423263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263">
        <w:rPr>
          <w:rFonts w:ascii="Times New Roman" w:hAnsi="Times New Roman" w:cs="Times New Roman"/>
          <w:sz w:val="24"/>
          <w:szCs w:val="24"/>
        </w:rPr>
        <w:t xml:space="preserve">19. </w:t>
      </w:r>
      <w:proofErr w:type="gramStart"/>
      <w:r w:rsidRPr="00423263">
        <w:rPr>
          <w:rFonts w:ascii="Times New Roman" w:hAnsi="Times New Roman" w:cs="Times New Roman"/>
          <w:sz w:val="24"/>
          <w:szCs w:val="24"/>
        </w:rPr>
        <w:t xml:space="preserve">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</w:t>
      </w:r>
      <w:r w:rsidR="0042326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23263">
        <w:rPr>
          <w:rFonts w:ascii="Times New Roman" w:hAnsi="Times New Roman" w:cs="Times New Roman"/>
          <w:sz w:val="24"/>
          <w:szCs w:val="24"/>
        </w:rPr>
        <w:t xml:space="preserve">от нормальных), осуществляется в соответствии со </w:t>
      </w:r>
      <w:hyperlink r:id="rId27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149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- </w:t>
      </w:r>
      <w:hyperlink r:id="rId28" w:history="1">
        <w:r w:rsidRPr="0042326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154</w:t>
        </w:r>
      </w:hyperlink>
      <w:r w:rsidRPr="00423263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  <w:proofErr w:type="gramEnd"/>
      <w:r w:rsidRPr="00423263">
        <w:rPr>
          <w:rFonts w:ascii="Times New Roman" w:hAnsi="Times New Roman" w:cs="Times New Roman"/>
          <w:sz w:val="24"/>
          <w:szCs w:val="24"/>
        </w:rPr>
        <w:t xml:space="preserve"> Ее вид, размер и срок, на который она устанавливается, определяются по соглашению сторон трудового договора с учетом содержания и (или) объема </w:t>
      </w:r>
      <w:r w:rsidRPr="00423263">
        <w:rPr>
          <w:rFonts w:ascii="Times New Roman" w:hAnsi="Times New Roman" w:cs="Times New Roman"/>
          <w:sz w:val="24"/>
          <w:szCs w:val="24"/>
        </w:rPr>
        <w:lastRenderedPageBreak/>
        <w:t>дополнительной работы.</w:t>
      </w:r>
    </w:p>
    <w:p w:rsidR="00105A6B" w:rsidRPr="00423263" w:rsidRDefault="00423263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="00105A6B" w:rsidRPr="00423263">
        <w:rPr>
          <w:rFonts w:ascii="Times New Roman" w:hAnsi="Times New Roman" w:cs="Times New Roman"/>
          <w:sz w:val="24"/>
          <w:szCs w:val="24"/>
        </w:rPr>
        <w:t xml:space="preserve">Выплата за работу в местностях с особыми климатическими условиями устанавливаются в соответствии со статьями 148, 315 - 317 Трудового кодекса Российской Федерации и Положением о гарантиях и компенсациях для лиц, работающих в организациях, финансовое обеспечение которых осуществляется из бюджета города </w:t>
      </w:r>
      <w:proofErr w:type="spellStart"/>
      <w:r w:rsidR="00105A6B" w:rsidRPr="0042326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05A6B" w:rsidRPr="00423263">
        <w:rPr>
          <w:rFonts w:ascii="Times New Roman" w:hAnsi="Times New Roman" w:cs="Times New Roman"/>
          <w:sz w:val="24"/>
          <w:szCs w:val="24"/>
        </w:rPr>
        <w:t xml:space="preserve">, утвержденным решением Думы города </w:t>
      </w:r>
      <w:proofErr w:type="spellStart"/>
      <w:r w:rsidR="00105A6B" w:rsidRPr="0042326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05A6B" w:rsidRPr="00423263">
        <w:rPr>
          <w:rFonts w:ascii="Times New Roman" w:hAnsi="Times New Roman" w:cs="Times New Roman"/>
          <w:sz w:val="24"/>
          <w:szCs w:val="24"/>
        </w:rPr>
        <w:t>.</w:t>
      </w:r>
    </w:p>
    <w:p w:rsidR="00105A6B" w:rsidRPr="00423263" w:rsidRDefault="00105A6B" w:rsidP="00105A6B">
      <w:pPr>
        <w:autoSpaceDE w:val="0"/>
        <w:ind w:firstLine="709"/>
        <w:jc w:val="both"/>
        <w:rPr>
          <w:sz w:val="24"/>
          <w:szCs w:val="24"/>
        </w:rPr>
      </w:pPr>
      <w:bookmarkStart w:id="9" w:name="sub_1065"/>
      <w:r w:rsidRPr="00423263">
        <w:rPr>
          <w:sz w:val="24"/>
          <w:szCs w:val="24"/>
        </w:rPr>
        <w:t>21. Размер компенсационных выплат, а также перечень и условия их предоставления устанавливаются коллективным договором учреждения с учетом мнения выборного органа первичной профсоюзной организации или иного представительного органа работников</w:t>
      </w:r>
      <w:r w:rsidR="00423263">
        <w:rPr>
          <w:sz w:val="24"/>
          <w:szCs w:val="24"/>
        </w:rPr>
        <w:t xml:space="preserve">                        </w:t>
      </w:r>
      <w:r w:rsidRPr="00423263">
        <w:rPr>
          <w:sz w:val="24"/>
          <w:szCs w:val="24"/>
        </w:rPr>
        <w:t xml:space="preserve"> и в соответствии с таблицей 7 настоящего Положения.</w:t>
      </w:r>
    </w:p>
    <w:bookmarkEnd w:id="9"/>
    <w:p w:rsidR="00105A6B" w:rsidRDefault="00105A6B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7</w:t>
      </w:r>
    </w:p>
    <w:p w:rsidR="00105A6B" w:rsidRDefault="00105A6B" w:rsidP="004232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P563"/>
      <w:bookmarkEnd w:id="10"/>
      <w:r>
        <w:rPr>
          <w:rFonts w:ascii="Times New Roman" w:hAnsi="Times New Roman" w:cs="Times New Roman"/>
          <w:b/>
          <w:sz w:val="24"/>
          <w:szCs w:val="24"/>
        </w:rPr>
        <w:t>Перечень, предельные размеры и условия осуществления</w:t>
      </w:r>
    </w:p>
    <w:p w:rsidR="00423263" w:rsidRDefault="00105A6B" w:rsidP="004232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компенсационных выплат</w:t>
      </w:r>
    </w:p>
    <w:p w:rsidR="00423263" w:rsidRPr="00423263" w:rsidRDefault="00423263" w:rsidP="00423263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44"/>
        <w:gridCol w:w="1133"/>
        <w:gridCol w:w="1986"/>
        <w:gridCol w:w="3258"/>
      </w:tblGrid>
      <w:tr w:rsidR="00423263" w:rsidRPr="00AF3858" w:rsidTr="0042326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ind w:firstLine="284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№</w:t>
            </w:r>
          </w:p>
          <w:p w:rsidR="00105A6B" w:rsidRPr="00AF3858" w:rsidRDefault="00105A6B" w:rsidP="00423263">
            <w:pPr>
              <w:pStyle w:val="ConsPlusNormal"/>
              <w:ind w:firstLine="284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F385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AF385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Наименование выплаты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Размер выплаты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263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Условия осуществления выплаты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(фактор, обусловливающий получение выплаты)</w:t>
            </w:r>
          </w:p>
        </w:tc>
      </w:tr>
      <w:tr w:rsidR="00423263" w:rsidRPr="00AF3858" w:rsidTr="00423263">
        <w:trPr>
          <w:trHeight w:val="98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423263" w:rsidRPr="00AF3858" w:rsidTr="00AF3858">
        <w:trPr>
          <w:trHeight w:val="102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63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Выплата работникам, занятым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на работах с вредными и (или) опасными условиями труда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Не менее 4%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Заключение специальной оценки условий труда</w:t>
            </w:r>
          </w:p>
        </w:tc>
      </w:tr>
      <w:tr w:rsidR="00423263" w:rsidRPr="00AF3858" w:rsidTr="00AF3858">
        <w:trPr>
          <w:trHeight w:val="104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</w:t>
            </w:r>
          </w:p>
        </w:tc>
      </w:tr>
      <w:tr w:rsidR="00423263" w:rsidRPr="00AF3858" w:rsidTr="00AF3858">
        <w:trPr>
          <w:trHeight w:val="3482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63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Доплата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</w:t>
            </w:r>
          </w:p>
          <w:p w:rsidR="00423263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без освобождения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от работы, определенной трудовым договором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63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Размер устанавливается </w:t>
            </w:r>
          </w:p>
          <w:p w:rsidR="00423263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в коллективном договоре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 и по соглашению сторон трудового договора с учетом содержания и (или) объема дополнительной работы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Увеличение объема работы </w:t>
            </w:r>
          </w:p>
          <w:p w:rsid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или исполнение обязанностей отсутствующего работника (вакансии) без освобождения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от работы, определенной трудовым договором.</w:t>
            </w:r>
          </w:p>
          <w:p w:rsidR="00105A6B" w:rsidRPr="00AF3858" w:rsidRDefault="000B2C72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105A6B" w:rsidRPr="00AF3858">
                <w:rPr>
                  <w:rStyle w:val="a8"/>
                  <w:rFonts w:ascii="Times New Roman" w:hAnsi="Times New Roman" w:cs="Times New Roman"/>
                  <w:color w:val="auto"/>
                  <w:szCs w:val="22"/>
                  <w:u w:val="none"/>
                </w:rPr>
                <w:t>Статья 151</w:t>
              </w:r>
            </w:hyperlink>
            <w:r w:rsidR="00105A6B" w:rsidRPr="00AF3858">
              <w:rPr>
                <w:rFonts w:ascii="Times New Roman" w:hAnsi="Times New Roman" w:cs="Times New Roman"/>
                <w:szCs w:val="22"/>
              </w:rPr>
              <w:t xml:space="preserve"> Трудового кодекса Российской Федерации</w:t>
            </w:r>
          </w:p>
        </w:tc>
      </w:tr>
      <w:tr w:rsidR="00423263" w:rsidRPr="00AF3858" w:rsidTr="00423263">
        <w:trPr>
          <w:trHeight w:val="18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2.2.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Оплата сверхурочной работы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За первые два часа работы не менее чем в полуторном размере;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за последующие часы - не менее чем в двойном размере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Работа за пределами рабочего времени.</w:t>
            </w:r>
          </w:p>
          <w:p w:rsidR="00105A6B" w:rsidRPr="00AF3858" w:rsidRDefault="000B2C72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 w:rsidR="00105A6B" w:rsidRPr="00AF3858">
                <w:rPr>
                  <w:rStyle w:val="a8"/>
                  <w:rFonts w:ascii="Times New Roman" w:hAnsi="Times New Roman" w:cs="Times New Roman"/>
                  <w:color w:val="auto"/>
                  <w:szCs w:val="22"/>
                  <w:u w:val="none"/>
                </w:rPr>
                <w:t>Статья 152</w:t>
              </w:r>
            </w:hyperlink>
            <w:r w:rsidR="00105A6B" w:rsidRPr="00AF3858">
              <w:rPr>
                <w:rFonts w:ascii="Times New Roman" w:hAnsi="Times New Roman" w:cs="Times New Roman"/>
                <w:szCs w:val="22"/>
              </w:rPr>
              <w:t xml:space="preserve"> Трудового кодекса Российской Федерации.</w:t>
            </w:r>
          </w:p>
          <w:p w:rsidR="00105A6B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      </w:r>
          </w:p>
          <w:p w:rsidR="00AF3858" w:rsidRDefault="00AF3858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3858" w:rsidRPr="00AF3858" w:rsidRDefault="00AF3858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23263" w:rsidRPr="00AF3858" w:rsidTr="0042326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lastRenderedPageBreak/>
              <w:t>2.3.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263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Выплата за работу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в выходные и нерабочие праздничные дни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В размере не </w:t>
            </w:r>
            <w:proofErr w:type="gramStart"/>
            <w:r w:rsidRPr="00AF3858">
              <w:rPr>
                <w:rFonts w:ascii="Times New Roman" w:hAnsi="Times New Roman" w:cs="Times New Roman"/>
                <w:szCs w:val="22"/>
              </w:rPr>
              <w:t>менее одинарной</w:t>
            </w:r>
            <w:proofErr w:type="gramEnd"/>
            <w:r w:rsidRPr="00AF3858">
              <w:rPr>
                <w:rFonts w:ascii="Times New Roman" w:hAnsi="Times New Roman" w:cs="Times New Roman"/>
                <w:szCs w:val="22"/>
              </w:rPr>
              <w:t xml:space="preserve">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времени;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в размере не </w:t>
            </w:r>
            <w:proofErr w:type="gramStart"/>
            <w:r w:rsidRPr="00AF3858">
              <w:rPr>
                <w:rFonts w:ascii="Times New Roman" w:hAnsi="Times New Roman" w:cs="Times New Roman"/>
                <w:szCs w:val="22"/>
              </w:rPr>
              <w:t>менее двойной</w:t>
            </w:r>
            <w:proofErr w:type="gramEnd"/>
            <w:r w:rsidRPr="00AF3858">
              <w:rPr>
                <w:rFonts w:ascii="Times New Roman" w:hAnsi="Times New Roman" w:cs="Times New Roman"/>
                <w:szCs w:val="22"/>
              </w:rPr>
              <w:t xml:space="preserve">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времени.</w:t>
            </w:r>
          </w:p>
          <w:p w:rsid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Конкретные размеры оплаты </w:t>
            </w:r>
          </w:p>
          <w:p w:rsidR="00423263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за работу в выходной или нерабочий праздничный день устанавливаются коллективным договором, локальным нормативным актом, принимаемым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с учетом мнения представительного органа работников, трудовым договором.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Работа в выходной или нерабочий праздничный день, оформляется приказом (при сменной работе дополнительно оплачиваются только праздничные дни).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В соответствии со </w:t>
            </w:r>
            <w:hyperlink r:id="rId31" w:history="1">
              <w:r w:rsidRPr="00AF3858">
                <w:rPr>
                  <w:rStyle w:val="a8"/>
                  <w:rFonts w:ascii="Times New Roman" w:hAnsi="Times New Roman" w:cs="Times New Roman"/>
                  <w:color w:val="auto"/>
                  <w:szCs w:val="22"/>
                  <w:u w:val="none"/>
                </w:rPr>
                <w:t>статьей 153</w:t>
              </w:r>
            </w:hyperlink>
            <w:r w:rsidRPr="00AF3858">
              <w:rPr>
                <w:rFonts w:ascii="Times New Roman" w:hAnsi="Times New Roman" w:cs="Times New Roman"/>
                <w:szCs w:val="22"/>
              </w:rPr>
              <w:t xml:space="preserve"> Трудового кодекса Российской Федерации.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 не подлежит</w:t>
            </w:r>
          </w:p>
        </w:tc>
      </w:tr>
      <w:tr w:rsidR="00423263" w:rsidRPr="00AF3858" w:rsidTr="0042326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2.4.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За работу в ночное время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Не менее 20%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Конкретный размер выплаты устанавливается локальным актом учреждения.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58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За каждый час работы </w:t>
            </w:r>
          </w:p>
          <w:p w:rsidR="00AF3858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в ночное время с 22 часов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до 6 часов, на основании табеля учета рабочего времени.</w:t>
            </w:r>
          </w:p>
          <w:p w:rsidR="00105A6B" w:rsidRPr="00AF3858" w:rsidRDefault="000B2C72" w:rsidP="00AF38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105A6B" w:rsidRPr="00AF3858">
                <w:rPr>
                  <w:rStyle w:val="a8"/>
                  <w:rFonts w:ascii="Times New Roman" w:hAnsi="Times New Roman" w:cs="Times New Roman"/>
                  <w:color w:val="auto"/>
                  <w:szCs w:val="22"/>
                  <w:u w:val="none"/>
                </w:rPr>
                <w:t>Статья 154</w:t>
              </w:r>
            </w:hyperlink>
            <w:r w:rsidR="00105A6B" w:rsidRPr="00AF3858">
              <w:rPr>
                <w:rFonts w:ascii="Times New Roman" w:hAnsi="Times New Roman" w:cs="Times New Roman"/>
                <w:szCs w:val="22"/>
              </w:rPr>
              <w:t xml:space="preserve"> Трудовог</w:t>
            </w:r>
            <w:r w:rsidR="00AF3858" w:rsidRPr="00AF3858">
              <w:rPr>
                <w:rFonts w:ascii="Times New Roman" w:hAnsi="Times New Roman" w:cs="Times New Roman"/>
                <w:szCs w:val="22"/>
              </w:rPr>
              <w:t>о кодекса Российской Федерации.</w:t>
            </w:r>
          </w:p>
        </w:tc>
      </w:tr>
      <w:tr w:rsidR="00423263" w:rsidRPr="00AF3858" w:rsidTr="0042326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9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Выплаты за работу в местностях с особыми климатическими условиями</w:t>
            </w:r>
          </w:p>
        </w:tc>
      </w:tr>
      <w:tr w:rsidR="00423263" w:rsidRPr="00AF3858" w:rsidTr="0042326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Районный коэффициент к заработной плате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1,7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Проживание на территории Ханты-Мансийского автономного округа - Югры. Статьи 315-317 Трудового кодекса Российской Федерации и Положением о гарантиях </w:t>
            </w:r>
          </w:p>
          <w:p w:rsid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и </w:t>
            </w:r>
            <w:proofErr w:type="gramStart"/>
            <w:r w:rsidRPr="00AF3858">
              <w:rPr>
                <w:rFonts w:ascii="Times New Roman" w:hAnsi="Times New Roman" w:cs="Times New Roman"/>
                <w:szCs w:val="22"/>
              </w:rPr>
              <w:t>компенсациях</w:t>
            </w:r>
            <w:proofErr w:type="gramEnd"/>
            <w:r w:rsidRPr="00AF3858">
              <w:rPr>
                <w:rFonts w:ascii="Times New Roman" w:hAnsi="Times New Roman" w:cs="Times New Roman"/>
                <w:szCs w:val="22"/>
              </w:rPr>
              <w:t xml:space="preserve"> для лиц, работающих в организациях, финансовое обеспечение которых осуществляется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из бюджета города </w:t>
            </w:r>
            <w:proofErr w:type="spellStart"/>
            <w:r w:rsidRPr="00AF3858">
              <w:rPr>
                <w:rFonts w:ascii="Times New Roman" w:hAnsi="Times New Roman" w:cs="Times New Roman"/>
                <w:szCs w:val="22"/>
              </w:rPr>
              <w:t>Югорска</w:t>
            </w:r>
            <w:proofErr w:type="spellEnd"/>
            <w:r w:rsidRPr="00AF3858">
              <w:rPr>
                <w:rFonts w:ascii="Times New Roman" w:hAnsi="Times New Roman" w:cs="Times New Roman"/>
                <w:szCs w:val="22"/>
              </w:rPr>
              <w:t xml:space="preserve">, утвержденным решением Думы города </w:t>
            </w:r>
            <w:proofErr w:type="spellStart"/>
            <w:r w:rsidRPr="00AF3858">
              <w:rPr>
                <w:rFonts w:ascii="Times New Roman" w:hAnsi="Times New Roman" w:cs="Times New Roman"/>
                <w:szCs w:val="22"/>
              </w:rPr>
              <w:t>Югорска</w:t>
            </w:r>
            <w:proofErr w:type="spellEnd"/>
            <w:r w:rsidRPr="00AF3858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423263" w:rsidRPr="00AF3858" w:rsidTr="0042326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AF3858" w:rsidRDefault="00105A6B" w:rsidP="0042326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>Процентная надбавка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До 50% </w:t>
            </w:r>
          </w:p>
          <w:p w:rsidR="00105A6B" w:rsidRPr="00AF3858" w:rsidRDefault="00105A6B" w:rsidP="004232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858">
              <w:rPr>
                <w:rFonts w:ascii="Times New Roman" w:hAnsi="Times New Roman" w:cs="Times New Roman"/>
                <w:szCs w:val="22"/>
              </w:rPr>
              <w:t xml:space="preserve">к месячному заработку </w:t>
            </w: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 w:rsidP="0042326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22. Компенсационные выплаты, начисляются к окладу (должностному окладу) работника и не учитываются для исчисления других выплат, надбавок, доплат,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23. Размеры компенсационных выплат не могут быть ниже размеров, установленных Трудовым </w:t>
      </w:r>
      <w:hyperlink r:id="rId33" w:history="1">
        <w:r w:rsidRPr="00AF385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AF3858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Российской Федерации, содержащими нормы трудового права.</w:t>
      </w:r>
    </w:p>
    <w:p w:rsidR="00105A6B" w:rsidRDefault="00105A6B" w:rsidP="00105A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4"/>
          <w:szCs w:val="24"/>
        </w:rPr>
        <w:t>. Порядок и условия осуществления стимулирующих выплат,</w:t>
      </w:r>
    </w:p>
    <w:p w:rsidR="00105A6B" w:rsidRDefault="00105A6B" w:rsidP="00105A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их установления</w:t>
      </w:r>
    </w:p>
    <w:p w:rsidR="00AF3858" w:rsidRDefault="00AF3858" w:rsidP="00105A6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24. Работникам учреждения устанавливаются следующие виды стимулирующих выплат: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выплата за интенсивность и высокие результаты работы;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выплата за качество выполняемых работ;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выплата за выслугу лет;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премиальная выплата по итогам работы за квартал.</w:t>
      </w:r>
    </w:p>
    <w:p w:rsidR="00105A6B" w:rsidRPr="00AF3858" w:rsidRDefault="00AF3858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="00105A6B" w:rsidRPr="00AF3858">
        <w:rPr>
          <w:rFonts w:ascii="Times New Roman" w:hAnsi="Times New Roman" w:cs="Times New Roman"/>
          <w:sz w:val="24"/>
          <w:szCs w:val="24"/>
        </w:rPr>
        <w:t xml:space="preserve">Стимулирующие выплаты должны отвечать основным целям деятельности учреждения и показателям </w:t>
      </w:r>
      <w:proofErr w:type="gramStart"/>
      <w:r w:rsidR="00105A6B" w:rsidRPr="00AF3858">
        <w:rPr>
          <w:rFonts w:ascii="Times New Roman" w:hAnsi="Times New Roman" w:cs="Times New Roman"/>
          <w:sz w:val="24"/>
          <w:szCs w:val="24"/>
        </w:rPr>
        <w:t>оценки эффективности деятельности работника учреждения</w:t>
      </w:r>
      <w:proofErr w:type="gramEnd"/>
      <w:r w:rsidR="00105A6B" w:rsidRPr="00AF3858">
        <w:rPr>
          <w:rFonts w:ascii="Times New Roman" w:hAnsi="Times New Roman" w:cs="Times New Roman"/>
          <w:sz w:val="24"/>
          <w:szCs w:val="24"/>
        </w:rPr>
        <w:t>.</w:t>
      </w:r>
    </w:p>
    <w:p w:rsidR="00105A6B" w:rsidRPr="00AF3858" w:rsidRDefault="00105A6B" w:rsidP="00105A6B">
      <w:pPr>
        <w:autoSpaceDE w:val="0"/>
        <w:ind w:firstLine="709"/>
        <w:jc w:val="both"/>
        <w:rPr>
          <w:sz w:val="24"/>
          <w:szCs w:val="24"/>
        </w:rPr>
      </w:pPr>
      <w:r w:rsidRPr="00AF3858">
        <w:rPr>
          <w:sz w:val="24"/>
          <w:szCs w:val="24"/>
        </w:rPr>
        <w:t xml:space="preserve">26. Порядок установления выплаты за интенсивность и высокие результаты работы закрепляется коллективным договором, локальным нормативным актом учреждения. Выплата устанавливается на срок не более одного года. Конкретный размер выплаты за интенсивность </w:t>
      </w:r>
      <w:r w:rsidR="00AF3858">
        <w:rPr>
          <w:sz w:val="24"/>
          <w:szCs w:val="24"/>
        </w:rPr>
        <w:t xml:space="preserve">           </w:t>
      </w:r>
      <w:r w:rsidRPr="00AF3858">
        <w:rPr>
          <w:sz w:val="24"/>
          <w:szCs w:val="24"/>
        </w:rPr>
        <w:t>и высокие результаты работы определяется в процентах от оклада (должностного оклада) работника.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27. Выплата за качество выполняемых работ устанавливается персонально по каждому работнику в соответствии с показателями </w:t>
      </w:r>
      <w:proofErr w:type="gramStart"/>
      <w:r w:rsidRPr="00AF3858">
        <w:rPr>
          <w:rFonts w:ascii="Times New Roman" w:hAnsi="Times New Roman" w:cs="Times New Roman"/>
          <w:sz w:val="24"/>
          <w:szCs w:val="24"/>
        </w:rPr>
        <w:t>оценки эффективности деятельности работников учреждения</w:t>
      </w:r>
      <w:proofErr w:type="gramEnd"/>
      <w:r w:rsidRPr="00AF3858">
        <w:rPr>
          <w:rFonts w:ascii="Times New Roman" w:hAnsi="Times New Roman" w:cs="Times New Roman"/>
          <w:sz w:val="24"/>
          <w:szCs w:val="24"/>
        </w:rPr>
        <w:t>. Выплата устанавливается в порядке, сроках и размерах, утвержденных коллективным договором, локальным нормативным актом учреждения.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Конкретный размер выплаты за качество выполняемых работ определяется в процентах от должностного оклада работника и не учитываются для исчисления других выплат, надбавок, доплат, кроме районного коэффициента и процентной надбавки к заработной плате за работу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F3858">
        <w:rPr>
          <w:rFonts w:ascii="Times New Roman" w:hAnsi="Times New Roman" w:cs="Times New Roman"/>
          <w:sz w:val="24"/>
          <w:szCs w:val="24"/>
        </w:rPr>
        <w:t xml:space="preserve">в районах Крайнего Севера и приравненных к ним местностях, в соответствии с </w:t>
      </w:r>
      <w:hyperlink r:id="rId34" w:anchor="P707" w:history="1">
        <w:r w:rsidRPr="00AF385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таблицей </w:t>
        </w:r>
      </w:hyperlink>
      <w:r w:rsidRPr="00AF3858">
        <w:rPr>
          <w:rFonts w:ascii="Times New Roman" w:hAnsi="Times New Roman" w:cs="Times New Roman"/>
          <w:sz w:val="24"/>
          <w:szCs w:val="24"/>
        </w:rPr>
        <w:t>9 настоящего Положения.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28. Выплата за выслугу лет к окладу (должностному окладу) устанавливается работнику учреждения в размере, указанном в </w:t>
      </w:r>
      <w:hyperlink r:id="rId35" w:anchor="P707" w:history="1">
        <w:r w:rsidRPr="00AF385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таблице </w:t>
        </w:r>
      </w:hyperlink>
      <w:r w:rsidRPr="00AF3858">
        <w:rPr>
          <w:rFonts w:ascii="Times New Roman" w:hAnsi="Times New Roman" w:cs="Times New Roman"/>
          <w:sz w:val="24"/>
          <w:szCs w:val="24"/>
        </w:rPr>
        <w:t>9 настоящего Положения.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В стаж работы, дающий право на получение выплаты за выслугу лет </w:t>
      </w:r>
      <w:proofErr w:type="gramStart"/>
      <w:r w:rsidRPr="00AF385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AF3858">
        <w:rPr>
          <w:rFonts w:ascii="Times New Roman" w:hAnsi="Times New Roman" w:cs="Times New Roman"/>
          <w:sz w:val="24"/>
          <w:szCs w:val="24"/>
        </w:rPr>
        <w:t>: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должностей руководителей учреждений, заместителей руководителей включаются периоды работы в возглавляемом учреждении (по любым должностям), периоды работы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F3858">
        <w:rPr>
          <w:rFonts w:ascii="Times New Roman" w:hAnsi="Times New Roman" w:cs="Times New Roman"/>
          <w:sz w:val="24"/>
          <w:szCs w:val="24"/>
        </w:rPr>
        <w:t>в должности руководителя, заместителя руководителя организации независимо от их форм собственности, периоды работы в органах управления культуры муниципальных образований, периоды работы по направлению профессиональной деятельности, соответствующей типу учреждения;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главных бухгалтеров включаются периоды работы в данном учреждении по любым должностям, периоды работы по должностям бухгалтерско-экономического профиля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F3858">
        <w:rPr>
          <w:rFonts w:ascii="Times New Roman" w:hAnsi="Times New Roman" w:cs="Times New Roman"/>
          <w:sz w:val="24"/>
          <w:szCs w:val="24"/>
        </w:rPr>
        <w:t>в организациях независимо от их форм собственности;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специалистов, служащих включаются периоды работы в данном учреждении (по любым должностям) или по соответствующему профилю выполняемой работы (специальности) во всех организациях, независимо от их формы собственности;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должностей рабочих профессий включаются периоды работы во всех организациях, независимо от их формы собственности.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Основным документом для определения стажа работы, дающего право на получение выплаты за выслугу лет, является трудовая книжка или иной документ, подтверждающий стаж работы в соответствующем учреждении.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Назначение выплаты за выслугу лет устанавливается работнику локальным актом учреждения.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F3858">
        <w:rPr>
          <w:rFonts w:ascii="Times New Roman" w:hAnsi="Times New Roman" w:cs="Times New Roman"/>
          <w:sz w:val="24"/>
          <w:szCs w:val="24"/>
          <w:lang w:eastAsia="ar-SA"/>
        </w:rPr>
        <w:t xml:space="preserve">29. Премиальная выплата по итогам работы за квартал (далее – премиальная выплата) осуществляется в порядке, сроках и размерах, установленных коллективным договором, локальным нормативным актом учреждения, на основании приказа руководителя учреждения, </w:t>
      </w:r>
      <w:r w:rsidR="00AF385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F3858">
        <w:rPr>
          <w:rFonts w:ascii="Times New Roman" w:hAnsi="Times New Roman" w:cs="Times New Roman"/>
          <w:sz w:val="24"/>
          <w:szCs w:val="24"/>
          <w:lang w:eastAsia="ar-SA"/>
        </w:rPr>
        <w:t>с учетом решения соответствующей комиссии с участием представительного органа работников.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F3858">
        <w:rPr>
          <w:rFonts w:ascii="Times New Roman" w:hAnsi="Times New Roman" w:cs="Times New Roman"/>
          <w:sz w:val="24"/>
          <w:szCs w:val="24"/>
          <w:lang w:eastAsia="ar-SA"/>
        </w:rPr>
        <w:t>Премиальная выплата устанавливается в соответствии с выполнением поставленных задач и показателей, за качественное и своевременное оказание муниципальных услуг, выполнение муниципального задания.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F3858">
        <w:rPr>
          <w:rFonts w:ascii="Times New Roman" w:hAnsi="Times New Roman" w:cs="Times New Roman"/>
          <w:sz w:val="24"/>
          <w:szCs w:val="24"/>
          <w:lang w:eastAsia="ar-SA"/>
        </w:rPr>
        <w:t xml:space="preserve">30.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</w:t>
      </w:r>
      <w:r w:rsidRPr="00AF3858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органа работников.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F3858">
        <w:rPr>
          <w:rFonts w:ascii="Times New Roman" w:hAnsi="Times New Roman" w:cs="Times New Roman"/>
          <w:sz w:val="24"/>
          <w:szCs w:val="24"/>
          <w:lang w:eastAsia="ar-SA"/>
        </w:rPr>
        <w:t xml:space="preserve">31. При установлении выплат стимулирующего характера учитывать, что максимально возможный размер выплат стимулирующего характера, при суммировании показателей по всем критериям </w:t>
      </w:r>
      <w:proofErr w:type="gramStart"/>
      <w:r w:rsidRPr="00AF3858">
        <w:rPr>
          <w:rFonts w:ascii="Times New Roman" w:hAnsi="Times New Roman" w:cs="Times New Roman"/>
          <w:sz w:val="24"/>
          <w:szCs w:val="24"/>
          <w:lang w:eastAsia="ar-SA"/>
        </w:rPr>
        <w:t>оценки эффективности деятельности работника учреждения</w:t>
      </w:r>
      <w:proofErr w:type="gramEnd"/>
      <w:r w:rsidRPr="00AF3858">
        <w:rPr>
          <w:rFonts w:ascii="Times New Roman" w:hAnsi="Times New Roman" w:cs="Times New Roman"/>
          <w:sz w:val="24"/>
          <w:szCs w:val="24"/>
          <w:lang w:eastAsia="ar-SA"/>
        </w:rPr>
        <w:t xml:space="preserve"> не должен превышать размера установленного в таблице 9.</w:t>
      </w:r>
    </w:p>
    <w:p w:rsidR="00105A6B" w:rsidRPr="00AF3858" w:rsidRDefault="00105A6B" w:rsidP="00105A6B">
      <w:pPr>
        <w:autoSpaceDE w:val="0"/>
        <w:ind w:firstLine="709"/>
        <w:jc w:val="both"/>
        <w:rPr>
          <w:sz w:val="24"/>
          <w:szCs w:val="24"/>
        </w:rPr>
      </w:pPr>
      <w:r w:rsidRPr="00AF3858">
        <w:rPr>
          <w:sz w:val="24"/>
          <w:szCs w:val="24"/>
        </w:rPr>
        <w:t xml:space="preserve">32. </w:t>
      </w:r>
      <w:bookmarkStart w:id="11" w:name="P642"/>
      <w:bookmarkEnd w:id="11"/>
      <w:r w:rsidRPr="00AF3858">
        <w:rPr>
          <w:sz w:val="24"/>
          <w:szCs w:val="24"/>
        </w:rPr>
        <w:t>Стимулирующие выплаты, кроме выплаты за выслугу лет, снижаются при наличии показателей, за которые производится снижение размера стимулирующих выплат</w:t>
      </w:r>
      <w:r w:rsidR="00AF3858">
        <w:rPr>
          <w:sz w:val="24"/>
          <w:szCs w:val="24"/>
        </w:rPr>
        <w:t xml:space="preserve">                                 </w:t>
      </w:r>
      <w:r w:rsidRPr="00AF3858">
        <w:rPr>
          <w:sz w:val="24"/>
          <w:szCs w:val="24"/>
        </w:rPr>
        <w:t xml:space="preserve"> в соответствии с </w:t>
      </w:r>
      <w:hyperlink r:id="rId36" w:anchor="P653" w:history="1">
        <w:r w:rsidRPr="00AF3858">
          <w:rPr>
            <w:rStyle w:val="a8"/>
            <w:color w:val="auto"/>
            <w:sz w:val="24"/>
            <w:szCs w:val="24"/>
            <w:u w:val="none"/>
          </w:rPr>
          <w:t xml:space="preserve">таблицей </w:t>
        </w:r>
      </w:hyperlink>
      <w:r w:rsidRPr="00AF3858">
        <w:rPr>
          <w:sz w:val="24"/>
          <w:szCs w:val="24"/>
        </w:rPr>
        <w:t>8 настоящего Положения.</w:t>
      </w:r>
    </w:p>
    <w:p w:rsidR="00105A6B" w:rsidRDefault="00105A6B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8</w:t>
      </w:r>
    </w:p>
    <w:p w:rsidR="00AF3858" w:rsidRDefault="00AF3858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AF38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P653"/>
      <w:bookmarkEnd w:id="12"/>
      <w:r>
        <w:rPr>
          <w:rFonts w:ascii="Times New Roman" w:hAnsi="Times New Roman" w:cs="Times New Roman"/>
          <w:b/>
          <w:sz w:val="24"/>
          <w:szCs w:val="24"/>
        </w:rPr>
        <w:t>Примерный перечень показателей, за которые производится</w:t>
      </w:r>
    </w:p>
    <w:p w:rsidR="00105A6B" w:rsidRDefault="00105A6B" w:rsidP="00AF38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снижение размера стимулирующих выплат (кроме выплаты за выслугу лет)</w:t>
      </w:r>
    </w:p>
    <w:p w:rsidR="00AF3858" w:rsidRDefault="00AF3858" w:rsidP="00105A6B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379"/>
        <w:gridCol w:w="2976"/>
      </w:tblGrid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за которые производится снижение размера стимулирующих выплат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снижения за каждый случай упущения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процентах от максимального размера)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Некачественное, несвоевременное выполнение основных функций и должностных обязанностей, неквалифицированная подготовка и оформление документов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каждый факт нарушения)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Некачественное, несвоевременное выполнение планов работы, постановлений, распоряжений, решений </w:t>
            </w:r>
            <w:r w:rsidR="00AF38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поручений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каждый факт нарушения)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Неквалифицированное рассмотрение заявлений, писем, жалоб от организаций и граждан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представления установленной отчетности, представление неверной информации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20%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каждый факт нарушения)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 поручения руководителя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каждый факт)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работой подчиненных служб, работников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Слабая интенсивность труда (систематическое отставание от общего темпа коллективного труда, низкая производительность труда)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Грубое, неэтичное отношение к коллегам, клиентам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каждый факт нарушения)</w:t>
            </w:r>
          </w:p>
        </w:tc>
      </w:tr>
      <w:tr w:rsidR="00105A6B" w:rsidTr="00AF385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Default="00105A6B" w:rsidP="00AF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трудовой дисциплины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10%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каждый факт нарушения)</w:t>
            </w:r>
          </w:p>
        </w:tc>
      </w:tr>
    </w:tbl>
    <w:p w:rsidR="00105A6B" w:rsidRPr="00AF3858" w:rsidRDefault="00105A6B" w:rsidP="00105A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33. Конкретный размер снижения выплаты по каждому показателю, указанному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3858">
        <w:rPr>
          <w:rFonts w:ascii="Times New Roman" w:hAnsi="Times New Roman" w:cs="Times New Roman"/>
          <w:sz w:val="24"/>
          <w:szCs w:val="24"/>
        </w:rPr>
        <w:t>в таблице 8 и дополнительные условия снижения стимулирующих выплат закрепляются коллективным договором, локальным нормативным актом учреждения.</w:t>
      </w:r>
    </w:p>
    <w:p w:rsidR="00105A6B" w:rsidRPr="00AF3858" w:rsidRDefault="00105A6B" w:rsidP="00105A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34. Стимулирующие выплаты устанавливаются в пределах фонда оплаты труда,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F3858">
        <w:rPr>
          <w:rFonts w:ascii="Times New Roman" w:hAnsi="Times New Roman" w:cs="Times New Roman"/>
          <w:sz w:val="24"/>
          <w:szCs w:val="24"/>
        </w:rPr>
        <w:t xml:space="preserve"> с учетом доведенных объемов субсидий, предоставляемых из бюджета города </w:t>
      </w:r>
      <w:proofErr w:type="spellStart"/>
      <w:r w:rsidRPr="00AF385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F3858">
        <w:rPr>
          <w:rFonts w:ascii="Times New Roman" w:hAnsi="Times New Roman" w:cs="Times New Roman"/>
          <w:sz w:val="24"/>
          <w:szCs w:val="24"/>
        </w:rPr>
        <w:t xml:space="preserve">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F3858">
        <w:rPr>
          <w:rFonts w:ascii="Times New Roman" w:hAnsi="Times New Roman" w:cs="Times New Roman"/>
          <w:sz w:val="24"/>
          <w:szCs w:val="24"/>
        </w:rPr>
        <w:t xml:space="preserve">на финансовое обеспечение выполнения муниципального задания, и средств, поступающих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858">
        <w:rPr>
          <w:rFonts w:ascii="Times New Roman" w:hAnsi="Times New Roman" w:cs="Times New Roman"/>
          <w:sz w:val="24"/>
          <w:szCs w:val="24"/>
        </w:rPr>
        <w:lastRenderedPageBreak/>
        <w:t>от иной приносящей доход деятельности.</w:t>
      </w:r>
    </w:p>
    <w:p w:rsidR="00105A6B" w:rsidRPr="00AF3858" w:rsidRDefault="00105A6B" w:rsidP="00105A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На стимулирующие выплаты не могут быть направлены средства бюджета города </w:t>
      </w:r>
      <w:proofErr w:type="spellStart"/>
      <w:r w:rsidRPr="00AF385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F3858">
        <w:rPr>
          <w:rFonts w:ascii="Times New Roman" w:hAnsi="Times New Roman" w:cs="Times New Roman"/>
          <w:sz w:val="24"/>
          <w:szCs w:val="24"/>
        </w:rPr>
        <w:t>, сложившиеся в результате невыполнения муниципального задания или планового объема предоставляемых услуг.</w:t>
      </w:r>
    </w:p>
    <w:p w:rsidR="00105A6B" w:rsidRPr="00AF3858" w:rsidRDefault="00AF3858" w:rsidP="00105A6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35. </w:t>
      </w:r>
      <w:r w:rsidR="00105A6B" w:rsidRPr="00AF3858">
        <w:rPr>
          <w:rFonts w:ascii="Times New Roman" w:hAnsi="Times New Roman" w:cs="Times New Roman"/>
          <w:sz w:val="24"/>
          <w:szCs w:val="24"/>
        </w:rPr>
        <w:t xml:space="preserve">Перечень, размеры и условия осуществления стимулирующих выплат устанавливаются в соответствии с </w:t>
      </w:r>
      <w:hyperlink r:id="rId37" w:anchor="P707" w:history="1">
        <w:r w:rsidR="00105A6B" w:rsidRPr="00AF385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таблицей </w:t>
        </w:r>
      </w:hyperlink>
      <w:r w:rsidR="00105A6B" w:rsidRPr="00AF3858">
        <w:rPr>
          <w:rFonts w:ascii="Times New Roman" w:hAnsi="Times New Roman" w:cs="Times New Roman"/>
          <w:sz w:val="24"/>
          <w:szCs w:val="24"/>
        </w:rPr>
        <w:t>9 настоящего Положения и закрепляются коллективным договором, локальным нормативным актом учреждения.</w:t>
      </w:r>
    </w:p>
    <w:p w:rsidR="00105A6B" w:rsidRDefault="00105A6B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9</w:t>
      </w:r>
    </w:p>
    <w:p w:rsidR="00AF3858" w:rsidRDefault="00AF3858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3" w:name="P707"/>
      <w:bookmarkEnd w:id="13"/>
      <w:r>
        <w:rPr>
          <w:rFonts w:ascii="Times New Roman" w:hAnsi="Times New Roman" w:cs="Times New Roman"/>
          <w:b/>
          <w:sz w:val="24"/>
          <w:szCs w:val="24"/>
        </w:rPr>
        <w:t>Перечень, размеры и условия осуществления стимулирующих выплат</w:t>
      </w:r>
    </w:p>
    <w:p w:rsidR="00AF3858" w:rsidRPr="00AF3858" w:rsidRDefault="00AF3858" w:rsidP="00105A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58"/>
        <w:gridCol w:w="1559"/>
        <w:gridCol w:w="4195"/>
        <w:gridCol w:w="1756"/>
      </w:tblGrid>
      <w:tr w:rsidR="00105A6B" w:rsidTr="00AF3858">
        <w:trPr>
          <w:trHeight w:val="8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 w:rsidP="00AF3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5A6B" w:rsidRDefault="00105A6B" w:rsidP="00AF3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выплаты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выплаты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осуществления выплаты</w:t>
            </w:r>
          </w:p>
        </w:tc>
      </w:tr>
      <w:tr w:rsidR="00105A6B" w:rsidTr="00AF3858">
        <w:trPr>
          <w:trHeight w:val="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left="-4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5A6B" w:rsidTr="00AF38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left="-4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50% </w:t>
            </w:r>
          </w:p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оклада (должностного оклада) 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ставки заработной платы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выполнении важных работ, мероприятий;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интенсивность и напряженность работы;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организацию и проведение мероприятий, направленных на повышение авторитета и имиджа учреждения среди населения;</w:t>
            </w:r>
          </w:p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особый режим работы (связанный </w:t>
            </w:r>
            <w:proofErr w:type="gramEnd"/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безаварийной, безотказной и бесперебойной работы всех служб учреждения);</w:t>
            </w:r>
          </w:p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систематическое досрочное выполнение работы с проявлением инициативы, творчества, 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применением в работе современных форм и методов организации труда;</w:t>
            </w:r>
          </w:p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работником учреждения важных работ, не определенных трудовым договором, а также 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условиями, установленными локальным нормативным актом учреждения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условия выплаты закрепляются локальным нормативным актом учреждения.</w:t>
            </w:r>
          </w:p>
        </w:tc>
      </w:tr>
      <w:tr w:rsidR="00105A6B" w:rsidTr="00AF38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left="-4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100% 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оклада (должностного оклада) или ставки заработной платы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успешное и добросовестное исполнение должностных обязанностей в соответствующем периоде;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высокое качество выполняемой работы;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персональный вклад каждого работника в общие результаты деятельности учреждения;</w:t>
            </w:r>
          </w:p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порученной работы, связанной с обеспечением рабочего процесса или уставной деятельностью учреждения, а также в соответствии 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показателями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оценки эффективности деятельности работников учреждения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Конкретные условия выплаты закрепляются локальным нормативным актом учреждения.</w:t>
            </w:r>
          </w:p>
        </w:tc>
      </w:tr>
      <w:tr w:rsidR="00105A6B" w:rsidTr="00AF3858">
        <w:trPr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left="-4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за выслугу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стаже работы от 1 года до 5 лет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05A6B" w:rsidTr="00AF3858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стаже работы от 5 до 10 лет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105A6B" w:rsidTr="00AF385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стаже работы от 10 до 15 лет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105A6B" w:rsidTr="00AF3858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стаже работы более 15 лет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105A6B" w:rsidTr="00AF38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ind w:left="-434" w:firstLine="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Премиальная выплата по итогам работы за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100% месячного фонда оплаты труда работника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в соответствии </w:t>
            </w:r>
          </w:p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поставленных задач </w:t>
            </w:r>
          </w:p>
          <w:p w:rsid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показателей,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своевременное оказание муниципальных услуг, выполнение муниципального задания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</w:tbl>
    <w:p w:rsidR="00105A6B" w:rsidRDefault="00105A6B" w:rsidP="00105A6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AF38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Порядок и условия оплаты труда руководителя учреждения,</w:t>
      </w:r>
    </w:p>
    <w:p w:rsidR="00105A6B" w:rsidRDefault="00105A6B" w:rsidP="00AF38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его заместителей, главного бухгалтера</w:t>
      </w:r>
    </w:p>
    <w:p w:rsidR="00AF3858" w:rsidRDefault="00AF3858" w:rsidP="00105A6B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bookmarkStart w:id="14" w:name="sub_1041"/>
      <w:r>
        <w:rPr>
          <w:sz w:val="24"/>
          <w:szCs w:val="24"/>
        </w:rPr>
        <w:t>36. Заработная плата руководителя учреждения, его заместителей и главного бухгалтера состоит из должностного оклада, выплат компенсационного и стимулирующего характера, иных выплат.</w:t>
      </w:r>
    </w:p>
    <w:p w:rsid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Размер должностного оклада руководителя учреждения определяется трудовым договором в порядке, утвержденном Управлением культуры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bookmarkEnd w:id="14"/>
    <w:p w:rsid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 Должностные оклады заместителей руководителя, главного бухгалтера учреждения устанавливаются на 10 – 30% ниже оклада (должностного оклада) руководителя, в зависимости от условий, определенных коллективным договором, локальным нормативным актом учреждения.</w:t>
      </w:r>
    </w:p>
    <w:p w:rsid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bookmarkStart w:id="15" w:name="sub_1042"/>
      <w:r>
        <w:rPr>
          <w:sz w:val="24"/>
          <w:szCs w:val="24"/>
        </w:rPr>
        <w:t xml:space="preserve">Компенсационные выплаты руководителю учреждения, его заместителям и главному бухгалтеру устанавливаются в зависимости от условий их труда в соответствии с Трудовым кодексом Российской Федерации, нормативными правовыми актами Российской Федерации, содержащими нормы трудового права, с учетом особенностей, установленных разделом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настоящего Положения.</w:t>
      </w:r>
    </w:p>
    <w:p w:rsid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Руководителю учреждения устанавливаются следующие виды стимулирующих выплат:</w:t>
      </w:r>
    </w:p>
    <w:p w:rsidR="00105A6B" w:rsidRDefault="00105A6B" w:rsidP="00105A6B">
      <w:pPr>
        <w:shd w:val="clear" w:color="auto" w:fill="FFFFFF"/>
        <w:tabs>
          <w:tab w:val="left" w:pos="567"/>
          <w:tab w:val="left" w:pos="1123"/>
        </w:tabs>
        <w:ind w:left="858"/>
        <w:contextualSpacing/>
        <w:jc w:val="both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>а) выплата за выслугу лет;</w:t>
      </w:r>
    </w:p>
    <w:p w:rsidR="00105A6B" w:rsidRDefault="00105A6B" w:rsidP="00105A6B">
      <w:pPr>
        <w:shd w:val="clear" w:color="auto" w:fill="FFFFFF"/>
        <w:tabs>
          <w:tab w:val="left" w:pos="567"/>
          <w:tab w:val="left" w:pos="1123"/>
        </w:tabs>
        <w:ind w:left="858"/>
        <w:contextualSpacing/>
        <w:jc w:val="both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>б) единовременная выплата за особые достижения или выполнение особо важных работ;</w:t>
      </w:r>
    </w:p>
    <w:p w:rsidR="00105A6B" w:rsidRDefault="00105A6B" w:rsidP="00105A6B">
      <w:pPr>
        <w:shd w:val="clear" w:color="auto" w:fill="FFFFFF"/>
        <w:tabs>
          <w:tab w:val="left" w:pos="567"/>
          <w:tab w:val="left" w:pos="1123"/>
        </w:tabs>
        <w:ind w:left="858"/>
        <w:contextualSpacing/>
        <w:jc w:val="both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>в) премиальная выплата по итогам работы за квартал;</w:t>
      </w:r>
    </w:p>
    <w:p w:rsidR="00105A6B" w:rsidRDefault="00105A6B" w:rsidP="00105A6B">
      <w:pPr>
        <w:shd w:val="clear" w:color="auto" w:fill="FFFFFF"/>
        <w:tabs>
          <w:tab w:val="left" w:pos="567"/>
          <w:tab w:val="left" w:pos="1123"/>
        </w:tabs>
        <w:ind w:left="858"/>
        <w:contextualSpacing/>
        <w:jc w:val="both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 xml:space="preserve">г) выплата за интенсивность и высокие результаты работы </w:t>
      </w:r>
    </w:p>
    <w:p w:rsid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и размер выплаты руководителю учреждения за выслугу лет определяются </w:t>
      </w:r>
      <w:r w:rsidR="00AF3858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в соответствии с п.27 настоящего Положения и таблицей 8. Размер выплаты утверждается приказом </w:t>
      </w:r>
      <w:proofErr w:type="gramStart"/>
      <w:r>
        <w:rPr>
          <w:sz w:val="24"/>
          <w:szCs w:val="24"/>
        </w:rPr>
        <w:t xml:space="preserve">Управления культуры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>.</w:t>
      </w:r>
    </w:p>
    <w:p w:rsid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Условия и порядок единовременной выплаты за особые достижения или выполнение особо важных работ, премиальной выплаты по итогам работы за квартал руководителю учреждения утверждается приказом </w:t>
      </w:r>
      <w:proofErr w:type="gramStart"/>
      <w:r>
        <w:rPr>
          <w:sz w:val="24"/>
          <w:szCs w:val="24"/>
        </w:rPr>
        <w:t xml:space="preserve">Управления культуры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>.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Условия, порядок и размер выплаты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интенсивность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высокие результаты работы утверждаются муниципальным нормативным правовым актом.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премиальной выплаты по итогам работы за квартал руководителю учреждения снижается в случаях: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неисполнения или ненадлежащего исполнения руководителем по его вине возложенных на него функций и полномочий в отчетном периоде, не достижения показателей эффективности и результативности работы учреждения;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наличия фактов нарушения правил ведения бухгалтерского учета, бюджетного учета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регулирующих установление единых требований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к бухгалтерскому учету, в том числе бухгалтерской и бюджетной (финансовой) отчетности;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наличия фактов нарушения законодательства и иных нормативных правовых актов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причинения ущерба городу, учреждению, выявленных в отчетном периоде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контрольных мероприятий главным распорядителем бюджетных средств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и других контрольно-надзорных органов в отношении учреждения или за предыдущие периоды, но не более чем за 2 года;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несоблюдения законодательства и иных нормативных правовых актов, регулирующих деятельность учреждения;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наличия фактов задержки выплаты заработной платы работникам возглавляемого учреждения;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несоблюдения настоящего Положения.</w:t>
      </w:r>
    </w:p>
    <w:p w:rsidR="00105A6B" w:rsidRDefault="00105A6B" w:rsidP="00105A6B">
      <w:pPr>
        <w:autoSpaceDE w:val="0"/>
        <w:ind w:firstLine="709"/>
        <w:jc w:val="both"/>
        <w:rPr>
          <w:sz w:val="24"/>
          <w:szCs w:val="24"/>
        </w:rPr>
      </w:pPr>
      <w:bookmarkStart w:id="16" w:name="sub_1043"/>
      <w:bookmarkEnd w:id="15"/>
      <w:r>
        <w:rPr>
          <w:sz w:val="24"/>
          <w:szCs w:val="24"/>
        </w:rPr>
        <w:t>4</w:t>
      </w:r>
      <w:bookmarkEnd w:id="16"/>
      <w:r w:rsidR="00AF3858">
        <w:rPr>
          <w:sz w:val="24"/>
          <w:szCs w:val="24"/>
        </w:rPr>
        <w:t>1. </w:t>
      </w:r>
      <w:r>
        <w:rPr>
          <w:sz w:val="24"/>
          <w:szCs w:val="24"/>
        </w:rPr>
        <w:t xml:space="preserve">Стимулирующие выплаты заместителям руководителя, главному бухгалтеру устанавливаются в соответствии с разделом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настоящего Положения.</w:t>
      </w:r>
    </w:p>
    <w:p w:rsidR="00105A6B" w:rsidRDefault="00AF3858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860"/>
      <w:bookmarkEnd w:id="17"/>
      <w:r>
        <w:rPr>
          <w:rFonts w:ascii="Times New Roman" w:hAnsi="Times New Roman" w:cs="Times New Roman"/>
          <w:sz w:val="24"/>
          <w:szCs w:val="24"/>
        </w:rPr>
        <w:t>42. </w:t>
      </w:r>
      <w:r w:rsidR="00105A6B">
        <w:rPr>
          <w:rFonts w:ascii="Times New Roman" w:hAnsi="Times New Roman" w:cs="Times New Roman"/>
          <w:sz w:val="24"/>
          <w:szCs w:val="24"/>
        </w:rPr>
        <w:t>Предельный уровень соотношения средней заработной платы руководителя учреждения, его заместителей и главного бухгалтера и средней заработной платы работников учреждения (без учета заработной платы соответствующего руководителя, его заместителей, главного бухгалтера) не может превышать соотношений, представленных в таблице 10 настоящего Положения.</w:t>
      </w:r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A6B" w:rsidRDefault="00105A6B" w:rsidP="00105A6B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10</w:t>
      </w:r>
    </w:p>
    <w:p w:rsidR="00AF3858" w:rsidRDefault="00AF3858" w:rsidP="00AF3858">
      <w:pPr>
        <w:pStyle w:val="ConsPlusNormal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AF38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864"/>
      <w:bookmarkEnd w:id="18"/>
      <w:r>
        <w:rPr>
          <w:rFonts w:ascii="Times New Roman" w:hAnsi="Times New Roman" w:cs="Times New Roman"/>
          <w:b/>
          <w:sz w:val="24"/>
          <w:szCs w:val="24"/>
        </w:rPr>
        <w:t>Предельный уровень соотношения средней заработной платы</w:t>
      </w:r>
    </w:p>
    <w:p w:rsidR="00105A6B" w:rsidRDefault="00105A6B" w:rsidP="00AF38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руководителя учреждения, его заместителей и главного</w:t>
      </w:r>
    </w:p>
    <w:p w:rsidR="00105A6B" w:rsidRDefault="00105A6B" w:rsidP="00AF38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бухгалтера и средней заработной платы работников учреждения</w:t>
      </w:r>
    </w:p>
    <w:p w:rsidR="00AF3858" w:rsidRDefault="00AF3858" w:rsidP="00105A6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097"/>
        <w:gridCol w:w="2978"/>
        <w:gridCol w:w="3054"/>
      </w:tblGrid>
      <w:tr w:rsidR="00105A6B" w:rsidTr="00AF3858">
        <w:trPr>
          <w:trHeight w:val="8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58" w:rsidRDefault="00AF3858" w:rsidP="00AF3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5A6B" w:rsidRDefault="00105A6B" w:rsidP="00AF3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по видам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руководителя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заместителей руководителя, главного бухгалтера</w:t>
            </w:r>
          </w:p>
        </w:tc>
      </w:tr>
      <w:tr w:rsidR="00105A6B" w:rsidTr="00AF3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 w:rsidP="00AF38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05A6B" w:rsidTr="00AF3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 w:rsidP="00AF3858">
            <w:pPr>
              <w:pStyle w:val="ConsPlusNormal"/>
              <w:tabs>
                <w:tab w:val="left" w:pos="276"/>
              </w:tabs>
              <w:ind w:left="-625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1:4,5</w:t>
            </w:r>
          </w:p>
        </w:tc>
      </w:tr>
      <w:tr w:rsidR="00105A6B" w:rsidTr="00AF3858">
        <w:trPr>
          <w:trHeight w:val="32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tabs>
                <w:tab w:val="left" w:pos="276"/>
              </w:tabs>
              <w:ind w:left="-625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</w:p>
        </w:tc>
      </w:tr>
      <w:tr w:rsidR="00105A6B" w:rsidTr="00AF385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tabs>
                <w:tab w:val="left" w:pos="276"/>
              </w:tabs>
              <w:ind w:left="-625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1:3,5</w:t>
            </w:r>
          </w:p>
        </w:tc>
      </w:tr>
    </w:tbl>
    <w:p w:rsidR="00105A6B" w:rsidRPr="00AF3858" w:rsidRDefault="00AF3858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43. </w:t>
      </w:r>
      <w:proofErr w:type="gramStart"/>
      <w:r w:rsidR="00105A6B" w:rsidRPr="00AF3858">
        <w:rPr>
          <w:rFonts w:ascii="Times New Roman" w:hAnsi="Times New Roman" w:cs="Times New Roman"/>
          <w:sz w:val="24"/>
          <w:szCs w:val="24"/>
        </w:rPr>
        <w:t>В целях соблюдения установленного предельного уровня соотношения среднемесячной заработной платы руководителя учреждения, его заместителей, главного бухгалтера и среднемесячной заработной платы работников учреждения (без учета заработной платы соответствующего руководителя, его заместителей, главного бухгалтера), учреждение ежеквартально в срок до 25 числа месяца, следующего за отчетным периодом (предварительный контроль) и ежегодно до 10 марта года, следующего за отчетным, предоставляет в Управление культуры информацию</w:t>
      </w:r>
      <w:proofErr w:type="gramEnd"/>
      <w:r w:rsidR="00105A6B" w:rsidRPr="00AF3858">
        <w:rPr>
          <w:rFonts w:ascii="Times New Roman" w:hAnsi="Times New Roman" w:cs="Times New Roman"/>
          <w:sz w:val="24"/>
          <w:szCs w:val="24"/>
        </w:rPr>
        <w:t xml:space="preserve"> о среднемесячной заработной плате, </w:t>
      </w:r>
      <w:proofErr w:type="gramStart"/>
      <w:r w:rsidR="00105A6B" w:rsidRPr="00AF3858">
        <w:rPr>
          <w:rFonts w:ascii="Times New Roman" w:hAnsi="Times New Roman" w:cs="Times New Roman"/>
          <w:sz w:val="24"/>
          <w:szCs w:val="24"/>
        </w:rPr>
        <w:t>подготовленную</w:t>
      </w:r>
      <w:proofErr w:type="gramEnd"/>
      <w:r w:rsidR="00105A6B" w:rsidRPr="00AF385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38" w:history="1">
        <w:r w:rsidR="00105A6B" w:rsidRPr="00AF385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="00105A6B" w:rsidRPr="00AF3858">
        <w:rPr>
          <w:rFonts w:ascii="Times New Roman" w:hAnsi="Times New Roman" w:cs="Times New Roman"/>
          <w:sz w:val="24"/>
          <w:szCs w:val="24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5A6B" w:rsidRPr="00AF3858">
        <w:rPr>
          <w:rFonts w:ascii="Times New Roman" w:hAnsi="Times New Roman" w:cs="Times New Roman"/>
          <w:sz w:val="24"/>
          <w:szCs w:val="24"/>
        </w:rPr>
        <w:t>от 24.12.2007 № 922 «Об особенностях порядка исчисления средней заработной платы».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44. Условия оплаты труда руководителя учреждения устанавливаются в трудовом договоре, заключаемом на основе типовой формы трудового договора.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45. Информация о рассчитываемой за календарный год среднемесячной заработной плате руководителя, его заместителей и главного бухгалтера учреждения размещается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F3858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на официальном сайте органов местного самоуправления города </w:t>
      </w:r>
      <w:proofErr w:type="spellStart"/>
      <w:r w:rsidRPr="00AF385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F3858">
        <w:rPr>
          <w:rFonts w:ascii="Times New Roman" w:hAnsi="Times New Roman" w:cs="Times New Roman"/>
          <w:sz w:val="24"/>
          <w:szCs w:val="24"/>
        </w:rPr>
        <w:t xml:space="preserve">, в сроки, установленные постановлением администрации города </w:t>
      </w:r>
      <w:proofErr w:type="spellStart"/>
      <w:r w:rsidRPr="00AF385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F3858">
        <w:rPr>
          <w:rFonts w:ascii="Times New Roman" w:hAnsi="Times New Roman" w:cs="Times New Roman"/>
          <w:sz w:val="24"/>
          <w:szCs w:val="24"/>
        </w:rPr>
        <w:t>.</w:t>
      </w:r>
    </w:p>
    <w:p w:rsidR="00105A6B" w:rsidRDefault="00105A6B" w:rsidP="00AF38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9" w:name="P910"/>
      <w:bookmarkEnd w:id="19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4"/>
          <w:szCs w:val="24"/>
        </w:rPr>
        <w:t>. Другие вопросы оплаты труда</w:t>
      </w:r>
    </w:p>
    <w:p w:rsidR="00AF3858" w:rsidRDefault="00AF3858" w:rsidP="00105A6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46. В целях повышения эффективности и устойчивости работы учреждения, учитывая особенности и специфику его работы, а также с целью социальной защищенности работникам учреждения устанавливаются иные выплаты.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К иным выплатам относятся: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единовременная выплата молодым специалистам, выплата молодым специалистам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3858">
        <w:rPr>
          <w:rFonts w:ascii="Times New Roman" w:hAnsi="Times New Roman" w:cs="Times New Roman"/>
          <w:sz w:val="24"/>
          <w:szCs w:val="24"/>
        </w:rPr>
        <w:t>к должностному окладу;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материальная помощь на профилактику заболеваний;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единовременное премирование к праздничным дням, профессиональным праздникам;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единовременная выплата к юбилейным датам работников;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выплаты, предусматривающие особенности работы, условий труда;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выплаты за награды, почетные звания, наличие ученой степени.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46. Единовременная выплата молодым специалистам осуществляется в размере двух месячных фондов оплаты труда по занимаемой должности.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Единовременная выплата молодым специалистам выплачивается один раз по основному месту работы в течение месяца после поступления на работу.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В целях поддержки молодых специалистов, а также закрепления профессиональных кадров в учреждениях культуры молодым специалистам в течение первых двух лет работы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858">
        <w:rPr>
          <w:rFonts w:ascii="Times New Roman" w:hAnsi="Times New Roman" w:cs="Times New Roman"/>
          <w:sz w:val="24"/>
          <w:szCs w:val="24"/>
        </w:rPr>
        <w:t xml:space="preserve">по специальности с момента вступления в трудовые отношения и заключения трудового договора устанавливается ежемесячная доплата в размере 500 рублей. Выплата начисляется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3858">
        <w:rPr>
          <w:rFonts w:ascii="Times New Roman" w:hAnsi="Times New Roman" w:cs="Times New Roman"/>
          <w:sz w:val="24"/>
          <w:szCs w:val="24"/>
        </w:rPr>
        <w:t xml:space="preserve">к должностному окладу (окладу) и не образует его увеличение для исчисления других выплат, надбавок, доплат, кроме районного коэффициента и процентной надбавки к заработной плате </w:t>
      </w:r>
      <w:r w:rsidR="00AF3858">
        <w:rPr>
          <w:rFonts w:ascii="Times New Roman" w:hAnsi="Times New Roman" w:cs="Times New Roman"/>
          <w:sz w:val="24"/>
          <w:szCs w:val="24"/>
        </w:rPr>
        <w:t xml:space="preserve">  </w:t>
      </w:r>
      <w:r w:rsidRPr="00AF3858">
        <w:rPr>
          <w:rFonts w:ascii="Times New Roman" w:hAnsi="Times New Roman" w:cs="Times New Roman"/>
          <w:sz w:val="24"/>
          <w:szCs w:val="24"/>
        </w:rPr>
        <w:t>за работу в районах Крайнего Севера и приравненных к ним местностях.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923"/>
      <w:bookmarkEnd w:id="20"/>
      <w:r w:rsidRPr="00AF3858">
        <w:rPr>
          <w:rFonts w:ascii="Times New Roman" w:hAnsi="Times New Roman" w:cs="Times New Roman"/>
          <w:sz w:val="24"/>
          <w:szCs w:val="24"/>
        </w:rPr>
        <w:t>47. Работникам учреждения 1 раз в календарном году выплачивается материальная помощь на профилактику заболеваний при предоставлении ежегодного оплачиваемого отпуска (далее – материальная помощь).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В случае разделения ежегодного (очередного) оплачиваемого отпуска в установленном порядке на части, материальная помощь производится при предоставлении любой из частей указанного отпуска продолжительностью не менее 14 календарных дней.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Материальная помощь производится на основании письменного заявления работника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F3858">
        <w:rPr>
          <w:rFonts w:ascii="Times New Roman" w:hAnsi="Times New Roman" w:cs="Times New Roman"/>
          <w:sz w:val="24"/>
          <w:szCs w:val="24"/>
        </w:rPr>
        <w:t xml:space="preserve"> по основному месту работы и основной занимаемой должности.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Материальная помощь выплачивается при уходе работника в ежегодный оплачиваемый отпуск. Основанием для выплаты является приказ руководителя учреждения.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Материальная помощь не зависит от итогов оценки труда работника.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Работник, вновь принятый на работу, имеет право на материальную помощь при предоставлении ежегодного оплачиваемого отпуска в размере пропорционально отработанному времени.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Материальная помощь не выплачивается: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работникам, принятым на работу по совместительству;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работникам, заключившим срочный трудовой договор (сроком до двух месяцев);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работникам, уволенным за виновные действия.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Размер материальной помощи составляет не более двух месячных фондов оплаты труда по основной должности.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Порядок, условия и размер материальной помощи определяется коллективным договором, локальным нормативным актом учреждения, устанавливающим единый подход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F3858">
        <w:rPr>
          <w:rFonts w:ascii="Times New Roman" w:hAnsi="Times New Roman" w:cs="Times New Roman"/>
          <w:sz w:val="24"/>
          <w:szCs w:val="24"/>
        </w:rPr>
        <w:t>к определению размера материальной помощи при предоставлении ежегодного оплачиваемого отпуска для всех работников учреждения, включая руководителя.</w:t>
      </w:r>
    </w:p>
    <w:p w:rsidR="00105A6B" w:rsidRPr="00AF3858" w:rsidRDefault="00AF3858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936"/>
      <w:bookmarkEnd w:id="21"/>
      <w:r>
        <w:rPr>
          <w:rFonts w:ascii="Times New Roman" w:hAnsi="Times New Roman" w:cs="Times New Roman"/>
          <w:sz w:val="24"/>
          <w:szCs w:val="24"/>
        </w:rPr>
        <w:t>48. </w:t>
      </w:r>
      <w:r w:rsidR="00105A6B" w:rsidRPr="00AF3858">
        <w:rPr>
          <w:rFonts w:ascii="Times New Roman" w:hAnsi="Times New Roman" w:cs="Times New Roman"/>
          <w:sz w:val="24"/>
          <w:szCs w:val="24"/>
        </w:rPr>
        <w:t>Работникам учреждения может производиться единовременная выплата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05A6B" w:rsidRPr="00AF3858">
        <w:rPr>
          <w:rFonts w:ascii="Times New Roman" w:hAnsi="Times New Roman" w:cs="Times New Roman"/>
          <w:sz w:val="24"/>
          <w:szCs w:val="24"/>
        </w:rPr>
        <w:t xml:space="preserve"> к праздничным дням и профессиональным праздникам, установленным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05A6B" w:rsidRPr="00AF3858">
        <w:rPr>
          <w:rFonts w:ascii="Times New Roman" w:hAnsi="Times New Roman" w:cs="Times New Roman"/>
          <w:sz w:val="24"/>
          <w:szCs w:val="24"/>
        </w:rPr>
        <w:t>с действующими на территории Российской Федерации нормативными правовыми актами.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Выплаты к праздничным дням, профессиональным праздникам осуществляются 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F3858">
        <w:rPr>
          <w:rFonts w:ascii="Times New Roman" w:hAnsi="Times New Roman" w:cs="Times New Roman"/>
          <w:sz w:val="24"/>
          <w:szCs w:val="24"/>
        </w:rPr>
        <w:t>в учреждении в едином размере в отношении работников и руководящего состава учреждения не более 2 раз в календарном году.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Выплата к праздничным дням, профессиональным праздникам осуществляется</w:t>
      </w:r>
      <w:r w:rsidR="00AF38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F3858">
        <w:rPr>
          <w:rFonts w:ascii="Times New Roman" w:hAnsi="Times New Roman" w:cs="Times New Roman"/>
          <w:sz w:val="24"/>
          <w:szCs w:val="24"/>
        </w:rPr>
        <w:t xml:space="preserve"> не позднее месяца, следующего после наступления события.</w:t>
      </w:r>
    </w:p>
    <w:p w:rsidR="00105A6B" w:rsidRPr="00AF3858" w:rsidRDefault="00105A6B" w:rsidP="00105A6B">
      <w:pPr>
        <w:ind w:firstLine="709"/>
        <w:jc w:val="both"/>
        <w:rPr>
          <w:b/>
          <w:sz w:val="24"/>
          <w:szCs w:val="24"/>
          <w:shd w:val="clear" w:color="auto" w:fill="FFFFFF"/>
        </w:rPr>
      </w:pPr>
      <w:r w:rsidRPr="00AF3858">
        <w:rPr>
          <w:sz w:val="24"/>
          <w:szCs w:val="24"/>
          <w:shd w:val="clear" w:color="auto" w:fill="FFFFFF"/>
        </w:rPr>
        <w:lastRenderedPageBreak/>
        <w:t xml:space="preserve">49. Единовременная выплата к юбилейным датам работников 50 и 55 лет, а также </w:t>
      </w:r>
      <w:r w:rsidR="00AF3858">
        <w:rPr>
          <w:sz w:val="24"/>
          <w:szCs w:val="24"/>
          <w:shd w:val="clear" w:color="auto" w:fill="FFFFFF"/>
        </w:rPr>
        <w:t xml:space="preserve">                </w:t>
      </w:r>
      <w:r w:rsidRPr="00AF3858">
        <w:rPr>
          <w:sz w:val="24"/>
          <w:szCs w:val="24"/>
          <w:shd w:val="clear" w:color="auto" w:fill="FFFFFF"/>
        </w:rPr>
        <w:t>в последующем каждые пять лет, выплачивается работникам, проработавшим в бюджетной сфере не менее 10 лет, состоящим в списочном составе учреждения на дату издания приказа руководителем учреждения.</w:t>
      </w:r>
    </w:p>
    <w:p w:rsidR="00105A6B" w:rsidRPr="00AF3858" w:rsidRDefault="00105A6B" w:rsidP="00105A6B">
      <w:pPr>
        <w:ind w:firstLine="709"/>
        <w:jc w:val="both"/>
        <w:rPr>
          <w:sz w:val="24"/>
          <w:szCs w:val="24"/>
          <w:shd w:val="clear" w:color="auto" w:fill="FFFFFF"/>
        </w:rPr>
      </w:pPr>
      <w:r w:rsidRPr="00AF3858">
        <w:rPr>
          <w:sz w:val="24"/>
          <w:szCs w:val="24"/>
          <w:shd w:val="clear" w:color="auto" w:fill="FFFFFF"/>
        </w:rPr>
        <w:t xml:space="preserve">Размер единовременной выплаты в соответствующем финансовом году определяет руководитель учреждения (не </w:t>
      </w:r>
      <w:proofErr w:type="gramStart"/>
      <w:r w:rsidRPr="00AF3858">
        <w:rPr>
          <w:sz w:val="24"/>
          <w:szCs w:val="24"/>
          <w:shd w:val="clear" w:color="auto" w:fill="FFFFFF"/>
        </w:rPr>
        <w:t>более месячного</w:t>
      </w:r>
      <w:proofErr w:type="gramEnd"/>
      <w:r w:rsidRPr="00AF3858">
        <w:rPr>
          <w:sz w:val="24"/>
          <w:szCs w:val="24"/>
          <w:shd w:val="clear" w:color="auto" w:fill="FFFFFF"/>
        </w:rPr>
        <w:t xml:space="preserve"> фонда оплаты труда), а руководителю учреждения Управление культуры администрации города </w:t>
      </w:r>
      <w:proofErr w:type="spellStart"/>
      <w:r w:rsidRPr="00AF3858">
        <w:rPr>
          <w:sz w:val="24"/>
          <w:szCs w:val="24"/>
          <w:shd w:val="clear" w:color="auto" w:fill="FFFFFF"/>
        </w:rPr>
        <w:t>Югорска</w:t>
      </w:r>
      <w:proofErr w:type="spellEnd"/>
      <w:r w:rsidRPr="00AF3858">
        <w:rPr>
          <w:sz w:val="24"/>
          <w:szCs w:val="24"/>
          <w:shd w:val="clear" w:color="auto" w:fill="FFFFFF"/>
        </w:rPr>
        <w:t>.</w:t>
      </w:r>
    </w:p>
    <w:p w:rsidR="00105A6B" w:rsidRPr="00AF3858" w:rsidRDefault="00105A6B" w:rsidP="00105A6B">
      <w:pPr>
        <w:ind w:firstLine="709"/>
        <w:jc w:val="both"/>
        <w:rPr>
          <w:sz w:val="24"/>
          <w:szCs w:val="24"/>
          <w:shd w:val="clear" w:color="auto" w:fill="FFFFFF"/>
        </w:rPr>
      </w:pPr>
      <w:r w:rsidRPr="00AF3858">
        <w:rPr>
          <w:sz w:val="24"/>
          <w:szCs w:val="24"/>
          <w:shd w:val="clear" w:color="auto" w:fill="FFFFFF"/>
        </w:rPr>
        <w:t>50. Выплаты, предусматривающие особенности работы, условий труда устанавливаются к окладу (должностному окладу), в порядке и размерах, утвержденных коллективным договором, локальным нормативным актом учреждения в соответствии с таблицей 11 настоящего Положения.</w:t>
      </w:r>
    </w:p>
    <w:p w:rsidR="00105A6B" w:rsidRPr="00AF3858" w:rsidRDefault="00105A6B" w:rsidP="00105A6B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105A6B" w:rsidRDefault="00105A6B" w:rsidP="00105A6B">
      <w:pPr>
        <w:pStyle w:val="ConsPlusNormal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11</w:t>
      </w:r>
    </w:p>
    <w:p w:rsidR="00AF3858" w:rsidRDefault="00AF3858" w:rsidP="00105A6B">
      <w:pPr>
        <w:pStyle w:val="ConsPlusNormal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AF38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2" w:name="P944"/>
      <w:bookmarkEnd w:id="22"/>
      <w:r>
        <w:rPr>
          <w:rFonts w:ascii="Times New Roman" w:hAnsi="Times New Roman" w:cs="Times New Roman"/>
          <w:b/>
          <w:sz w:val="24"/>
          <w:szCs w:val="24"/>
        </w:rPr>
        <w:t>Выплаты, предусматривающие особенности работы, условий труда</w:t>
      </w:r>
    </w:p>
    <w:p w:rsidR="00AF3858" w:rsidRDefault="00AF3858" w:rsidP="00105A6B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3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478"/>
        <w:gridCol w:w="1191"/>
        <w:gridCol w:w="1219"/>
        <w:gridCol w:w="3949"/>
        <w:gridCol w:w="1559"/>
      </w:tblGrid>
      <w:tr w:rsidR="00105A6B" w:rsidRPr="00AF3858" w:rsidTr="00AF3858">
        <w:trPr>
          <w:trHeight w:val="71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AF3858" w:rsidP="00AF385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№</w:t>
            </w:r>
            <w:r w:rsidR="00105A6B" w:rsidRPr="00AF3858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gramStart"/>
            <w:r w:rsidR="00105A6B" w:rsidRPr="00AF3858">
              <w:rPr>
                <w:rFonts w:ascii="Times New Roman" w:hAnsi="Times New Roman" w:cs="Times New Roman"/>
                <w:sz w:val="20"/>
                <w:szCs w:val="22"/>
              </w:rPr>
              <w:t>п</w:t>
            </w:r>
            <w:proofErr w:type="gramEnd"/>
            <w:r w:rsidR="00105A6B" w:rsidRPr="00AF3858">
              <w:rPr>
                <w:rFonts w:ascii="Times New Roman" w:hAnsi="Times New Roman" w:cs="Times New Roman"/>
                <w:sz w:val="20"/>
                <w:szCs w:val="22"/>
              </w:rPr>
              <w:t>/п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Наименование выплаты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Диапазон выплаты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left="-39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Категории работников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Условия осуществления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Периодичность осуществления выплаты</w:t>
            </w:r>
          </w:p>
        </w:tc>
      </w:tr>
      <w:tr w:rsidR="00105A6B" w:rsidRPr="00AF3858" w:rsidTr="00AF3858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</w:tr>
      <w:tr w:rsidR="00105A6B" w:rsidRPr="00AF3858" w:rsidTr="00AF3858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tabs>
                <w:tab w:val="left" w:pos="567"/>
              </w:tabs>
              <w:ind w:firstLine="85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11.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Выплата за профессиональное мастерство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не более 100% от должностного оклада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left="-39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Работникам рабочих профессий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58" w:rsidRDefault="00105A6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 xml:space="preserve">Устанавливается как в абсолютном значении, так и в процентном отношении </w:t>
            </w:r>
          </w:p>
          <w:p w:rsidR="00AF3858" w:rsidRDefault="00105A6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 xml:space="preserve">к окладу, сроком не более 1 года, </w:t>
            </w:r>
          </w:p>
          <w:p w:rsidR="00105A6B" w:rsidRPr="00AF3858" w:rsidRDefault="00105A6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 xml:space="preserve">по </w:t>
            </w:r>
            <w:proofErr w:type="gramStart"/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истечении</w:t>
            </w:r>
            <w:proofErr w:type="gramEnd"/>
            <w:r w:rsidRPr="00AF3858">
              <w:rPr>
                <w:rFonts w:ascii="Times New Roman" w:hAnsi="Times New Roman" w:cs="Times New Roman"/>
                <w:sz w:val="20"/>
                <w:szCs w:val="22"/>
              </w:rPr>
              <w:t xml:space="preserve"> которого может быть сохранена или отменена. Устанавливается на основании приказа руководителя учреждения, с учетом решения соответствующей комиссии с участием представительного органа работников.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Ежемесячно</w:t>
            </w:r>
          </w:p>
        </w:tc>
      </w:tr>
      <w:tr w:rsidR="00105A6B" w:rsidRPr="00AF3858" w:rsidTr="00AF3858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tabs>
                <w:tab w:val="left" w:pos="567"/>
              </w:tabs>
              <w:ind w:firstLine="85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22.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Персональный повышающий коэффициент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не более 30%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left="-39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Работникам учреждения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Устанавливается к окладу (должностному окладу) с учетом уровня профессиональной подготовки работника, сложности, важности выполняемой работы, степени самостоятельности и ответственности при выполнении поставленных задач и других факторов. Устанавливается на основании приказа руководителя учреждения, с учетом решения соответствующей комиссии с участием представительного органа работников персонально в отношении конкретного работника.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AF3858" w:rsidRDefault="00105A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F3858">
              <w:rPr>
                <w:rFonts w:ascii="Times New Roman" w:hAnsi="Times New Roman" w:cs="Times New Roman"/>
                <w:sz w:val="20"/>
                <w:szCs w:val="22"/>
              </w:rPr>
              <w:t>Ежемесячно</w:t>
            </w:r>
          </w:p>
        </w:tc>
      </w:tr>
    </w:tbl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>51. Применение выплат, указанных в таблице 11 настоящего Положения, не образует новый оклад (должностной оклад).</w:t>
      </w:r>
    </w:p>
    <w:p w:rsidR="00105A6B" w:rsidRPr="00AF3858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858">
        <w:rPr>
          <w:rFonts w:ascii="Times New Roman" w:hAnsi="Times New Roman" w:cs="Times New Roman"/>
          <w:sz w:val="24"/>
          <w:szCs w:val="24"/>
        </w:rPr>
        <w:t xml:space="preserve">52. Выплаты за награды, почетные звания, наличие ученой степени устанавливаются к окладу (должностному окладу) в порядке и размерах, утвержденных коллективным договором, локальным нормативным актом учреждения в соответствии с </w:t>
      </w:r>
      <w:hyperlink r:id="rId39" w:anchor="P981" w:history="1">
        <w:r w:rsidRPr="00AF385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таблицей 1</w:t>
        </w:r>
      </w:hyperlink>
      <w:r w:rsidRPr="00AF3858">
        <w:rPr>
          <w:rFonts w:ascii="Times New Roman" w:hAnsi="Times New Roman" w:cs="Times New Roman"/>
          <w:sz w:val="24"/>
          <w:szCs w:val="24"/>
        </w:rPr>
        <w:t>2 настоящего Положения.</w:t>
      </w: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12</w:t>
      </w:r>
    </w:p>
    <w:p w:rsidR="00BA31C7" w:rsidRDefault="00BA31C7" w:rsidP="00105A6B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105A6B" w:rsidRDefault="00105A6B" w:rsidP="00BA31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P981"/>
      <w:bookmarkEnd w:id="23"/>
      <w:r>
        <w:rPr>
          <w:rFonts w:ascii="Times New Roman" w:hAnsi="Times New Roman" w:cs="Times New Roman"/>
          <w:b/>
          <w:sz w:val="24"/>
          <w:szCs w:val="24"/>
        </w:rPr>
        <w:t>Выплаты за награды, почетные звания,</w:t>
      </w:r>
    </w:p>
    <w:p w:rsidR="00105A6B" w:rsidRDefault="00105A6B" w:rsidP="00BA31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наличие ученой степени</w:t>
      </w:r>
    </w:p>
    <w:p w:rsidR="00BA31C7" w:rsidRDefault="00BA31C7" w:rsidP="00BA31C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80"/>
        <w:gridCol w:w="992"/>
        <w:gridCol w:w="2925"/>
        <w:gridCol w:w="2462"/>
        <w:gridCol w:w="1559"/>
      </w:tblGrid>
      <w:tr w:rsidR="00105A6B" w:rsidRPr="00BA31C7" w:rsidTr="00BA3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BA31C7" w:rsidP="00BA31C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105A6B" w:rsidRPr="00BA31C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105A6B" w:rsidRPr="00BA31C7" w:rsidRDefault="00105A6B" w:rsidP="00BA31C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Наименование выплаты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Диапазон выплаты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Категории работников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Условия осуществления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Периодичность осуществления выплаты</w:t>
            </w:r>
          </w:p>
        </w:tc>
      </w:tr>
      <w:tr w:rsidR="00105A6B" w:rsidRPr="00BA31C7" w:rsidTr="00BA31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221"/>
                <w:tab w:val="left" w:pos="282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105A6B" w:rsidRPr="00BA31C7" w:rsidTr="00BA31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 xml:space="preserve">Выплата </w:t>
            </w:r>
          </w:p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за награды, почетные звания, наличие ученой степени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Работники учреждения, имеющие ученую степень: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 xml:space="preserve">Выплата устанавливается в процентах от оклада (должностного оклада) </w:t>
            </w:r>
          </w:p>
          <w:p w:rsid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 xml:space="preserve">по одному из оснований, имеющему большее значение, в соответствие </w:t>
            </w:r>
          </w:p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с профилем профессиональной деятельности по месту основной работы.</w:t>
            </w:r>
          </w:p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Выплата за наличие ученой степени не применяется в отношении научных работников, занятых в сфере научных исследований и разработок учреждения, ученые степени по которым предусмотрены квалификационными характеристиками.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Ежемесячно</w:t>
            </w:r>
          </w:p>
        </w:tc>
      </w:tr>
      <w:tr w:rsidR="00105A6B" w:rsidRPr="00BA31C7" w:rsidTr="00BA31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доктор наук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105A6B" w:rsidRPr="00BA31C7" w:rsidTr="00BA31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363"/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кандидат наук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105A6B" w:rsidRPr="00BA31C7" w:rsidTr="00BA31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Работники учреждения, имеющие:</w:t>
            </w:r>
          </w:p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государственные награды (ордена, медали) Российской Федерации, СССР, РСФСР, Ханты-Мансийского автономного округа – Югры</w:t>
            </w:r>
            <w:proofErr w:type="gramEnd"/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105A6B" w:rsidRPr="00BA31C7" w:rsidTr="00BA31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Работники учреждения, имеющие:</w:t>
            </w:r>
          </w:p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Почетные звания Российской Федерации, СССР, РСФСР, Ханты-Мансийского автономного округа - Югры (по профилю деятельности)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105A6B" w:rsidRPr="00BA31C7" w:rsidTr="00BA31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«Народный...»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105A6B" w:rsidRPr="00BA31C7" w:rsidTr="00BA31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«Заслуженный...»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105A6B" w:rsidRPr="00BA31C7" w:rsidTr="00BA31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10%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«Лауреат...»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</w:tr>
      <w:tr w:rsidR="00105A6B" w:rsidRPr="00BA31C7" w:rsidTr="00BA31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pStyle w:val="ConsPlusNormal"/>
              <w:tabs>
                <w:tab w:val="left" w:pos="282"/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5%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Работники учреждения, имеющие:</w:t>
            </w:r>
          </w:p>
          <w:p w:rsid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>ведомственные знаки отличия</w:t>
            </w:r>
          </w:p>
          <w:p w:rsid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 xml:space="preserve"> в труде (по профилю деятельности), утвержденные</w:t>
            </w:r>
          </w:p>
          <w:p w:rsidR="00105A6B" w:rsidRPr="00BA31C7" w:rsidRDefault="00105A6B" w:rsidP="00BA31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A31C7">
              <w:rPr>
                <w:rFonts w:ascii="Times New Roman" w:hAnsi="Times New Roman" w:cs="Times New Roman"/>
                <w:sz w:val="20"/>
                <w:szCs w:val="24"/>
              </w:rPr>
              <w:t xml:space="preserve"> в установленном порядке федеральным органом исполнительной власти в сфере культуры Российской Федерации, СССР, РСФСР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6B" w:rsidRPr="00BA31C7" w:rsidRDefault="00105A6B" w:rsidP="00BA31C7">
            <w:pPr>
              <w:suppressAutoHyphens w:val="0"/>
              <w:rPr>
                <w:szCs w:val="24"/>
                <w:lang w:eastAsia="ru-RU"/>
              </w:rPr>
            </w:pPr>
          </w:p>
        </w:tc>
      </w:tr>
    </w:tbl>
    <w:p w:rsidR="00105A6B" w:rsidRPr="00BA31C7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C7">
        <w:rPr>
          <w:rFonts w:ascii="Times New Roman" w:hAnsi="Times New Roman" w:cs="Times New Roman"/>
          <w:sz w:val="24"/>
          <w:szCs w:val="24"/>
        </w:rPr>
        <w:t>53. Иные выплаты устанавливаются в пределах фонда оплаты труда, с учетом утвержденных субсидий на выполнение муниципального задания на оказание услуг (выполнение работ) и средств, поступающих от приносящей доход деятельности.</w:t>
      </w:r>
    </w:p>
    <w:p w:rsidR="00105A6B" w:rsidRPr="00BA31C7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C7">
        <w:rPr>
          <w:rFonts w:ascii="Times New Roman" w:hAnsi="Times New Roman" w:cs="Times New Roman"/>
          <w:sz w:val="24"/>
          <w:szCs w:val="24"/>
        </w:rPr>
        <w:t xml:space="preserve">54. </w:t>
      </w:r>
      <w:proofErr w:type="gramStart"/>
      <w:r w:rsidRPr="00BA31C7">
        <w:rPr>
          <w:rFonts w:ascii="Times New Roman" w:hAnsi="Times New Roman" w:cs="Times New Roman"/>
          <w:sz w:val="24"/>
          <w:szCs w:val="24"/>
        </w:rPr>
        <w:t xml:space="preserve">Повышение заработной платы отдельных категорий работников, поименованных </w:t>
      </w:r>
      <w:hyperlink r:id="rId40" w:history="1">
        <w:r w:rsidRPr="00BA31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Указом</w:t>
        </w:r>
      </w:hyperlink>
      <w:r w:rsidRPr="00BA31C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07.05.2012 № 597 «О мероприятиях</w:t>
      </w:r>
      <w:r w:rsidR="00BA31C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A31C7">
        <w:rPr>
          <w:rFonts w:ascii="Times New Roman" w:hAnsi="Times New Roman" w:cs="Times New Roman"/>
          <w:sz w:val="24"/>
          <w:szCs w:val="24"/>
        </w:rPr>
        <w:t xml:space="preserve">по реализации государственной социальной политики», осуществляется в соответствии </w:t>
      </w:r>
      <w:r w:rsidR="00BA31C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A31C7">
        <w:rPr>
          <w:rFonts w:ascii="Times New Roman" w:hAnsi="Times New Roman" w:cs="Times New Roman"/>
          <w:sz w:val="24"/>
          <w:szCs w:val="24"/>
        </w:rPr>
        <w:t xml:space="preserve">с реализацией региональных «дорожных карт» развития отраслей социальной сферы, исходя </w:t>
      </w:r>
      <w:r w:rsidR="00BA31C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A31C7">
        <w:rPr>
          <w:rFonts w:ascii="Times New Roman" w:hAnsi="Times New Roman" w:cs="Times New Roman"/>
          <w:sz w:val="24"/>
          <w:szCs w:val="24"/>
        </w:rPr>
        <w:t>из доведенных Департаментом культуры Ханты-М</w:t>
      </w:r>
      <w:r w:rsidR="00BA31C7">
        <w:rPr>
          <w:rFonts w:ascii="Times New Roman" w:hAnsi="Times New Roman" w:cs="Times New Roman"/>
          <w:sz w:val="24"/>
          <w:szCs w:val="24"/>
        </w:rPr>
        <w:t>ансийского автономного округа -</w:t>
      </w:r>
      <w:r w:rsidRPr="00BA31C7">
        <w:rPr>
          <w:rFonts w:ascii="Times New Roman" w:hAnsi="Times New Roman" w:cs="Times New Roman"/>
          <w:sz w:val="24"/>
          <w:szCs w:val="24"/>
        </w:rPr>
        <w:t xml:space="preserve"> Югры целевых показателей на соответствующий год.</w:t>
      </w:r>
      <w:proofErr w:type="gramEnd"/>
    </w:p>
    <w:p w:rsidR="00105A6B" w:rsidRDefault="00105A6B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1C7" w:rsidRDefault="00BA31C7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1C7" w:rsidRDefault="00BA31C7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1C7" w:rsidRDefault="00BA31C7" w:rsidP="00105A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A6B" w:rsidRDefault="00105A6B" w:rsidP="00BA31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4" w:name="P1031"/>
      <w:bookmarkEnd w:id="24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>
        <w:rPr>
          <w:rFonts w:ascii="Times New Roman" w:hAnsi="Times New Roman" w:cs="Times New Roman"/>
          <w:b/>
          <w:sz w:val="24"/>
          <w:szCs w:val="24"/>
        </w:rPr>
        <w:t>. Порядок формирования фонда оплаты труда учреждения</w:t>
      </w:r>
    </w:p>
    <w:p w:rsidR="00BA31C7" w:rsidRP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A6B" w:rsidRPr="00BA31C7" w:rsidRDefault="00105A6B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C7">
        <w:rPr>
          <w:rFonts w:ascii="Times New Roman" w:hAnsi="Times New Roman" w:cs="Times New Roman"/>
          <w:sz w:val="24"/>
          <w:szCs w:val="24"/>
        </w:rPr>
        <w:t>55. Фонд оплаты труда работников учреждения формируется из расчета на 12 месяцев</w:t>
      </w:r>
      <w:r w:rsidR="00BA31C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A31C7">
        <w:rPr>
          <w:rFonts w:ascii="Times New Roman" w:hAnsi="Times New Roman" w:cs="Times New Roman"/>
          <w:sz w:val="24"/>
          <w:szCs w:val="24"/>
        </w:rPr>
        <w:t xml:space="preserve"> в муниципальном бюджетном и автономном учреждении, исходя из объема субсидий, предоставляемых из бюджета города </w:t>
      </w:r>
      <w:proofErr w:type="spellStart"/>
      <w:r w:rsidRPr="00BA31C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A31C7">
        <w:rPr>
          <w:rFonts w:ascii="Times New Roman" w:hAnsi="Times New Roman" w:cs="Times New Roman"/>
          <w:sz w:val="24"/>
          <w:szCs w:val="24"/>
        </w:rPr>
        <w:t xml:space="preserve"> на финансовое обеспечение выполнения муниципального задания, средств, поступающих от приносящей доход деятельности.</w:t>
      </w:r>
    </w:p>
    <w:p w:rsidR="00105A6B" w:rsidRPr="00BA31C7" w:rsidRDefault="00105A6B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C7">
        <w:rPr>
          <w:rFonts w:ascii="Times New Roman" w:hAnsi="Times New Roman" w:cs="Times New Roman"/>
          <w:sz w:val="24"/>
          <w:szCs w:val="24"/>
        </w:rPr>
        <w:t>56. Фонд оплаты труда учреждения определяется суммированием окладного фонда (должностных окладов) и фондов компенсационных 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105A6B" w:rsidRPr="00BA31C7" w:rsidRDefault="00105A6B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C7">
        <w:rPr>
          <w:rFonts w:ascii="Times New Roman" w:hAnsi="Times New Roman" w:cs="Times New Roman"/>
          <w:sz w:val="24"/>
          <w:szCs w:val="24"/>
        </w:rPr>
        <w:t xml:space="preserve">Фонд должностных окладов, фонд компенсационных выплат, фонд стимулирующих выплат и иных выплат, предусмотренных настоящим Положением, формируется в соответствии с </w:t>
      </w:r>
      <w:hyperlink r:id="rId41" w:anchor="P80" w:history="1">
        <w:r w:rsidRPr="00BA31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разделами </w:t>
        </w:r>
        <w:r w:rsidRPr="00BA31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II</w:t>
        </w:r>
        <w:r w:rsidRPr="00BA31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- </w:t>
        </w:r>
        <w:r w:rsidRPr="00BA31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</w:t>
        </w:r>
      </w:hyperlink>
      <w:r w:rsidRPr="00BA31C7">
        <w:rPr>
          <w:rFonts w:ascii="Times New Roman" w:hAnsi="Times New Roman" w:cs="Times New Roman"/>
          <w:sz w:val="24"/>
          <w:szCs w:val="24"/>
        </w:rPr>
        <w:t xml:space="preserve">  настоящего Положения.</w:t>
      </w:r>
    </w:p>
    <w:p w:rsidR="00105A6B" w:rsidRP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57. </w:t>
      </w:r>
      <w:r w:rsidR="00105A6B" w:rsidRPr="00BA31C7">
        <w:rPr>
          <w:rFonts w:ascii="Times New Roman" w:hAnsi="Times New Roman" w:cs="Times New Roman"/>
          <w:sz w:val="24"/>
          <w:szCs w:val="24"/>
        </w:rPr>
        <w:t xml:space="preserve">Ежегодно приказом </w:t>
      </w:r>
      <w:proofErr w:type="gramStart"/>
      <w:r w:rsidR="00105A6B" w:rsidRPr="00BA31C7">
        <w:rPr>
          <w:rFonts w:ascii="Times New Roman" w:hAnsi="Times New Roman" w:cs="Times New Roman"/>
          <w:sz w:val="24"/>
          <w:szCs w:val="24"/>
        </w:rPr>
        <w:t xml:space="preserve">Управления культуры администрации города </w:t>
      </w:r>
      <w:proofErr w:type="spellStart"/>
      <w:r w:rsidR="00105A6B" w:rsidRPr="00BA31C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105A6B" w:rsidRPr="00BA31C7">
        <w:rPr>
          <w:rFonts w:ascii="Times New Roman" w:hAnsi="Times New Roman" w:cs="Times New Roman"/>
          <w:sz w:val="24"/>
          <w:szCs w:val="24"/>
        </w:rPr>
        <w:t xml:space="preserve"> устанавливаются на очередной финансовый год в разрезе учреждений:</w:t>
      </w:r>
    </w:p>
    <w:p w:rsidR="00105A6B" w:rsidRPr="00BA31C7" w:rsidRDefault="00105A6B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C7">
        <w:rPr>
          <w:rFonts w:ascii="Times New Roman" w:hAnsi="Times New Roman" w:cs="Times New Roman"/>
          <w:sz w:val="24"/>
          <w:szCs w:val="24"/>
        </w:rPr>
        <w:t>- целевой показатель «средняя заработная плата работников учреждения»;</w:t>
      </w:r>
    </w:p>
    <w:p w:rsidR="00105A6B" w:rsidRPr="00BA31C7" w:rsidRDefault="00105A6B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C7">
        <w:rPr>
          <w:rFonts w:ascii="Times New Roman" w:hAnsi="Times New Roman" w:cs="Times New Roman"/>
          <w:sz w:val="24"/>
          <w:szCs w:val="24"/>
        </w:rPr>
        <w:t>- предельная доля и предельный объем годового фонда оплаты труда работников административно-управленческого и вспомогательного персонала учреждения;</w:t>
      </w:r>
    </w:p>
    <w:p w:rsidR="00105A6B" w:rsidRP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105A6B" w:rsidRPr="00BA31C7">
        <w:rPr>
          <w:rFonts w:ascii="Times New Roman" w:hAnsi="Times New Roman" w:cs="Times New Roman"/>
          <w:sz w:val="24"/>
          <w:szCs w:val="24"/>
        </w:rPr>
        <w:t>годовой объем фонда оплаты труда учреждения в разрезе источников его формирования.</w:t>
      </w:r>
    </w:p>
    <w:p w:rsidR="00105A6B" w:rsidRP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58. </w:t>
      </w:r>
      <w:r w:rsidR="00105A6B" w:rsidRPr="00BA31C7">
        <w:rPr>
          <w:rFonts w:ascii="Times New Roman" w:hAnsi="Times New Roman" w:cs="Times New Roman"/>
          <w:sz w:val="24"/>
          <w:szCs w:val="24"/>
        </w:rPr>
        <w:t xml:space="preserve">Перечень должностей работников административно-управленческого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05A6B" w:rsidRPr="00BA31C7">
        <w:rPr>
          <w:rFonts w:ascii="Times New Roman" w:hAnsi="Times New Roman" w:cs="Times New Roman"/>
          <w:sz w:val="24"/>
          <w:szCs w:val="24"/>
        </w:rPr>
        <w:t>и вспомогательного персонала учреждения определяется ежегодно утверждаемыми показателями для формирования штатных расписаний учреждений.</w:t>
      </w:r>
    </w:p>
    <w:p w:rsidR="00105A6B" w:rsidRPr="00BA31C7" w:rsidRDefault="00105A6B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C7">
        <w:rPr>
          <w:rFonts w:ascii="Times New Roman" w:hAnsi="Times New Roman" w:cs="Times New Roman"/>
          <w:sz w:val="24"/>
          <w:szCs w:val="24"/>
        </w:rPr>
        <w:t xml:space="preserve">59. Руководитель учреждения несет ответственность за правильность </w:t>
      </w:r>
      <w:proofErr w:type="gramStart"/>
      <w:r w:rsidRPr="00BA31C7">
        <w:rPr>
          <w:rFonts w:ascii="Times New Roman" w:hAnsi="Times New Roman" w:cs="Times New Roman"/>
          <w:sz w:val="24"/>
          <w:szCs w:val="24"/>
        </w:rPr>
        <w:t>формирования фонда оплаты труда учреждения</w:t>
      </w:r>
      <w:proofErr w:type="gramEnd"/>
      <w:r w:rsidRPr="00BA31C7">
        <w:rPr>
          <w:rFonts w:ascii="Times New Roman" w:hAnsi="Times New Roman" w:cs="Times New Roman"/>
          <w:sz w:val="24"/>
          <w:szCs w:val="24"/>
        </w:rPr>
        <w:t xml:space="preserve"> и обеспечивает соблюдение норм, установленных настоящим Положением.</w:t>
      </w:r>
    </w:p>
    <w:p w:rsidR="00105A6B" w:rsidRPr="00BA31C7" w:rsidRDefault="00105A6B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A6B" w:rsidRDefault="00105A6B" w:rsidP="00BA31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BA31C7" w:rsidRDefault="00BA31C7" w:rsidP="00BA31C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05A6B" w:rsidRP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60. </w:t>
      </w:r>
      <w:r w:rsidR="00105A6B" w:rsidRPr="00BA31C7">
        <w:rPr>
          <w:rFonts w:ascii="Times New Roman" w:hAnsi="Times New Roman" w:cs="Times New Roman"/>
          <w:sz w:val="24"/>
          <w:szCs w:val="24"/>
        </w:rPr>
        <w:t xml:space="preserve">В случае несоблюдения предельного уровня соотношения среднемесячной заработной платы руководителя учреждения, его заместителей, главного бухгалтера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05A6B" w:rsidRPr="00BA31C7">
        <w:rPr>
          <w:rFonts w:ascii="Times New Roman" w:hAnsi="Times New Roman" w:cs="Times New Roman"/>
          <w:sz w:val="24"/>
          <w:szCs w:val="24"/>
        </w:rPr>
        <w:t xml:space="preserve">и среднемесячной заработной платы работников учреждения (без учета заработной платы соответствующего руководителя, его заместителей, главного бухгалтера), установленного </w:t>
      </w:r>
      <w:hyperlink r:id="rId42" w:anchor="P860" w:history="1">
        <w:r w:rsidR="00105A6B" w:rsidRPr="00BA31C7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пунктом </w:t>
        </w:r>
      </w:hyperlink>
      <w:r w:rsidR="00105A6B" w:rsidRPr="00BA31C7">
        <w:rPr>
          <w:rFonts w:ascii="Times New Roman" w:hAnsi="Times New Roman" w:cs="Times New Roman"/>
          <w:sz w:val="24"/>
          <w:szCs w:val="24"/>
        </w:rPr>
        <w:t>41 настоящего Положения, трудовой договор с руководителем учреждения может быть прекращен.</w:t>
      </w:r>
    </w:p>
    <w:p w:rsidR="00105A6B" w:rsidRP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61. </w:t>
      </w:r>
      <w:r w:rsidR="00105A6B" w:rsidRPr="00BA31C7">
        <w:rPr>
          <w:rFonts w:ascii="Times New Roman" w:hAnsi="Times New Roman" w:cs="Times New Roman"/>
          <w:sz w:val="24"/>
          <w:szCs w:val="24"/>
        </w:rPr>
        <w:t xml:space="preserve">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05A6B" w:rsidRPr="00BA31C7">
        <w:rPr>
          <w:rFonts w:ascii="Times New Roman" w:hAnsi="Times New Roman" w:cs="Times New Roman"/>
          <w:sz w:val="24"/>
          <w:szCs w:val="24"/>
        </w:rPr>
        <w:t>с действующим законодательством, обеспечивает соблюдение требований, установленных настоящим Положением.</w:t>
      </w:r>
    </w:p>
    <w:p w:rsidR="00105A6B" w:rsidRPr="00BA31C7" w:rsidRDefault="00105A6B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A6B" w:rsidRDefault="00105A6B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Default="00BA31C7" w:rsidP="00BA31C7">
      <w:pPr>
        <w:ind w:firstLine="709"/>
        <w:jc w:val="both"/>
        <w:rPr>
          <w:sz w:val="24"/>
          <w:szCs w:val="24"/>
        </w:rPr>
      </w:pPr>
    </w:p>
    <w:p w:rsidR="00BA31C7" w:rsidRPr="00BA31C7" w:rsidRDefault="00BA31C7" w:rsidP="00BA31C7">
      <w:pPr>
        <w:jc w:val="right"/>
        <w:rPr>
          <w:b/>
          <w:sz w:val="24"/>
          <w:szCs w:val="24"/>
        </w:rPr>
      </w:pPr>
      <w:r w:rsidRPr="00BA31C7">
        <w:rPr>
          <w:b/>
          <w:sz w:val="24"/>
          <w:szCs w:val="24"/>
        </w:rPr>
        <w:lastRenderedPageBreak/>
        <w:t>Приложение</w:t>
      </w:r>
    </w:p>
    <w:p w:rsidR="00BA31C7" w:rsidRPr="00BA31C7" w:rsidRDefault="00BA31C7" w:rsidP="00BA31C7">
      <w:pPr>
        <w:jc w:val="right"/>
        <w:rPr>
          <w:b/>
          <w:sz w:val="24"/>
          <w:szCs w:val="24"/>
        </w:rPr>
      </w:pPr>
      <w:r w:rsidRPr="00BA31C7">
        <w:rPr>
          <w:b/>
          <w:sz w:val="24"/>
          <w:szCs w:val="24"/>
        </w:rPr>
        <w:t>к Положению об оплате труда</w:t>
      </w:r>
    </w:p>
    <w:p w:rsidR="00BA31C7" w:rsidRPr="00BA31C7" w:rsidRDefault="00BA31C7" w:rsidP="00BA31C7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31C7">
        <w:rPr>
          <w:rFonts w:ascii="Times New Roman" w:hAnsi="Times New Roman" w:cs="Times New Roman"/>
          <w:b/>
          <w:sz w:val="24"/>
          <w:szCs w:val="24"/>
        </w:rPr>
        <w:t>работников муниципальных учреждений</w:t>
      </w:r>
    </w:p>
    <w:p w:rsidR="00BA31C7" w:rsidRPr="00BA31C7" w:rsidRDefault="00BA31C7" w:rsidP="00BA31C7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31C7">
        <w:rPr>
          <w:rFonts w:ascii="Times New Roman" w:hAnsi="Times New Roman" w:cs="Times New Roman"/>
          <w:b/>
          <w:sz w:val="24"/>
          <w:szCs w:val="24"/>
        </w:rPr>
        <w:t xml:space="preserve"> культуры города </w:t>
      </w:r>
      <w:proofErr w:type="spellStart"/>
      <w:r w:rsidRPr="00BA31C7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BA31C7" w:rsidRPr="00BA31C7" w:rsidRDefault="00BA31C7" w:rsidP="00BA31C7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31C7" w:rsidRDefault="00BA31C7" w:rsidP="00BA31C7">
      <w:pPr>
        <w:pStyle w:val="ConsPlusTitle"/>
        <w:jc w:val="center"/>
        <w:rPr>
          <w:rFonts w:cs="Times New Roman"/>
          <w:sz w:val="24"/>
          <w:szCs w:val="24"/>
        </w:rPr>
      </w:pPr>
      <w:bookmarkStart w:id="25" w:name="P1059"/>
      <w:bookmarkEnd w:id="25"/>
      <w:r>
        <w:rPr>
          <w:rFonts w:cs="Times New Roman"/>
          <w:sz w:val="24"/>
          <w:szCs w:val="24"/>
        </w:rPr>
        <w:t>ПЕРЕЧЕНЬ</w:t>
      </w:r>
    </w:p>
    <w:p w:rsidR="00BA31C7" w:rsidRDefault="00BA31C7" w:rsidP="00BA31C7">
      <w:pPr>
        <w:pStyle w:val="ConsPlusTitle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ПРОФЕССИЙ ВЫСОКОКВАЛИФИЦИРОВАННЫХ РАБОЧИХ,</w:t>
      </w:r>
    </w:p>
    <w:p w:rsidR="00BA31C7" w:rsidRDefault="00BA31C7" w:rsidP="00BA31C7">
      <w:pPr>
        <w:pStyle w:val="ConsPlusTitle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ПОСТОЯННО ЗАНЯТЫХ НА ВАЖНЫХ (ОСОБО ВАЖНЫХ) И ОТВЕТСТВЕННЫХ</w:t>
      </w:r>
    </w:p>
    <w:p w:rsidR="00BA31C7" w:rsidRDefault="00BA31C7" w:rsidP="00BA31C7">
      <w:pPr>
        <w:pStyle w:val="ConsPlusTitle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(ОСОБО ОТВЕТСТВЕННЫХ) </w:t>
      </w:r>
      <w:proofErr w:type="gramStart"/>
      <w:r>
        <w:rPr>
          <w:rFonts w:cs="Times New Roman"/>
          <w:sz w:val="24"/>
          <w:szCs w:val="24"/>
        </w:rPr>
        <w:t>РАБОТАХ</w:t>
      </w:r>
      <w:proofErr w:type="gramEnd"/>
      <w:r>
        <w:rPr>
          <w:rFonts w:cs="Times New Roman"/>
          <w:sz w:val="24"/>
          <w:szCs w:val="24"/>
        </w:rPr>
        <w:t xml:space="preserve"> В МУНИЦИПАЛЬНЫХ УЧРЕЖДЕНИЯХ</w:t>
      </w:r>
    </w:p>
    <w:p w:rsidR="00BA31C7" w:rsidRDefault="00BA31C7" w:rsidP="00BA31C7">
      <w:pPr>
        <w:pStyle w:val="ConsPlusTitle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ГОРОДА ЮГОРСКА, К КАЧЕСТВУ ИСПОЛНЕНИЯ КОТОРЫХ</w:t>
      </w:r>
    </w:p>
    <w:p w:rsidR="00BA31C7" w:rsidRDefault="00BA31C7" w:rsidP="00BA31C7">
      <w:pPr>
        <w:pStyle w:val="ConsPlusTitle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ПРЕДЪЯВЛЯЮТСЯ СПЕЦИАЛЬНЫЕ ТРЕБОВАНИЯ</w:t>
      </w:r>
    </w:p>
    <w:p w:rsidR="00BA31C7" w:rsidRDefault="00BA31C7" w:rsidP="00BA31C7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Бутафор, занятый изготовлением особо сложных скульптурных изделий и декораций для театральных постановок;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водитель, имеющий категории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>, С, D; водитель: автобуса, имеющий 1-й класс                           и занятый перевозкой участников профессиональных художественных коллективов; автоклуба, оборудованного специальными техническими средствами, осуществляющий перевозку художественных коллективов и специалистов для культурного обслуживания населения;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гример-постижер, занятый изготовлением специальных париков и выполнением портретных и особо сложных гримов;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закройщик, занятый изготовлением особо сложных исторических костюмов для театральных постановок по собственным эскизам;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машинист сцены, возглавляющий монтировочную часть с численностью рабочих менее 10 человек;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переплетчик, занятый переплетением особо ценных книг и особо важных документов;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реставратор редких и ценных книг, рукописей и документов;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реставратор-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ремонтировщик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органов, особо ценных и уникальных пианино, роялей;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реставратор-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ремонтировщик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уникальных смычковых и щипковых музыкальных инструментов;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реставратор фильмокопий;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слесарь, электромонтер, электромеханик, наладчик, занятые ремонтом, наладкой, монтажом и обслуживанием особо сложного и уникального оборудования, контрольно-измерительных приборов;</w:t>
      </w:r>
      <w:proofErr w:type="gramEnd"/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таксидермист;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фотограф, занятый выполнением репродуцированных работ и реставрацией особо важных документов с угасающими текстами;</w:t>
      </w:r>
    </w:p>
    <w:p w:rsidR="00BA31C7" w:rsidRDefault="00BA31C7" w:rsidP="00BA31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профессии рабочих, при условии выполнения ими качественно и в полном объеме работ по трем и более профессиям (специальностям), если по одной из них они имеют квалификационный разряд не ниже 6.</w:t>
      </w:r>
    </w:p>
    <w:p w:rsidR="00BA31C7" w:rsidRPr="00BA31C7" w:rsidRDefault="00BA31C7" w:rsidP="00BA31C7">
      <w:pPr>
        <w:ind w:firstLine="709"/>
        <w:jc w:val="both"/>
        <w:rPr>
          <w:sz w:val="24"/>
          <w:szCs w:val="24"/>
        </w:rPr>
      </w:pPr>
    </w:p>
    <w:sectPr w:rsidR="00BA31C7" w:rsidRPr="00BA31C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42EE3D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lang w:val="ru-RU"/>
      </w:rPr>
    </w:lvl>
    <w:lvl w:ilvl="1">
      <w:start w:val="5"/>
      <w:numFmt w:val="decimal"/>
      <w:isLgl/>
      <w:lvlText w:val="%1.%2."/>
      <w:lvlJc w:val="left"/>
      <w:pPr>
        <w:ind w:left="1884" w:hanging="1350"/>
      </w:pPr>
    </w:lvl>
    <w:lvl w:ilvl="2">
      <w:start w:val="2"/>
      <w:numFmt w:val="decimal"/>
      <w:isLgl/>
      <w:lvlText w:val="%1.%2.%3."/>
      <w:lvlJc w:val="left"/>
      <w:pPr>
        <w:ind w:left="2058" w:hanging="1350"/>
      </w:pPr>
    </w:lvl>
    <w:lvl w:ilvl="3">
      <w:start w:val="1"/>
      <w:numFmt w:val="decimal"/>
      <w:isLgl/>
      <w:lvlText w:val="%1.%2.%3.%4."/>
      <w:lvlJc w:val="left"/>
      <w:pPr>
        <w:ind w:left="2232" w:hanging="1350"/>
      </w:pPr>
    </w:lvl>
    <w:lvl w:ilvl="4">
      <w:start w:val="1"/>
      <w:numFmt w:val="decimal"/>
      <w:isLgl/>
      <w:lvlText w:val="%1.%2.%3.%4.%5."/>
      <w:lvlJc w:val="left"/>
      <w:pPr>
        <w:ind w:left="2406" w:hanging="1350"/>
      </w:pPr>
    </w:lvl>
    <w:lvl w:ilvl="5">
      <w:start w:val="1"/>
      <w:numFmt w:val="decimal"/>
      <w:isLgl/>
      <w:lvlText w:val="%1.%2.%3.%4.%5.%6."/>
      <w:lvlJc w:val="left"/>
      <w:pPr>
        <w:ind w:left="2580" w:hanging="135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E4A4259"/>
    <w:multiLevelType w:val="multilevel"/>
    <w:tmpl w:val="E84420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2C72"/>
    <w:rsid w:val="000C2EA5"/>
    <w:rsid w:val="0010401B"/>
    <w:rsid w:val="00105A6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2326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3858"/>
    <w:rsid w:val="00AF75FC"/>
    <w:rsid w:val="00B14AF7"/>
    <w:rsid w:val="00B753EC"/>
    <w:rsid w:val="00B91EF8"/>
    <w:rsid w:val="00BA31C7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D613C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05A6B"/>
    <w:pPr>
      <w:keepNext/>
      <w:widowControl w:val="0"/>
      <w:tabs>
        <w:tab w:val="num" w:pos="0"/>
      </w:tabs>
      <w:ind w:left="432" w:hanging="432"/>
      <w:jc w:val="center"/>
      <w:outlineLvl w:val="0"/>
    </w:pPr>
    <w:rPr>
      <w:kern w:val="2"/>
      <w:sz w:val="24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05A6B"/>
    <w:pPr>
      <w:keepNext/>
      <w:widowControl w:val="0"/>
      <w:tabs>
        <w:tab w:val="num" w:pos="0"/>
      </w:tabs>
      <w:ind w:left="1152" w:hanging="1152"/>
      <w:jc w:val="center"/>
      <w:outlineLvl w:val="5"/>
    </w:pPr>
    <w:rPr>
      <w:kern w:val="2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5A6B"/>
    <w:rPr>
      <w:rFonts w:ascii="Times New Roman" w:eastAsia="Times New Roman" w:hAnsi="Times New Roman"/>
      <w:kern w:val="2"/>
      <w:sz w:val="24"/>
      <w:szCs w:val="20"/>
      <w:lang w:val="x-none" w:eastAsia="x-none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105A6B"/>
    <w:rPr>
      <w:rFonts w:ascii="Times New Roman" w:eastAsia="Times New Roman" w:hAnsi="Times New Roman"/>
      <w:kern w:val="2"/>
      <w:sz w:val="40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105A6B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5A6B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character" w:styleId="a8">
    <w:name w:val="Hyperlink"/>
    <w:semiHidden/>
    <w:unhideWhenUsed/>
    <w:rsid w:val="00105A6B"/>
    <w:rPr>
      <w:color w:val="000080"/>
      <w:u w:val="single"/>
    </w:rPr>
  </w:style>
  <w:style w:type="character" w:customStyle="1" w:styleId="a9">
    <w:name w:val="Текст сноски Знак"/>
    <w:link w:val="aa"/>
    <w:uiPriority w:val="99"/>
    <w:semiHidden/>
    <w:rsid w:val="00105A6B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a">
    <w:name w:val="footnote text"/>
    <w:basedOn w:val="a"/>
    <w:link w:val="a9"/>
    <w:uiPriority w:val="99"/>
    <w:semiHidden/>
    <w:unhideWhenUsed/>
    <w:rsid w:val="00105A6B"/>
    <w:rPr>
      <w:lang w:val="x-none"/>
    </w:rPr>
  </w:style>
  <w:style w:type="character" w:customStyle="1" w:styleId="ab">
    <w:name w:val="Текст примечания Знак"/>
    <w:link w:val="ac"/>
    <w:uiPriority w:val="99"/>
    <w:semiHidden/>
    <w:rsid w:val="00105A6B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annotation text"/>
    <w:basedOn w:val="a"/>
    <w:link w:val="ab"/>
    <w:uiPriority w:val="99"/>
    <w:semiHidden/>
    <w:unhideWhenUsed/>
    <w:rsid w:val="00105A6B"/>
  </w:style>
  <w:style w:type="character" w:customStyle="1" w:styleId="ad">
    <w:name w:val="Верхний колонтитул Знак"/>
    <w:link w:val="ae"/>
    <w:uiPriority w:val="99"/>
    <w:semiHidden/>
    <w:rsid w:val="00105A6B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e">
    <w:name w:val="header"/>
    <w:basedOn w:val="a"/>
    <w:link w:val="ad"/>
    <w:uiPriority w:val="99"/>
    <w:semiHidden/>
    <w:unhideWhenUsed/>
    <w:rsid w:val="00105A6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f0"/>
    <w:uiPriority w:val="99"/>
    <w:semiHidden/>
    <w:rsid w:val="00105A6B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f0">
    <w:name w:val="footer"/>
    <w:basedOn w:val="a"/>
    <w:link w:val="af"/>
    <w:uiPriority w:val="99"/>
    <w:semiHidden/>
    <w:unhideWhenUsed/>
    <w:rsid w:val="00105A6B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Body Text"/>
    <w:basedOn w:val="a"/>
    <w:link w:val="af2"/>
    <w:semiHidden/>
    <w:unhideWhenUsed/>
    <w:rsid w:val="00105A6B"/>
    <w:pPr>
      <w:widowControl w:val="0"/>
      <w:spacing w:after="120"/>
    </w:pPr>
    <w:rPr>
      <w:rFonts w:eastAsia="Andale Sans UI"/>
      <w:kern w:val="2"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semiHidden/>
    <w:rsid w:val="00105A6B"/>
    <w:rPr>
      <w:rFonts w:ascii="Times New Roman" w:eastAsia="Andale Sans UI" w:hAnsi="Times New Roman"/>
      <w:kern w:val="2"/>
      <w:sz w:val="24"/>
      <w:szCs w:val="24"/>
      <w:lang w:val="x-none" w:eastAsia="x-none"/>
    </w:rPr>
  </w:style>
  <w:style w:type="paragraph" w:styleId="af3">
    <w:name w:val="Subtitle"/>
    <w:basedOn w:val="a"/>
    <w:next w:val="a"/>
    <w:link w:val="af4"/>
    <w:qFormat/>
    <w:rsid w:val="00105A6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link w:val="af3"/>
    <w:rsid w:val="00105A6B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3">
    <w:name w:val="Основной текст 3 Знак"/>
    <w:link w:val="30"/>
    <w:semiHidden/>
    <w:rsid w:val="00105A6B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30">
    <w:name w:val="Body Text 3"/>
    <w:basedOn w:val="a"/>
    <w:link w:val="3"/>
    <w:semiHidden/>
    <w:unhideWhenUsed/>
    <w:rsid w:val="00105A6B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af5">
    <w:name w:val="Тема примечания Знак"/>
    <w:link w:val="af6"/>
    <w:uiPriority w:val="99"/>
    <w:semiHidden/>
    <w:rsid w:val="00105A6B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af6">
    <w:name w:val="annotation subject"/>
    <w:basedOn w:val="ac"/>
    <w:next w:val="ac"/>
    <w:link w:val="af5"/>
    <w:uiPriority w:val="99"/>
    <w:semiHidden/>
    <w:unhideWhenUsed/>
    <w:rsid w:val="00105A6B"/>
    <w:rPr>
      <w:b/>
      <w:bCs/>
    </w:rPr>
  </w:style>
  <w:style w:type="paragraph" w:customStyle="1" w:styleId="af7">
    <w:name w:val="Заголовок"/>
    <w:basedOn w:val="a"/>
    <w:next w:val="af1"/>
    <w:rsid w:val="00105A6B"/>
    <w:pPr>
      <w:keepNext/>
      <w:widowControl w:val="0"/>
      <w:spacing w:before="240" w:after="120"/>
    </w:pPr>
    <w:rPr>
      <w:rFonts w:ascii="Arial" w:eastAsia="Andale Sans UI" w:hAnsi="Arial" w:cs="Tahoma"/>
      <w:kern w:val="2"/>
      <w:sz w:val="28"/>
      <w:szCs w:val="28"/>
    </w:rPr>
  </w:style>
  <w:style w:type="paragraph" w:customStyle="1" w:styleId="11">
    <w:name w:val="Название1"/>
    <w:basedOn w:val="a"/>
    <w:rsid w:val="00105A6B"/>
    <w:pPr>
      <w:widowControl w:val="0"/>
      <w:suppressLineNumbers/>
      <w:spacing w:before="120" w:after="120"/>
    </w:pPr>
    <w:rPr>
      <w:rFonts w:eastAsia="Andale Sans UI" w:cs="Tahoma"/>
      <w:i/>
      <w:iCs/>
      <w:kern w:val="2"/>
      <w:sz w:val="24"/>
      <w:szCs w:val="24"/>
    </w:rPr>
  </w:style>
  <w:style w:type="paragraph" w:customStyle="1" w:styleId="12">
    <w:name w:val="Указатель1"/>
    <w:basedOn w:val="a"/>
    <w:rsid w:val="00105A6B"/>
    <w:pPr>
      <w:widowControl w:val="0"/>
      <w:suppressLineNumbers/>
    </w:pPr>
    <w:rPr>
      <w:rFonts w:eastAsia="Andale Sans UI" w:cs="Tahoma"/>
      <w:kern w:val="2"/>
      <w:sz w:val="24"/>
      <w:szCs w:val="24"/>
    </w:rPr>
  </w:style>
  <w:style w:type="paragraph" w:customStyle="1" w:styleId="af8">
    <w:name w:val="Содержимое таблицы"/>
    <w:basedOn w:val="a"/>
    <w:rsid w:val="00105A6B"/>
    <w:pPr>
      <w:widowControl w:val="0"/>
      <w:suppressLineNumbers/>
    </w:pPr>
    <w:rPr>
      <w:rFonts w:eastAsia="Andale Sans UI"/>
      <w:kern w:val="2"/>
      <w:sz w:val="24"/>
      <w:szCs w:val="24"/>
    </w:rPr>
  </w:style>
  <w:style w:type="paragraph" w:customStyle="1" w:styleId="af9">
    <w:name w:val="Заголовок таблицы"/>
    <w:basedOn w:val="af8"/>
    <w:rsid w:val="00105A6B"/>
    <w:pPr>
      <w:jc w:val="center"/>
    </w:pPr>
    <w:rPr>
      <w:b/>
      <w:bCs/>
    </w:rPr>
  </w:style>
  <w:style w:type="paragraph" w:customStyle="1" w:styleId="afa">
    <w:name w:val="Содержимое врезки"/>
    <w:basedOn w:val="af1"/>
    <w:rsid w:val="00105A6B"/>
  </w:style>
  <w:style w:type="paragraph" w:customStyle="1" w:styleId="ConsPlusNormal">
    <w:name w:val="ConsPlusNormal"/>
    <w:rsid w:val="00105A6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bsatz-Standardschriftart">
    <w:name w:val="Absatz-Standardschriftart"/>
    <w:rsid w:val="00105A6B"/>
  </w:style>
  <w:style w:type="character" w:customStyle="1" w:styleId="WW-Absatz-Standardschriftart">
    <w:name w:val="WW-Absatz-Standardschriftart"/>
    <w:rsid w:val="00105A6B"/>
  </w:style>
  <w:style w:type="character" w:customStyle="1" w:styleId="WW-Absatz-Standardschriftart1">
    <w:name w:val="WW-Absatz-Standardschriftart1"/>
    <w:rsid w:val="00105A6B"/>
  </w:style>
  <w:style w:type="character" w:customStyle="1" w:styleId="WW-Absatz-Standardschriftart11">
    <w:name w:val="WW-Absatz-Standardschriftart11"/>
    <w:rsid w:val="00105A6B"/>
  </w:style>
  <w:style w:type="character" w:customStyle="1" w:styleId="WW-Absatz-Standardschriftart111">
    <w:name w:val="WW-Absatz-Standardschriftart111"/>
    <w:rsid w:val="00105A6B"/>
  </w:style>
  <w:style w:type="character" w:customStyle="1" w:styleId="WW-Absatz-Standardschriftart1111">
    <w:name w:val="WW-Absatz-Standardschriftart1111"/>
    <w:rsid w:val="00105A6B"/>
  </w:style>
  <w:style w:type="character" w:customStyle="1" w:styleId="WW-Absatz-Standardschriftart11111">
    <w:name w:val="WW-Absatz-Standardschriftart11111"/>
    <w:rsid w:val="00105A6B"/>
  </w:style>
  <w:style w:type="character" w:customStyle="1" w:styleId="WW-Absatz-Standardschriftart111111">
    <w:name w:val="WW-Absatz-Standardschriftart111111"/>
    <w:rsid w:val="00105A6B"/>
  </w:style>
  <w:style w:type="character" w:customStyle="1" w:styleId="WW-Absatz-Standardschriftart1111111">
    <w:name w:val="WW-Absatz-Standardschriftart1111111"/>
    <w:rsid w:val="00105A6B"/>
  </w:style>
  <w:style w:type="character" w:customStyle="1" w:styleId="WW-Absatz-Standardschriftart11111111">
    <w:name w:val="WW-Absatz-Standardschriftart11111111"/>
    <w:rsid w:val="00105A6B"/>
  </w:style>
  <w:style w:type="character" w:customStyle="1" w:styleId="WW-Absatz-Standardschriftart111111111">
    <w:name w:val="WW-Absatz-Standardschriftart111111111"/>
    <w:rsid w:val="00105A6B"/>
  </w:style>
  <w:style w:type="character" w:customStyle="1" w:styleId="WW-Absatz-Standardschriftart1111111111">
    <w:name w:val="WW-Absatz-Standardschriftart1111111111"/>
    <w:rsid w:val="00105A6B"/>
  </w:style>
  <w:style w:type="character" w:customStyle="1" w:styleId="WW-Absatz-Standardschriftart11111111111">
    <w:name w:val="WW-Absatz-Standardschriftart11111111111"/>
    <w:rsid w:val="00105A6B"/>
  </w:style>
  <w:style w:type="character" w:customStyle="1" w:styleId="WW-Absatz-Standardschriftart111111111111">
    <w:name w:val="WW-Absatz-Standardschriftart111111111111"/>
    <w:rsid w:val="00105A6B"/>
  </w:style>
  <w:style w:type="character" w:customStyle="1" w:styleId="afb">
    <w:name w:val="Символ нумерации"/>
    <w:rsid w:val="00105A6B"/>
  </w:style>
  <w:style w:type="paragraph" w:styleId="afc">
    <w:name w:val="Title"/>
    <w:basedOn w:val="a"/>
    <w:next w:val="a"/>
    <w:link w:val="afd"/>
    <w:qFormat/>
    <w:rsid w:val="00105A6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d">
    <w:name w:val="Название Знак"/>
    <w:link w:val="afc"/>
    <w:rsid w:val="00105A6B"/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CE3BB10CEBBC5A547289B8C1538A09DF225998A645125C96FB0D1CE1E229Cg7r2L" TargetMode="External"/><Relationship Id="rId13" Type="http://schemas.openxmlformats.org/officeDocument/2006/relationships/hyperlink" Target="consultantplus://offline/ref=A32CE3BB10CEBBC5A547289B8C1538A09DF225998C685727C362EDDBC6472E9E75851F836F4BF72E3481682Dg2rBL" TargetMode="External"/><Relationship Id="rId18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26" Type="http://schemas.openxmlformats.org/officeDocument/2006/relationships/hyperlink" Target="consultantplus://offline/ref=A32CE3BB10CEBBC5A54736969A796FAF9AF07C90846859779C30EB8C99g1r7L" TargetMode="External"/><Relationship Id="rId3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32CE3BB10CEBBC5A54736969A796FAF9AFC72958D6F59779C30EB8C99g1r7L" TargetMode="External"/><Relationship Id="rId34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42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7" Type="http://schemas.openxmlformats.org/officeDocument/2006/relationships/hyperlink" Target="consultantplus://offline/ref=A32CE3BB10CEBBC5A547289B8C1538A09DF225998C6B5229C66FB0D1CE1E229Cg7r2L" TargetMode="External"/><Relationship Id="rId12" Type="http://schemas.openxmlformats.org/officeDocument/2006/relationships/hyperlink" Target="consultantplus://offline/ref=A32CE3BB10CEBBC5A547289B8C1538A09DF225998A645125C96FB0D1CE1E229Cg7r2L" TargetMode="External"/><Relationship Id="rId17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25" Type="http://schemas.openxmlformats.org/officeDocument/2006/relationships/hyperlink" Target="consultantplus://offline/ref=A32CE3BB10CEBBC5A54736969A796FAF9AFC72958D6F59779C30EB8C99g1r7L" TargetMode="External"/><Relationship Id="rId33" Type="http://schemas.openxmlformats.org/officeDocument/2006/relationships/hyperlink" Target="consultantplus://offline/ref=A32CE3BB10CEBBC5A54736969A796FAF99F872958C6859779C30EB8C99g1r7L" TargetMode="External"/><Relationship Id="rId38" Type="http://schemas.openxmlformats.org/officeDocument/2006/relationships/hyperlink" Target="consultantplus://offline/ref=A32CE3BB10CEBBC5A54736969A796FAF99F973938B6D59779C30EB8C991728CB35C519D62C0FFA2Eg3r4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2CE3BB10CEBBC5A54736969A796FAF9AF8729D896859779C30EB8C991728CB35C519D62C0FFE2Fg3r4L" TargetMode="External"/><Relationship Id="rId20" Type="http://schemas.openxmlformats.org/officeDocument/2006/relationships/hyperlink" Target="consultantplus://offline/ref=A32CE3BB10CEBBC5A54736969A796FAF9AF87F928D6459779C30EB8C99g1r7L" TargetMode="External"/><Relationship Id="rId29" Type="http://schemas.openxmlformats.org/officeDocument/2006/relationships/hyperlink" Target="consultantplus://offline/ref=A32CE3BB10CEBBC5A54736969A796FAF99F872958C6859779C30EB8C991728CB35C519D02Cg0r6L" TargetMode="External"/><Relationship Id="rId41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32CE3BB10CEBBC5A547289B8C1538A09DF225998C6B5229C66FB0D1CE1E229Cg7r2L" TargetMode="External"/><Relationship Id="rId24" Type="http://schemas.openxmlformats.org/officeDocument/2006/relationships/hyperlink" Target="consultantplus://offline/ref=A32CE3BB10CEBBC5A54736969A796FAF9AF8729D896859779C30EB8C991728CB35C519D62C0FFE2Fg3r4L" TargetMode="External"/><Relationship Id="rId32" Type="http://schemas.openxmlformats.org/officeDocument/2006/relationships/hyperlink" Target="consultantplus://offline/ref=A32CE3BB10CEBBC5A54736969A796FAF99F872958C6859779C30EB8C991728CB35C519D62C0EFA2Fg3rCL" TargetMode="External"/><Relationship Id="rId37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40" Type="http://schemas.openxmlformats.org/officeDocument/2006/relationships/hyperlink" Target="consultantplus://offline/ref=A32CE3BB10CEBBC5A54736969A796FAF9AFB7297896859779C30EB8C99g1r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23" Type="http://schemas.openxmlformats.org/officeDocument/2006/relationships/hyperlink" Target="consultantplus://offline/ref=A32CE3BB10CEBBC5A54736969A796FAF9AF8729D896859779C30EB8C991728CB35C519D62C0FFE2Fg3r4L" TargetMode="External"/><Relationship Id="rId28" Type="http://schemas.openxmlformats.org/officeDocument/2006/relationships/hyperlink" Target="consultantplus://offline/ref=A32CE3BB10CEBBC5A54736969A796FAF99F872958C6859779C30EB8C991728CB35C519D62C0EFA2Fg3rCL" TargetMode="External"/><Relationship Id="rId36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10" Type="http://schemas.openxmlformats.org/officeDocument/2006/relationships/hyperlink" Target="consultantplus://offline/ref=A32CE3BB10CEBBC5A547289B8C1538A09DF225998C6B5229C66FB0D1CE1E229Cg7r2L" TargetMode="External"/><Relationship Id="rId19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31" Type="http://schemas.openxmlformats.org/officeDocument/2006/relationships/hyperlink" Target="consultantplus://offline/ref=A32CE3BB10CEBBC5A54736969A796FAF99F872958C6859779C30EB8C991728CB35C519D02Dg0rA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2CE3BB10CEBBC5A547289B8C1538A09DF225998A645125C96FB0D1CE1E229Cg7r2L" TargetMode="External"/><Relationship Id="rId14" Type="http://schemas.openxmlformats.org/officeDocument/2006/relationships/hyperlink" Target="consultantplus://offline/ref=A32CE3BB10CEBBC5A547289B8C1538A09DF225998A645125C96FB0D1CE1E229Cg7r2L" TargetMode="External"/><Relationship Id="rId22" Type="http://schemas.openxmlformats.org/officeDocument/2006/relationships/hyperlink" Target="consultantplus://offline/ref=A32CE3BB10CEBBC5A54736969A796FAF9AF8729D896859779C30EB8C991728CB35C519D62C0FFE2Fg3r4L" TargetMode="External"/><Relationship Id="rId27" Type="http://schemas.openxmlformats.org/officeDocument/2006/relationships/hyperlink" Target="consultantplus://offline/ref=A32CE3BB10CEBBC5A54736969A796FAF99F872958C6859779C30EB8C991728CB35C519D02Cg0r8L" TargetMode="External"/><Relationship Id="rId30" Type="http://schemas.openxmlformats.org/officeDocument/2006/relationships/hyperlink" Target="consultantplus://offline/ref=A32CE3BB10CEBBC5A54736969A796FAF99F872958C6859779C30EB8C991728CB35C519D02Dg0rDL" TargetMode="External"/><Relationship Id="rId35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2;&#1091;&#1083;&#1100;&#1090;&#1091;&#1088;&#1099;\&#1054;&#1073;%20&#1091;&#1090;&#1074;&#1077;&#1088;&#1078;&#1076;&#1077;&#1085;&#1080;&#1080;%20&#1087;&#1088;&#1080;&#1084;&#1077;&#1088;&#1085;&#1086;&#1075;&#1086;%20&#1087;&#1086;&#1083;&#1086;&#1078;&#1077;&#1085;&#1080;&#1103;%20&#1086;&#1073;%20&#1091;&#1089;&#1090;&#1072;&#1085;&#1086;&#1074;&#1083;&#1077;&#1085;&#1080;&#1080;%20&#1089;&#1080;&#1089;&#1090;&#1077;&#1084;&#1099;%20&#1086;&#1087;&#1083;&#1072;&#1090;&#1099;%20&#1090;&#1088;&#1091;&#1076;&#1072;.do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25</Pages>
  <Words>10056</Words>
  <Characters>57323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2017-11-29T07:05:00Z</cp:lastPrinted>
  <dcterms:created xsi:type="dcterms:W3CDTF">2011-11-15T08:57:00Z</dcterms:created>
  <dcterms:modified xsi:type="dcterms:W3CDTF">2017-12-01T07:01:00Z</dcterms:modified>
</cp:coreProperties>
</file>