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1E644E">
        <w:rPr>
          <w:rFonts w:ascii="PT Astra Serif" w:hAnsi="PT Astra Serif"/>
          <w:sz w:val="24"/>
          <w:szCs w:val="24"/>
        </w:rPr>
        <w:t>8</w:t>
      </w:r>
      <w:r w:rsidR="00381611">
        <w:rPr>
          <w:rFonts w:ascii="PT Astra Serif" w:hAnsi="PT Astra Serif"/>
          <w:sz w:val="24"/>
          <w:szCs w:val="24"/>
        </w:rPr>
        <w:t>5</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3E43AE"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3E43AE" w:rsidRDefault="00D170E5" w:rsidP="00622B2B">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Наименование аукциона: аукцион в электронной форме № 01873000058210001</w:t>
      </w:r>
      <w:r w:rsidR="001E644E">
        <w:rPr>
          <w:rFonts w:ascii="PT Astra Serif" w:hAnsi="PT Astra Serif"/>
          <w:sz w:val="24"/>
          <w:szCs w:val="24"/>
        </w:rPr>
        <w:t>8</w:t>
      </w:r>
      <w:r w:rsidR="00381611">
        <w:rPr>
          <w:rFonts w:ascii="PT Astra Serif" w:hAnsi="PT Astra Serif"/>
          <w:sz w:val="24"/>
          <w:szCs w:val="24"/>
        </w:rPr>
        <w:t>5</w:t>
      </w:r>
      <w:r w:rsidR="00F63140" w:rsidRPr="003E43AE">
        <w:rPr>
          <w:rFonts w:ascii="PT Astra Serif" w:hAnsi="PT Astra Serif"/>
          <w:sz w:val="24"/>
          <w:szCs w:val="24"/>
        </w:rPr>
        <w:t xml:space="preserve"> </w:t>
      </w:r>
      <w:r w:rsidR="0094469E" w:rsidRPr="003E43AE">
        <w:rPr>
          <w:rFonts w:ascii="PT Astra Serif" w:hAnsi="PT Astra Serif"/>
          <w:sz w:val="24"/>
          <w:szCs w:val="24"/>
        </w:rPr>
        <w:t xml:space="preserve">среди субъектов малого предпринимательства и социально ориентированных </w:t>
      </w:r>
      <w:r w:rsidR="0094469E" w:rsidRPr="001E644E">
        <w:rPr>
          <w:rFonts w:ascii="PT Astra Serif" w:hAnsi="PT Astra Serif"/>
          <w:sz w:val="24"/>
          <w:szCs w:val="24"/>
        </w:rPr>
        <w:t xml:space="preserve">некоммерческих организации на право </w:t>
      </w:r>
      <w:r w:rsidR="0094469E" w:rsidRPr="00381611">
        <w:rPr>
          <w:rFonts w:ascii="PT Astra Serif" w:hAnsi="PT Astra Serif"/>
          <w:sz w:val="24"/>
          <w:szCs w:val="24"/>
        </w:rPr>
        <w:t xml:space="preserve">заключения муниципального контракта на </w:t>
      </w:r>
      <w:r w:rsidR="00187420" w:rsidRPr="00381611">
        <w:rPr>
          <w:rFonts w:ascii="PT Astra Serif" w:hAnsi="PT Astra Serif"/>
          <w:sz w:val="24"/>
          <w:szCs w:val="24"/>
        </w:rPr>
        <w:t xml:space="preserve">выполнение работ по </w:t>
      </w:r>
      <w:r w:rsidR="00381611" w:rsidRPr="00381611">
        <w:rPr>
          <w:rFonts w:ascii="PT Astra Serif" w:hAnsi="PT Astra Serif"/>
          <w:sz w:val="24"/>
          <w:szCs w:val="24"/>
        </w:rPr>
        <w:t xml:space="preserve"> замене окон МБОУ "СОШ №2" в городе </w:t>
      </w:r>
      <w:proofErr w:type="spellStart"/>
      <w:r w:rsidR="00381611" w:rsidRPr="00381611">
        <w:rPr>
          <w:rFonts w:ascii="PT Astra Serif" w:hAnsi="PT Astra Serif"/>
          <w:sz w:val="24"/>
          <w:szCs w:val="24"/>
        </w:rPr>
        <w:t>Югорске</w:t>
      </w:r>
      <w:proofErr w:type="spellEnd"/>
      <w:r w:rsidR="00381611" w:rsidRPr="00381611">
        <w:rPr>
          <w:rFonts w:ascii="PT Astra Serif" w:hAnsi="PT Astra Serif"/>
          <w:sz w:val="24"/>
          <w:szCs w:val="24"/>
        </w:rPr>
        <w:t>.</w:t>
      </w:r>
    </w:p>
    <w:p w:rsidR="00D170E5" w:rsidRPr="00381611"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381611">
        <w:rPr>
          <w:rFonts w:ascii="PT Astra Serif" w:hAnsi="PT Astra Serif"/>
          <w:sz w:val="24"/>
          <w:szCs w:val="24"/>
        </w:rPr>
        <w:t xml:space="preserve">Единой информационной системы в сфере закупок – </w:t>
      </w:r>
      <w:hyperlink r:id="rId8" w:history="1">
        <w:r w:rsidRPr="00381611">
          <w:rPr>
            <w:rFonts w:ascii="PT Astra Serif" w:hAnsi="PT Astra Serif"/>
            <w:sz w:val="24"/>
            <w:szCs w:val="24"/>
          </w:rPr>
          <w:t>http://zakupki.gov.ru/</w:t>
        </w:r>
      </w:hyperlink>
      <w:r w:rsidRPr="00381611">
        <w:rPr>
          <w:rFonts w:ascii="PT Astra Serif" w:hAnsi="PT Astra Serif"/>
          <w:sz w:val="24"/>
          <w:szCs w:val="24"/>
        </w:rPr>
        <w:t>, код аукциона 01873000058210001</w:t>
      </w:r>
      <w:r w:rsidR="001E644E" w:rsidRPr="00381611">
        <w:rPr>
          <w:rFonts w:ascii="PT Astra Serif" w:hAnsi="PT Astra Serif"/>
          <w:sz w:val="24"/>
          <w:szCs w:val="24"/>
        </w:rPr>
        <w:t>8</w:t>
      </w:r>
      <w:r w:rsidR="00381611" w:rsidRPr="00381611">
        <w:rPr>
          <w:rFonts w:ascii="PT Astra Serif" w:hAnsi="PT Astra Serif"/>
          <w:sz w:val="24"/>
          <w:szCs w:val="24"/>
        </w:rPr>
        <w:t>5</w:t>
      </w:r>
      <w:r w:rsidRPr="00381611">
        <w:rPr>
          <w:rFonts w:ascii="PT Astra Serif" w:hAnsi="PT Astra Serif"/>
          <w:sz w:val="24"/>
          <w:szCs w:val="24"/>
        </w:rPr>
        <w:t xml:space="preserve">. </w:t>
      </w:r>
    </w:p>
    <w:p w:rsidR="00D170E5" w:rsidRPr="00381611" w:rsidRDefault="00D170E5" w:rsidP="00D170E5">
      <w:pPr>
        <w:ind w:left="426"/>
        <w:jc w:val="both"/>
        <w:rPr>
          <w:rFonts w:ascii="PT Astra Serif" w:hAnsi="PT Astra Serif"/>
          <w:sz w:val="24"/>
          <w:szCs w:val="24"/>
        </w:rPr>
      </w:pPr>
      <w:r w:rsidRPr="00381611">
        <w:rPr>
          <w:rFonts w:ascii="PT Astra Serif" w:hAnsi="PT Astra Serif"/>
          <w:sz w:val="24"/>
          <w:szCs w:val="24"/>
        </w:rPr>
        <w:t xml:space="preserve">Идентификационный код закупки: </w:t>
      </w:r>
      <w:r w:rsidR="00381611" w:rsidRPr="00381611">
        <w:rPr>
          <w:rFonts w:ascii="PT Astra Serif" w:hAnsi="PT Astra Serif"/>
          <w:sz w:val="24"/>
          <w:szCs w:val="24"/>
        </w:rPr>
        <w:t>213862201231086220100100770014332244</w:t>
      </w:r>
      <w:r w:rsidRPr="00381611">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25011B"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4. Количество поступивших заявок на участие  в аукционе </w:t>
      </w:r>
      <w:r w:rsidRPr="0025011B">
        <w:rPr>
          <w:rFonts w:ascii="PT Astra Serif" w:hAnsi="PT Astra Serif"/>
          <w:noProof/>
          <w:sz w:val="24"/>
          <w:szCs w:val="24"/>
        </w:rPr>
        <w:t xml:space="preserve">– </w:t>
      </w:r>
      <w:r w:rsidR="000B017D" w:rsidRPr="0025011B">
        <w:rPr>
          <w:rFonts w:ascii="PT Astra Serif" w:hAnsi="PT Astra Serif"/>
          <w:noProof/>
          <w:sz w:val="24"/>
          <w:szCs w:val="24"/>
        </w:rPr>
        <w:t>5</w:t>
      </w:r>
      <w:r w:rsidR="009F78D8" w:rsidRPr="0025011B">
        <w:rPr>
          <w:rFonts w:ascii="PT Astra Serif" w:hAnsi="PT Astra Serif"/>
          <w:noProof/>
          <w:sz w:val="24"/>
          <w:szCs w:val="24"/>
        </w:rPr>
        <w:t>.</w:t>
      </w:r>
    </w:p>
    <w:p w:rsidR="0047090F" w:rsidRPr="000B017D" w:rsidRDefault="0047090F" w:rsidP="0047090F">
      <w:pPr>
        <w:ind w:left="426"/>
        <w:jc w:val="both"/>
        <w:rPr>
          <w:rFonts w:ascii="PT Astra Serif" w:hAnsi="PT Astra Serif"/>
          <w:noProof/>
          <w:sz w:val="24"/>
          <w:szCs w:val="24"/>
        </w:rPr>
      </w:pPr>
      <w:r w:rsidRPr="0025011B">
        <w:rPr>
          <w:rFonts w:ascii="PT Astra Serif" w:hAnsi="PT Astra Serif"/>
          <w:noProof/>
          <w:sz w:val="24"/>
          <w:szCs w:val="24"/>
        </w:rPr>
        <w:t>5. Комиссия рассмотрела первые части заявок и приняла следующее решение</w:t>
      </w:r>
      <w:r w:rsidRPr="000B017D">
        <w:rPr>
          <w:rFonts w:ascii="PT Astra Serif" w:hAnsi="PT Astra Serif"/>
          <w:noProof/>
          <w:sz w:val="24"/>
          <w:szCs w:val="24"/>
        </w:rPr>
        <w:t xml:space="preserve">: </w:t>
      </w:r>
    </w:p>
    <w:tbl>
      <w:tblPr>
        <w:tblW w:w="4793" w:type="pct"/>
        <w:tblInd w:w="441" w:type="dxa"/>
        <w:tblLook w:val="00A0" w:firstRow="1" w:lastRow="0" w:firstColumn="1" w:lastColumn="0" w:noHBand="0" w:noVBand="0"/>
      </w:tblPr>
      <w:tblGrid>
        <w:gridCol w:w="2480"/>
        <w:gridCol w:w="3053"/>
        <w:gridCol w:w="4958"/>
      </w:tblGrid>
      <w:tr w:rsidR="0047090F" w:rsidRPr="000B017D"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Причина отказа в допуске</w:t>
            </w: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011B" w:rsidRDefault="0025011B" w:rsidP="00F63140">
            <w:pPr>
              <w:spacing w:line="276" w:lineRule="auto"/>
              <w:jc w:val="center"/>
              <w:rPr>
                <w:lang w:eastAsia="en-US"/>
              </w:rPr>
            </w:pPr>
            <w:r w:rsidRPr="0025011B">
              <w:rPr>
                <w:lang w:eastAsia="en-US"/>
              </w:rPr>
              <w:t>35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011B" w:rsidRDefault="0047090F" w:rsidP="00906976">
            <w:pPr>
              <w:spacing w:line="276" w:lineRule="auto"/>
              <w:jc w:val="center"/>
              <w:rPr>
                <w:spacing w:val="-6"/>
                <w:sz w:val="18"/>
                <w:szCs w:val="18"/>
                <w:lang w:eastAsia="en-US"/>
              </w:rPr>
            </w:pPr>
            <w:r w:rsidRPr="0025011B">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0B017D"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011B" w:rsidRDefault="0025011B" w:rsidP="000B017D">
            <w:pPr>
              <w:spacing w:line="276" w:lineRule="auto"/>
              <w:jc w:val="center"/>
              <w:rPr>
                <w:lang w:eastAsia="en-US"/>
              </w:rPr>
            </w:pPr>
            <w:r w:rsidRPr="0025011B">
              <w:rPr>
                <w:lang w:eastAsia="en-US"/>
              </w:rPr>
              <w:t>8</w:t>
            </w:r>
            <w:r w:rsidR="000B017D" w:rsidRPr="0025011B">
              <w:rPr>
                <w:lang w:eastAsia="en-US"/>
              </w:rPr>
              <w:t>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011B" w:rsidRDefault="0047090F" w:rsidP="00906976">
            <w:pPr>
              <w:spacing w:line="276" w:lineRule="auto"/>
              <w:jc w:val="center"/>
              <w:rPr>
                <w:spacing w:val="-6"/>
                <w:sz w:val="18"/>
                <w:szCs w:val="18"/>
                <w:lang w:eastAsia="en-US"/>
              </w:rPr>
            </w:pPr>
            <w:r w:rsidRPr="0025011B">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25011B" w:rsidRDefault="000B017D" w:rsidP="0025011B">
            <w:pPr>
              <w:spacing w:line="276" w:lineRule="auto"/>
              <w:jc w:val="center"/>
              <w:rPr>
                <w:lang w:eastAsia="en-US"/>
              </w:rPr>
            </w:pPr>
            <w:r w:rsidRPr="0025011B">
              <w:rPr>
                <w:lang w:eastAsia="en-US"/>
              </w:rPr>
              <w:t>2</w:t>
            </w:r>
            <w:r w:rsidR="0025011B" w:rsidRPr="0025011B">
              <w:rPr>
                <w:lang w:eastAsia="en-US"/>
              </w:rPr>
              <w:t>19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25011B" w:rsidRDefault="0046540A" w:rsidP="000A4A6C">
            <w:pPr>
              <w:spacing w:line="276" w:lineRule="auto"/>
              <w:jc w:val="center"/>
              <w:rPr>
                <w:spacing w:val="-6"/>
                <w:sz w:val="18"/>
                <w:szCs w:val="18"/>
                <w:lang w:eastAsia="en-US"/>
              </w:rPr>
            </w:pPr>
            <w:r w:rsidRPr="0025011B">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25011B" w:rsidRDefault="000B017D" w:rsidP="0025011B">
            <w:pPr>
              <w:spacing w:line="276" w:lineRule="auto"/>
              <w:jc w:val="center"/>
              <w:rPr>
                <w:lang w:eastAsia="en-US"/>
              </w:rPr>
            </w:pPr>
            <w:r w:rsidRPr="0025011B">
              <w:rPr>
                <w:lang w:eastAsia="en-US"/>
              </w:rPr>
              <w:t>1</w:t>
            </w:r>
            <w:r w:rsidR="0025011B" w:rsidRPr="0025011B">
              <w:rPr>
                <w:lang w:eastAsia="en-US"/>
              </w:rPr>
              <w:t>16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25011B" w:rsidRDefault="0046540A" w:rsidP="000A4A6C">
            <w:pPr>
              <w:spacing w:line="276" w:lineRule="auto"/>
              <w:jc w:val="center"/>
              <w:rPr>
                <w:spacing w:val="-6"/>
                <w:sz w:val="18"/>
                <w:szCs w:val="18"/>
                <w:lang w:eastAsia="en-US"/>
              </w:rPr>
            </w:pPr>
            <w:r w:rsidRPr="0025011B">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25011B" w:rsidRDefault="0025011B" w:rsidP="005A497A">
            <w:pPr>
              <w:spacing w:line="276" w:lineRule="auto"/>
              <w:jc w:val="center"/>
              <w:rPr>
                <w:lang w:eastAsia="en-US"/>
              </w:rPr>
            </w:pPr>
            <w:r w:rsidRPr="0025011B">
              <w:rPr>
                <w:lang w:eastAsia="en-US"/>
              </w:rPr>
              <w:lastRenderedPageBreak/>
              <w:t>154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25011B" w:rsidRDefault="0046540A" w:rsidP="000A4A6C">
            <w:pPr>
              <w:spacing w:line="276" w:lineRule="auto"/>
              <w:jc w:val="center"/>
              <w:rPr>
                <w:spacing w:val="-6"/>
                <w:sz w:val="18"/>
                <w:szCs w:val="18"/>
                <w:lang w:eastAsia="en-US"/>
              </w:rPr>
            </w:pPr>
            <w:r w:rsidRPr="0025011B">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25011B" w:rsidRDefault="0025011B" w:rsidP="00F63140">
      <w:pPr>
        <w:tabs>
          <w:tab w:val="left" w:pos="426"/>
          <w:tab w:val="left" w:pos="567"/>
        </w:tabs>
        <w:ind w:left="426"/>
        <w:jc w:val="both"/>
        <w:rPr>
          <w:rFonts w:ascii="PT Astra Serif" w:hAnsi="PT Astra Serif"/>
          <w:sz w:val="24"/>
          <w:szCs w:val="24"/>
        </w:rPr>
      </w:pPr>
    </w:p>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208" w:type="dxa"/>
        <w:tblInd w:w="534" w:type="dxa"/>
        <w:tblLayout w:type="fixed"/>
        <w:tblLook w:val="01E0" w:firstRow="1" w:lastRow="1" w:firstColumn="1" w:lastColumn="1" w:noHBand="0" w:noVBand="0"/>
      </w:tblPr>
      <w:tblGrid>
        <w:gridCol w:w="5388"/>
        <w:gridCol w:w="2126"/>
        <w:gridCol w:w="2694"/>
      </w:tblGrid>
      <w:tr w:rsidR="000A0D37" w:rsidTr="0025011B">
        <w:tc>
          <w:tcPr>
            <w:tcW w:w="5388"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25011B">
        <w:trPr>
          <w:trHeight w:val="174"/>
        </w:trPr>
        <w:tc>
          <w:tcPr>
            <w:tcW w:w="5388"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25011B">
        <w:trPr>
          <w:trHeight w:val="174"/>
        </w:trPr>
        <w:tc>
          <w:tcPr>
            <w:tcW w:w="5388"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25011B">
        <w:tc>
          <w:tcPr>
            <w:tcW w:w="5388"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25011B">
        <w:tc>
          <w:tcPr>
            <w:tcW w:w="5388"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25011B">
        <w:tc>
          <w:tcPr>
            <w:tcW w:w="5388"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D37"/>
    <w:rsid w:val="000B017D"/>
    <w:rsid w:val="000F4548"/>
    <w:rsid w:val="00183E2B"/>
    <w:rsid w:val="00185AE7"/>
    <w:rsid w:val="00187420"/>
    <w:rsid w:val="001B36D0"/>
    <w:rsid w:val="001D5830"/>
    <w:rsid w:val="001E644E"/>
    <w:rsid w:val="00215BB5"/>
    <w:rsid w:val="0025011B"/>
    <w:rsid w:val="00280F87"/>
    <w:rsid w:val="002B289A"/>
    <w:rsid w:val="002B42FD"/>
    <w:rsid w:val="002C0143"/>
    <w:rsid w:val="002D1F5B"/>
    <w:rsid w:val="00357776"/>
    <w:rsid w:val="003601E7"/>
    <w:rsid w:val="00363E9F"/>
    <w:rsid w:val="003640CE"/>
    <w:rsid w:val="003654FC"/>
    <w:rsid w:val="00381611"/>
    <w:rsid w:val="003E43A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226C3"/>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82"/>
    <w:rsid w:val="00B171CB"/>
    <w:rsid w:val="00B4491A"/>
    <w:rsid w:val="00B659D8"/>
    <w:rsid w:val="00BA4C71"/>
    <w:rsid w:val="00BE3931"/>
    <w:rsid w:val="00C1603F"/>
    <w:rsid w:val="00C71A66"/>
    <w:rsid w:val="00C72C8C"/>
    <w:rsid w:val="00C80BCB"/>
    <w:rsid w:val="00CA4779"/>
    <w:rsid w:val="00D170E5"/>
    <w:rsid w:val="00D55F1F"/>
    <w:rsid w:val="00DD56C4"/>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2</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2021-05-25T05:34:00Z</cp:lastPrinted>
  <dcterms:created xsi:type="dcterms:W3CDTF">2021-02-04T09:05:00Z</dcterms:created>
  <dcterms:modified xsi:type="dcterms:W3CDTF">2021-05-25T05:35:00Z</dcterms:modified>
</cp:coreProperties>
</file>