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F5F00" w:rsidRPr="00FF5F00" w:rsidTr="00960722">
        <w:tc>
          <w:tcPr>
            <w:tcW w:w="4553" w:type="dxa"/>
            <w:shd w:val="clear" w:color="auto" w:fill="auto"/>
          </w:tcPr>
          <w:p w:rsidR="00D91FE3" w:rsidRPr="00FF5F00"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FF5F00" w:rsidRDefault="00F12074">
            <w:pPr>
              <w:pStyle w:val="10"/>
              <w:keepNext/>
              <w:keepLines/>
              <w:suppressLineNumbers/>
              <w:jc w:val="right"/>
              <w:rPr>
                <w:color w:val="auto"/>
                <w:sz w:val="26"/>
                <w:szCs w:val="26"/>
              </w:rPr>
            </w:pPr>
            <w:r w:rsidRPr="00FF5F00">
              <w:rPr>
                <w:rFonts w:ascii="Times New Roman" w:hAnsi="Times New Roman"/>
                <w:color w:val="auto"/>
                <w:sz w:val="26"/>
                <w:szCs w:val="26"/>
              </w:rPr>
              <w:t>УТВЕРЖДАЮ:</w:t>
            </w:r>
          </w:p>
          <w:p w:rsidR="00D91FE3" w:rsidRPr="00FF5F00" w:rsidRDefault="00D81747">
            <w:pPr>
              <w:pStyle w:val="10"/>
              <w:suppressLineNumbers/>
              <w:spacing w:after="57" w:line="240" w:lineRule="auto"/>
              <w:jc w:val="right"/>
              <w:rPr>
                <w:color w:val="auto"/>
              </w:rPr>
            </w:pPr>
            <w:r w:rsidRPr="00FF5F00">
              <w:rPr>
                <w:rFonts w:ascii="Times New Roman" w:hAnsi="Times New Roman"/>
                <w:color w:val="auto"/>
                <w:sz w:val="26"/>
                <w:szCs w:val="26"/>
              </w:rPr>
              <w:t>Г</w:t>
            </w:r>
            <w:r w:rsidR="00F12074" w:rsidRPr="00FF5F00">
              <w:rPr>
                <w:rFonts w:ascii="Times New Roman" w:hAnsi="Times New Roman"/>
                <w:color w:val="auto"/>
                <w:sz w:val="26"/>
                <w:szCs w:val="26"/>
              </w:rPr>
              <w:t>лав</w:t>
            </w:r>
            <w:r w:rsidRPr="00FF5F00">
              <w:rPr>
                <w:rFonts w:ascii="Times New Roman" w:hAnsi="Times New Roman"/>
                <w:color w:val="auto"/>
                <w:sz w:val="26"/>
                <w:szCs w:val="26"/>
              </w:rPr>
              <w:t>а</w:t>
            </w:r>
            <w:r w:rsidR="00F12074" w:rsidRPr="00FF5F00">
              <w:rPr>
                <w:rFonts w:ascii="Times New Roman" w:hAnsi="Times New Roman"/>
                <w:color w:val="auto"/>
                <w:sz w:val="26"/>
                <w:szCs w:val="26"/>
              </w:rPr>
              <w:t xml:space="preserve"> города Югорска</w:t>
            </w:r>
          </w:p>
          <w:p w:rsidR="00D91FE3" w:rsidRPr="00FF5F00" w:rsidRDefault="00F12074">
            <w:pPr>
              <w:pStyle w:val="10"/>
              <w:keepNext/>
              <w:keepLines/>
              <w:suppressLineNumbers/>
              <w:spacing w:after="57" w:line="240" w:lineRule="auto"/>
              <w:jc w:val="right"/>
              <w:rPr>
                <w:color w:val="auto"/>
              </w:rPr>
            </w:pPr>
            <w:r w:rsidRPr="00FF5F00">
              <w:rPr>
                <w:rFonts w:ascii="Times New Roman" w:hAnsi="Times New Roman"/>
                <w:color w:val="auto"/>
                <w:sz w:val="26"/>
                <w:szCs w:val="26"/>
              </w:rPr>
              <w:t>__________</w:t>
            </w:r>
            <w:r w:rsidR="0044717D" w:rsidRPr="00FF5F00">
              <w:rPr>
                <w:rFonts w:ascii="Times New Roman" w:hAnsi="Times New Roman"/>
                <w:color w:val="auto"/>
                <w:sz w:val="26"/>
                <w:szCs w:val="26"/>
              </w:rPr>
              <w:t>А</w:t>
            </w:r>
            <w:r w:rsidRPr="00FF5F00">
              <w:rPr>
                <w:rFonts w:ascii="Times New Roman" w:hAnsi="Times New Roman"/>
                <w:color w:val="auto"/>
                <w:sz w:val="26"/>
                <w:szCs w:val="26"/>
              </w:rPr>
              <w:t>.</w:t>
            </w:r>
            <w:r w:rsidR="0044717D" w:rsidRPr="00FF5F00">
              <w:rPr>
                <w:rFonts w:ascii="Times New Roman" w:hAnsi="Times New Roman"/>
                <w:color w:val="auto"/>
                <w:sz w:val="26"/>
                <w:szCs w:val="26"/>
              </w:rPr>
              <w:t>В</w:t>
            </w:r>
            <w:r w:rsidRPr="00FF5F00">
              <w:rPr>
                <w:rFonts w:ascii="Times New Roman" w:hAnsi="Times New Roman"/>
                <w:color w:val="auto"/>
                <w:sz w:val="26"/>
                <w:szCs w:val="26"/>
              </w:rPr>
              <w:t xml:space="preserve">. </w:t>
            </w:r>
            <w:r w:rsidR="0044717D" w:rsidRPr="00FF5F00">
              <w:rPr>
                <w:rFonts w:ascii="Times New Roman" w:hAnsi="Times New Roman"/>
                <w:color w:val="auto"/>
                <w:sz w:val="26"/>
                <w:szCs w:val="26"/>
              </w:rPr>
              <w:t>Бородкин</w:t>
            </w:r>
          </w:p>
          <w:p w:rsidR="00D91FE3" w:rsidRPr="00FF5F00" w:rsidRDefault="00F12074">
            <w:pPr>
              <w:pStyle w:val="10"/>
              <w:keepNext/>
              <w:keepLines/>
              <w:suppressLineNumbers/>
              <w:spacing w:line="240" w:lineRule="auto"/>
              <w:jc w:val="right"/>
              <w:rPr>
                <w:color w:val="auto"/>
                <w:sz w:val="26"/>
                <w:szCs w:val="26"/>
              </w:rPr>
            </w:pPr>
            <w:r w:rsidRPr="00FF5F00">
              <w:rPr>
                <w:rFonts w:ascii="Times New Roman" w:hAnsi="Times New Roman"/>
                <w:color w:val="auto"/>
                <w:sz w:val="26"/>
                <w:szCs w:val="26"/>
              </w:rPr>
              <w:t>«____»  _______________  201</w:t>
            </w:r>
            <w:r w:rsidR="00124F3B" w:rsidRPr="00FF5F00">
              <w:rPr>
                <w:rFonts w:ascii="Times New Roman" w:hAnsi="Times New Roman"/>
                <w:color w:val="auto"/>
                <w:sz w:val="26"/>
                <w:szCs w:val="26"/>
              </w:rPr>
              <w:t>8</w:t>
            </w:r>
            <w:r w:rsidRPr="00FF5F00">
              <w:rPr>
                <w:rFonts w:ascii="Times New Roman" w:hAnsi="Times New Roman"/>
                <w:color w:val="auto"/>
                <w:sz w:val="26"/>
                <w:szCs w:val="26"/>
              </w:rPr>
              <w:t xml:space="preserve"> г.</w:t>
            </w:r>
          </w:p>
          <w:p w:rsidR="00D91FE3" w:rsidRPr="00FF5F00" w:rsidRDefault="00D91FE3">
            <w:pPr>
              <w:pStyle w:val="10"/>
              <w:keepNext/>
              <w:keepLines/>
              <w:suppressLineNumbers/>
              <w:jc w:val="right"/>
              <w:rPr>
                <w:rFonts w:ascii="Times New Roman" w:hAnsi="Times New Roman"/>
                <w:color w:val="auto"/>
                <w:sz w:val="26"/>
                <w:szCs w:val="26"/>
              </w:rPr>
            </w:pPr>
          </w:p>
        </w:tc>
      </w:tr>
    </w:tbl>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F12074">
      <w:pPr>
        <w:pStyle w:val="10"/>
        <w:keepNext/>
        <w:keepLines/>
        <w:suppressLineNumbers/>
        <w:spacing w:after="0"/>
        <w:jc w:val="center"/>
        <w:rPr>
          <w:b/>
          <w:bCs/>
          <w:color w:val="auto"/>
        </w:rPr>
      </w:pPr>
      <w:r w:rsidRPr="00FF5F00">
        <w:rPr>
          <w:rFonts w:ascii="Times New Roman" w:hAnsi="Times New Roman"/>
          <w:b/>
          <w:bCs/>
          <w:color w:val="auto"/>
        </w:rPr>
        <w:t xml:space="preserve">ДОКУМЕНТАЦИЯ ОБ АУКЦИОНЕ В ЭЛЕКТРОННОЙ ФОРМЕ </w:t>
      </w:r>
    </w:p>
    <w:p w:rsidR="00B54F82" w:rsidRPr="00FF5F00" w:rsidRDefault="00F12074" w:rsidP="00960722">
      <w:pPr>
        <w:pStyle w:val="10"/>
        <w:keepNext/>
        <w:keepLines/>
        <w:suppressLineNumbers/>
        <w:spacing w:after="0"/>
        <w:jc w:val="center"/>
        <w:rPr>
          <w:rFonts w:ascii="Times New Roman" w:hAnsi="Times New Roman"/>
          <w:b/>
          <w:bCs/>
          <w:color w:val="auto"/>
        </w:rPr>
      </w:pPr>
      <w:r w:rsidRPr="00FF5F00">
        <w:rPr>
          <w:rFonts w:ascii="Times New Roman" w:hAnsi="Times New Roman"/>
          <w:b/>
          <w:bCs/>
          <w:color w:val="auto"/>
        </w:rPr>
        <w:t xml:space="preserve"> </w:t>
      </w:r>
      <w:r w:rsidR="00960722" w:rsidRPr="00FF5F00">
        <w:rPr>
          <w:rFonts w:ascii="Times New Roman" w:hAnsi="Times New Roman"/>
          <w:b/>
          <w:bCs/>
          <w:color w:val="auto"/>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FF5F00" w:rsidRDefault="00B32A26" w:rsidP="00B32A26">
      <w:pPr>
        <w:pStyle w:val="10"/>
        <w:keepNext/>
        <w:keepLines/>
        <w:suppressLineNumbers/>
        <w:jc w:val="center"/>
        <w:rPr>
          <w:rFonts w:ascii="Times New Roman" w:hAnsi="Times New Roman"/>
          <w:b/>
          <w:bCs/>
          <w:color w:val="auto"/>
        </w:rPr>
      </w:pPr>
      <w:r w:rsidRPr="00FF5F00">
        <w:rPr>
          <w:rFonts w:ascii="Times New Roman" w:hAnsi="Times New Roman"/>
          <w:b/>
          <w:bCs/>
          <w:color w:val="auto"/>
        </w:rPr>
        <w:t xml:space="preserve">на </w:t>
      </w:r>
      <w:r w:rsidR="00560AFE">
        <w:rPr>
          <w:rFonts w:ascii="Times New Roman" w:hAnsi="Times New Roman"/>
          <w:b/>
          <w:bCs/>
          <w:color w:val="auto"/>
        </w:rPr>
        <w:t>поставку мебели</w:t>
      </w: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F12074" w:rsidRPr="00FF5F00" w:rsidRDefault="00F12074">
      <w:pPr>
        <w:pStyle w:val="10"/>
        <w:keepNext/>
        <w:keepLines/>
        <w:suppressLineNumbers/>
        <w:rPr>
          <w:rFonts w:ascii="Times New Roman" w:hAnsi="Times New Roman"/>
          <w:b/>
          <w:bCs/>
          <w:color w:val="auto"/>
        </w:rPr>
      </w:pPr>
    </w:p>
    <w:p w:rsidR="00D91FE3" w:rsidRPr="00FF5F00" w:rsidRDefault="00D91FE3">
      <w:pPr>
        <w:pStyle w:val="10"/>
        <w:keepNext/>
        <w:keepLines/>
        <w:suppressLineNumbers/>
        <w:jc w:val="center"/>
        <w:rPr>
          <w:rFonts w:ascii="Times New Roman" w:hAnsi="Times New Roman"/>
          <w:b/>
          <w:bCs/>
          <w:color w:val="auto"/>
        </w:rPr>
      </w:pPr>
    </w:p>
    <w:p w:rsidR="00D91FE3" w:rsidRPr="00FF5F00" w:rsidRDefault="00D91FE3">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D91FE3" w:rsidRPr="00FF5F00" w:rsidRDefault="00F12074">
      <w:pPr>
        <w:pStyle w:val="10"/>
        <w:keepNext/>
        <w:keepLines/>
        <w:suppressLineNumbers/>
        <w:jc w:val="center"/>
        <w:rPr>
          <w:b/>
          <w:bCs/>
          <w:color w:val="auto"/>
        </w:rPr>
      </w:pPr>
      <w:r w:rsidRPr="00FF5F00">
        <w:rPr>
          <w:rFonts w:ascii="Times New Roman" w:hAnsi="Times New Roman"/>
          <w:b/>
          <w:bCs/>
          <w:color w:val="auto"/>
        </w:rPr>
        <w:t>201</w:t>
      </w:r>
      <w:r w:rsidR="00124F3B" w:rsidRPr="00FF5F00">
        <w:rPr>
          <w:rFonts w:ascii="Times New Roman" w:hAnsi="Times New Roman"/>
          <w:b/>
          <w:bCs/>
          <w:color w:val="auto"/>
        </w:rPr>
        <w:t>8</w:t>
      </w:r>
      <w:r w:rsidRPr="00FF5F00">
        <w:rPr>
          <w:rFonts w:ascii="Times New Roman" w:hAnsi="Times New Roman"/>
          <w:b/>
          <w:bCs/>
          <w:color w:val="auto"/>
        </w:rPr>
        <w:t xml:space="preserve"> г.</w:t>
      </w:r>
    </w:p>
    <w:p w:rsidR="00D91FE3" w:rsidRPr="00FF5F00" w:rsidRDefault="00F12074">
      <w:pPr>
        <w:pStyle w:val="ConsPlusNormal0"/>
        <w:widowControl/>
        <w:spacing w:before="120" w:after="120"/>
        <w:ind w:firstLine="0"/>
        <w:jc w:val="both"/>
        <w:rPr>
          <w:rFonts w:ascii="Times New Roman" w:hAnsi="Times New Roman" w:cs="Times New Roman"/>
          <w:b/>
          <w:bCs/>
          <w:color w:val="auto"/>
          <w:szCs w:val="24"/>
        </w:rPr>
      </w:pPr>
      <w:r w:rsidRPr="00FF5F00">
        <w:rPr>
          <w:color w:val="auto"/>
        </w:rPr>
        <w:br w:type="page"/>
      </w:r>
    </w:p>
    <w:p w:rsidR="00D91FE3" w:rsidRPr="00FF5F00"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FF5F00">
        <w:rPr>
          <w:rFonts w:ascii="Times New Roman" w:hAnsi="Times New Roman" w:cs="Times New Roman"/>
          <w:b/>
          <w:bCs/>
          <w:color w:val="auto"/>
          <w:szCs w:val="24"/>
        </w:rPr>
        <w:lastRenderedPageBreak/>
        <w:t>СВЕДЕНИЯ О ПРОВОДИМОМ АУКЦИОНЕ В ЭЛЕКТРОННОЙ ФОРМЕ</w:t>
      </w:r>
    </w:p>
    <w:p w:rsidR="00D91FE3" w:rsidRPr="00FF5F00"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FF5F00">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F5F00">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F5F00" w:rsidRPr="00FF5F00"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pPr>
              <w:pStyle w:val="10"/>
              <w:keepNext/>
              <w:keepLines/>
              <w:suppressLineNumbers/>
              <w:spacing w:after="57" w:line="240" w:lineRule="auto"/>
              <w:jc w:val="center"/>
              <w:rPr>
                <w:b/>
                <w:bCs/>
                <w:color w:val="auto"/>
                <w:sz w:val="22"/>
              </w:rPr>
            </w:pPr>
            <w:r w:rsidRPr="00FF5F00">
              <w:rPr>
                <w:rFonts w:ascii="Times New Roman" w:hAnsi="Times New Roman"/>
                <w:b/>
                <w:bCs/>
                <w:color w:val="auto"/>
                <w:sz w:val="22"/>
              </w:rPr>
              <w:t>№</w:t>
            </w:r>
          </w:p>
          <w:p w:rsidR="00D91FE3" w:rsidRPr="00FF5F00" w:rsidRDefault="00F12074">
            <w:pPr>
              <w:pStyle w:val="10"/>
              <w:keepNext/>
              <w:keepLines/>
              <w:suppressLineNumbers/>
              <w:spacing w:after="57" w:line="240" w:lineRule="auto"/>
              <w:jc w:val="center"/>
              <w:rPr>
                <w:b/>
                <w:bCs/>
                <w:color w:val="auto"/>
                <w:sz w:val="22"/>
              </w:rPr>
            </w:pPr>
            <w:r w:rsidRPr="00FF5F00">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rsidP="005E2FA8">
            <w:pPr>
              <w:pStyle w:val="10"/>
              <w:keepNext/>
              <w:keepLines/>
              <w:suppressLineNumbers/>
              <w:spacing w:after="0" w:line="240" w:lineRule="auto"/>
              <w:jc w:val="center"/>
              <w:rPr>
                <w:b/>
                <w:bCs/>
                <w:color w:val="auto"/>
                <w:sz w:val="22"/>
                <w:szCs w:val="22"/>
              </w:rPr>
            </w:pPr>
            <w:r w:rsidRPr="00FF5F00">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rsidP="005E2FA8">
            <w:pPr>
              <w:pStyle w:val="10"/>
              <w:keepNext/>
              <w:keepLines/>
              <w:suppressLineNumbers/>
              <w:spacing w:after="0" w:line="240" w:lineRule="auto"/>
              <w:jc w:val="center"/>
              <w:rPr>
                <w:b/>
                <w:bCs/>
                <w:color w:val="auto"/>
                <w:sz w:val="22"/>
                <w:szCs w:val="22"/>
              </w:rPr>
            </w:pPr>
            <w:r w:rsidRPr="00FF5F00">
              <w:rPr>
                <w:rFonts w:ascii="Times New Roman" w:hAnsi="Times New Roman"/>
                <w:b/>
                <w:bCs/>
                <w:color w:val="auto"/>
                <w:sz w:val="22"/>
                <w:szCs w:val="22"/>
              </w:rPr>
              <w:t>Информация</w:t>
            </w:r>
          </w:p>
        </w:tc>
      </w:tr>
      <w:tr w:rsidR="00FF5F00" w:rsidRPr="00FF5F00">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30824" w:rsidRDefault="00560AFE" w:rsidP="005E2FA8">
            <w:pPr>
              <w:pStyle w:val="10"/>
              <w:keepNext/>
              <w:keepLines/>
              <w:suppressLineNumbers/>
              <w:spacing w:after="0" w:line="240" w:lineRule="auto"/>
              <w:rPr>
                <w:rFonts w:ascii="Times New Roman" w:hAnsi="Times New Roman"/>
                <w:color w:val="auto"/>
                <w:szCs w:val="24"/>
              </w:rPr>
            </w:pPr>
            <w:r w:rsidRPr="00F30824">
              <w:rPr>
                <w:rFonts w:ascii="Times New Roman" w:hAnsi="Times New Roman"/>
                <w:color w:val="auto"/>
                <w:szCs w:val="24"/>
              </w:rPr>
              <w:t>183862200236886220100101660010000244</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w:t>
            </w:r>
            <w:r w:rsidRPr="00FF5F00">
              <w:rPr>
                <w:rFonts w:ascii="Times New Roman" w:hAnsi="Times New Roman"/>
                <w:color w:val="auto"/>
                <w:sz w:val="22"/>
                <w:szCs w:val="22"/>
                <w:u w:val="single"/>
              </w:rPr>
              <w:t>Администрация г.Югорска.</w:t>
            </w:r>
          </w:p>
          <w:p w:rsidR="00D91FE3" w:rsidRPr="00FF5F00" w:rsidRDefault="00F12074" w:rsidP="005E2FA8">
            <w:pPr>
              <w:pStyle w:val="10"/>
              <w:keepNext/>
              <w:keepLines/>
              <w:suppressLineNumbers/>
              <w:spacing w:after="0" w:line="240" w:lineRule="auto"/>
              <w:rPr>
                <w:color w:val="auto"/>
                <w:sz w:val="22"/>
                <w:szCs w:val="22"/>
                <w:u w:val="single"/>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Почтовый адрес Заказчика</w:t>
            </w:r>
            <w:r w:rsidRPr="00FF5F00">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Телефон</w:t>
            </w:r>
            <w:r w:rsidRPr="00FF5F00">
              <w:rPr>
                <w:rFonts w:ascii="Times New Roman" w:hAnsi="Times New Roman"/>
                <w:color w:val="auto"/>
                <w:sz w:val="22"/>
                <w:szCs w:val="22"/>
                <w:u w:val="single"/>
              </w:rPr>
              <w:t>: 8 (34675) 5-00-61</w:t>
            </w:r>
          </w:p>
          <w:p w:rsidR="000244CE" w:rsidRPr="00FF5F00" w:rsidRDefault="000244CE" w:rsidP="000244CE">
            <w:pPr>
              <w:keepNext/>
              <w:keepLines/>
              <w:widowControl w:val="0"/>
              <w:suppressLineNumbers/>
              <w:suppressAutoHyphens/>
              <w:spacing w:after="60"/>
              <w:jc w:val="both"/>
              <w:rPr>
                <w:sz w:val="22"/>
                <w:szCs w:val="22"/>
              </w:rPr>
            </w:pPr>
            <w:r w:rsidRPr="00FF5F00">
              <w:rPr>
                <w:sz w:val="22"/>
                <w:szCs w:val="22"/>
              </w:rPr>
              <w:t xml:space="preserve">Адрес электронной почты: </w:t>
            </w:r>
            <w:proofErr w:type="spellStart"/>
            <w:r w:rsidR="00F454EC" w:rsidRPr="00F454EC">
              <w:rPr>
                <w:sz w:val="22"/>
                <w:szCs w:val="22"/>
                <w:lang w:val="en-US"/>
              </w:rPr>
              <w:t>Filippova</w:t>
            </w:r>
            <w:proofErr w:type="spellEnd"/>
            <w:r w:rsidR="00F454EC" w:rsidRPr="00F454EC">
              <w:rPr>
                <w:sz w:val="22"/>
                <w:szCs w:val="22"/>
              </w:rPr>
              <w:t>_</w:t>
            </w:r>
            <w:r w:rsidR="00F454EC" w:rsidRPr="00F454EC">
              <w:rPr>
                <w:sz w:val="22"/>
                <w:szCs w:val="22"/>
                <w:lang w:val="en-US"/>
              </w:rPr>
              <w:t>mg</w:t>
            </w:r>
            <w:r w:rsidR="00F454EC" w:rsidRPr="00F454EC">
              <w:rPr>
                <w:sz w:val="22"/>
                <w:szCs w:val="22"/>
              </w:rPr>
              <w:t>@</w:t>
            </w:r>
            <w:proofErr w:type="spellStart"/>
            <w:r w:rsidR="00F454EC" w:rsidRPr="00F454EC">
              <w:rPr>
                <w:sz w:val="22"/>
                <w:szCs w:val="22"/>
                <w:lang w:val="en-US"/>
              </w:rPr>
              <w:t>ugorsk</w:t>
            </w:r>
            <w:proofErr w:type="spellEnd"/>
            <w:r w:rsidR="00F454EC" w:rsidRPr="00F454EC">
              <w:rPr>
                <w:sz w:val="22"/>
                <w:szCs w:val="22"/>
              </w:rPr>
              <w:t>.</w:t>
            </w:r>
            <w:proofErr w:type="spellStart"/>
            <w:r w:rsidR="00F454EC" w:rsidRPr="00F454EC">
              <w:rPr>
                <w:sz w:val="22"/>
                <w:szCs w:val="22"/>
                <w:lang w:val="en-US"/>
              </w:rPr>
              <w:t>ru</w:t>
            </w:r>
            <w:proofErr w:type="spellEnd"/>
            <w:r w:rsidRPr="00FF5F00">
              <w:rPr>
                <w:sz w:val="22"/>
                <w:szCs w:val="22"/>
              </w:rPr>
              <w:t>.</w:t>
            </w:r>
          </w:p>
          <w:p w:rsidR="00D91FE3" w:rsidRPr="00FF5F00" w:rsidRDefault="000244CE" w:rsidP="000244CE">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Ответственное должностное лицо: </w:t>
            </w:r>
            <w:r w:rsidR="00F454EC" w:rsidRPr="00F454EC">
              <w:rPr>
                <w:rFonts w:ascii="Times New Roman" w:hAnsi="Times New Roman"/>
                <w:color w:val="auto"/>
                <w:sz w:val="22"/>
                <w:szCs w:val="22"/>
              </w:rPr>
              <w:t>главный эксперт Филиппова Марина Геннадьевна</w:t>
            </w:r>
            <w:r w:rsidRPr="00FF5F00">
              <w:rPr>
                <w:rFonts w:ascii="Times New Roman" w:hAnsi="Times New Roman"/>
                <w:color w:val="auto"/>
                <w:sz w:val="22"/>
                <w:szCs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w:t>
            </w:r>
            <w:r w:rsidRPr="00FF5F00">
              <w:rPr>
                <w:rFonts w:ascii="Times New Roman" w:hAnsi="Times New Roman"/>
                <w:color w:val="auto"/>
                <w:sz w:val="22"/>
                <w:szCs w:val="22"/>
                <w:u w:val="single"/>
              </w:rPr>
              <w:t>Администрация города Югорска.</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310.</w:t>
            </w:r>
            <w:r w:rsidRPr="00FF5F00">
              <w:rPr>
                <w:rFonts w:ascii="Times New Roman" w:hAnsi="Times New Roman"/>
                <w:color w:val="auto"/>
                <w:sz w:val="22"/>
                <w:szCs w:val="22"/>
              </w:rPr>
              <w:t xml:space="preserve"> </w:t>
            </w:r>
            <w:proofErr w:type="gramEnd"/>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Почтовый адрес: </w:t>
            </w:r>
            <w:r w:rsidRPr="00FF5F00">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Телефон: </w:t>
            </w:r>
            <w:r w:rsidRPr="00FF5F00">
              <w:rPr>
                <w:rFonts w:ascii="Times New Roman" w:hAnsi="Times New Roman"/>
                <w:color w:val="auto"/>
                <w:sz w:val="22"/>
                <w:szCs w:val="22"/>
                <w:u w:val="single"/>
              </w:rPr>
              <w:t>(34675) 50037 факс (34675) 50037.</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Адрес электронной почты: </w:t>
            </w:r>
            <w:r w:rsidRPr="00FF5F00">
              <w:rPr>
                <w:rFonts w:ascii="Times New Roman" w:hAnsi="Times New Roman"/>
                <w:color w:val="auto"/>
                <w:sz w:val="22"/>
                <w:szCs w:val="22"/>
                <w:u w:val="single"/>
              </w:rPr>
              <w:t>omz@ugorsk.ru</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Ответственное должностное лицо:  </w:t>
            </w:r>
            <w:r w:rsidRPr="00FF5F00">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Не привлекается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Контрактная служба/Контрактный управляющий: </w:t>
            </w:r>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306</w:t>
            </w:r>
            <w:r w:rsidRPr="00FF5F00">
              <w:rPr>
                <w:rFonts w:ascii="Times New Roman" w:hAnsi="Times New Roman"/>
                <w:color w:val="auto"/>
                <w:sz w:val="22"/>
                <w:szCs w:val="22"/>
              </w:rPr>
              <w:t>.</w:t>
            </w:r>
            <w:proofErr w:type="gramEnd"/>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 xml:space="preserve">ФИО, телефон: </w:t>
            </w:r>
            <w:r w:rsidRPr="00FF5F00">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Адрес электронной почты:</w:t>
            </w:r>
            <w:r w:rsidRPr="00FF5F00">
              <w:rPr>
                <w:rFonts w:ascii="Times New Roman" w:hAnsi="Times New Roman"/>
                <w:color w:val="auto"/>
                <w:sz w:val="22"/>
                <w:szCs w:val="22"/>
                <w:u w:val="single"/>
              </w:rPr>
              <w:t xml:space="preserve"> dmsig@ugorsk.ru</w:t>
            </w:r>
          </w:p>
          <w:p w:rsidR="00D91FE3" w:rsidRPr="00FF5F00" w:rsidRDefault="00D91FE3" w:rsidP="005E2FA8">
            <w:pPr>
              <w:pStyle w:val="10"/>
              <w:keepNext/>
              <w:keepLines/>
              <w:suppressLineNumbers/>
              <w:spacing w:after="0" w:line="240" w:lineRule="auto"/>
              <w:rPr>
                <w:rFonts w:ascii="Times New Roman" w:hAnsi="Times New Roman"/>
                <w:color w:val="auto"/>
                <w:sz w:val="22"/>
                <w:szCs w:val="22"/>
              </w:rPr>
            </w:pP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Ответственный за заключение контракта: </w:t>
            </w:r>
          </w:p>
          <w:p w:rsidR="00D91FE3" w:rsidRPr="00FF5F00" w:rsidRDefault="00F12074" w:rsidP="005E2FA8">
            <w:pPr>
              <w:pStyle w:val="10"/>
              <w:keepNext/>
              <w:keepLines/>
              <w:suppressLineNumbers/>
              <w:spacing w:after="0" w:line="240" w:lineRule="auto"/>
              <w:rPr>
                <w:color w:val="auto"/>
                <w:sz w:val="22"/>
                <w:szCs w:val="22"/>
                <w:u w:val="single"/>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212.</w:t>
            </w:r>
            <w:proofErr w:type="gramEnd"/>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 xml:space="preserve">ФИО, телефон: </w:t>
            </w:r>
            <w:r w:rsidRPr="00FF5F00">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Адрес электронной почты:</w:t>
            </w:r>
            <w:r w:rsidRPr="00FF5F00">
              <w:rPr>
                <w:rFonts w:ascii="Times New Roman" w:hAnsi="Times New Roman"/>
                <w:color w:val="auto"/>
                <w:sz w:val="22"/>
                <w:szCs w:val="22"/>
                <w:u w:val="single"/>
              </w:rPr>
              <w:t xml:space="preserve"> koroleva_nb@ugorsk.ru</w:t>
            </w:r>
          </w:p>
        </w:tc>
      </w:tr>
      <w:tr w:rsidR="00FF5F00" w:rsidRPr="00FF5F00"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hd w:val="clear" w:color="auto" w:fill="FFFFFF"/>
              <w:spacing w:after="0" w:line="240" w:lineRule="auto"/>
              <w:rPr>
                <w:color w:val="auto"/>
                <w:sz w:val="22"/>
                <w:szCs w:val="22"/>
                <w:lang w:eastAsia="ar-SA"/>
              </w:rPr>
            </w:pPr>
            <w:r w:rsidRPr="00FF5F00">
              <w:rPr>
                <w:rFonts w:ascii="Times New Roman" w:hAnsi="Times New Roman"/>
                <w:bCs/>
                <w:color w:val="auto"/>
                <w:sz w:val="22"/>
                <w:szCs w:val="22"/>
              </w:rPr>
              <w:t xml:space="preserve">Наименование: </w:t>
            </w:r>
            <w:r w:rsidRPr="00FF5F00">
              <w:rPr>
                <w:rFonts w:ascii="Times New Roman" w:hAnsi="Times New Roman"/>
                <w:color w:val="auto"/>
                <w:sz w:val="22"/>
                <w:szCs w:val="22"/>
                <w:lang w:eastAsia="ar-SA"/>
              </w:rPr>
              <w:t>Закрытое акционерное общество «Сбербанк –</w:t>
            </w:r>
          </w:p>
          <w:p w:rsidR="00D91FE3" w:rsidRPr="00FF5F00" w:rsidRDefault="00F12074" w:rsidP="005E2FA8">
            <w:pPr>
              <w:pStyle w:val="10"/>
              <w:shd w:val="clear" w:color="auto" w:fill="FFFFFF"/>
              <w:spacing w:after="0" w:line="240" w:lineRule="auto"/>
              <w:rPr>
                <w:color w:val="auto"/>
                <w:sz w:val="22"/>
                <w:szCs w:val="22"/>
              </w:rPr>
            </w:pPr>
            <w:r w:rsidRPr="00FF5F00">
              <w:rPr>
                <w:rFonts w:ascii="Times New Roman" w:hAnsi="Times New Roman"/>
                <w:color w:val="auto"/>
                <w:sz w:val="22"/>
                <w:szCs w:val="22"/>
                <w:lang w:eastAsia="ar-SA"/>
              </w:rPr>
              <w:t>Автоматизированная система торгов»</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Адрес электронной </w:t>
            </w:r>
            <w:r w:rsidRPr="00FF5F00">
              <w:rPr>
                <w:rFonts w:ascii="Times New Roman" w:hAnsi="Times New Roman"/>
                <w:color w:val="auto"/>
                <w:sz w:val="22"/>
                <w:szCs w:val="22"/>
              </w:rPr>
              <w:lastRenderedPageBreak/>
              <w:t xml:space="preserve">площадки в </w:t>
            </w:r>
            <w:proofErr w:type="spellStart"/>
            <w:r w:rsidRPr="00FF5F00">
              <w:rPr>
                <w:rFonts w:ascii="Times New Roman" w:hAnsi="Times New Roman"/>
                <w:color w:val="auto"/>
                <w:sz w:val="22"/>
                <w:szCs w:val="22"/>
              </w:rPr>
              <w:t>информац</w:t>
            </w:r>
            <w:proofErr w:type="gramStart"/>
            <w:r w:rsidRPr="00FF5F00">
              <w:rPr>
                <w:rFonts w:ascii="Times New Roman" w:hAnsi="Times New Roman"/>
                <w:color w:val="auto"/>
                <w:sz w:val="22"/>
                <w:szCs w:val="22"/>
              </w:rPr>
              <w:t>и</w:t>
            </w:r>
            <w:proofErr w:type="spellEnd"/>
            <w:r w:rsidR="008F50F1" w:rsidRPr="00FF5F00">
              <w:rPr>
                <w:rFonts w:ascii="Times New Roman" w:hAnsi="Times New Roman"/>
                <w:color w:val="auto"/>
                <w:sz w:val="22"/>
                <w:szCs w:val="22"/>
              </w:rPr>
              <w:t>-</w:t>
            </w:r>
            <w:proofErr w:type="gramEnd"/>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онно-телекоммуника</w:t>
            </w:r>
            <w:r w:rsidR="008F50F1" w:rsidRPr="00FF5F00">
              <w:rPr>
                <w:rFonts w:ascii="Times New Roman" w:hAnsi="Times New Roman"/>
                <w:color w:val="auto"/>
                <w:sz w:val="22"/>
                <w:szCs w:val="22"/>
              </w:rPr>
              <w:t>-</w:t>
            </w:r>
            <w:r w:rsidRPr="00FF5F00">
              <w:rPr>
                <w:rFonts w:ascii="Times New Roman" w:hAnsi="Times New Roman"/>
                <w:color w:val="auto"/>
                <w:sz w:val="22"/>
                <w:szCs w:val="22"/>
              </w:rPr>
              <w:t>ционной</w:t>
            </w:r>
            <w:proofErr w:type="spellEnd"/>
            <w:r w:rsidRPr="00FF5F00">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lastRenderedPageBreak/>
              <w:t>http://</w:t>
            </w:r>
            <w:proofErr w:type="spellStart"/>
            <w:r w:rsidRPr="00FF5F00">
              <w:rPr>
                <w:rFonts w:ascii="Times New Roman" w:hAnsi="Times New Roman"/>
                <w:color w:val="auto"/>
                <w:sz w:val="22"/>
                <w:szCs w:val="22"/>
                <w:lang w:val="en-US"/>
              </w:rPr>
              <w:t>sberbank</w:t>
            </w:r>
            <w:proofErr w:type="spellEnd"/>
            <w:r w:rsidRPr="00FF5F00">
              <w:rPr>
                <w:rFonts w:ascii="Times New Roman" w:hAnsi="Times New Roman"/>
                <w:color w:val="auto"/>
                <w:sz w:val="22"/>
                <w:szCs w:val="22"/>
              </w:rPr>
              <w:t>-</w:t>
            </w:r>
            <w:proofErr w:type="spellStart"/>
            <w:r w:rsidRPr="00FF5F00">
              <w:rPr>
                <w:rFonts w:ascii="Times New Roman" w:hAnsi="Times New Roman"/>
                <w:color w:val="auto"/>
                <w:sz w:val="22"/>
                <w:szCs w:val="22"/>
                <w:lang w:val="en-US"/>
              </w:rPr>
              <w:t>ast</w:t>
            </w:r>
            <w:proofErr w:type="spellEnd"/>
            <w:r w:rsidRPr="00FF5F00">
              <w:rPr>
                <w:rFonts w:ascii="Times New Roman" w:hAnsi="Times New Roman"/>
                <w:color w:val="auto"/>
                <w:sz w:val="22"/>
                <w:szCs w:val="22"/>
              </w:rPr>
              <w:t>.</w:t>
            </w:r>
            <w:proofErr w:type="spellStart"/>
            <w:r w:rsidRPr="00FF5F00">
              <w:rPr>
                <w:rFonts w:ascii="Times New Roman" w:hAnsi="Times New Roman"/>
                <w:color w:val="auto"/>
                <w:sz w:val="22"/>
                <w:szCs w:val="22"/>
              </w:rPr>
              <w:t>ru</w:t>
            </w:r>
            <w:proofErr w:type="spellEnd"/>
            <w:r w:rsidRPr="00FF5F00">
              <w:rPr>
                <w:rFonts w:ascii="Times New Roman" w:hAnsi="Times New Roman"/>
                <w:color w:val="auto"/>
                <w:sz w:val="22"/>
                <w:szCs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9E33B7" w:rsidP="00ED7561">
            <w:pPr>
              <w:pStyle w:val="10"/>
              <w:keepNext/>
              <w:keepLines/>
              <w:suppressLineNumbers/>
              <w:spacing w:after="0" w:line="240" w:lineRule="auto"/>
              <w:jc w:val="both"/>
              <w:rPr>
                <w:color w:val="auto"/>
              </w:rPr>
            </w:pPr>
            <w:r w:rsidRPr="009E33B7">
              <w:rPr>
                <w:rFonts w:ascii="Times New Roman" w:hAnsi="Times New Roman"/>
                <w:color w:val="auto"/>
                <w:sz w:val="22"/>
                <w:szCs w:val="22"/>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мебели.</w:t>
            </w:r>
          </w:p>
        </w:tc>
      </w:tr>
      <w:tr w:rsidR="00FF5F00" w:rsidRPr="00FF5F00"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и </w:t>
            </w:r>
            <w:proofErr w:type="spellStart"/>
            <w:r w:rsidRPr="00FF5F00">
              <w:rPr>
                <w:rFonts w:ascii="Times New Roman" w:hAnsi="Times New Roman"/>
                <w:color w:val="auto"/>
                <w:sz w:val="22"/>
                <w:szCs w:val="22"/>
              </w:rPr>
              <w:t>опис</w:t>
            </w:r>
            <w:proofErr w:type="gramStart"/>
            <w:r w:rsidRPr="00FF5F00">
              <w:rPr>
                <w:rFonts w:ascii="Times New Roman" w:hAnsi="Times New Roman"/>
                <w:color w:val="auto"/>
                <w:sz w:val="22"/>
                <w:szCs w:val="22"/>
              </w:rPr>
              <w:t>а</w:t>
            </w:r>
            <w:proofErr w:type="spellEnd"/>
            <w:r w:rsidR="008F50F1" w:rsidRPr="00FF5F00">
              <w:rPr>
                <w:rFonts w:ascii="Times New Roman" w:hAnsi="Times New Roman"/>
                <w:color w:val="auto"/>
                <w:sz w:val="22"/>
                <w:szCs w:val="22"/>
              </w:rPr>
              <w:t>-</w:t>
            </w:r>
            <w:proofErr w:type="gramEnd"/>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ние</w:t>
            </w:r>
            <w:proofErr w:type="spellEnd"/>
            <w:r w:rsidRPr="00FF5F00">
              <w:rPr>
                <w:rFonts w:ascii="Times New Roman" w:hAnsi="Times New Roman"/>
                <w:color w:val="auto"/>
                <w:sz w:val="22"/>
                <w:szCs w:val="22"/>
              </w:rPr>
              <w:t xml:space="preserve"> объекта закупки, количество постав</w:t>
            </w:r>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ляемого</w:t>
            </w:r>
            <w:proofErr w:type="spellEnd"/>
            <w:r w:rsidRPr="00FF5F00">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AB7EF2">
            <w:pPr>
              <w:pStyle w:val="10"/>
              <w:keepNext/>
              <w:keepLines/>
              <w:suppressLineNumbers/>
              <w:spacing w:after="0" w:line="240" w:lineRule="auto"/>
              <w:rPr>
                <w:color w:val="auto"/>
              </w:rPr>
            </w:pPr>
            <w:r w:rsidRPr="00FF5F00">
              <w:rPr>
                <w:rFonts w:ascii="Times New Roman" w:hAnsi="Times New Roman"/>
                <w:color w:val="auto"/>
                <w:sz w:val="22"/>
                <w:szCs w:val="22"/>
              </w:rPr>
              <w:t>Указано в части</w:t>
            </w:r>
            <w:r w:rsidR="00AB7EF2" w:rsidRPr="00FF5F00">
              <w:rPr>
                <w:rFonts w:ascii="Times New Roman" w:hAnsi="Times New Roman"/>
                <w:color w:val="auto"/>
                <w:sz w:val="22"/>
                <w:szCs w:val="22"/>
              </w:rPr>
              <w:t xml:space="preserve"> </w:t>
            </w:r>
            <w:r w:rsidR="00AB7EF2" w:rsidRPr="00FF5F00">
              <w:rPr>
                <w:rFonts w:ascii="Times New Roman" w:hAnsi="Times New Roman"/>
                <w:color w:val="auto"/>
                <w:sz w:val="22"/>
                <w:szCs w:val="22"/>
                <w:lang w:val="en-US"/>
              </w:rPr>
              <w:t>II</w:t>
            </w:r>
            <w:r w:rsidRPr="00FF5F00">
              <w:rPr>
                <w:rFonts w:ascii="Times New Roman" w:hAnsi="Times New Roman"/>
                <w:color w:val="auto"/>
                <w:sz w:val="22"/>
                <w:szCs w:val="22"/>
              </w:rPr>
              <w:t>. «</w:t>
            </w:r>
            <w:r w:rsidRPr="00FF5F00">
              <w:rPr>
                <w:rFonts w:ascii="Times New Roman" w:hAnsi="Times New Roman"/>
                <w:color w:val="auto"/>
                <w:sz w:val="22"/>
                <w:szCs w:val="22"/>
              </w:rPr>
              <w:fldChar w:fldCharType="begin"/>
            </w:r>
            <w:r w:rsidRPr="00FF5F00">
              <w:rPr>
                <w:color w:val="auto"/>
              </w:rPr>
              <w:instrText>REF _Ref248728669 \h</w:instrText>
            </w:r>
            <w:r w:rsidRPr="00FF5F00">
              <w:rPr>
                <w:rFonts w:ascii="Times New Roman" w:hAnsi="Times New Roman"/>
                <w:color w:val="auto"/>
                <w:sz w:val="22"/>
                <w:szCs w:val="22"/>
              </w:rPr>
            </w:r>
            <w:r w:rsidRPr="00FF5F00">
              <w:rPr>
                <w:color w:val="auto"/>
              </w:rPr>
              <w:fldChar w:fldCharType="end"/>
            </w:r>
            <w:r w:rsidRPr="00FF5F00">
              <w:rPr>
                <w:rFonts w:ascii="Times New Roman" w:hAnsi="Times New Roman"/>
                <w:color w:val="auto"/>
                <w:sz w:val="22"/>
                <w:szCs w:val="22"/>
              </w:rPr>
              <w:t>ТЕХНИЧЕСКОЕ ЗАДАНИЕ» настоящей документации об аукционе</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FF5F00" w:rsidRDefault="009E33B7" w:rsidP="005E2FA8">
            <w:pPr>
              <w:pStyle w:val="10"/>
              <w:spacing w:after="0" w:line="240" w:lineRule="auto"/>
              <w:rPr>
                <w:rFonts w:ascii="Times New Roman" w:hAnsi="Times New Roman"/>
                <w:color w:val="auto"/>
                <w:sz w:val="22"/>
                <w:szCs w:val="22"/>
              </w:rPr>
            </w:pPr>
            <w:r w:rsidRPr="009E33B7">
              <w:rPr>
                <w:rFonts w:ascii="Times New Roman" w:hAnsi="Times New Roman"/>
                <w:color w:val="auto"/>
                <w:sz w:val="22"/>
                <w:szCs w:val="22"/>
              </w:rPr>
              <w:t>Ханты-Мансийский автономный округ – Югра, г. Югорск, ул. Спортивная, д.3.</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B32A26" w:rsidP="002E0F5A">
            <w:pPr>
              <w:pStyle w:val="10"/>
              <w:spacing w:after="0" w:line="240" w:lineRule="auto"/>
              <w:ind w:left="33"/>
              <w:rPr>
                <w:rFonts w:ascii="Times New Roman" w:hAnsi="Times New Roman"/>
                <w:color w:val="auto"/>
              </w:rPr>
            </w:pPr>
            <w:r w:rsidRPr="00FF5F00">
              <w:rPr>
                <w:rFonts w:ascii="Times New Roman" w:hAnsi="Times New Roman"/>
                <w:color w:val="auto"/>
                <w:sz w:val="22"/>
              </w:rPr>
              <w:t>с момента заключения муниципального контракта по 0</w:t>
            </w:r>
            <w:r w:rsidR="002E0F5A">
              <w:rPr>
                <w:rFonts w:ascii="Times New Roman" w:hAnsi="Times New Roman"/>
                <w:color w:val="auto"/>
                <w:sz w:val="22"/>
              </w:rPr>
              <w:t>7</w:t>
            </w:r>
            <w:r w:rsidRPr="00FF5F00">
              <w:rPr>
                <w:rFonts w:ascii="Times New Roman" w:hAnsi="Times New Roman"/>
                <w:color w:val="auto"/>
                <w:sz w:val="22"/>
              </w:rPr>
              <w:t xml:space="preserve">.12.2018. </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iCs/>
                <w:color w:val="auto"/>
                <w:sz w:val="22"/>
                <w:szCs w:val="22"/>
              </w:rPr>
            </w:pPr>
            <w:r w:rsidRPr="00FF5F00">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9E33B7" w:rsidP="005E2FA8">
            <w:pPr>
              <w:pStyle w:val="10"/>
              <w:spacing w:after="0" w:line="240" w:lineRule="auto"/>
              <w:rPr>
                <w:color w:val="auto"/>
              </w:rPr>
            </w:pPr>
            <w:r>
              <w:rPr>
                <w:rFonts w:ascii="Times New Roman" w:hAnsi="Times New Roman"/>
                <w:color w:val="auto"/>
                <w:sz w:val="22"/>
                <w:szCs w:val="22"/>
              </w:rPr>
              <w:t>498 067</w:t>
            </w:r>
            <w:r w:rsidR="000244CE" w:rsidRPr="00FF5F00">
              <w:rPr>
                <w:rFonts w:ascii="Times New Roman" w:hAnsi="Times New Roman"/>
                <w:color w:val="auto"/>
                <w:sz w:val="22"/>
                <w:szCs w:val="22"/>
              </w:rPr>
              <w:t xml:space="preserve"> </w:t>
            </w:r>
            <w:r w:rsidR="00F12074" w:rsidRPr="00FF5F00">
              <w:rPr>
                <w:rFonts w:ascii="Times New Roman" w:hAnsi="Times New Roman"/>
                <w:color w:val="auto"/>
                <w:sz w:val="22"/>
                <w:szCs w:val="22"/>
              </w:rPr>
              <w:t>(</w:t>
            </w:r>
            <w:r>
              <w:rPr>
                <w:rFonts w:ascii="Times New Roman" w:hAnsi="Times New Roman"/>
                <w:color w:val="auto"/>
                <w:sz w:val="22"/>
                <w:szCs w:val="22"/>
              </w:rPr>
              <w:t>четыреста девяносто восемь</w:t>
            </w:r>
            <w:r w:rsidR="00B32A26" w:rsidRPr="00FF5F00">
              <w:rPr>
                <w:rFonts w:ascii="Times New Roman" w:hAnsi="Times New Roman"/>
                <w:color w:val="auto"/>
                <w:sz w:val="22"/>
                <w:szCs w:val="22"/>
              </w:rPr>
              <w:t xml:space="preserve"> тысяч </w:t>
            </w:r>
            <w:r>
              <w:rPr>
                <w:rFonts w:ascii="Times New Roman" w:hAnsi="Times New Roman"/>
                <w:color w:val="auto"/>
                <w:sz w:val="22"/>
                <w:szCs w:val="22"/>
              </w:rPr>
              <w:t>шестьдесят семь</w:t>
            </w:r>
            <w:r w:rsidR="00F12074" w:rsidRPr="00FF5F00">
              <w:rPr>
                <w:rFonts w:ascii="Times New Roman" w:hAnsi="Times New Roman"/>
                <w:color w:val="auto"/>
                <w:sz w:val="22"/>
                <w:szCs w:val="22"/>
              </w:rPr>
              <w:t>) рубл</w:t>
            </w:r>
            <w:r w:rsidR="00B32A26" w:rsidRPr="00FF5F00">
              <w:rPr>
                <w:rFonts w:ascii="Times New Roman" w:hAnsi="Times New Roman"/>
                <w:color w:val="auto"/>
                <w:sz w:val="22"/>
                <w:szCs w:val="22"/>
              </w:rPr>
              <w:t>ей</w:t>
            </w:r>
            <w:r w:rsidR="00F12074" w:rsidRPr="00FF5F00">
              <w:rPr>
                <w:rFonts w:ascii="Times New Roman" w:hAnsi="Times New Roman"/>
                <w:color w:val="auto"/>
                <w:sz w:val="22"/>
                <w:szCs w:val="22"/>
              </w:rPr>
              <w:t xml:space="preserve"> </w:t>
            </w:r>
            <w:r>
              <w:rPr>
                <w:rFonts w:ascii="Times New Roman" w:hAnsi="Times New Roman"/>
                <w:color w:val="auto"/>
                <w:sz w:val="22"/>
                <w:szCs w:val="22"/>
              </w:rPr>
              <w:t>99</w:t>
            </w:r>
            <w:r w:rsidR="003F0827" w:rsidRPr="00FF5F00">
              <w:rPr>
                <w:rFonts w:ascii="Times New Roman" w:hAnsi="Times New Roman"/>
                <w:color w:val="auto"/>
                <w:sz w:val="22"/>
                <w:szCs w:val="22"/>
              </w:rPr>
              <w:t xml:space="preserve"> </w:t>
            </w:r>
            <w:r w:rsidR="00F12074" w:rsidRPr="00FF5F00">
              <w:rPr>
                <w:rFonts w:ascii="Times New Roman" w:hAnsi="Times New Roman"/>
                <w:color w:val="auto"/>
                <w:sz w:val="22"/>
                <w:szCs w:val="22"/>
              </w:rPr>
              <w:t>копеек.</w:t>
            </w:r>
          </w:p>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bCs/>
                <w:color w:val="auto"/>
                <w:sz w:val="22"/>
                <w:szCs w:val="22"/>
              </w:rPr>
              <w:t>Содержится в части IV «Обоснование начальной (максимальной) цены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B32A26">
            <w:pPr>
              <w:pStyle w:val="10"/>
              <w:spacing w:after="0" w:line="240" w:lineRule="auto"/>
              <w:rPr>
                <w:rFonts w:ascii="Times New Roman" w:hAnsi="Times New Roman"/>
                <w:i/>
                <w:color w:val="auto"/>
                <w:sz w:val="22"/>
                <w:szCs w:val="22"/>
              </w:rPr>
            </w:pPr>
            <w:r w:rsidRPr="00FF5F00">
              <w:rPr>
                <w:rFonts w:ascii="Times New Roman" w:hAnsi="Times New Roman"/>
                <w:color w:val="auto"/>
                <w:sz w:val="22"/>
                <w:szCs w:val="22"/>
              </w:rPr>
              <w:t>Бюджет города Югорска на 201</w:t>
            </w:r>
            <w:r w:rsidR="005D09B5" w:rsidRPr="00FF5F00">
              <w:rPr>
                <w:rFonts w:ascii="Times New Roman" w:hAnsi="Times New Roman"/>
                <w:color w:val="auto"/>
                <w:sz w:val="22"/>
                <w:szCs w:val="22"/>
              </w:rPr>
              <w:t>8</w:t>
            </w:r>
            <w:r w:rsidRPr="00FF5F00">
              <w:rPr>
                <w:rFonts w:ascii="Times New Roman" w:hAnsi="Times New Roman"/>
                <w:color w:val="auto"/>
                <w:sz w:val="22"/>
                <w:szCs w:val="22"/>
              </w:rPr>
              <w:t xml:space="preserve"> год</w:t>
            </w:r>
            <w:r w:rsidR="00FA25FA" w:rsidRPr="00FF5F00">
              <w:rPr>
                <w:rFonts w:ascii="Times New Roman" w:hAnsi="Times New Roman"/>
                <w:color w:val="auto"/>
                <w:sz w:val="22"/>
                <w:szCs w:val="22"/>
              </w:rPr>
              <w:t xml:space="preserve"> </w:t>
            </w:r>
            <w:r w:rsidR="009E33B7" w:rsidRPr="009E33B7">
              <w:rPr>
                <w:rFonts w:ascii="Times New Roman" w:hAnsi="Times New Roman"/>
                <w:color w:val="auto"/>
                <w:sz w:val="22"/>
                <w:szCs w:val="22"/>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не предусмотрена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Российский рубль</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FF5F00">
              <w:rPr>
                <w:rFonts w:ascii="Times New Roman" w:hAnsi="Times New Roman"/>
                <w:color w:val="auto"/>
                <w:sz w:val="22"/>
                <w:szCs w:val="22"/>
              </w:rPr>
              <w:lastRenderedPageBreak/>
              <w:t>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lastRenderedPageBreak/>
              <w:t>не применяется</w:t>
            </w:r>
          </w:p>
        </w:tc>
      </w:tr>
      <w:tr w:rsidR="00FF5F00" w:rsidRPr="00FF5F00"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FF5F00">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FF5F00" w:rsidRDefault="00124F3B" w:rsidP="00D81747">
            <w:pPr>
              <w:pStyle w:val="3"/>
              <w:numPr>
                <w:ilvl w:val="0"/>
                <w:numId w:val="0"/>
              </w:numPr>
              <w:spacing w:before="0" w:after="0" w:line="240" w:lineRule="auto"/>
              <w:jc w:val="both"/>
              <w:rPr>
                <w:color w:val="auto"/>
              </w:rPr>
            </w:pPr>
            <w:r w:rsidRPr="00FF5F00">
              <w:rPr>
                <w:rFonts w:ascii="Times New Roman" w:hAnsi="Times New Roman" w:cs="Times New Roman"/>
                <w:b w:val="0"/>
                <w:bCs w:val="0"/>
                <w:color w:val="auto"/>
                <w:sz w:val="22"/>
                <w:szCs w:val="22"/>
              </w:rPr>
              <w:t>В случае</w:t>
            </w:r>
            <w:proofErr w:type="gramStart"/>
            <w:r w:rsidRPr="00FF5F00">
              <w:rPr>
                <w:rFonts w:ascii="Times New Roman" w:hAnsi="Times New Roman" w:cs="Times New Roman"/>
                <w:b w:val="0"/>
                <w:bCs w:val="0"/>
                <w:color w:val="auto"/>
                <w:sz w:val="22"/>
                <w:szCs w:val="22"/>
              </w:rPr>
              <w:t>,</w:t>
            </w:r>
            <w:proofErr w:type="gramEnd"/>
            <w:r w:rsidRPr="00FF5F00">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F5F00">
              <w:rPr>
                <w:rFonts w:ascii="Times New Roman" w:hAnsi="Times New Roman" w:cs="Times New Roman"/>
                <w:b w:val="0"/>
                <w:bCs w:val="0"/>
                <w:color w:val="auto"/>
                <w:sz w:val="22"/>
                <w:szCs w:val="24"/>
              </w:rPr>
              <w:t xml:space="preserve">пункте </w:t>
            </w:r>
            <w:r w:rsidRPr="00FF5F00">
              <w:rPr>
                <w:rFonts w:ascii="Times New Roman" w:hAnsi="Times New Roman" w:cs="Times New Roman"/>
                <w:b w:val="0"/>
                <w:bCs w:val="0"/>
                <w:color w:val="auto"/>
                <w:sz w:val="22"/>
                <w:szCs w:val="24"/>
              </w:rPr>
              <w:fldChar w:fldCharType="begin"/>
            </w:r>
            <w:r w:rsidRPr="00FF5F00">
              <w:rPr>
                <w:rFonts w:ascii="Times New Roman" w:hAnsi="Times New Roman" w:cs="Times New Roman"/>
                <w:b w:val="0"/>
                <w:color w:val="auto"/>
                <w:sz w:val="22"/>
                <w:szCs w:val="24"/>
              </w:rPr>
              <w:instrText>REF _Ref353200173 \r \h</w:instrText>
            </w:r>
            <w:r w:rsidRPr="00FF5F00">
              <w:rPr>
                <w:rFonts w:ascii="Times New Roman" w:hAnsi="Times New Roman" w:cs="Times New Roman"/>
                <w:b w:val="0"/>
                <w:bCs w:val="0"/>
                <w:color w:val="auto"/>
                <w:sz w:val="22"/>
                <w:szCs w:val="24"/>
              </w:rPr>
              <w:instrText xml:space="preserve"> \* MERGEFORMAT </w:instrText>
            </w:r>
            <w:r w:rsidRPr="00FF5F00">
              <w:rPr>
                <w:rFonts w:ascii="Times New Roman" w:hAnsi="Times New Roman" w:cs="Times New Roman"/>
                <w:b w:val="0"/>
                <w:bCs w:val="0"/>
                <w:color w:val="auto"/>
                <w:sz w:val="22"/>
                <w:szCs w:val="24"/>
              </w:rPr>
            </w:r>
            <w:r w:rsidRPr="00FF5F00">
              <w:rPr>
                <w:rFonts w:ascii="Times New Roman" w:hAnsi="Times New Roman" w:cs="Times New Roman"/>
                <w:b w:val="0"/>
                <w:color w:val="auto"/>
                <w:sz w:val="22"/>
                <w:szCs w:val="24"/>
              </w:rPr>
              <w:fldChar w:fldCharType="separate"/>
            </w:r>
            <w:r w:rsidR="00A8527C">
              <w:rPr>
                <w:rFonts w:ascii="Times New Roman" w:hAnsi="Times New Roman" w:cs="Times New Roman"/>
                <w:b w:val="0"/>
                <w:color w:val="auto"/>
                <w:sz w:val="22"/>
                <w:szCs w:val="24"/>
              </w:rPr>
              <w:t>7</w:t>
            </w:r>
            <w:r w:rsidRPr="00FF5F00">
              <w:rPr>
                <w:rFonts w:ascii="Times New Roman" w:hAnsi="Times New Roman" w:cs="Times New Roman"/>
                <w:b w:val="0"/>
                <w:color w:val="auto"/>
                <w:sz w:val="22"/>
                <w:szCs w:val="24"/>
              </w:rPr>
              <w:fldChar w:fldCharType="end"/>
            </w:r>
            <w:bookmarkStart w:id="8" w:name="_Ref166098622"/>
            <w:bookmarkEnd w:id="7"/>
            <w:bookmarkEnd w:id="8"/>
            <w:r w:rsidRPr="00FF5F00">
              <w:rPr>
                <w:rFonts w:ascii="Times New Roman" w:hAnsi="Times New Roman" w:cs="Times New Roman"/>
                <w:b w:val="0"/>
                <w:bCs w:val="0"/>
                <w:color w:val="auto"/>
                <w:sz w:val="22"/>
                <w:szCs w:val="24"/>
              </w:rPr>
              <w:t xml:space="preserve"> настоящего</w:t>
            </w:r>
            <w:r w:rsidRPr="00FF5F00">
              <w:rPr>
                <w:rFonts w:ascii="Times New Roman" w:hAnsi="Times New Roman" w:cs="Times New Roman"/>
                <w:b w:val="0"/>
                <w:bCs w:val="0"/>
                <w:color w:val="auto"/>
                <w:sz w:val="20"/>
                <w:szCs w:val="22"/>
              </w:rPr>
              <w:t xml:space="preserve"> </w:t>
            </w:r>
            <w:r w:rsidRPr="00FF5F00">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FF5F00" w:rsidRDefault="00124F3B" w:rsidP="00D81747">
            <w:pPr>
              <w:pStyle w:val="4"/>
              <w:spacing w:before="0" w:after="0" w:line="240" w:lineRule="auto"/>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Требования к участникам закупки:</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1) соответствие требованиям, </w:t>
            </w:r>
            <w:r w:rsidRPr="00FF5F00">
              <w:rPr>
                <w:rFonts w:ascii="Times New Roman" w:hAnsi="Times New Roman"/>
                <w:bCs/>
                <w:color w:val="auto"/>
                <w:sz w:val="22"/>
                <w:szCs w:val="22"/>
              </w:rPr>
              <w:t>установленным</w:t>
            </w:r>
            <w:r w:rsidRPr="00FF5F00">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F5F00">
              <w:rPr>
                <w:rFonts w:ascii="Times New Roman" w:hAnsi="Times New Roman"/>
                <w:bCs/>
                <w:color w:val="auto"/>
                <w:sz w:val="22"/>
                <w:szCs w:val="22"/>
              </w:rPr>
              <w:t>ом</w:t>
            </w:r>
            <w:r w:rsidRPr="00FF5F00">
              <w:rPr>
                <w:rFonts w:ascii="Times New Roman" w:hAnsi="Times New Roman"/>
                <w:color w:val="auto"/>
                <w:sz w:val="22"/>
                <w:szCs w:val="22"/>
              </w:rPr>
              <w:t xml:space="preserve"> закупки;</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2) </w:t>
            </w:r>
            <w:proofErr w:type="spellStart"/>
            <w:r w:rsidRPr="00FF5F00">
              <w:rPr>
                <w:rFonts w:ascii="Times New Roman" w:hAnsi="Times New Roman"/>
                <w:color w:val="auto"/>
                <w:sz w:val="22"/>
                <w:szCs w:val="22"/>
              </w:rPr>
              <w:t>непроведение</w:t>
            </w:r>
            <w:proofErr w:type="spellEnd"/>
            <w:r w:rsidRPr="00FF5F00">
              <w:rPr>
                <w:rFonts w:ascii="Times New Roman" w:hAnsi="Times New Roman"/>
                <w:color w:val="auto"/>
                <w:sz w:val="22"/>
                <w:szCs w:val="22"/>
              </w:rPr>
              <w:t xml:space="preserve"> ликвидации участника </w:t>
            </w:r>
            <w:r w:rsidRPr="00FF5F00">
              <w:rPr>
                <w:rFonts w:ascii="Times New Roman" w:hAnsi="Times New Roman"/>
                <w:bCs/>
                <w:color w:val="auto"/>
                <w:sz w:val="22"/>
                <w:szCs w:val="22"/>
              </w:rPr>
              <w:t>закупки -</w:t>
            </w:r>
            <w:r w:rsidRPr="00FF5F00">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 юридического лица, индивидуального предпринимателя </w:t>
            </w:r>
            <w:r w:rsidRPr="00FF5F00">
              <w:rPr>
                <w:rFonts w:ascii="Times New Roman" w:hAnsi="Times New Roman"/>
                <w:bCs/>
                <w:color w:val="auto"/>
                <w:sz w:val="22"/>
                <w:szCs w:val="22"/>
              </w:rPr>
              <w:t>несостоятельным (</w:t>
            </w:r>
            <w:r w:rsidRPr="00FF5F00">
              <w:rPr>
                <w:rFonts w:ascii="Times New Roman" w:hAnsi="Times New Roman"/>
                <w:color w:val="auto"/>
                <w:sz w:val="22"/>
                <w:szCs w:val="22"/>
              </w:rPr>
              <w:t>банкротом</w:t>
            </w:r>
            <w:r w:rsidRPr="00FF5F00">
              <w:rPr>
                <w:rFonts w:ascii="Times New Roman" w:hAnsi="Times New Roman"/>
                <w:bCs/>
                <w:color w:val="auto"/>
                <w:sz w:val="22"/>
                <w:szCs w:val="22"/>
              </w:rPr>
              <w:t>)</w:t>
            </w:r>
            <w:r w:rsidRPr="00FF5F00">
              <w:rPr>
                <w:rFonts w:ascii="Times New Roman" w:hAnsi="Times New Roman"/>
                <w:color w:val="auto"/>
                <w:sz w:val="22"/>
                <w:szCs w:val="22"/>
              </w:rPr>
              <w:t xml:space="preserve"> и об открытии конкурсного производства;</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3) </w:t>
            </w:r>
            <w:proofErr w:type="spellStart"/>
            <w:r w:rsidRPr="00FF5F00">
              <w:rPr>
                <w:rFonts w:ascii="Times New Roman" w:hAnsi="Times New Roman"/>
                <w:color w:val="auto"/>
                <w:sz w:val="22"/>
                <w:szCs w:val="22"/>
              </w:rPr>
              <w:t>неприостановление</w:t>
            </w:r>
            <w:proofErr w:type="spellEnd"/>
            <w:r w:rsidRPr="00FF5F00">
              <w:rPr>
                <w:rFonts w:ascii="Times New Roman" w:hAnsi="Times New Roman"/>
                <w:color w:val="auto"/>
                <w:sz w:val="22"/>
                <w:szCs w:val="22"/>
              </w:rPr>
              <w:t xml:space="preserve"> деятельности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в порядке, </w:t>
            </w:r>
            <w:r w:rsidRPr="00FF5F00">
              <w:rPr>
                <w:rFonts w:ascii="Times New Roman" w:hAnsi="Times New Roman"/>
                <w:bCs/>
                <w:color w:val="auto"/>
                <w:sz w:val="22"/>
                <w:szCs w:val="22"/>
              </w:rPr>
              <w:t>установленном</w:t>
            </w:r>
            <w:r w:rsidRPr="00FF5F00">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FF5F00">
              <w:rPr>
                <w:rFonts w:ascii="Times New Roman" w:hAnsi="Times New Roman"/>
                <w:color w:val="auto"/>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FF5F00" w:rsidRDefault="00124F3B" w:rsidP="00D81747">
            <w:pPr>
              <w:pStyle w:val="10"/>
              <w:spacing w:after="0" w:line="240" w:lineRule="auto"/>
              <w:jc w:val="both"/>
              <w:rPr>
                <w:color w:val="auto"/>
                <w:sz w:val="22"/>
                <w:szCs w:val="22"/>
              </w:rPr>
            </w:pPr>
            <w:bookmarkStart w:id="9" w:name="Par546"/>
            <w:bookmarkEnd w:id="9"/>
            <w:r w:rsidRPr="00FF5F00">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FF5F00">
              <w:rPr>
                <w:rFonts w:ascii="Times New Roman" w:hAnsi="Times New Roman"/>
                <w:color w:val="auto"/>
                <w:sz w:val="22"/>
                <w:szCs w:val="22"/>
              </w:rPr>
              <w:t>усыновлёнными</w:t>
            </w:r>
            <w:r w:rsidRPr="00FF5F00">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FF5F00">
              <w:rPr>
                <w:rFonts w:ascii="Times New Roman" w:hAnsi="Times New Roman"/>
                <w:color w:val="auto"/>
                <w:sz w:val="22"/>
                <w:szCs w:val="22"/>
              </w:rPr>
              <w:lastRenderedPageBreak/>
              <w:t>хозяйственного общества либо долей, превышающей десять процентов в уставном капитале хозяйственного общества;</w:t>
            </w:r>
          </w:p>
          <w:p w:rsidR="00D81747" w:rsidRPr="00FF5F00" w:rsidRDefault="00D81747" w:rsidP="00D81747">
            <w:pPr>
              <w:pStyle w:val="10"/>
              <w:spacing w:after="0" w:line="240" w:lineRule="auto"/>
              <w:jc w:val="both"/>
              <w:rPr>
                <w:rFonts w:ascii="Times New Roman" w:hAnsi="Times New Roman"/>
                <w:color w:val="auto"/>
                <w:sz w:val="22"/>
                <w:szCs w:val="22"/>
              </w:rPr>
            </w:pPr>
            <w:r w:rsidRPr="00FF5F00">
              <w:rPr>
                <w:rFonts w:ascii="Times New Roman" w:hAnsi="Times New Roman"/>
                <w:color w:val="auto"/>
                <w:sz w:val="22"/>
                <w:szCs w:val="22"/>
              </w:rPr>
              <w:t xml:space="preserve">8) участник закупки не является офшорной компанией; </w:t>
            </w:r>
          </w:p>
          <w:p w:rsidR="00124F3B" w:rsidRPr="00FF5F00" w:rsidRDefault="00D81747" w:rsidP="00D81747">
            <w:pPr>
              <w:pStyle w:val="10"/>
              <w:spacing w:after="0" w:line="240" w:lineRule="auto"/>
              <w:jc w:val="both"/>
              <w:rPr>
                <w:i/>
                <w:color w:val="auto"/>
                <w:sz w:val="22"/>
                <w:szCs w:val="22"/>
              </w:rPr>
            </w:pPr>
            <w:r w:rsidRPr="00FF5F00">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F5F00">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ind w:firstLine="54"/>
              <w:rPr>
                <w:color w:val="auto"/>
                <w:sz w:val="22"/>
                <w:szCs w:val="22"/>
              </w:rPr>
            </w:pPr>
            <w:r w:rsidRPr="00FF5F00">
              <w:rPr>
                <w:rFonts w:ascii="Times New Roman" w:hAnsi="Times New Roman"/>
                <w:color w:val="auto"/>
                <w:sz w:val="22"/>
                <w:szCs w:val="22"/>
              </w:rPr>
              <w:t>Не установлено</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ind w:firstLine="54"/>
              <w:rPr>
                <w:color w:val="auto"/>
                <w:sz w:val="22"/>
                <w:szCs w:val="22"/>
              </w:rPr>
            </w:pPr>
            <w:r w:rsidRPr="00FF5F00">
              <w:rPr>
                <w:rFonts w:ascii="Times New Roman" w:hAnsi="Times New Roman"/>
                <w:color w:val="auto"/>
                <w:sz w:val="22"/>
                <w:szCs w:val="22"/>
              </w:rPr>
              <w:t>Не установлено</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FF5F00" w:rsidRDefault="00D81747" w:rsidP="00124F3B">
            <w:pPr>
              <w:pStyle w:val="10"/>
              <w:spacing w:after="0" w:line="240" w:lineRule="auto"/>
              <w:jc w:val="both"/>
              <w:outlineLvl w:val="1"/>
              <w:rPr>
                <w:rFonts w:ascii="Times New Roman" w:hAnsi="Times New Roman"/>
                <w:color w:val="auto"/>
                <w:sz w:val="22"/>
                <w:szCs w:val="22"/>
              </w:rPr>
            </w:pPr>
            <w:r w:rsidRPr="00FF5F00">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FF5F00" w:rsidRDefault="00124F3B" w:rsidP="00124F3B">
            <w:pPr>
              <w:pStyle w:val="10"/>
              <w:spacing w:after="0" w:line="240" w:lineRule="auto"/>
              <w:jc w:val="both"/>
              <w:outlineLvl w:val="1"/>
              <w:rPr>
                <w:color w:val="auto"/>
                <w:sz w:val="22"/>
                <w:szCs w:val="22"/>
              </w:rPr>
            </w:pPr>
            <w:r w:rsidRPr="00FF5F00">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FF5F00" w:rsidRDefault="00124F3B" w:rsidP="00124F3B">
            <w:pPr>
              <w:pStyle w:val="10"/>
              <w:spacing w:after="0" w:line="240" w:lineRule="auto"/>
              <w:jc w:val="both"/>
              <w:outlineLvl w:val="1"/>
              <w:rPr>
                <w:color w:val="auto"/>
                <w:sz w:val="22"/>
                <w:szCs w:val="22"/>
              </w:rPr>
            </w:pPr>
            <w:r w:rsidRPr="00FF5F00">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F5F00">
              <w:rPr>
                <w:rStyle w:val="afff0"/>
                <w:color w:val="auto"/>
                <w:sz w:val="22"/>
                <w:szCs w:val="22"/>
              </w:rPr>
              <w:footnoteReference w:id="1"/>
            </w:r>
            <w:r w:rsidRPr="00FF5F00">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 xml:space="preserve">Дата </w:t>
            </w:r>
            <w:proofErr w:type="gramStart"/>
            <w:r w:rsidRPr="00FF5F00">
              <w:rPr>
                <w:rFonts w:ascii="Times New Roman" w:hAnsi="Times New Roman"/>
                <w:color w:val="auto"/>
                <w:sz w:val="22"/>
                <w:szCs w:val="22"/>
              </w:rPr>
              <w:t>начала предоставления разъяснений положений документации</w:t>
            </w:r>
            <w:proofErr w:type="gramEnd"/>
            <w:r w:rsidRPr="00FF5F00">
              <w:rPr>
                <w:rFonts w:ascii="Times New Roman" w:hAnsi="Times New Roman"/>
                <w:color w:val="auto"/>
                <w:sz w:val="22"/>
                <w:szCs w:val="22"/>
              </w:rPr>
              <w:t xml:space="preserve"> об аукционе «</w:t>
            </w:r>
            <w:r w:rsidR="00AB18C0">
              <w:rPr>
                <w:rFonts w:ascii="Times New Roman" w:hAnsi="Times New Roman"/>
                <w:color w:val="auto"/>
                <w:sz w:val="22"/>
                <w:szCs w:val="22"/>
              </w:rPr>
              <w:t>23</w:t>
            </w:r>
            <w:r w:rsidRPr="00FF5F00">
              <w:rPr>
                <w:rFonts w:ascii="Times New Roman" w:hAnsi="Times New Roman"/>
                <w:color w:val="auto"/>
                <w:sz w:val="22"/>
                <w:szCs w:val="22"/>
              </w:rPr>
              <w:t>» </w:t>
            </w:r>
            <w:r w:rsidR="00AB18C0">
              <w:t xml:space="preserve">октября  </w:t>
            </w:r>
            <w:r w:rsidRPr="00FF5F00">
              <w:rPr>
                <w:rFonts w:ascii="Times New Roman" w:hAnsi="Times New Roman"/>
                <w:color w:val="auto"/>
                <w:sz w:val="22"/>
                <w:szCs w:val="22"/>
              </w:rPr>
              <w:t>2018 года;</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lastRenderedPageBreak/>
              <w:t xml:space="preserve">дата </w:t>
            </w:r>
            <w:proofErr w:type="gramStart"/>
            <w:r w:rsidRPr="00FF5F00">
              <w:rPr>
                <w:rFonts w:ascii="Times New Roman" w:hAnsi="Times New Roman"/>
                <w:color w:val="auto"/>
                <w:sz w:val="22"/>
                <w:szCs w:val="22"/>
              </w:rPr>
              <w:t>окончания предоставления разъяснений положений документации</w:t>
            </w:r>
            <w:proofErr w:type="gramEnd"/>
            <w:r w:rsidRPr="00FF5F00">
              <w:rPr>
                <w:rFonts w:ascii="Times New Roman" w:hAnsi="Times New Roman"/>
                <w:color w:val="auto"/>
                <w:sz w:val="22"/>
                <w:szCs w:val="22"/>
              </w:rPr>
              <w:t xml:space="preserve"> об аукционе «</w:t>
            </w:r>
            <w:r w:rsidR="00AB18C0">
              <w:rPr>
                <w:rFonts w:ascii="Times New Roman" w:hAnsi="Times New Roman"/>
                <w:color w:val="auto"/>
                <w:sz w:val="22"/>
                <w:szCs w:val="22"/>
              </w:rPr>
              <w:t>29</w:t>
            </w:r>
            <w:r w:rsidRPr="00FF5F00">
              <w:rPr>
                <w:rFonts w:ascii="Times New Roman" w:hAnsi="Times New Roman"/>
                <w:color w:val="auto"/>
                <w:sz w:val="22"/>
                <w:szCs w:val="22"/>
              </w:rPr>
              <w:t>» </w:t>
            </w:r>
            <w:r w:rsidR="00AB18C0">
              <w:t xml:space="preserve">октября  </w:t>
            </w:r>
            <w:r w:rsidRPr="00FF5F00">
              <w:rPr>
                <w:rFonts w:ascii="Times New Roman" w:hAnsi="Times New Roman"/>
                <w:color w:val="auto"/>
                <w:sz w:val="22"/>
                <w:szCs w:val="22"/>
              </w:rPr>
              <w:t>2018 года.</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FF5F00" w:rsidRPr="00FF5F00"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D81747" w:rsidP="00AB18C0">
            <w:pPr>
              <w:jc w:val="both"/>
              <w:rPr>
                <w:sz w:val="22"/>
                <w:szCs w:val="22"/>
              </w:rPr>
            </w:pPr>
            <w:proofErr w:type="gramStart"/>
            <w:r w:rsidRPr="00FF5F00">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FF5F00">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AB18C0">
              <w:rPr>
                <w:sz w:val="22"/>
                <w:szCs w:val="22"/>
              </w:rPr>
              <w:t>31</w:t>
            </w:r>
            <w:r w:rsidR="00124F3B" w:rsidRPr="00FF5F00">
              <w:rPr>
                <w:sz w:val="22"/>
                <w:szCs w:val="22"/>
              </w:rPr>
              <w:t>» </w:t>
            </w:r>
            <w:r w:rsidR="00AB18C0">
              <w:t xml:space="preserve">октября  </w:t>
            </w:r>
            <w:r w:rsidR="00124F3B" w:rsidRPr="00FF5F00">
              <w:rPr>
                <w:sz w:val="22"/>
                <w:szCs w:val="22"/>
              </w:rPr>
              <w:t>2018 года.</w:t>
            </w:r>
            <w:proofErr w:type="gramEnd"/>
          </w:p>
        </w:tc>
      </w:tr>
      <w:tr w:rsidR="00FF5F00" w:rsidRPr="00FF5F00"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Дата окончания срока рассмотрения </w:t>
            </w:r>
            <w:r w:rsidR="00914479" w:rsidRPr="00FF5F00">
              <w:rPr>
                <w:rFonts w:ascii="Times New Roman" w:hAnsi="Times New Roman"/>
                <w:color w:val="auto"/>
                <w:sz w:val="22"/>
                <w:szCs w:val="22"/>
              </w:rPr>
              <w:t xml:space="preserve">первых </w:t>
            </w:r>
            <w:r w:rsidRPr="00FF5F00">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AB18C0">
            <w:pPr>
              <w:pStyle w:val="10"/>
              <w:spacing w:after="0" w:line="240" w:lineRule="auto"/>
              <w:rPr>
                <w:color w:val="auto"/>
                <w:sz w:val="22"/>
                <w:szCs w:val="22"/>
              </w:rPr>
            </w:pPr>
            <w:r w:rsidRPr="00FF5F00">
              <w:rPr>
                <w:rFonts w:ascii="Times New Roman" w:hAnsi="Times New Roman"/>
                <w:color w:val="auto"/>
                <w:sz w:val="22"/>
                <w:szCs w:val="22"/>
              </w:rPr>
              <w:t>«</w:t>
            </w:r>
            <w:r w:rsidR="00AB18C0">
              <w:rPr>
                <w:rFonts w:ascii="Times New Roman" w:hAnsi="Times New Roman"/>
                <w:color w:val="auto"/>
                <w:sz w:val="22"/>
                <w:szCs w:val="22"/>
              </w:rPr>
              <w:t>01</w:t>
            </w:r>
            <w:r w:rsidRPr="00FF5F00">
              <w:rPr>
                <w:rFonts w:ascii="Times New Roman" w:hAnsi="Times New Roman"/>
                <w:color w:val="auto"/>
                <w:sz w:val="22"/>
                <w:szCs w:val="22"/>
              </w:rPr>
              <w:t>» </w:t>
            </w:r>
            <w:r w:rsidR="00AB18C0">
              <w:t xml:space="preserve">ноября </w:t>
            </w:r>
            <w:r w:rsidRPr="00FF5F00">
              <w:rPr>
                <w:rFonts w:ascii="Times New Roman" w:hAnsi="Times New Roman"/>
                <w:color w:val="auto"/>
                <w:sz w:val="22"/>
                <w:szCs w:val="22"/>
              </w:rPr>
              <w:t>2018 года</w:t>
            </w:r>
          </w:p>
        </w:tc>
      </w:tr>
      <w:tr w:rsidR="00FF5F00" w:rsidRPr="00FF5F00"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AB18C0">
            <w:pPr>
              <w:pStyle w:val="10"/>
              <w:spacing w:after="0" w:line="240" w:lineRule="auto"/>
              <w:rPr>
                <w:color w:val="auto"/>
                <w:sz w:val="22"/>
                <w:szCs w:val="22"/>
              </w:rPr>
            </w:pPr>
            <w:r w:rsidRPr="00FF5F00">
              <w:rPr>
                <w:rFonts w:ascii="Times New Roman" w:hAnsi="Times New Roman"/>
                <w:color w:val="auto"/>
                <w:sz w:val="22"/>
                <w:szCs w:val="22"/>
              </w:rPr>
              <w:t>«</w:t>
            </w:r>
            <w:r w:rsidR="00AB18C0">
              <w:rPr>
                <w:rFonts w:ascii="Times New Roman" w:hAnsi="Times New Roman"/>
                <w:color w:val="auto"/>
                <w:sz w:val="22"/>
                <w:szCs w:val="22"/>
              </w:rPr>
              <w:t>06</w:t>
            </w:r>
            <w:bookmarkStart w:id="15" w:name="_GoBack"/>
            <w:bookmarkEnd w:id="15"/>
            <w:r w:rsidRPr="00FF5F00">
              <w:rPr>
                <w:rFonts w:ascii="Times New Roman" w:hAnsi="Times New Roman"/>
                <w:color w:val="auto"/>
                <w:sz w:val="22"/>
                <w:szCs w:val="22"/>
              </w:rPr>
              <w:t>» </w:t>
            </w:r>
            <w:r w:rsidR="00AB18C0">
              <w:t xml:space="preserve">ноября </w:t>
            </w:r>
            <w:r w:rsidRPr="00FF5F00">
              <w:rPr>
                <w:rFonts w:ascii="Times New Roman" w:hAnsi="Times New Roman"/>
                <w:color w:val="auto"/>
                <w:sz w:val="22"/>
                <w:szCs w:val="22"/>
              </w:rPr>
              <w:t>2018 года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afff8"/>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rFonts w:ascii="Times New Roman" w:hAnsi="Times New Roman"/>
                <w:color w:val="auto"/>
                <w:sz w:val="22"/>
                <w:szCs w:val="22"/>
              </w:rPr>
            </w:pPr>
            <w:r w:rsidRPr="00FF5F00">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w:t>
            </w:r>
          </w:p>
          <w:p w:rsidR="0053626D" w:rsidRPr="0053626D" w:rsidRDefault="0053626D" w:rsidP="0053626D">
            <w:pPr>
              <w:pStyle w:val="10"/>
              <w:tabs>
                <w:tab w:val="left" w:pos="-1620"/>
                <w:tab w:val="left" w:pos="432"/>
              </w:tabs>
              <w:jc w:val="both"/>
              <w:rPr>
                <w:color w:val="auto"/>
                <w:sz w:val="22"/>
                <w:szCs w:val="22"/>
              </w:rPr>
            </w:pPr>
            <w:r w:rsidRPr="0053626D">
              <w:rPr>
                <w:color w:val="auto"/>
                <w:sz w:val="22"/>
                <w:szCs w:val="22"/>
              </w:rPr>
              <w:t>при осуществлении закупки товара или закупки работы, услуги, для выполнения, оказания которых используется товар:</w:t>
            </w:r>
          </w:p>
          <w:p w:rsidR="0053626D" w:rsidRPr="0053626D" w:rsidRDefault="0053626D" w:rsidP="0053626D">
            <w:pPr>
              <w:pStyle w:val="10"/>
              <w:tabs>
                <w:tab w:val="left" w:pos="-1620"/>
                <w:tab w:val="left" w:pos="432"/>
              </w:tabs>
              <w:jc w:val="both"/>
              <w:rPr>
                <w:color w:val="auto"/>
                <w:sz w:val="22"/>
                <w:szCs w:val="22"/>
              </w:rPr>
            </w:pPr>
            <w:r w:rsidRPr="0053626D">
              <w:rPr>
                <w:color w:val="auto"/>
                <w:sz w:val="22"/>
                <w:szCs w:val="22"/>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3626D" w:rsidRDefault="0053626D" w:rsidP="0053626D">
            <w:pPr>
              <w:pStyle w:val="10"/>
              <w:tabs>
                <w:tab w:val="left" w:pos="-1620"/>
                <w:tab w:val="left" w:pos="432"/>
              </w:tabs>
              <w:spacing w:after="0" w:line="240" w:lineRule="auto"/>
              <w:jc w:val="both"/>
              <w:rPr>
                <w:color w:val="auto"/>
                <w:sz w:val="22"/>
                <w:szCs w:val="22"/>
              </w:rPr>
            </w:pPr>
            <w:proofErr w:type="gramStart"/>
            <w:r w:rsidRPr="0053626D">
              <w:rPr>
                <w:color w:val="auto"/>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3626D">
              <w:rPr>
                <w:color w:val="auto"/>
                <w:sz w:val="22"/>
                <w:szCs w:val="22"/>
              </w:rPr>
              <w:t xml:space="preserve"> в документации об электронном аукционе).</w:t>
            </w:r>
          </w:p>
          <w:p w:rsidR="0053626D" w:rsidRPr="00FF5F00" w:rsidRDefault="0053626D" w:rsidP="0053626D">
            <w:pPr>
              <w:pStyle w:val="10"/>
              <w:tabs>
                <w:tab w:val="left" w:pos="-1620"/>
                <w:tab w:val="left" w:pos="432"/>
              </w:tabs>
              <w:spacing w:after="0" w:line="240" w:lineRule="auto"/>
              <w:jc w:val="both"/>
              <w:rPr>
                <w:color w:val="auto"/>
                <w:sz w:val="22"/>
                <w:szCs w:val="22"/>
              </w:rPr>
            </w:pP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Default="00124F3B" w:rsidP="00124F3B">
            <w:pPr>
              <w:pStyle w:val="10"/>
              <w:spacing w:after="0" w:line="240" w:lineRule="auto"/>
              <w:ind w:left="33"/>
              <w:jc w:val="both"/>
              <w:rPr>
                <w:rFonts w:ascii="Times New Roman" w:hAnsi="Times New Roman"/>
                <w:color w:val="auto"/>
                <w:sz w:val="22"/>
                <w:szCs w:val="22"/>
              </w:rPr>
            </w:pPr>
            <w:proofErr w:type="gramStart"/>
            <w:r w:rsidRPr="00FF5F00">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FF5F00">
              <w:rPr>
                <w:rFonts w:ascii="Times New Roman" w:hAnsi="Times New Roman"/>
                <w:color w:val="auto"/>
                <w:sz w:val="22"/>
                <w:szCs w:val="22"/>
              </w:rPr>
              <w:t>участника такого аукциона</w:t>
            </w:r>
            <w:r w:rsidRPr="00FF5F00">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F5F00">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0D7003" w:rsidRPr="00FF5F00" w:rsidRDefault="000D7003" w:rsidP="00124F3B">
            <w:pPr>
              <w:pStyle w:val="10"/>
              <w:spacing w:after="0" w:line="240" w:lineRule="auto"/>
              <w:ind w:left="33"/>
              <w:jc w:val="both"/>
              <w:rPr>
                <w:rFonts w:ascii="Times New Roman" w:hAnsi="Times New Roman"/>
                <w:color w:val="auto"/>
                <w:sz w:val="22"/>
                <w:szCs w:val="22"/>
              </w:rPr>
            </w:pPr>
          </w:p>
          <w:p w:rsidR="005E6F8F" w:rsidRPr="00FF5F00"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2) </w:t>
            </w:r>
            <w:r w:rsidR="001714DF" w:rsidRPr="00FF5F00">
              <w:rPr>
                <w:rFonts w:ascii="Times New Roman" w:hAnsi="Times New Roman"/>
                <w:b/>
                <w:color w:val="auto"/>
                <w:sz w:val="22"/>
                <w:szCs w:val="22"/>
              </w:rPr>
              <w:t>документы (или копии этих документов)</w:t>
            </w:r>
            <w:r w:rsidR="001714DF" w:rsidRPr="00FF5F00">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FF5F00">
                <w:rPr>
                  <w:rFonts w:ascii="Times New Roman" w:hAnsi="Times New Roman"/>
                  <w:color w:val="auto"/>
                  <w:sz w:val="22"/>
                  <w:szCs w:val="22"/>
                </w:rPr>
                <w:t>пунктом 1 части 1</w:t>
              </w:r>
            </w:hyperlink>
            <w:r w:rsidR="001714DF" w:rsidRPr="00FF5F00">
              <w:rPr>
                <w:rFonts w:ascii="Times New Roman" w:hAnsi="Times New Roman"/>
                <w:color w:val="auto"/>
                <w:sz w:val="22"/>
                <w:szCs w:val="22"/>
              </w:rPr>
              <w:t>, </w:t>
            </w:r>
            <w:hyperlink r:id="rId10" w:anchor="/document/57431179/entry/3120" w:history="1">
              <w:r w:rsidR="001714DF" w:rsidRPr="00FF5F00">
                <w:rPr>
                  <w:rFonts w:ascii="Times New Roman" w:hAnsi="Times New Roman"/>
                  <w:color w:val="auto"/>
                  <w:sz w:val="22"/>
                  <w:szCs w:val="22"/>
                </w:rPr>
                <w:t>частями 2</w:t>
              </w:r>
            </w:hyperlink>
            <w:r w:rsidR="001714DF" w:rsidRPr="00FF5F00">
              <w:rPr>
                <w:rFonts w:ascii="Times New Roman" w:hAnsi="Times New Roman"/>
                <w:color w:val="auto"/>
                <w:sz w:val="22"/>
                <w:szCs w:val="22"/>
              </w:rPr>
              <w:t> и </w:t>
            </w:r>
            <w:hyperlink r:id="rId11" w:anchor="/document/57431179/entry/990272" w:history="1">
              <w:r w:rsidR="001714DF" w:rsidRPr="00FF5F00">
                <w:rPr>
                  <w:rFonts w:ascii="Times New Roman" w:hAnsi="Times New Roman"/>
                  <w:color w:val="auto"/>
                  <w:sz w:val="22"/>
                  <w:szCs w:val="22"/>
                </w:rPr>
                <w:t>2.1 статьи 31</w:t>
              </w:r>
            </w:hyperlink>
            <w:r w:rsidR="001714DF" w:rsidRPr="00FF5F00">
              <w:rPr>
                <w:rFonts w:ascii="Times New Roman" w:hAnsi="Times New Roman"/>
                <w:color w:val="auto"/>
                <w:sz w:val="22"/>
                <w:szCs w:val="22"/>
              </w:rPr>
              <w:t> (при наличии таких требований) Федерального закона от 05.04.2013 № 44-ФЗ, а именно</w:t>
            </w:r>
            <w:r w:rsidRPr="00FF5F00">
              <w:rPr>
                <w:rFonts w:ascii="Times New Roman" w:hAnsi="Times New Roman"/>
                <w:color w:val="auto"/>
                <w:sz w:val="22"/>
                <w:szCs w:val="22"/>
              </w:rPr>
              <w:t>:</w:t>
            </w:r>
            <w:r w:rsidRPr="00FF5F00">
              <w:rPr>
                <w:rFonts w:ascii="Times New Roman" w:hAnsi="Times New Roman"/>
                <w:color w:val="auto"/>
                <w:sz w:val="22"/>
                <w:szCs w:val="22"/>
                <w:u w:val="single"/>
              </w:rPr>
              <w:t xml:space="preserve"> </w:t>
            </w:r>
            <w:r w:rsidR="0044717D" w:rsidRPr="00FF5F00">
              <w:rPr>
                <w:rFonts w:ascii="Times New Roman" w:hAnsi="Times New Roman"/>
                <w:color w:val="auto"/>
                <w:sz w:val="22"/>
                <w:szCs w:val="22"/>
                <w:u w:val="single"/>
              </w:rPr>
              <w:t>не установлено;</w:t>
            </w:r>
          </w:p>
          <w:p w:rsidR="00124F3B" w:rsidRPr="00FF5F00" w:rsidRDefault="001714DF" w:rsidP="00124F3B">
            <w:pPr>
              <w:pStyle w:val="10"/>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3) </w:t>
            </w:r>
            <w:r w:rsidRPr="00FF5F00">
              <w:rPr>
                <w:rFonts w:ascii="Times New Roman" w:hAnsi="Times New Roman"/>
                <w:b/>
                <w:color w:val="auto"/>
                <w:sz w:val="22"/>
                <w:szCs w:val="22"/>
              </w:rPr>
              <w:t>декларация</w:t>
            </w:r>
            <w:r w:rsidRPr="00FF5F00">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FF5F00">
                <w:rPr>
                  <w:rFonts w:ascii="Times New Roman" w:hAnsi="Times New Roman"/>
                  <w:color w:val="auto"/>
                  <w:sz w:val="22"/>
                  <w:szCs w:val="22"/>
                </w:rPr>
                <w:t>пунктами 3 - 9 части 1 статьи 31</w:t>
              </w:r>
            </w:hyperlink>
            <w:r w:rsidRPr="00FF5F00">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FF5F00">
              <w:rPr>
                <w:rFonts w:ascii="Times New Roman" w:hAnsi="Times New Roman"/>
                <w:color w:val="auto"/>
                <w:sz w:val="22"/>
                <w:szCs w:val="22"/>
              </w:rPr>
              <w:t>:</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непроведение</w:t>
            </w:r>
            <w:proofErr w:type="spellEnd"/>
            <w:r w:rsidRPr="00FF5F00">
              <w:rPr>
                <w:rFonts w:ascii="Times New Roman" w:hAnsi="Times New Roman"/>
                <w:color w:val="auto"/>
                <w:sz w:val="22"/>
                <w:szCs w:val="22"/>
              </w:rPr>
              <w:t xml:space="preserve"> ликвидации участника </w:t>
            </w:r>
            <w:r w:rsidRPr="00FF5F00">
              <w:rPr>
                <w:rFonts w:ascii="Times New Roman" w:hAnsi="Times New Roman"/>
                <w:bCs/>
                <w:color w:val="auto"/>
                <w:sz w:val="22"/>
                <w:szCs w:val="22"/>
              </w:rPr>
              <w:t>закупки -</w:t>
            </w:r>
            <w:r w:rsidRPr="00FF5F00">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 юридического лица, индивидуального предпринимателя </w:t>
            </w:r>
            <w:r w:rsidRPr="00FF5F00">
              <w:rPr>
                <w:rFonts w:ascii="Times New Roman" w:hAnsi="Times New Roman"/>
                <w:bCs/>
                <w:color w:val="auto"/>
                <w:sz w:val="22"/>
                <w:szCs w:val="22"/>
              </w:rPr>
              <w:t>несостоятельным (</w:t>
            </w:r>
            <w:r w:rsidRPr="00FF5F00">
              <w:rPr>
                <w:rFonts w:ascii="Times New Roman" w:hAnsi="Times New Roman"/>
                <w:color w:val="auto"/>
                <w:sz w:val="22"/>
                <w:szCs w:val="22"/>
              </w:rPr>
              <w:t>банкротом</w:t>
            </w:r>
            <w:r w:rsidRPr="00FF5F00">
              <w:rPr>
                <w:rFonts w:ascii="Times New Roman" w:hAnsi="Times New Roman"/>
                <w:bCs/>
                <w:color w:val="auto"/>
                <w:sz w:val="22"/>
                <w:szCs w:val="22"/>
              </w:rPr>
              <w:t>)</w:t>
            </w:r>
            <w:r w:rsidRPr="00FF5F00">
              <w:rPr>
                <w:rFonts w:ascii="Times New Roman" w:hAnsi="Times New Roman"/>
                <w:color w:val="auto"/>
                <w:sz w:val="22"/>
                <w:szCs w:val="22"/>
              </w:rPr>
              <w:t xml:space="preserve"> и об открытии конкурсного производства;</w:t>
            </w:r>
          </w:p>
          <w:p w:rsidR="00124F3B" w:rsidRPr="00FF5F00" w:rsidRDefault="00124F3B" w:rsidP="00124F3B">
            <w:pPr>
              <w:pStyle w:val="10"/>
              <w:numPr>
                <w:ilvl w:val="0"/>
                <w:numId w:val="4"/>
              </w:numPr>
              <w:spacing w:after="0" w:line="240" w:lineRule="auto"/>
              <w:ind w:left="33"/>
              <w:jc w:val="both"/>
              <w:rPr>
                <w:color w:val="auto"/>
                <w:sz w:val="22"/>
                <w:szCs w:val="22"/>
              </w:rPr>
            </w:pPr>
            <w:r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неприостановление</w:t>
            </w:r>
            <w:proofErr w:type="spellEnd"/>
            <w:r w:rsidRPr="00FF5F00">
              <w:rPr>
                <w:rFonts w:ascii="Times New Roman" w:hAnsi="Times New Roman"/>
                <w:color w:val="auto"/>
                <w:sz w:val="22"/>
                <w:szCs w:val="22"/>
              </w:rPr>
              <w:t xml:space="preserve"> деятельности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в порядке, </w:t>
            </w:r>
            <w:r w:rsidRPr="00FF5F00">
              <w:rPr>
                <w:rFonts w:ascii="Times New Roman" w:hAnsi="Times New Roman"/>
                <w:bCs/>
                <w:color w:val="auto"/>
                <w:sz w:val="22"/>
                <w:szCs w:val="22"/>
              </w:rPr>
              <w:t>установленном</w:t>
            </w:r>
            <w:r w:rsidRPr="00FF5F00">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F5F00" w:rsidRDefault="00124F3B" w:rsidP="00124F3B">
            <w:pPr>
              <w:pStyle w:val="10"/>
              <w:numPr>
                <w:ilvl w:val="0"/>
                <w:numId w:val="4"/>
              </w:numPr>
              <w:spacing w:after="0" w:line="240" w:lineRule="auto"/>
              <w:ind w:left="33"/>
              <w:jc w:val="both"/>
              <w:rPr>
                <w:color w:val="auto"/>
                <w:sz w:val="22"/>
                <w:szCs w:val="22"/>
              </w:rPr>
            </w:pPr>
            <w:r w:rsidRPr="00FF5F00">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rPr>
              <w:t xml:space="preserve">- участник закупки - юридическое лицо, которое в течение двух лет до </w:t>
            </w:r>
            <w:r w:rsidRPr="00FF5F00">
              <w:rPr>
                <w:rFonts w:ascii="Times New Roman" w:hAnsi="Times New Roman"/>
                <w:color w:val="auto"/>
                <w:sz w:val="22"/>
              </w:rPr>
              <w:lastRenderedPageBreak/>
              <w:t>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F5F00">
              <w:rPr>
                <w:rFonts w:ascii="Times New Roman" w:hAnsi="Times New Roman"/>
                <w:b/>
                <w:color w:val="auto"/>
                <w:sz w:val="22"/>
                <w:szCs w:val="22"/>
              </w:rPr>
              <w:t>не требуется;</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FF5F00" w:rsidRDefault="001714DF" w:rsidP="00124F3B">
            <w:pPr>
              <w:pStyle w:val="10"/>
              <w:spacing w:after="0" w:line="240" w:lineRule="auto"/>
              <w:ind w:left="33"/>
              <w:jc w:val="both"/>
              <w:rPr>
                <w:color w:val="auto"/>
                <w:sz w:val="22"/>
                <w:szCs w:val="22"/>
              </w:rPr>
            </w:pPr>
            <w:r w:rsidRPr="00FF5F00">
              <w:rPr>
                <w:rFonts w:ascii="Times New Roman" w:hAnsi="Times New Roman"/>
                <w:color w:val="auto"/>
                <w:sz w:val="22"/>
                <w:szCs w:val="22"/>
              </w:rPr>
              <w:t>4</w:t>
            </w:r>
            <w:r w:rsidR="00124F3B" w:rsidRPr="00FF5F00">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FF5F00">
              <w:rPr>
                <w:rFonts w:ascii="Times New Roman" w:hAnsi="Times New Roman"/>
                <w:b/>
                <w:color w:val="auto"/>
                <w:sz w:val="22"/>
                <w:szCs w:val="22"/>
              </w:rPr>
              <w:t>не требуется</w:t>
            </w:r>
            <w:r w:rsidR="00124F3B" w:rsidRPr="00FF5F00">
              <w:rPr>
                <w:rFonts w:ascii="Times New Roman" w:hAnsi="Times New Roman"/>
                <w:color w:val="auto"/>
                <w:sz w:val="22"/>
                <w:szCs w:val="22"/>
              </w:rPr>
              <w:t>;</w:t>
            </w:r>
          </w:p>
          <w:p w:rsidR="00124F3B" w:rsidRPr="00FF5F00" w:rsidRDefault="001714DF" w:rsidP="00124F3B">
            <w:pPr>
              <w:pStyle w:val="10"/>
              <w:spacing w:after="0" w:line="240" w:lineRule="auto"/>
              <w:ind w:left="33"/>
              <w:jc w:val="both"/>
              <w:rPr>
                <w:color w:val="auto"/>
                <w:sz w:val="22"/>
                <w:szCs w:val="22"/>
              </w:rPr>
            </w:pPr>
            <w:r w:rsidRPr="00FF5F00">
              <w:rPr>
                <w:rFonts w:ascii="Times New Roman" w:hAnsi="Times New Roman"/>
                <w:color w:val="auto"/>
                <w:sz w:val="22"/>
                <w:szCs w:val="22"/>
              </w:rPr>
              <w:t>5</w:t>
            </w:r>
            <w:r w:rsidR="00124F3B" w:rsidRPr="00FF5F00">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FF5F00" w:rsidRDefault="001714DF" w:rsidP="00124F3B">
            <w:pPr>
              <w:pStyle w:val="10"/>
              <w:spacing w:after="0" w:line="240" w:lineRule="auto"/>
              <w:ind w:left="33"/>
              <w:jc w:val="both"/>
              <w:rPr>
                <w:b/>
                <w:color w:val="auto"/>
                <w:sz w:val="22"/>
                <w:szCs w:val="22"/>
              </w:rPr>
            </w:pPr>
            <w:r w:rsidRPr="00FF5F00">
              <w:rPr>
                <w:rFonts w:ascii="Times New Roman" w:hAnsi="Times New Roman"/>
                <w:color w:val="auto"/>
                <w:sz w:val="22"/>
                <w:szCs w:val="22"/>
              </w:rPr>
              <w:t>6</w:t>
            </w:r>
            <w:r w:rsidR="00124F3B" w:rsidRPr="00FF5F00">
              <w:rPr>
                <w:rFonts w:ascii="Times New Roman" w:hAnsi="Times New Roman"/>
                <w:color w:val="auto"/>
                <w:sz w:val="22"/>
                <w:szCs w:val="22"/>
              </w:rPr>
              <w:t xml:space="preserve">) документы, подтверждающие право участника </w:t>
            </w:r>
            <w:r w:rsidRPr="00FF5F00">
              <w:rPr>
                <w:rFonts w:ascii="Times New Roman" w:hAnsi="Times New Roman"/>
                <w:color w:val="auto"/>
                <w:sz w:val="22"/>
                <w:szCs w:val="22"/>
              </w:rPr>
              <w:t xml:space="preserve">электронного </w:t>
            </w:r>
            <w:r w:rsidR="00124F3B" w:rsidRPr="00FF5F00">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FF5F00">
              <w:rPr>
                <w:rFonts w:ascii="Times New Roman" w:hAnsi="Times New Roman"/>
                <w:b/>
                <w:color w:val="auto"/>
                <w:sz w:val="22"/>
                <w:szCs w:val="22"/>
              </w:rPr>
              <w:t>требуется;</w:t>
            </w:r>
          </w:p>
          <w:p w:rsidR="00124F3B" w:rsidRDefault="001714DF" w:rsidP="00124F3B">
            <w:pPr>
              <w:pStyle w:val="10"/>
              <w:spacing w:after="0" w:line="240" w:lineRule="auto"/>
              <w:ind w:left="33"/>
              <w:jc w:val="both"/>
              <w:rPr>
                <w:rFonts w:ascii="Times New Roman" w:hAnsi="Times New Roman"/>
                <w:b/>
                <w:color w:val="auto"/>
                <w:sz w:val="22"/>
                <w:szCs w:val="22"/>
              </w:rPr>
            </w:pPr>
            <w:r w:rsidRPr="00FF5F00">
              <w:rPr>
                <w:rFonts w:ascii="Times New Roman" w:hAnsi="Times New Roman"/>
                <w:color w:val="auto"/>
                <w:sz w:val="22"/>
                <w:szCs w:val="22"/>
              </w:rPr>
              <w:t>7</w:t>
            </w:r>
            <w:r w:rsidR="00124F3B" w:rsidRPr="00FF5F00">
              <w:rPr>
                <w:rFonts w:ascii="Times New Roman" w:hAnsi="Times New Roman"/>
                <w:color w:val="auto"/>
                <w:sz w:val="22"/>
                <w:szCs w:val="22"/>
              </w:rPr>
              <w:t xml:space="preserve">) </w:t>
            </w:r>
            <w:r w:rsidRPr="00FF5F00">
              <w:rPr>
                <w:rFonts w:ascii="Times New Roman" w:hAnsi="Times New Roman"/>
                <w:color w:val="auto"/>
                <w:sz w:val="22"/>
                <w:szCs w:val="22"/>
              </w:rPr>
              <w:t xml:space="preserve">документы, предусмотренные нормативными правовыми </w:t>
            </w:r>
            <w:r w:rsidRPr="00FF5F00">
              <w:rPr>
                <w:rFonts w:ascii="Times New Roman" w:hAnsi="Times New Roman"/>
                <w:color w:val="auto"/>
                <w:sz w:val="22"/>
                <w:szCs w:val="22"/>
              </w:rPr>
              <w:lastRenderedPageBreak/>
              <w:t>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FF5F00">
              <w:rPr>
                <w:rFonts w:ascii="Times New Roman" w:hAnsi="Times New Roman"/>
                <w:color w:val="auto"/>
                <w:sz w:val="22"/>
                <w:szCs w:val="22"/>
              </w:rPr>
              <w:t xml:space="preserve"> или копии этих документов –</w:t>
            </w:r>
            <w:r w:rsidR="00124F3B" w:rsidRPr="00FD5379">
              <w:rPr>
                <w:rFonts w:ascii="Times New Roman" w:hAnsi="Times New Roman"/>
                <w:b/>
                <w:color w:val="auto"/>
                <w:sz w:val="22"/>
                <w:szCs w:val="22"/>
              </w:rPr>
              <w:t xml:space="preserve"> </w:t>
            </w:r>
            <w:r w:rsidR="005E6F8F" w:rsidRPr="00FF5F00">
              <w:rPr>
                <w:rFonts w:ascii="Times New Roman" w:hAnsi="Times New Roman"/>
                <w:b/>
                <w:color w:val="auto"/>
                <w:sz w:val="22"/>
                <w:szCs w:val="22"/>
              </w:rPr>
              <w:t>требуется</w:t>
            </w:r>
            <w:r w:rsidR="00B15E79">
              <w:rPr>
                <w:rFonts w:ascii="Times New Roman" w:hAnsi="Times New Roman"/>
                <w:b/>
                <w:color w:val="auto"/>
                <w:sz w:val="22"/>
                <w:szCs w:val="22"/>
              </w:rPr>
              <w:t>.</w:t>
            </w:r>
          </w:p>
          <w:p w:rsidR="00B15E79" w:rsidRDefault="00B15E79" w:rsidP="00124F3B">
            <w:pPr>
              <w:pStyle w:val="10"/>
              <w:spacing w:after="0" w:line="240" w:lineRule="auto"/>
              <w:ind w:left="33"/>
              <w:jc w:val="both"/>
            </w:pPr>
            <w:r>
              <w:rPr>
                <w:rFonts w:ascii="Times New Roman" w:hAnsi="Times New Roman"/>
                <w:b/>
                <w:color w:val="auto"/>
                <w:sz w:val="22"/>
                <w:szCs w:val="22"/>
              </w:rPr>
              <w:t xml:space="preserve">- Декларация </w:t>
            </w:r>
            <w:r w:rsidRPr="00B15E79">
              <w:rPr>
                <w:rFonts w:ascii="Times New Roman" w:hAnsi="Times New Roman"/>
                <w:color w:val="auto"/>
                <w:sz w:val="22"/>
                <w:szCs w:val="22"/>
              </w:rPr>
              <w:t>в</w:t>
            </w:r>
            <w:r>
              <w:rPr>
                <w:rFonts w:ascii="Times New Roman" w:hAnsi="Times New Roman"/>
                <w:b/>
                <w:color w:val="auto"/>
                <w:sz w:val="22"/>
                <w:szCs w:val="22"/>
              </w:rPr>
              <w:t xml:space="preserve"> </w:t>
            </w:r>
            <w:r w:rsidRPr="0007727B">
              <w:t>соответстви</w:t>
            </w:r>
            <w:r>
              <w:t>и</w:t>
            </w:r>
            <w:r w:rsidRPr="0007727B">
              <w:t xml:space="preserve">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t xml:space="preserve">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B15E79" w:rsidRDefault="00B15E79" w:rsidP="00124F3B">
            <w:pPr>
              <w:pStyle w:val="10"/>
              <w:spacing w:after="0" w:line="240" w:lineRule="auto"/>
              <w:ind w:left="33"/>
              <w:jc w:val="both"/>
            </w:pPr>
            <w:r>
              <w:rPr>
                <w:rFonts w:ascii="Times New Roman" w:hAnsi="Times New Roman"/>
                <w:b/>
                <w:color w:val="auto"/>
                <w:sz w:val="22"/>
                <w:szCs w:val="22"/>
              </w:rPr>
              <w:t xml:space="preserve">- </w:t>
            </w:r>
            <w:r w:rsidRPr="00B15E79">
              <w:rPr>
                <w:rFonts w:ascii="Times New Roman" w:hAnsi="Times New Roman"/>
                <w:color w:val="auto"/>
                <w:sz w:val="22"/>
                <w:szCs w:val="22"/>
              </w:rPr>
              <w:t>в соответствии с</w:t>
            </w:r>
            <w:r>
              <w:rPr>
                <w:rFonts w:ascii="Times New Roman" w:hAnsi="Times New Roman"/>
                <w:b/>
                <w:color w:val="auto"/>
                <w:sz w:val="22"/>
                <w:szCs w:val="22"/>
              </w:rPr>
              <w:t xml:space="preserve"> </w:t>
            </w:r>
            <w:r w:rsidRPr="0007727B">
              <w:t>Постановлением Правительства РФ от 05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w:t>
            </w:r>
            <w:r>
              <w:t xml:space="preserve"> должны быть предоставлены следующие документы:</w:t>
            </w:r>
          </w:p>
          <w:p w:rsidR="00B15E79" w:rsidRDefault="00B15E79" w:rsidP="00B15E79">
            <w:pPr>
              <w:pStyle w:val="10"/>
              <w:ind w:left="33"/>
              <w:jc w:val="both"/>
              <w:rPr>
                <w:rFonts w:ascii="Times New Roman" w:hAnsi="Times New Roman"/>
                <w:color w:val="auto"/>
                <w:sz w:val="22"/>
                <w:szCs w:val="22"/>
              </w:rPr>
            </w:pPr>
            <w:r>
              <w:rPr>
                <w:rFonts w:ascii="Times New Roman" w:hAnsi="Times New Roman"/>
                <w:color w:val="auto"/>
                <w:sz w:val="22"/>
                <w:szCs w:val="22"/>
              </w:rPr>
              <w:t xml:space="preserve">- </w:t>
            </w:r>
            <w:r w:rsidRPr="00B15E79">
              <w:rPr>
                <w:rFonts w:ascii="Times New Roman" w:hAnsi="Times New Roman"/>
                <w:color w:val="auto"/>
                <w:sz w:val="22"/>
                <w:szCs w:val="22"/>
              </w:rPr>
              <w:t>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B15E79" w:rsidRPr="00B15E79" w:rsidRDefault="00B15E79" w:rsidP="00B15E79">
            <w:pPr>
              <w:pStyle w:val="10"/>
              <w:ind w:left="33"/>
              <w:jc w:val="both"/>
              <w:rPr>
                <w:rFonts w:ascii="Times New Roman" w:hAnsi="Times New Roman"/>
                <w:color w:val="auto"/>
                <w:sz w:val="22"/>
                <w:szCs w:val="22"/>
              </w:rPr>
            </w:pPr>
            <w:r>
              <w:rPr>
                <w:rFonts w:ascii="Times New Roman" w:hAnsi="Times New Roman"/>
                <w:color w:val="auto"/>
                <w:sz w:val="22"/>
                <w:szCs w:val="22"/>
              </w:rPr>
              <w:t xml:space="preserve">- </w:t>
            </w:r>
            <w:r w:rsidRPr="00B15E79">
              <w:rPr>
                <w:rFonts w:ascii="Times New Roman" w:hAnsi="Times New Roman"/>
                <w:color w:val="auto"/>
                <w:sz w:val="22"/>
                <w:szCs w:val="22"/>
              </w:rPr>
              <w:t>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B15E79" w:rsidRPr="00B15E79" w:rsidRDefault="00B15E79" w:rsidP="00B15E79">
            <w:pPr>
              <w:pStyle w:val="10"/>
              <w:ind w:left="33"/>
              <w:jc w:val="both"/>
              <w:rPr>
                <w:rFonts w:ascii="Times New Roman" w:hAnsi="Times New Roman"/>
                <w:color w:val="auto"/>
                <w:sz w:val="22"/>
                <w:szCs w:val="22"/>
              </w:rPr>
            </w:pPr>
            <w:r>
              <w:rPr>
                <w:rFonts w:ascii="Times New Roman" w:hAnsi="Times New Roman"/>
                <w:color w:val="auto"/>
                <w:sz w:val="22"/>
                <w:szCs w:val="22"/>
              </w:rPr>
              <w:t xml:space="preserve">- </w:t>
            </w:r>
            <w:r w:rsidRPr="00B15E79">
              <w:rPr>
                <w:rFonts w:ascii="Times New Roman" w:hAnsi="Times New Roman"/>
                <w:color w:val="auto"/>
                <w:sz w:val="22"/>
                <w:szCs w:val="22"/>
              </w:rPr>
              <w:t>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B15E79" w:rsidRDefault="00B15E79" w:rsidP="00B15E79">
            <w:pPr>
              <w:pStyle w:val="10"/>
              <w:spacing w:after="0" w:line="240" w:lineRule="auto"/>
              <w:ind w:left="33"/>
              <w:jc w:val="both"/>
              <w:rPr>
                <w:rFonts w:ascii="Times New Roman" w:hAnsi="Times New Roman"/>
                <w:color w:val="auto"/>
                <w:sz w:val="22"/>
                <w:szCs w:val="22"/>
              </w:rPr>
            </w:pPr>
            <w:r>
              <w:rPr>
                <w:rFonts w:ascii="Times New Roman" w:hAnsi="Times New Roman"/>
                <w:color w:val="auto"/>
                <w:sz w:val="22"/>
                <w:szCs w:val="22"/>
              </w:rPr>
              <w:t xml:space="preserve">- </w:t>
            </w:r>
            <w:r w:rsidRPr="00B15E79">
              <w:rPr>
                <w:rFonts w:ascii="Times New Roman" w:hAnsi="Times New Roman"/>
                <w:color w:val="auto"/>
                <w:sz w:val="22"/>
                <w:szCs w:val="22"/>
              </w:rPr>
              <w:t>сертификат о происхождении товара (продукции), выдаваемый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форме СТ-1, приведенной в приложении 1 к Правилам определения страны происхождения товаров в Содружестве Независимых Государств, являющемся неотъемлемой частью Соглашения.</w:t>
            </w:r>
          </w:p>
          <w:p w:rsidR="00B15E79" w:rsidRPr="00B15E79" w:rsidRDefault="00C05EDF" w:rsidP="00B15E79">
            <w:pPr>
              <w:pStyle w:val="10"/>
              <w:spacing w:after="0" w:line="240" w:lineRule="auto"/>
              <w:ind w:left="33"/>
              <w:jc w:val="both"/>
              <w:rPr>
                <w:rFonts w:ascii="Times New Roman" w:hAnsi="Times New Roman"/>
                <w:color w:val="auto"/>
                <w:sz w:val="22"/>
                <w:szCs w:val="22"/>
              </w:rPr>
            </w:pPr>
            <w:r>
              <w:rPr>
                <w:rFonts w:ascii="Times New Roman" w:hAnsi="Times New Roman"/>
                <w:color w:val="auto"/>
                <w:sz w:val="22"/>
                <w:szCs w:val="22"/>
              </w:rPr>
              <w:t>Техническим заданием установлено дополнительное требование к участнику закупки – использование при производстве поставляемых товаров, материалов или полуфабрикатов, указанных в позициях 1 и 2 приложения к постановлению от 05.09.2017 №1072 (а именно: плиты древесно-стружечные и аналогичные плиты из древесины или других одревесневших материалов (ОКПД</w:t>
            </w:r>
            <w:proofErr w:type="gramStart"/>
            <w:r>
              <w:rPr>
                <w:rFonts w:ascii="Times New Roman" w:hAnsi="Times New Roman"/>
                <w:color w:val="auto"/>
                <w:sz w:val="22"/>
                <w:szCs w:val="22"/>
              </w:rPr>
              <w:t>2</w:t>
            </w:r>
            <w:proofErr w:type="gramEnd"/>
            <w:r>
              <w:rPr>
                <w:rFonts w:ascii="Times New Roman" w:hAnsi="Times New Roman"/>
                <w:color w:val="auto"/>
                <w:sz w:val="22"/>
                <w:szCs w:val="22"/>
              </w:rPr>
              <w:t xml:space="preserve"> 16.21.13); плиты древесно-волокнистые из древесины или других одревесневших материалов (ОКПД</w:t>
            </w:r>
            <w:proofErr w:type="gramStart"/>
            <w:r>
              <w:rPr>
                <w:rFonts w:ascii="Times New Roman" w:hAnsi="Times New Roman"/>
                <w:color w:val="auto"/>
                <w:sz w:val="22"/>
                <w:szCs w:val="22"/>
              </w:rPr>
              <w:t>2</w:t>
            </w:r>
            <w:proofErr w:type="gramEnd"/>
            <w:r>
              <w:rPr>
                <w:rFonts w:ascii="Times New Roman" w:hAnsi="Times New Roman"/>
                <w:color w:val="auto"/>
                <w:sz w:val="22"/>
                <w:szCs w:val="22"/>
              </w:rPr>
              <w:t xml:space="preserve"> 16.21.14)), страной происхождения которых является Российская Федерация или государство – член Евразийского экономического союза. </w:t>
            </w:r>
          </w:p>
          <w:p w:rsidR="00124F3B" w:rsidRPr="00FF5F00" w:rsidRDefault="001714DF" w:rsidP="00960722">
            <w:pPr>
              <w:pStyle w:val="10"/>
              <w:spacing w:after="0" w:line="240" w:lineRule="auto"/>
              <w:ind w:left="33"/>
              <w:jc w:val="both"/>
              <w:rPr>
                <w:color w:val="auto"/>
                <w:sz w:val="22"/>
                <w:szCs w:val="22"/>
              </w:rPr>
            </w:pPr>
            <w:r w:rsidRPr="00FF5F00">
              <w:rPr>
                <w:rFonts w:ascii="Times New Roman" w:hAnsi="Times New Roman"/>
                <w:color w:val="auto"/>
                <w:sz w:val="22"/>
                <w:szCs w:val="22"/>
              </w:rPr>
              <w:t>8</w:t>
            </w:r>
            <w:r w:rsidR="00124F3B" w:rsidRPr="00FF5F00">
              <w:rPr>
                <w:rFonts w:ascii="Times New Roman" w:hAnsi="Times New Roman"/>
                <w:color w:val="auto"/>
                <w:sz w:val="22"/>
                <w:szCs w:val="22"/>
              </w:rPr>
              <w:t xml:space="preserve">) декларация о принадлежности участника закупки к субъектам малого предпринимательства или социально ориентированным </w:t>
            </w:r>
            <w:r w:rsidR="00124F3B" w:rsidRPr="00FF5F00">
              <w:rPr>
                <w:rFonts w:ascii="Times New Roman" w:hAnsi="Times New Roman"/>
                <w:color w:val="auto"/>
                <w:sz w:val="22"/>
                <w:szCs w:val="22"/>
              </w:rPr>
              <w:lastRenderedPageBreak/>
              <w:t>некоммерческим организациям</w:t>
            </w:r>
            <w:r w:rsidR="0065008C" w:rsidRPr="00FF5F00">
              <w:rPr>
                <w:rFonts w:ascii="Times New Roman" w:hAnsi="Times New Roman"/>
                <w:color w:val="auto"/>
                <w:sz w:val="22"/>
                <w:szCs w:val="22"/>
              </w:rPr>
              <w:t xml:space="preserve"> </w:t>
            </w:r>
            <w:r w:rsidRPr="00FF5F00">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FF5F00">
              <w:rPr>
                <w:rFonts w:ascii="Times New Roman" w:hAnsi="Times New Roman"/>
                <w:color w:val="auto"/>
                <w:sz w:val="22"/>
                <w:szCs w:val="22"/>
              </w:rPr>
              <w:t xml:space="preserve"> – </w:t>
            </w:r>
            <w:r w:rsidR="00B44F4C" w:rsidRPr="00FF5F00">
              <w:rPr>
                <w:rFonts w:ascii="Times New Roman" w:hAnsi="Times New Roman"/>
                <w:b/>
                <w:color w:val="auto"/>
                <w:sz w:val="22"/>
                <w:szCs w:val="22"/>
              </w:rPr>
              <w:t>т</w:t>
            </w:r>
            <w:r w:rsidR="00124F3B" w:rsidRPr="00FF5F00">
              <w:rPr>
                <w:rFonts w:ascii="Times New Roman" w:hAnsi="Times New Roman"/>
                <w:b/>
                <w:color w:val="auto"/>
                <w:sz w:val="22"/>
                <w:szCs w:val="22"/>
              </w:rPr>
              <w:t>ребуется.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afff8"/>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FF5F00">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F5F00">
              <w:rPr>
                <w:rFonts w:ascii="Times New Roman" w:hAnsi="Times New Roman"/>
                <w:color w:val="auto"/>
                <w:sz w:val="22"/>
                <w:szCs w:val="22"/>
              </w:rPr>
              <w:t xml:space="preserve">. </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FF5F00">
              <w:rPr>
                <w:rFonts w:ascii="Times New Roman" w:hAnsi="Times New Roman"/>
                <w:color w:val="auto"/>
                <w:sz w:val="22"/>
                <w:szCs w:val="22"/>
                <w:lang w:val="en-US"/>
              </w:rPr>
              <w:t>c</w:t>
            </w:r>
            <w:r w:rsidRPr="00FF5F00">
              <w:rPr>
                <w:rFonts w:ascii="Times New Roman" w:hAnsi="Times New Roman"/>
                <w:color w:val="auto"/>
                <w:sz w:val="22"/>
                <w:szCs w:val="22"/>
              </w:rPr>
              <w:t>оставлена на русском языке.</w:t>
            </w:r>
            <w:bookmarkStart w:id="17" w:name="_Ref119430333"/>
            <w:r w:rsidRPr="00FF5F00">
              <w:rPr>
                <w:rFonts w:ascii="Times New Roman" w:hAnsi="Times New Roman"/>
                <w:color w:val="auto"/>
                <w:sz w:val="22"/>
                <w:szCs w:val="22"/>
              </w:rPr>
              <w:t xml:space="preserve"> </w:t>
            </w:r>
            <w:bookmarkStart w:id="18" w:name="_Toc123405470"/>
            <w:bookmarkStart w:id="19" w:name="_Ref119429817"/>
            <w:bookmarkEnd w:id="17"/>
            <w:bookmarkEnd w:id="18"/>
            <w:bookmarkEnd w:id="19"/>
            <w:r w:rsidRPr="00FF5F00">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FF5F00" w:rsidRDefault="00124F3B" w:rsidP="0044717D">
            <w:pPr>
              <w:pStyle w:val="10"/>
              <w:spacing w:after="0" w:line="240" w:lineRule="auto"/>
              <w:jc w:val="both"/>
              <w:rPr>
                <w:rFonts w:ascii="Times New Roman" w:hAnsi="Times New Roman"/>
                <w:color w:val="auto"/>
                <w:sz w:val="22"/>
                <w:szCs w:val="22"/>
              </w:rPr>
            </w:pPr>
            <w:r w:rsidRPr="00FF5F00">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F5F00">
              <w:rPr>
                <w:rFonts w:ascii="Times New Roman" w:hAnsi="Times New Roman"/>
                <w:color w:val="auto"/>
                <w:sz w:val="22"/>
                <w:szCs w:val="22"/>
              </w:rPr>
              <w:t>заполненного</w:t>
            </w:r>
            <w:proofErr w:type="gramEnd"/>
            <w:r w:rsidRPr="00FF5F00">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FF5F00" w:rsidRDefault="005E6F8F" w:rsidP="0044717D">
            <w:pPr>
              <w:pStyle w:val="10"/>
              <w:spacing w:after="0" w:line="240" w:lineRule="auto"/>
              <w:jc w:val="both"/>
              <w:rPr>
                <w:color w:val="auto"/>
                <w:sz w:val="22"/>
                <w:szCs w:val="22"/>
              </w:rPr>
            </w:pPr>
          </w:p>
          <w:p w:rsidR="00124F3B" w:rsidRPr="00FF5F00" w:rsidRDefault="00124F3B" w:rsidP="0044717D">
            <w:pPr>
              <w:pStyle w:val="10"/>
              <w:spacing w:after="0" w:line="240" w:lineRule="auto"/>
              <w:jc w:val="both"/>
              <w:rPr>
                <w:b/>
                <w:color w:val="auto"/>
                <w:sz w:val="22"/>
                <w:szCs w:val="22"/>
              </w:rPr>
            </w:pPr>
            <w:r w:rsidRPr="00FF5F00">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FF5F00" w:rsidRDefault="00124F3B" w:rsidP="0044717D">
            <w:pPr>
              <w:pStyle w:val="10"/>
              <w:spacing w:after="0" w:line="240" w:lineRule="auto"/>
              <w:ind w:firstLine="708"/>
              <w:jc w:val="both"/>
              <w:rPr>
                <w:color w:val="auto"/>
                <w:sz w:val="22"/>
                <w:szCs w:val="22"/>
              </w:rPr>
            </w:pPr>
            <w:r w:rsidRPr="00FF5F00">
              <w:rPr>
                <w:rFonts w:ascii="Times New Roman" w:hAnsi="Times New Roman"/>
                <w:color w:val="auto"/>
                <w:sz w:val="22"/>
                <w:szCs w:val="22"/>
                <w:lang w:val="x-none"/>
              </w:rPr>
              <w:t xml:space="preserve">При подаче сведений </w:t>
            </w:r>
            <w:r w:rsidRPr="00FF5F00">
              <w:rPr>
                <w:rFonts w:ascii="Times New Roman" w:hAnsi="Times New Roman"/>
                <w:color w:val="auto"/>
                <w:sz w:val="22"/>
                <w:szCs w:val="22"/>
              </w:rPr>
              <w:t>у</w:t>
            </w:r>
            <w:r w:rsidRPr="00FF5F00">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F5F00">
              <w:rPr>
                <w:rFonts w:ascii="Times New Roman" w:hAnsi="Times New Roman"/>
                <w:color w:val="auto"/>
                <w:sz w:val="22"/>
                <w:szCs w:val="22"/>
              </w:rPr>
              <w:t>.</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w:t>
            </w:r>
            <w:r w:rsidRPr="00FF5F00">
              <w:rPr>
                <w:rFonts w:ascii="Times New Roman" w:eastAsia="Calibri" w:hAnsi="Times New Roman"/>
                <w:color w:val="auto"/>
                <w:sz w:val="22"/>
                <w:szCs w:val="22"/>
                <w:lang w:eastAsia="x-none"/>
              </w:rPr>
              <w:lastRenderedPageBreak/>
              <w:t>указанных требований заявка участника подлежит отклонению.</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u w:val="single"/>
                <w:lang w:eastAsia="x-none"/>
              </w:rPr>
              <w:t>Раздел I «конкретные значения»</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F5F00">
              <w:rPr>
                <w:rFonts w:ascii="Times New Roman" w:eastAsia="Calibri" w:hAnsi="Times New Roman"/>
                <w:color w:val="auto"/>
                <w:sz w:val="22"/>
                <w:szCs w:val="22"/>
                <w:lang w:eastAsia="x-none"/>
              </w:rPr>
              <w:t>,»</w:t>
            </w:r>
            <w:proofErr w:type="gramEnd"/>
            <w:r w:rsidRPr="00FF5F00">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FF5F00"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FF5F00" w:rsidRDefault="00124F3B" w:rsidP="0044717D">
            <w:pPr>
              <w:pStyle w:val="10"/>
              <w:spacing w:after="0" w:line="240" w:lineRule="auto"/>
              <w:ind w:firstLine="708"/>
              <w:jc w:val="both"/>
              <w:rPr>
                <w:rFonts w:eastAsia="Calibri"/>
                <w:color w:val="auto"/>
                <w:sz w:val="22"/>
                <w:szCs w:val="22"/>
                <w:u w:val="single"/>
                <w:lang w:eastAsia="x-none"/>
              </w:rPr>
            </w:pPr>
            <w:r w:rsidRPr="00FF5F00">
              <w:rPr>
                <w:rFonts w:ascii="Times New Roman" w:eastAsia="Calibri" w:hAnsi="Times New Roman"/>
                <w:color w:val="auto"/>
                <w:sz w:val="22"/>
                <w:szCs w:val="22"/>
                <w:u w:val="single"/>
                <w:lang w:eastAsia="x-none"/>
              </w:rPr>
              <w:t>Раздел II «диапазонные значения»</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lastRenderedPageBreak/>
              <w:t>В случае применения заказчиком в техническом задании при описании диапазона:</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FF5F00">
              <w:rPr>
                <w:rFonts w:ascii="Times New Roman" w:eastAsia="Calibri" w:hAnsi="Times New Roman"/>
                <w:color w:val="auto"/>
                <w:sz w:val="22"/>
                <w:szCs w:val="22"/>
                <w:lang w:eastAsia="x-none"/>
              </w:rPr>
              <w:t>менее указанных</w:t>
            </w:r>
            <w:proofErr w:type="gramEnd"/>
            <w:r w:rsidRPr="00FF5F00">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u w:val="single"/>
                <w:lang w:eastAsia="x-none"/>
              </w:rPr>
              <w:t>Раздел III «общие сведения»</w:t>
            </w:r>
          </w:p>
          <w:p w:rsidR="00FA73CB" w:rsidRPr="00FF5F00" w:rsidRDefault="00FA73CB" w:rsidP="00FA73CB">
            <w:pPr>
              <w:autoSpaceDE w:val="0"/>
              <w:autoSpaceDN w:val="0"/>
              <w:spacing w:after="60"/>
              <w:jc w:val="both"/>
              <w:rPr>
                <w:sz w:val="22"/>
                <w:szCs w:val="24"/>
              </w:rPr>
            </w:pPr>
            <w:r w:rsidRPr="00FF5F00">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F5F00" w:rsidRDefault="00FA73CB" w:rsidP="00FA73CB">
            <w:pPr>
              <w:autoSpaceDE w:val="0"/>
              <w:autoSpaceDN w:val="0"/>
              <w:spacing w:after="60"/>
              <w:jc w:val="both"/>
              <w:rPr>
                <w:sz w:val="22"/>
                <w:szCs w:val="22"/>
              </w:rPr>
            </w:pPr>
            <w:r w:rsidRPr="00FF5F00">
              <w:rPr>
                <w:sz w:val="22"/>
                <w:szCs w:val="24"/>
              </w:rPr>
              <w:t xml:space="preserve">             В случае, если предложение с описанием характеристик товара сопровождается термином «значение (</w:t>
            </w:r>
            <w:proofErr w:type="spellStart"/>
            <w:r w:rsidRPr="00FF5F00">
              <w:rPr>
                <w:sz w:val="22"/>
                <w:szCs w:val="24"/>
              </w:rPr>
              <w:t>ия</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F5F00">
              <w:rPr>
                <w:sz w:val="22"/>
                <w:szCs w:val="24"/>
              </w:rPr>
              <w:t>ия</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«неиз</w:t>
            </w:r>
            <w:r w:rsidRPr="00FF5F00">
              <w:rPr>
                <w:sz w:val="22"/>
                <w:szCs w:val="22"/>
              </w:rPr>
              <w:t>меняемое (</w:t>
            </w:r>
            <w:proofErr w:type="spellStart"/>
            <w:r w:rsidRPr="00FF5F00">
              <w:rPr>
                <w:sz w:val="22"/>
                <w:szCs w:val="22"/>
              </w:rPr>
              <w:t>ые</w:t>
            </w:r>
            <w:proofErr w:type="spellEnd"/>
            <w:r w:rsidRPr="00FF5F00">
              <w:rPr>
                <w:sz w:val="22"/>
                <w:szCs w:val="22"/>
              </w:rPr>
              <w:t>)» включительно.</w:t>
            </w:r>
          </w:p>
          <w:p w:rsidR="00124F3B" w:rsidRPr="00FF5F00" w:rsidRDefault="00FA73CB" w:rsidP="00FA73CB">
            <w:pPr>
              <w:pStyle w:val="10"/>
              <w:spacing w:after="0" w:line="240" w:lineRule="auto"/>
              <w:ind w:firstLine="708"/>
              <w:jc w:val="both"/>
              <w:rPr>
                <w:rFonts w:eastAsia="Calibri"/>
                <w:color w:val="auto"/>
                <w:sz w:val="22"/>
                <w:szCs w:val="22"/>
                <w:lang w:eastAsia="x-none"/>
              </w:rPr>
            </w:pPr>
            <w:r w:rsidRPr="00FF5F00">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F5F00">
              <w:rPr>
                <w:rFonts w:ascii="Times New Roman" w:eastAsia="Calibri" w:hAnsi="Times New Roman"/>
                <w:b/>
                <w:color w:val="auto"/>
                <w:sz w:val="22"/>
                <w:szCs w:val="22"/>
                <w:lang w:eastAsia="x-none"/>
              </w:rPr>
              <w:t>за исключением случаев</w:t>
            </w:r>
            <w:r w:rsidRPr="00FF5F00">
              <w:rPr>
                <w:rFonts w:ascii="Times New Roman" w:eastAsia="Calibri" w:hAnsi="Times New Roman"/>
                <w:color w:val="auto"/>
                <w:sz w:val="22"/>
                <w:szCs w:val="22"/>
                <w:lang w:eastAsia="x-none"/>
              </w:rPr>
              <w:t xml:space="preserve">, </w:t>
            </w:r>
            <w:r w:rsidR="00FA73CB" w:rsidRPr="00FF5F00">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F5F00">
              <w:rPr>
                <w:rFonts w:ascii="Times New Roman" w:eastAsia="Calibri" w:hAnsi="Times New Roman"/>
                <w:color w:val="auto"/>
                <w:sz w:val="22"/>
                <w:szCs w:val="22"/>
                <w:lang w:eastAsia="x-none"/>
              </w:rPr>
              <w:t>ия</w:t>
            </w:r>
            <w:proofErr w:type="spellEnd"/>
            <w:r w:rsidR="00FA73CB" w:rsidRPr="00FF5F00">
              <w:rPr>
                <w:rFonts w:ascii="Times New Roman" w:eastAsia="Calibri" w:hAnsi="Times New Roman"/>
                <w:color w:val="auto"/>
                <w:sz w:val="22"/>
                <w:szCs w:val="22"/>
                <w:lang w:eastAsia="x-none"/>
              </w:rPr>
              <w:t>) неизменяемое (</w:t>
            </w:r>
            <w:proofErr w:type="spellStart"/>
            <w:r w:rsidR="00FA73CB" w:rsidRPr="00FF5F00">
              <w:rPr>
                <w:rFonts w:ascii="Times New Roman" w:eastAsia="Calibri" w:hAnsi="Times New Roman"/>
                <w:color w:val="auto"/>
                <w:sz w:val="22"/>
                <w:szCs w:val="22"/>
                <w:lang w:eastAsia="x-none"/>
              </w:rPr>
              <w:t>ые</w:t>
            </w:r>
            <w:proofErr w:type="spellEnd"/>
            <w:r w:rsidR="00FA73CB" w:rsidRPr="00FF5F00">
              <w:rPr>
                <w:rFonts w:ascii="Times New Roman" w:eastAsia="Calibri" w:hAnsi="Times New Roman"/>
                <w:color w:val="auto"/>
                <w:sz w:val="22"/>
                <w:szCs w:val="22"/>
                <w:lang w:eastAsia="x-none"/>
              </w:rPr>
              <w:t>)», «неизменяемое (</w:t>
            </w:r>
            <w:proofErr w:type="spellStart"/>
            <w:r w:rsidR="00FA73CB" w:rsidRPr="00FF5F00">
              <w:rPr>
                <w:rFonts w:ascii="Times New Roman" w:eastAsia="Calibri" w:hAnsi="Times New Roman"/>
                <w:color w:val="auto"/>
                <w:sz w:val="22"/>
                <w:szCs w:val="22"/>
                <w:lang w:eastAsia="x-none"/>
              </w:rPr>
              <w:t>ые</w:t>
            </w:r>
            <w:proofErr w:type="spellEnd"/>
            <w:r w:rsidR="00FA73CB" w:rsidRPr="00FF5F00">
              <w:rPr>
                <w:rFonts w:ascii="Times New Roman" w:eastAsia="Calibri" w:hAnsi="Times New Roman"/>
                <w:color w:val="auto"/>
                <w:sz w:val="22"/>
                <w:szCs w:val="22"/>
                <w:lang w:eastAsia="x-none"/>
              </w:rPr>
              <w:t>)»</w:t>
            </w:r>
            <w:r w:rsidRPr="00FF5F00">
              <w:rPr>
                <w:rFonts w:ascii="Times New Roman" w:eastAsia="Calibri" w:hAnsi="Times New Roman"/>
                <w:color w:val="auto"/>
                <w:sz w:val="22"/>
                <w:szCs w:val="22"/>
                <w:lang w:eastAsia="x-none"/>
              </w:rPr>
              <w:t xml:space="preserve">. </w:t>
            </w:r>
          </w:p>
          <w:p w:rsidR="00124F3B" w:rsidRPr="00FF5F00" w:rsidRDefault="00124F3B" w:rsidP="0090525A">
            <w:pPr>
              <w:pStyle w:val="10"/>
              <w:spacing w:after="0" w:line="240" w:lineRule="auto"/>
              <w:ind w:firstLine="708"/>
              <w:jc w:val="both"/>
              <w:rPr>
                <w:color w:val="auto"/>
                <w:sz w:val="22"/>
                <w:szCs w:val="22"/>
              </w:rPr>
            </w:pPr>
            <w:r w:rsidRPr="00FF5F00">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FF5F00">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0244CE">
            <w:pPr>
              <w:pStyle w:val="10"/>
              <w:keepLines/>
              <w:suppressLineNumbers/>
              <w:spacing w:after="0" w:line="240" w:lineRule="auto"/>
              <w:jc w:val="both"/>
              <w:rPr>
                <w:rFonts w:ascii="Times New Roman" w:hAnsi="Times New Roman"/>
                <w:color w:val="auto"/>
              </w:rPr>
            </w:pPr>
            <w:r w:rsidRPr="00FF5F00">
              <w:rPr>
                <w:rFonts w:ascii="Times New Roman" w:hAnsi="Times New Roman"/>
                <w:color w:val="auto"/>
                <w:sz w:val="22"/>
                <w:szCs w:val="22"/>
              </w:rPr>
              <w:t xml:space="preserve">Обеспечение заявки на участие в аукционе предусмотрено в </w:t>
            </w:r>
            <w:r w:rsidR="00152A2B" w:rsidRPr="00FF5F00">
              <w:rPr>
                <w:rFonts w:ascii="Times New Roman" w:hAnsi="Times New Roman"/>
                <w:color w:val="auto"/>
                <w:sz w:val="22"/>
                <w:szCs w:val="22"/>
              </w:rPr>
              <w:t xml:space="preserve">следующем </w:t>
            </w:r>
            <w:r w:rsidRPr="00FF5F00">
              <w:rPr>
                <w:rFonts w:ascii="Times New Roman" w:hAnsi="Times New Roman"/>
                <w:color w:val="auto"/>
                <w:sz w:val="22"/>
                <w:szCs w:val="22"/>
              </w:rPr>
              <w:t>размере</w:t>
            </w:r>
            <w:r w:rsidR="00152A2B" w:rsidRPr="00FF5F00">
              <w:rPr>
                <w:rFonts w:ascii="Times New Roman" w:hAnsi="Times New Roman"/>
                <w:color w:val="auto"/>
                <w:sz w:val="22"/>
                <w:szCs w:val="22"/>
              </w:rPr>
              <w:t>:</w:t>
            </w:r>
            <w:r w:rsidRPr="00FF5F00">
              <w:rPr>
                <w:rFonts w:ascii="Times New Roman" w:hAnsi="Times New Roman"/>
                <w:color w:val="auto"/>
                <w:sz w:val="22"/>
                <w:szCs w:val="22"/>
              </w:rPr>
              <w:t xml:space="preserve"> </w:t>
            </w:r>
            <w:r w:rsidR="00FD2410" w:rsidRPr="00FD2410">
              <w:rPr>
                <w:rFonts w:ascii="Times New Roman" w:hAnsi="Times New Roman"/>
                <w:color w:val="auto"/>
                <w:sz w:val="22"/>
                <w:szCs w:val="22"/>
              </w:rPr>
              <w:t>4 980 (четыре тысячи девятьсот восемьдесят) рублей 68 копеек</w:t>
            </w:r>
            <w:r w:rsidR="00712142" w:rsidRPr="00FF5F00">
              <w:rPr>
                <w:rFonts w:ascii="Times New Roman" w:hAnsi="Times New Roman"/>
                <w:color w:val="auto"/>
                <w:sz w:val="22"/>
                <w:szCs w:val="22"/>
              </w:rPr>
              <w:t>.</w:t>
            </w:r>
            <w:r w:rsidRPr="00FF5F00">
              <w:rPr>
                <w:rFonts w:ascii="Times New Roman" w:hAnsi="Times New Roman"/>
                <w:color w:val="auto"/>
                <w:sz w:val="22"/>
                <w:szCs w:val="22"/>
              </w:rPr>
              <w:t xml:space="preserve"> НДС не облагается.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762052" w:rsidP="005E2FA8">
            <w:pPr>
              <w:pStyle w:val="10"/>
              <w:keepLines/>
              <w:suppressLineNumbers/>
              <w:spacing w:after="0" w:line="240" w:lineRule="auto"/>
              <w:rPr>
                <w:rFonts w:ascii="Times New Roman" w:hAnsi="Times New Roman"/>
                <w:color w:val="auto"/>
                <w:sz w:val="22"/>
                <w:szCs w:val="22"/>
              </w:rPr>
            </w:pPr>
            <w:r w:rsidRPr="00FF5F00">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FF5F00" w:rsidRDefault="00762052" w:rsidP="00762052">
            <w:pPr>
              <w:jc w:val="both"/>
              <w:rPr>
                <w:sz w:val="22"/>
                <w:szCs w:val="24"/>
              </w:rPr>
            </w:pPr>
            <w:r w:rsidRPr="00FF5F00">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FF5F00" w:rsidRDefault="00762052" w:rsidP="00762052">
            <w:pPr>
              <w:pStyle w:val="10"/>
              <w:spacing w:after="0" w:line="240" w:lineRule="auto"/>
              <w:jc w:val="both"/>
              <w:rPr>
                <w:color w:val="auto"/>
                <w:sz w:val="22"/>
                <w:szCs w:val="22"/>
              </w:rPr>
            </w:pPr>
            <w:r w:rsidRPr="00FF5F00">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FF5F00" w:rsidRDefault="00D91FE3" w:rsidP="005E2FA8">
            <w:pPr>
              <w:pStyle w:val="10"/>
              <w:spacing w:after="0" w:line="240" w:lineRule="auto"/>
              <w:jc w:val="both"/>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Условия признания </w:t>
            </w:r>
            <w:r w:rsidRPr="00FF5F00">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jc w:val="both"/>
              <w:rPr>
                <w:color w:val="auto"/>
                <w:sz w:val="22"/>
                <w:szCs w:val="22"/>
              </w:rPr>
            </w:pPr>
            <w:r w:rsidRPr="00FF5F00">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12142" w:rsidRPr="00FF5F00"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F5F00">
              <w:rPr>
                <w:rFonts w:ascii="Times New Roman" w:hAnsi="Times New Roman" w:cs="Times New Roman"/>
                <w:b w:val="0"/>
                <w:bCs w:val="0"/>
                <w:color w:val="auto"/>
                <w:sz w:val="22"/>
                <w:szCs w:val="22"/>
              </w:rPr>
              <w:t xml:space="preserve">Размер обеспечения исполнения контракта составляет </w:t>
            </w:r>
            <w:r w:rsidR="00904E40" w:rsidRPr="00904E40">
              <w:rPr>
                <w:rFonts w:ascii="Times New Roman" w:hAnsi="Times New Roman" w:cs="Times New Roman"/>
                <w:b w:val="0"/>
                <w:bCs w:val="0"/>
                <w:color w:val="auto"/>
                <w:sz w:val="22"/>
                <w:szCs w:val="22"/>
              </w:rPr>
              <w:t>24 903 (двадцать четыре тысячи девятьсот три) рубля 40 копеек</w:t>
            </w:r>
            <w:r w:rsidR="00712142" w:rsidRPr="00FF5F00">
              <w:rPr>
                <w:rFonts w:ascii="Times New Roman" w:hAnsi="Times New Roman" w:cs="Times New Roman"/>
                <w:b w:val="0"/>
                <w:bCs w:val="0"/>
                <w:color w:val="auto"/>
                <w:sz w:val="22"/>
                <w:szCs w:val="22"/>
              </w:rPr>
              <w:t>.</w:t>
            </w:r>
          </w:p>
          <w:p w:rsidR="00D91FE3" w:rsidRPr="00FF5F00"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FF5F00"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FF5F00">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FF5F00">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 xml:space="preserve">Обеспечение исполнения контракта должно быть предоставлено </w:t>
            </w:r>
            <w:r w:rsidRPr="00FF5F00">
              <w:rPr>
                <w:rFonts w:ascii="Times New Roman" w:hAnsi="Times New Roman"/>
                <w:b w:val="0"/>
                <w:bCs w:val="0"/>
                <w:color w:val="auto"/>
                <w:sz w:val="22"/>
                <w:szCs w:val="22"/>
              </w:rPr>
              <w:lastRenderedPageBreak/>
              <w:t>одновременно с подписанным экземпляром контракта.</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2) осуществления закупки услуги по предоставлению кредита;</w:t>
            </w:r>
          </w:p>
          <w:p w:rsidR="00124F3B" w:rsidRPr="00FF5F00" w:rsidRDefault="00124F3B" w:rsidP="00272139">
            <w:pPr>
              <w:pStyle w:val="10"/>
              <w:spacing w:after="0" w:line="240" w:lineRule="auto"/>
              <w:jc w:val="both"/>
              <w:rPr>
                <w:b/>
                <w:bCs/>
                <w:color w:val="auto"/>
                <w:sz w:val="22"/>
                <w:szCs w:val="22"/>
              </w:rPr>
            </w:pPr>
            <w:r w:rsidRPr="00FF5F00">
              <w:rPr>
                <w:rFonts w:ascii="Times New Roman" w:hAnsi="Times New Roman"/>
                <w:color w:val="auto"/>
                <w:sz w:val="22"/>
              </w:rPr>
              <w:t xml:space="preserve">3) </w:t>
            </w:r>
            <w:r w:rsidR="0070383A" w:rsidRPr="00FF5F00">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F5F00">
              <w:rPr>
                <w:rFonts w:ascii="Times New Roman" w:hAnsi="Times New Roman"/>
                <w:color w:val="auto"/>
                <w:sz w:val="22"/>
              </w:rPr>
              <w:t>.</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1. Банковская гарантия должна быть безотзывной;</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 xml:space="preserve">2.  Банковская гарантия должна содержать: </w:t>
            </w:r>
          </w:p>
          <w:p w:rsidR="00124F3B" w:rsidRPr="00FF5F00" w:rsidRDefault="00124F3B" w:rsidP="00272139">
            <w:pPr>
              <w:pStyle w:val="10"/>
              <w:spacing w:after="0" w:line="240" w:lineRule="auto"/>
              <w:ind w:firstLine="540"/>
              <w:jc w:val="both"/>
              <w:rPr>
                <w:color w:val="auto"/>
              </w:rPr>
            </w:pPr>
            <w:r w:rsidRPr="00FF5F00">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FF5F00">
                <w:rPr>
                  <w:rStyle w:val="-"/>
                  <w:rFonts w:ascii="Times New Roman" w:hAnsi="Times New Roman"/>
                  <w:color w:val="auto"/>
                  <w:sz w:val="22"/>
                  <w:szCs w:val="22"/>
                </w:rPr>
                <w:t>статьёй 96</w:t>
              </w:r>
            </w:hyperlink>
            <w:r w:rsidRPr="00FF5F00">
              <w:rPr>
                <w:rFonts w:ascii="Times New Roman" w:hAnsi="Times New Roman"/>
                <w:color w:val="auto"/>
                <w:sz w:val="22"/>
                <w:szCs w:val="22"/>
              </w:rPr>
              <w:t xml:space="preserve"> Закона о контрактной системе;</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6) срок действия банковской гарантии;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FF5F00" w:rsidRDefault="00124F3B"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8) установленный Правительством Российской Федерации </w:t>
            </w:r>
            <w:hyperlink r:id="rId14">
              <w:r w:rsidRPr="00FF5F00">
                <w:rPr>
                  <w:rStyle w:val="-"/>
                  <w:rFonts w:ascii="Times New Roman" w:hAnsi="Times New Roman"/>
                  <w:color w:val="auto"/>
                  <w:sz w:val="22"/>
                  <w:szCs w:val="22"/>
                  <w:u w:val="none"/>
                </w:rPr>
                <w:t>перечень</w:t>
              </w:r>
            </w:hyperlink>
            <w:r w:rsidRPr="00FF5F00">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FF5F00">
              <w:rPr>
                <w:rFonts w:ascii="Times New Roman" w:hAnsi="Times New Roman"/>
                <w:color w:val="auto"/>
                <w:sz w:val="22"/>
                <w:szCs w:val="22"/>
              </w:rPr>
              <w:t>;</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10) права заказчика в случаях, установленных частью 13 статьи </w:t>
            </w:r>
            <w:r w:rsidRPr="00FF5F00">
              <w:rPr>
                <w:rFonts w:ascii="Times New Roman" w:hAnsi="Times New Roman"/>
                <w:color w:val="auto"/>
                <w:sz w:val="22"/>
                <w:szCs w:val="22"/>
              </w:rPr>
              <w:lastRenderedPageBreak/>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FF5F00" w:rsidRDefault="00272139" w:rsidP="00272139">
            <w:pPr>
              <w:pStyle w:val="10"/>
              <w:spacing w:after="0" w:line="240" w:lineRule="auto"/>
              <w:ind w:firstLine="540"/>
              <w:jc w:val="both"/>
              <w:rPr>
                <w:color w:val="auto"/>
              </w:rPr>
            </w:pPr>
            <w:r w:rsidRPr="00FF5F00">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FF5F00">
              <w:rPr>
                <w:rFonts w:ascii="Times New Roman" w:hAnsi="Times New Roman"/>
                <w:color w:val="auto"/>
                <w:sz w:val="22"/>
                <w:szCs w:val="22"/>
              </w:rPr>
              <w:t>.</w:t>
            </w:r>
          </w:p>
          <w:p w:rsidR="00124F3B" w:rsidRPr="00FF5F00" w:rsidRDefault="00124F3B" w:rsidP="00272139">
            <w:pPr>
              <w:pStyle w:val="10"/>
              <w:tabs>
                <w:tab w:val="left" w:pos="1402"/>
              </w:tabs>
              <w:spacing w:after="0" w:line="240" w:lineRule="auto"/>
              <w:ind w:firstLine="540"/>
              <w:jc w:val="both"/>
              <w:rPr>
                <w:color w:val="auto"/>
                <w:sz w:val="22"/>
                <w:szCs w:val="22"/>
              </w:rPr>
            </w:pPr>
            <w:r w:rsidRPr="00FF5F00">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FF5F00">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F5F00">
              <w:rPr>
                <w:rFonts w:ascii="Times New Roman" w:hAnsi="Times New Roman"/>
                <w:color w:val="auto"/>
                <w:sz w:val="22"/>
                <w:szCs w:val="22"/>
              </w:rPr>
              <w:t>.</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FF5F00" w:rsidRDefault="00124F3B" w:rsidP="00272139">
            <w:pPr>
              <w:pStyle w:val="10"/>
              <w:spacing w:after="0" w:line="240" w:lineRule="auto"/>
              <w:ind w:firstLine="540"/>
              <w:jc w:val="both"/>
              <w:rPr>
                <w:color w:val="auto"/>
              </w:rPr>
            </w:pPr>
            <w:r w:rsidRPr="00FF5F00">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FF5F00" w:rsidRDefault="00124F3B" w:rsidP="00272139">
            <w:pPr>
              <w:pStyle w:val="10"/>
              <w:spacing w:after="0" w:line="240" w:lineRule="auto"/>
              <w:ind w:firstLine="540"/>
              <w:jc w:val="both"/>
              <w:rPr>
                <w:b/>
                <w:bCs/>
                <w:color w:val="auto"/>
                <w:sz w:val="22"/>
                <w:szCs w:val="22"/>
              </w:rPr>
            </w:pPr>
            <w:r w:rsidRPr="00FF5F00">
              <w:rPr>
                <w:rFonts w:ascii="Times New Roman" w:hAnsi="Times New Roman"/>
                <w:color w:val="auto"/>
                <w:sz w:val="22"/>
                <w:szCs w:val="22"/>
              </w:rPr>
              <w:t xml:space="preserve">В ходе исполнения контракта поставщик (подрядчик, </w:t>
            </w:r>
            <w:r w:rsidRPr="00FF5F00">
              <w:rPr>
                <w:rFonts w:ascii="Times New Roman" w:hAnsi="Times New Roman"/>
                <w:color w:val="auto"/>
                <w:sz w:val="22"/>
                <w:szCs w:val="22"/>
              </w:rPr>
              <w:lastRenderedPageBreak/>
              <w:t>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proofErr w:type="spellStart"/>
            <w:r w:rsidRPr="00FF5F00">
              <w:rPr>
                <w:rFonts w:ascii="Times New Roman" w:hAnsi="Times New Roman"/>
                <w:color w:val="auto"/>
                <w:sz w:val="22"/>
              </w:rPr>
              <w:t>Депфин</w:t>
            </w:r>
            <w:proofErr w:type="spellEnd"/>
            <w:r w:rsidRPr="00FF5F00">
              <w:rPr>
                <w:rFonts w:ascii="Times New Roman" w:hAnsi="Times New Roman"/>
                <w:color w:val="auto"/>
                <w:sz w:val="22"/>
              </w:rPr>
              <w:t xml:space="preserve"> Югорска (Администрация города Югорска, л/с 070050000)</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ИНН 8622002368, КПП 862201001,</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Банк: Ф-Л ЗС ПАО Банка «ФК Открытие», г. Ханты-Мансийск, ул. Мира, д.38</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ИНН 7706092528, КПП 860143001, БИК 047162812,</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к/счет 301 01 810 465 777 100 812, счёт 403 02 810 100 065 000 007,</w:t>
            </w:r>
          </w:p>
          <w:p w:rsidR="00D91FE3" w:rsidRPr="00FF5F00" w:rsidRDefault="00F12074" w:rsidP="00337EF0">
            <w:pPr>
              <w:pStyle w:val="10"/>
              <w:spacing w:after="0" w:line="240" w:lineRule="auto"/>
              <w:jc w:val="both"/>
              <w:rPr>
                <w:rFonts w:ascii="Times New Roman" w:hAnsi="Times New Roman"/>
                <w:color w:val="auto"/>
              </w:rPr>
            </w:pPr>
            <w:r w:rsidRPr="00FF5F00">
              <w:rPr>
                <w:rFonts w:ascii="Times New Roman" w:hAnsi="Times New Roman"/>
                <w:color w:val="auto"/>
                <w:sz w:val="22"/>
              </w:rPr>
              <w:t>Назначение платежа: «</w:t>
            </w:r>
            <w:r w:rsidR="006C095F" w:rsidRPr="006C095F">
              <w:rPr>
                <w:rFonts w:ascii="Times New Roman" w:hAnsi="Times New Roman"/>
                <w:color w:val="auto"/>
                <w:sz w:val="22"/>
              </w:rPr>
              <w:t>Обеспечение исполнения муниципального контракта №____ по аукциону в электронной форме ИКЗ №  183862200236886220100101660010000244  на поставку мебели</w:t>
            </w:r>
            <w:r w:rsidR="00337EF0" w:rsidRPr="00FF5F00">
              <w:rPr>
                <w:rFonts w:ascii="Times New Roman" w:hAnsi="Times New Roman"/>
                <w:color w:val="auto"/>
                <w:sz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r w:rsidRPr="00FF5F00">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Допускается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допускается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6F8F">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Увеличение количества поставляемого на </w:t>
            </w:r>
            <w:proofErr w:type="spellStart"/>
            <w:r w:rsidRPr="00FF5F00">
              <w:rPr>
                <w:rFonts w:ascii="Times New Roman" w:hAnsi="Times New Roman"/>
                <w:color w:val="auto"/>
                <w:sz w:val="22"/>
                <w:szCs w:val="22"/>
              </w:rPr>
              <w:t>сум</w:t>
            </w:r>
            <w:r w:rsidR="005E6F8F" w:rsidRPr="00FF5F00">
              <w:rPr>
                <w:rFonts w:ascii="Times New Roman" w:hAnsi="Times New Roman"/>
                <w:color w:val="auto"/>
                <w:sz w:val="22"/>
                <w:szCs w:val="22"/>
              </w:rPr>
              <w:t>-</w:t>
            </w:r>
            <w:r w:rsidRPr="00FF5F00">
              <w:rPr>
                <w:rFonts w:ascii="Times New Roman" w:hAnsi="Times New Roman"/>
                <w:color w:val="auto"/>
                <w:sz w:val="22"/>
                <w:szCs w:val="22"/>
              </w:rPr>
              <w:t>му</w:t>
            </w:r>
            <w:proofErr w:type="spellEnd"/>
            <w:r w:rsidRPr="00FF5F00">
              <w:rPr>
                <w:rFonts w:ascii="Times New Roman" w:hAnsi="Times New Roman"/>
                <w:color w:val="auto"/>
                <w:sz w:val="22"/>
                <w:szCs w:val="22"/>
              </w:rPr>
              <w:t xml:space="preserve">, не </w:t>
            </w:r>
            <w:proofErr w:type="gramStart"/>
            <w:r w:rsidR="005E6F8F" w:rsidRPr="00FF5F00">
              <w:rPr>
                <w:rFonts w:ascii="Times New Roman" w:hAnsi="Times New Roman"/>
                <w:color w:val="auto"/>
                <w:sz w:val="22"/>
                <w:szCs w:val="22"/>
              </w:rPr>
              <w:t>п</w:t>
            </w:r>
            <w:r w:rsidRPr="00FF5F00">
              <w:rPr>
                <w:rFonts w:ascii="Times New Roman" w:hAnsi="Times New Roman"/>
                <w:color w:val="auto"/>
                <w:sz w:val="22"/>
                <w:szCs w:val="22"/>
              </w:rPr>
              <w:t>ревышающую</w:t>
            </w:r>
            <w:proofErr w:type="gramEnd"/>
            <w:r w:rsidRPr="00FF5F00">
              <w:rPr>
                <w:rFonts w:ascii="Times New Roman" w:hAnsi="Times New Roman"/>
                <w:color w:val="auto"/>
                <w:sz w:val="22"/>
                <w:szCs w:val="22"/>
              </w:rPr>
              <w:t xml:space="preserve"> разницы между ценой контракта, предложен</w:t>
            </w:r>
            <w:r w:rsidR="005E6F8F" w:rsidRPr="00FF5F00">
              <w:rPr>
                <w:rFonts w:ascii="Times New Roman" w:hAnsi="Times New Roman"/>
                <w:color w:val="auto"/>
                <w:sz w:val="22"/>
                <w:szCs w:val="22"/>
              </w:rPr>
              <w:t>-</w:t>
            </w:r>
            <w:r w:rsidRPr="00FF5F00">
              <w:rPr>
                <w:rFonts w:ascii="Times New Roman" w:hAnsi="Times New Roman"/>
                <w:color w:val="auto"/>
                <w:sz w:val="22"/>
                <w:szCs w:val="22"/>
              </w:rPr>
              <w:t>ной таким участником, и начальной (</w:t>
            </w:r>
            <w:proofErr w:type="spellStart"/>
            <w:r w:rsidRPr="00FF5F00">
              <w:rPr>
                <w:rFonts w:ascii="Times New Roman" w:hAnsi="Times New Roman"/>
                <w:color w:val="auto"/>
                <w:sz w:val="22"/>
                <w:szCs w:val="22"/>
              </w:rPr>
              <w:t>максималь</w:t>
            </w:r>
            <w:proofErr w:type="spellEnd"/>
            <w:r w:rsidR="005E6F8F" w:rsidRPr="00FF5F00">
              <w:rPr>
                <w:rFonts w:ascii="Times New Roman" w:hAnsi="Times New Roman"/>
                <w:color w:val="auto"/>
                <w:sz w:val="22"/>
                <w:szCs w:val="22"/>
              </w:rPr>
              <w:t>-</w:t>
            </w:r>
            <w:r w:rsidRPr="00FF5F00">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допускается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35A83">
            <w:pPr>
              <w:pStyle w:val="10"/>
              <w:keepLines/>
              <w:suppressLineNumbers/>
              <w:spacing w:after="0" w:line="240" w:lineRule="auto"/>
              <w:rPr>
                <w:color w:val="auto"/>
                <w:sz w:val="22"/>
                <w:szCs w:val="22"/>
              </w:rPr>
            </w:pPr>
            <w:r w:rsidRPr="00FF5F00">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FF5F00">
              <w:rPr>
                <w:rFonts w:ascii="Times New Roman" w:hAnsi="Times New Roman"/>
                <w:color w:val="auto"/>
                <w:sz w:val="22"/>
                <w:szCs w:val="22"/>
              </w:rPr>
              <w:t>5</w:t>
            </w:r>
            <w:r w:rsidRPr="00FF5F00">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r w:rsidRPr="00FF5F00">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F5F00" w:rsidRPr="00FF5F00"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afff9"/>
              <w:spacing w:beforeAutospacing="0" w:after="0" w:afterAutospacing="0" w:line="240" w:lineRule="auto"/>
              <w:rPr>
                <w:color w:val="auto"/>
                <w:sz w:val="22"/>
                <w:szCs w:val="22"/>
              </w:rPr>
            </w:pPr>
            <w:r w:rsidRPr="00FF5F00">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Не установлено</w:t>
            </w:r>
          </w:p>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 </w:t>
            </w:r>
          </w:p>
        </w:tc>
      </w:tr>
      <w:tr w:rsidR="00FF5F00" w:rsidRPr="00FF5F00"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afff9"/>
              <w:spacing w:beforeAutospacing="0" w:after="0" w:afterAutospacing="0" w:line="240" w:lineRule="auto"/>
              <w:rPr>
                <w:color w:val="auto"/>
                <w:sz w:val="22"/>
                <w:szCs w:val="22"/>
              </w:rPr>
            </w:pPr>
            <w:r w:rsidRPr="00FF5F00">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установлено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F5F00">
              <w:rPr>
                <w:rFonts w:ascii="Times New Roman" w:hAnsi="Times New Roman"/>
                <w:b/>
                <w:color w:val="auto"/>
                <w:sz w:val="22"/>
                <w:szCs w:val="22"/>
              </w:rPr>
              <w:t xml:space="preserve">не предоставляются.  </w:t>
            </w:r>
            <w:r w:rsidRPr="00FF5F00">
              <w:rPr>
                <w:rFonts w:ascii="Times New Roman" w:hAnsi="Times New Roman"/>
                <w:color w:val="auto"/>
                <w:sz w:val="22"/>
                <w:szCs w:val="22"/>
              </w:rPr>
              <w:t>Размер ___________% от цены контракта.</w:t>
            </w:r>
          </w:p>
          <w:p w:rsidR="00D91FE3" w:rsidRPr="00FF5F00" w:rsidRDefault="00F12074" w:rsidP="000E571A">
            <w:pPr>
              <w:pStyle w:val="10"/>
              <w:spacing w:after="0" w:line="240" w:lineRule="auto"/>
              <w:jc w:val="both"/>
              <w:rPr>
                <w:color w:val="auto"/>
                <w:sz w:val="22"/>
                <w:szCs w:val="22"/>
              </w:rPr>
            </w:pPr>
            <w:r w:rsidRPr="00FF5F00">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F5F00">
              <w:rPr>
                <w:rFonts w:ascii="Times New Roman" w:hAnsi="Times New Roman"/>
                <w:b/>
                <w:color w:val="auto"/>
                <w:sz w:val="22"/>
                <w:szCs w:val="22"/>
              </w:rPr>
              <w:t xml:space="preserve"> предоставляются.  </w:t>
            </w:r>
            <w:r w:rsidRPr="00FF5F00">
              <w:rPr>
                <w:rFonts w:ascii="Times New Roman" w:hAnsi="Times New Roman"/>
                <w:color w:val="auto"/>
                <w:sz w:val="22"/>
                <w:szCs w:val="22"/>
              </w:rPr>
              <w:t xml:space="preserve">Размер </w:t>
            </w:r>
            <w:r w:rsidR="000E571A" w:rsidRPr="000E571A">
              <w:rPr>
                <w:rFonts w:ascii="Times New Roman" w:hAnsi="Times New Roman"/>
                <w:b/>
                <w:color w:val="auto"/>
                <w:sz w:val="22"/>
                <w:szCs w:val="22"/>
              </w:rPr>
              <w:t xml:space="preserve">15 </w:t>
            </w:r>
            <w:r w:rsidRPr="000E571A">
              <w:rPr>
                <w:rFonts w:ascii="Times New Roman" w:hAnsi="Times New Roman"/>
                <w:b/>
                <w:color w:val="auto"/>
                <w:sz w:val="22"/>
                <w:szCs w:val="22"/>
              </w:rPr>
              <w:t>%</w:t>
            </w:r>
            <w:r w:rsidRPr="00FF5F00">
              <w:rPr>
                <w:rFonts w:ascii="Times New Roman" w:hAnsi="Times New Roman"/>
                <w:color w:val="auto"/>
                <w:sz w:val="22"/>
                <w:szCs w:val="22"/>
              </w:rPr>
              <w:t xml:space="preserve"> от цены контракта.</w:t>
            </w:r>
          </w:p>
        </w:tc>
      </w:tr>
      <w:tr w:rsidR="00FF5F00" w:rsidRPr="00FF5F00"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suppressLineNumbers/>
              <w:spacing w:after="0" w:line="240" w:lineRule="auto"/>
              <w:rPr>
                <w:color w:val="auto"/>
                <w:sz w:val="22"/>
                <w:szCs w:val="22"/>
              </w:rPr>
            </w:pPr>
            <w:r w:rsidRPr="00FF5F00">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FF5F00" w:rsidRDefault="00124F3B" w:rsidP="00124F3B">
            <w:pPr>
              <w:autoSpaceDE w:val="0"/>
              <w:autoSpaceDN w:val="0"/>
              <w:adjustRightInd w:val="0"/>
              <w:jc w:val="both"/>
              <w:rPr>
                <w:sz w:val="21"/>
                <w:szCs w:val="21"/>
              </w:rPr>
            </w:pPr>
            <w:r w:rsidRPr="00FF5F00">
              <w:rPr>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F5F00">
              <w:rPr>
                <w:rFonts w:eastAsia="Calibri"/>
                <w:b/>
                <w:sz w:val="21"/>
                <w:szCs w:val="21"/>
              </w:rPr>
              <w:t>Не установлено;</w:t>
            </w:r>
          </w:p>
          <w:p w:rsidR="00124F3B" w:rsidRPr="00FF5F00" w:rsidRDefault="00124F3B" w:rsidP="00124F3B">
            <w:pPr>
              <w:autoSpaceDE w:val="0"/>
              <w:autoSpaceDN w:val="0"/>
              <w:adjustRightInd w:val="0"/>
              <w:jc w:val="both"/>
              <w:rPr>
                <w:rFonts w:eastAsia="Calibri"/>
                <w:sz w:val="21"/>
                <w:szCs w:val="21"/>
              </w:rPr>
            </w:pPr>
            <w:r w:rsidRPr="00FF5F00">
              <w:rPr>
                <w:sz w:val="21"/>
                <w:szCs w:val="21"/>
              </w:rPr>
              <w:t>2) В соответствии с</w:t>
            </w:r>
            <w:r w:rsidRPr="00FF5F00">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7EF0" w:rsidRPr="00FF5F00">
              <w:rPr>
                <w:rFonts w:eastAsia="Calibri"/>
                <w:b/>
                <w:sz w:val="21"/>
                <w:szCs w:val="21"/>
              </w:rPr>
              <w:t>Не установлено</w:t>
            </w:r>
            <w:r w:rsidR="00535A83" w:rsidRPr="00FF5F00">
              <w:rPr>
                <w:b/>
                <w:sz w:val="21"/>
                <w:szCs w:val="21"/>
              </w:rPr>
              <w:t>;</w:t>
            </w:r>
          </w:p>
          <w:p w:rsidR="00124F3B" w:rsidRPr="00FF5F00" w:rsidRDefault="00124F3B" w:rsidP="00124F3B">
            <w:pPr>
              <w:autoSpaceDE w:val="0"/>
              <w:autoSpaceDN w:val="0"/>
              <w:adjustRightInd w:val="0"/>
              <w:jc w:val="both"/>
              <w:rPr>
                <w:b/>
                <w:sz w:val="21"/>
                <w:szCs w:val="21"/>
              </w:rPr>
            </w:pPr>
            <w:r w:rsidRPr="00FF5F00">
              <w:rPr>
                <w:rFonts w:eastAsia="Calibri"/>
                <w:sz w:val="21"/>
                <w:szCs w:val="21"/>
              </w:rPr>
              <w:t>3)</w:t>
            </w:r>
            <w:r w:rsidRPr="00FF5F00">
              <w:rPr>
                <w:rFonts w:eastAsia="Calibri"/>
                <w:sz w:val="21"/>
                <w:szCs w:val="21"/>
              </w:rPr>
              <w:tab/>
              <w:t xml:space="preserve">В соответствии с </w:t>
            </w:r>
            <w:r w:rsidRPr="00FF5F00">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F5F00">
              <w:rPr>
                <w:b/>
                <w:sz w:val="21"/>
                <w:szCs w:val="21"/>
              </w:rPr>
              <w:t>установлено;</w:t>
            </w:r>
          </w:p>
          <w:p w:rsidR="00124F3B" w:rsidRPr="00FF5F00" w:rsidRDefault="00124F3B" w:rsidP="00124F3B">
            <w:pPr>
              <w:autoSpaceDE w:val="0"/>
              <w:autoSpaceDN w:val="0"/>
              <w:adjustRightInd w:val="0"/>
              <w:jc w:val="both"/>
              <w:rPr>
                <w:sz w:val="21"/>
                <w:szCs w:val="21"/>
              </w:rPr>
            </w:pPr>
            <w:r w:rsidRPr="00FF5F00">
              <w:rPr>
                <w:sz w:val="21"/>
                <w:szCs w:val="21"/>
              </w:rP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F5F00">
              <w:rPr>
                <w:b/>
                <w:sz w:val="21"/>
                <w:szCs w:val="21"/>
              </w:rPr>
              <w:t>Не установлено</w:t>
            </w:r>
            <w:r w:rsidRPr="00FF5F00">
              <w:rPr>
                <w:sz w:val="21"/>
                <w:szCs w:val="21"/>
              </w:rPr>
              <w:t>;</w:t>
            </w:r>
          </w:p>
          <w:p w:rsidR="00124F3B" w:rsidRPr="00FF5F00" w:rsidRDefault="00124F3B" w:rsidP="00124F3B">
            <w:pPr>
              <w:autoSpaceDE w:val="0"/>
              <w:autoSpaceDN w:val="0"/>
              <w:adjustRightInd w:val="0"/>
              <w:jc w:val="both"/>
              <w:rPr>
                <w:sz w:val="21"/>
                <w:szCs w:val="21"/>
              </w:rPr>
            </w:pPr>
            <w:r w:rsidRPr="00FF5F00">
              <w:rPr>
                <w:sz w:val="21"/>
                <w:szCs w:val="21"/>
              </w:rPr>
              <w:t xml:space="preserve"> 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F5F00">
              <w:rPr>
                <w:b/>
                <w:sz w:val="21"/>
                <w:szCs w:val="21"/>
              </w:rPr>
              <w:t>Не установлено</w:t>
            </w:r>
            <w:r w:rsidRPr="00FF5F00">
              <w:rPr>
                <w:sz w:val="21"/>
                <w:szCs w:val="21"/>
              </w:rPr>
              <w:t>;</w:t>
            </w:r>
          </w:p>
          <w:p w:rsidR="00124F3B" w:rsidRPr="00FF5F00" w:rsidRDefault="00124F3B" w:rsidP="00124F3B">
            <w:pPr>
              <w:jc w:val="both"/>
              <w:rPr>
                <w:sz w:val="21"/>
                <w:szCs w:val="21"/>
              </w:rPr>
            </w:pPr>
            <w:r w:rsidRPr="00FF5F00">
              <w:rPr>
                <w:sz w:val="21"/>
                <w:szCs w:val="21"/>
              </w:rPr>
              <w:t xml:space="preserve">6)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F5F00">
              <w:rPr>
                <w:b/>
                <w:sz w:val="21"/>
                <w:szCs w:val="21"/>
              </w:rPr>
              <w:t>Не установлено</w:t>
            </w:r>
            <w:r w:rsidRPr="00FF5F00">
              <w:rPr>
                <w:sz w:val="21"/>
                <w:szCs w:val="21"/>
              </w:rPr>
              <w:t>;</w:t>
            </w:r>
          </w:p>
          <w:p w:rsidR="00124F3B" w:rsidRPr="00FF5F00" w:rsidRDefault="00124F3B" w:rsidP="00124F3B">
            <w:pPr>
              <w:autoSpaceDE w:val="0"/>
              <w:autoSpaceDN w:val="0"/>
              <w:adjustRightInd w:val="0"/>
              <w:jc w:val="both"/>
              <w:rPr>
                <w:b/>
                <w:sz w:val="21"/>
                <w:szCs w:val="21"/>
              </w:rPr>
            </w:pPr>
            <w:r w:rsidRPr="00FF5F00">
              <w:rPr>
                <w:sz w:val="21"/>
                <w:szCs w:val="21"/>
              </w:rPr>
              <w:t xml:space="preserve">7)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F5F00">
              <w:rPr>
                <w:b/>
                <w:sz w:val="21"/>
                <w:szCs w:val="21"/>
              </w:rPr>
              <w:t>Не установлено;</w:t>
            </w:r>
          </w:p>
          <w:p w:rsidR="00124F3B" w:rsidRPr="00FF5F00" w:rsidRDefault="00124F3B" w:rsidP="00124F3B">
            <w:pPr>
              <w:autoSpaceDE w:val="0"/>
              <w:autoSpaceDN w:val="0"/>
              <w:adjustRightInd w:val="0"/>
              <w:jc w:val="both"/>
              <w:rPr>
                <w:b/>
                <w:sz w:val="21"/>
                <w:szCs w:val="21"/>
              </w:rPr>
            </w:pPr>
            <w:r w:rsidRPr="00FF5F00">
              <w:rPr>
                <w:sz w:val="21"/>
                <w:szCs w:val="21"/>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FF5F00">
              <w:rPr>
                <w:b/>
                <w:sz w:val="21"/>
                <w:szCs w:val="21"/>
              </w:rPr>
              <w:t>Не установлено;</w:t>
            </w:r>
          </w:p>
          <w:p w:rsidR="00124F3B" w:rsidRPr="00FF5F00" w:rsidRDefault="00124F3B" w:rsidP="00124F3B">
            <w:pPr>
              <w:pStyle w:val="ConsPlusNormal0"/>
              <w:ind w:firstLine="0"/>
              <w:jc w:val="both"/>
              <w:rPr>
                <w:rFonts w:ascii="Times New Roman" w:hAnsi="Times New Roman" w:cs="Times New Roman"/>
                <w:b/>
                <w:color w:val="auto"/>
                <w:sz w:val="21"/>
                <w:szCs w:val="21"/>
              </w:rPr>
            </w:pPr>
            <w:r w:rsidRPr="00FF5F00">
              <w:rPr>
                <w:rFonts w:ascii="Times New Roman" w:hAnsi="Times New Roman" w:cs="Times New Roman"/>
                <w:color w:val="auto"/>
                <w:sz w:val="21"/>
                <w:szCs w:val="21"/>
              </w:rPr>
              <w:t xml:space="preserve">9)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F5F00">
              <w:rPr>
                <w:rFonts w:ascii="Times New Roman" w:hAnsi="Times New Roman" w:cs="Times New Roman"/>
                <w:b/>
                <w:color w:val="auto"/>
                <w:sz w:val="21"/>
                <w:szCs w:val="21"/>
              </w:rPr>
              <w:t>Не установлено;</w:t>
            </w:r>
          </w:p>
          <w:p w:rsidR="00124F3B" w:rsidRPr="00FF5F00" w:rsidRDefault="00124F3B" w:rsidP="006C095F">
            <w:pPr>
              <w:pStyle w:val="ConsPlusNormal0"/>
              <w:ind w:firstLine="0"/>
              <w:jc w:val="both"/>
              <w:rPr>
                <w:rFonts w:ascii="Times New Roman" w:hAnsi="Times New Roman" w:cs="Times New Roman"/>
                <w:color w:val="auto"/>
                <w:sz w:val="21"/>
                <w:szCs w:val="21"/>
              </w:rPr>
            </w:pPr>
            <w:r w:rsidRPr="00FF5F00">
              <w:rPr>
                <w:rFonts w:ascii="Times New Roman" w:hAnsi="Times New Roman" w:cs="Times New Roman"/>
                <w:color w:val="auto"/>
                <w:sz w:val="21"/>
                <w:szCs w:val="21"/>
              </w:rPr>
              <w:t xml:space="preserve">10) В соответствии с Постановлением Правительства РФ от 5 сентября 2017 г. № 1072 «Об установлении запрета на допуск отдельных видов </w:t>
            </w:r>
            <w:r w:rsidRPr="00FF5F00">
              <w:rPr>
                <w:rFonts w:ascii="Times New Roman" w:hAnsi="Times New Roman" w:cs="Times New Roman"/>
                <w:color w:val="auto"/>
                <w:sz w:val="21"/>
                <w:szCs w:val="21"/>
              </w:rPr>
              <w:lastRenderedPageBreak/>
              <w:t>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FF5F00">
              <w:rPr>
                <w:rFonts w:ascii="Times New Roman" w:hAnsi="Times New Roman" w:cs="Times New Roman"/>
                <w:b/>
                <w:color w:val="auto"/>
                <w:sz w:val="21"/>
                <w:szCs w:val="21"/>
              </w:rPr>
              <w:t xml:space="preserve"> установлено.</w:t>
            </w:r>
          </w:p>
        </w:tc>
      </w:tr>
      <w:tr w:rsidR="00FF5F00" w:rsidRPr="00FF5F00"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Банковское сопровождение не предусмотрено</w:t>
            </w:r>
          </w:p>
        </w:tc>
      </w:tr>
      <w:tr w:rsidR="00FF5F00" w:rsidRPr="00FF5F00"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FF5F00">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FF5F00">
              <w:rPr>
                <w:rFonts w:ascii="Times New Roman" w:hAnsi="Times New Roman" w:cs="Times New Roman"/>
                <w:i/>
                <w:color w:val="auto"/>
                <w:sz w:val="22"/>
                <w:szCs w:val="22"/>
              </w:rPr>
              <w:t xml:space="preserve"> </w:t>
            </w:r>
            <w:r w:rsidRPr="00FF5F00">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FF5F00">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w:t>
            </w:r>
            <w:r w:rsidRPr="00FF5F00">
              <w:rPr>
                <w:rFonts w:ascii="Times New Roman" w:hAnsi="Times New Roman" w:cs="Times New Roman"/>
                <w:color w:val="auto"/>
                <w:sz w:val="22"/>
                <w:szCs w:val="22"/>
              </w:rPr>
              <w:lastRenderedPageBreak/>
              <w:t xml:space="preserve">и он признается уклонившимся от заключения контракта. </w:t>
            </w:r>
            <w:r w:rsidR="00535A83" w:rsidRPr="00FF5F00">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FF5F00">
              <w:rPr>
                <w:rFonts w:ascii="Times New Roman" w:hAnsi="Times New Roman" w:cs="Times New Roman"/>
                <w:color w:val="auto"/>
                <w:sz w:val="22"/>
                <w:szCs w:val="22"/>
              </w:rPr>
              <w:t>.</w:t>
            </w:r>
          </w:p>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FF5F00">
              <w:rPr>
                <w:rFonts w:ascii="Times New Roman" w:hAnsi="Times New Roman" w:cs="Times New Roman"/>
                <w:color w:val="auto"/>
                <w:sz w:val="22"/>
                <w:szCs w:val="22"/>
              </w:rPr>
              <w:t xml:space="preserve">е) </w:t>
            </w:r>
            <w:r w:rsidR="00535A83" w:rsidRPr="00FF5F00">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FF5F00">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FF5F00" w:rsidRDefault="00F12074" w:rsidP="005E2FA8">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F5F00">
              <w:rPr>
                <w:rFonts w:ascii="Times New Roman" w:hAnsi="Times New Roman" w:cs="Times New Roman"/>
                <w:color w:val="auto"/>
                <w:sz w:val="22"/>
                <w:szCs w:val="22"/>
              </w:rPr>
              <w:t>предложение</w:t>
            </w:r>
            <w:proofErr w:type="gramEnd"/>
            <w:r w:rsidRPr="00FF5F00">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FF5F00" w:rsidRDefault="00F12074" w:rsidP="005E2FA8">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F5F00" w:rsidRPr="00FF5F00"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35A83">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FF5F00"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FF5F00" w:rsidRDefault="00F12074">
      <w:pPr>
        <w:pStyle w:val="10"/>
        <w:spacing w:after="0"/>
        <w:rPr>
          <w:rFonts w:ascii="Times New Roman" w:hAnsi="Times New Roman"/>
          <w:bCs/>
          <w:color w:val="auto"/>
        </w:rPr>
      </w:pPr>
      <w:r w:rsidRPr="00FF5F00">
        <w:rPr>
          <w:color w:val="auto"/>
        </w:rPr>
        <w:br w:type="page"/>
      </w:r>
    </w:p>
    <w:p w:rsidR="006809BA" w:rsidRPr="00FF5F00" w:rsidRDefault="006809BA" w:rsidP="001842A0">
      <w:pPr>
        <w:tabs>
          <w:tab w:val="left" w:pos="360"/>
        </w:tabs>
        <w:jc w:val="center"/>
        <w:rPr>
          <w:b/>
          <w:bCs/>
          <w:sz w:val="24"/>
          <w:szCs w:val="24"/>
        </w:rPr>
      </w:pPr>
      <w:bookmarkStart w:id="36" w:name="_Ref248728669"/>
      <w:bookmarkStart w:id="37" w:name="_Ref248562452"/>
      <w:bookmarkEnd w:id="36"/>
      <w:bookmarkEnd w:id="37"/>
      <w:r w:rsidRPr="00FF5F00">
        <w:rPr>
          <w:b/>
          <w:bCs/>
          <w:sz w:val="24"/>
          <w:szCs w:val="24"/>
          <w:lang w:val="en-US"/>
        </w:rPr>
        <w:lastRenderedPageBreak/>
        <w:t>II</w:t>
      </w:r>
      <w:r w:rsidRPr="00FF5F00">
        <w:rPr>
          <w:b/>
          <w:bCs/>
          <w:sz w:val="24"/>
          <w:szCs w:val="24"/>
        </w:rPr>
        <w:t>. Техническое задание</w:t>
      </w:r>
      <w:r w:rsidR="001842A0">
        <w:rPr>
          <w:b/>
          <w:bCs/>
          <w:sz w:val="24"/>
          <w:szCs w:val="24"/>
        </w:rPr>
        <w:t xml:space="preserve"> </w:t>
      </w:r>
      <w:r w:rsidRPr="00FF5F00">
        <w:rPr>
          <w:b/>
          <w:bCs/>
          <w:sz w:val="24"/>
          <w:szCs w:val="24"/>
        </w:rPr>
        <w:t xml:space="preserve">на </w:t>
      </w:r>
      <w:r w:rsidR="001842A0">
        <w:rPr>
          <w:b/>
          <w:bCs/>
          <w:sz w:val="24"/>
          <w:szCs w:val="24"/>
        </w:rPr>
        <w:t>поставку мебели</w:t>
      </w:r>
    </w:p>
    <w:p w:rsidR="00CA0AFA" w:rsidRPr="00FF5F00" w:rsidRDefault="00CA0AFA" w:rsidP="00CA0AFA">
      <w:pPr>
        <w:widowControl w:val="0"/>
        <w:tabs>
          <w:tab w:val="left" w:pos="360"/>
        </w:tabs>
        <w:autoSpaceDE w:val="0"/>
        <w:autoSpaceDN w:val="0"/>
        <w:adjustRightInd w:val="0"/>
        <w:spacing w:before="120" w:after="120"/>
        <w:ind w:left="1800"/>
        <w:jc w:val="center"/>
        <w:rPr>
          <w:b/>
          <w:sz w:val="24"/>
          <w:szCs w:val="24"/>
        </w:rPr>
      </w:pPr>
    </w:p>
    <w:p w:rsidR="00CA0AFA" w:rsidRPr="00FF5F00" w:rsidRDefault="00CA0AFA" w:rsidP="001B20A3">
      <w:pPr>
        <w:ind w:right="-426" w:firstLine="567"/>
        <w:jc w:val="both"/>
        <w:rPr>
          <w:sz w:val="24"/>
          <w:szCs w:val="24"/>
        </w:rPr>
      </w:pPr>
      <w:r w:rsidRPr="00FF5F00">
        <w:rPr>
          <w:sz w:val="24"/>
          <w:szCs w:val="24"/>
        </w:rPr>
        <w:t xml:space="preserve">1. Срок поставки: </w:t>
      </w:r>
      <w:r w:rsidRPr="00FF5F00">
        <w:rPr>
          <w:sz w:val="24"/>
          <w:szCs w:val="24"/>
          <w:lang w:val="en-US"/>
        </w:rPr>
        <w:t>c</w:t>
      </w:r>
      <w:r w:rsidRPr="00FF5F00">
        <w:rPr>
          <w:sz w:val="24"/>
          <w:szCs w:val="24"/>
        </w:rPr>
        <w:t xml:space="preserve"> момента заключения муниципального контракта по 0</w:t>
      </w:r>
      <w:r w:rsidR="000D7003">
        <w:rPr>
          <w:sz w:val="24"/>
          <w:szCs w:val="24"/>
        </w:rPr>
        <w:t>7</w:t>
      </w:r>
      <w:r w:rsidRPr="00FF5F00">
        <w:rPr>
          <w:sz w:val="24"/>
          <w:szCs w:val="24"/>
        </w:rPr>
        <w:t>.12.2018  года.</w:t>
      </w:r>
    </w:p>
    <w:p w:rsidR="00CA0AFA" w:rsidRPr="00FF5F00" w:rsidRDefault="00CA0AFA" w:rsidP="001B20A3">
      <w:pPr>
        <w:ind w:right="-426" w:firstLine="567"/>
        <w:jc w:val="both"/>
        <w:rPr>
          <w:sz w:val="24"/>
          <w:szCs w:val="24"/>
        </w:rPr>
      </w:pPr>
      <w:r w:rsidRPr="00FF5F00">
        <w:rPr>
          <w:sz w:val="24"/>
          <w:szCs w:val="24"/>
        </w:rPr>
        <w:t>2.</w:t>
      </w:r>
      <w:r w:rsidRPr="00FF5F00">
        <w:rPr>
          <w:sz w:val="24"/>
          <w:szCs w:val="24"/>
        </w:rPr>
        <w:tab/>
        <w:t xml:space="preserve">Место поставки товара: </w:t>
      </w:r>
      <w:proofErr w:type="gramStart"/>
      <w:r w:rsidRPr="00FF5F00">
        <w:rPr>
          <w:sz w:val="24"/>
          <w:szCs w:val="24"/>
        </w:rPr>
        <w:t>Ханты - Мансийский автономный округ - Югра,</w:t>
      </w:r>
      <w:r w:rsidR="00FF672B">
        <w:rPr>
          <w:sz w:val="24"/>
          <w:szCs w:val="24"/>
        </w:rPr>
        <w:t xml:space="preserve">                </w:t>
      </w:r>
      <w:r w:rsidRPr="00FF5F00">
        <w:rPr>
          <w:sz w:val="24"/>
          <w:szCs w:val="24"/>
        </w:rPr>
        <w:t xml:space="preserve"> г. Югорск, ул. </w:t>
      </w:r>
      <w:r w:rsidR="004166FC">
        <w:rPr>
          <w:sz w:val="24"/>
          <w:szCs w:val="24"/>
        </w:rPr>
        <w:t>Спортивная</w:t>
      </w:r>
      <w:r w:rsidRPr="00FF5F00">
        <w:rPr>
          <w:sz w:val="24"/>
          <w:szCs w:val="24"/>
        </w:rPr>
        <w:t xml:space="preserve">, д. </w:t>
      </w:r>
      <w:r w:rsidR="004166FC">
        <w:rPr>
          <w:sz w:val="24"/>
          <w:szCs w:val="24"/>
        </w:rPr>
        <w:t>3</w:t>
      </w:r>
      <w:r w:rsidRPr="00FF5F00">
        <w:rPr>
          <w:sz w:val="24"/>
          <w:szCs w:val="24"/>
        </w:rPr>
        <w:t>.</w:t>
      </w:r>
      <w:proofErr w:type="gramEnd"/>
    </w:p>
    <w:p w:rsidR="004166FC" w:rsidRPr="004166FC" w:rsidRDefault="00CA0AFA" w:rsidP="001B20A3">
      <w:pPr>
        <w:ind w:right="-426" w:firstLine="567"/>
        <w:jc w:val="both"/>
        <w:rPr>
          <w:sz w:val="24"/>
          <w:szCs w:val="24"/>
        </w:rPr>
      </w:pPr>
      <w:r w:rsidRPr="00FF5F00">
        <w:rPr>
          <w:sz w:val="24"/>
          <w:szCs w:val="24"/>
        </w:rPr>
        <w:t>3.</w:t>
      </w:r>
      <w:r w:rsidRPr="00FF5F00">
        <w:rPr>
          <w:sz w:val="24"/>
          <w:szCs w:val="24"/>
        </w:rPr>
        <w:tab/>
      </w:r>
      <w:r w:rsidR="004166FC" w:rsidRPr="004166FC">
        <w:rPr>
          <w:sz w:val="24"/>
          <w:szCs w:val="24"/>
        </w:rPr>
        <w:t>Срок предоставления гарантии качества товара:</w:t>
      </w:r>
    </w:p>
    <w:p w:rsidR="004166FC" w:rsidRPr="004166FC" w:rsidRDefault="004166FC" w:rsidP="001B20A3">
      <w:pPr>
        <w:ind w:right="-426" w:firstLine="567"/>
        <w:jc w:val="both"/>
        <w:rPr>
          <w:sz w:val="24"/>
          <w:szCs w:val="24"/>
        </w:rPr>
      </w:pPr>
      <w:r w:rsidRPr="004166FC">
        <w:rPr>
          <w:sz w:val="24"/>
          <w:szCs w:val="24"/>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w:t>
      </w:r>
    </w:p>
    <w:p w:rsidR="004166FC" w:rsidRDefault="004166FC" w:rsidP="001B20A3">
      <w:pPr>
        <w:ind w:right="-426" w:firstLine="567"/>
        <w:jc w:val="both"/>
        <w:rPr>
          <w:sz w:val="24"/>
          <w:szCs w:val="24"/>
        </w:rPr>
      </w:pPr>
      <w:r w:rsidRPr="004166FC">
        <w:rPr>
          <w:sz w:val="24"/>
          <w:szCs w:val="24"/>
        </w:rPr>
        <w:t>Цена контракта включает в себя: расходы на товар, упаковку, маркировку, страхование, сертификацию, хранение на таможенном складе и складе Поставщика, транспортные расходы по доставке товара до места назначения, стоимость погрузочно-разгрузочных работ, установленные налоги, сборы и иные расходы, связанные с исполнением контракта.</w:t>
      </w:r>
    </w:p>
    <w:p w:rsidR="00857041" w:rsidRPr="004166FC" w:rsidRDefault="00857041" w:rsidP="001B20A3">
      <w:pPr>
        <w:ind w:right="-426" w:firstLine="567"/>
        <w:jc w:val="both"/>
        <w:rPr>
          <w:sz w:val="24"/>
          <w:szCs w:val="24"/>
        </w:rPr>
      </w:pPr>
      <w:r>
        <w:rPr>
          <w:sz w:val="24"/>
          <w:szCs w:val="24"/>
        </w:rPr>
        <w:t xml:space="preserve">Поставщик обязан выполнить работы </w:t>
      </w:r>
      <w:r w:rsidR="00532689" w:rsidRPr="00532689">
        <w:rPr>
          <w:sz w:val="24"/>
          <w:szCs w:val="24"/>
        </w:rPr>
        <w:t>по установке, сборке, настройке товара в сроки, предусмотренные настоящим Договором</w:t>
      </w:r>
      <w:r w:rsidR="00532689">
        <w:rPr>
          <w:sz w:val="24"/>
          <w:szCs w:val="24"/>
        </w:rPr>
        <w:t>.</w:t>
      </w:r>
    </w:p>
    <w:p w:rsidR="004166FC" w:rsidRPr="004166FC" w:rsidRDefault="004166FC" w:rsidP="001B20A3">
      <w:pPr>
        <w:ind w:right="-426" w:firstLine="567"/>
        <w:jc w:val="both"/>
        <w:rPr>
          <w:sz w:val="24"/>
          <w:szCs w:val="24"/>
        </w:rPr>
      </w:pPr>
      <w:r w:rsidRPr="004166FC">
        <w:rPr>
          <w:sz w:val="24"/>
          <w:szCs w:val="24"/>
        </w:rPr>
        <w:t>Все поставляемые товары  должны быть новыми (не бывшими в употреблении, не восстановленными, не подверженными переработке или какой-либо модификации и не содержащими восстановленных элементов</w:t>
      </w:r>
      <w:r w:rsidR="00FF672B">
        <w:rPr>
          <w:sz w:val="24"/>
          <w:szCs w:val="24"/>
        </w:rPr>
        <w:t>)</w:t>
      </w:r>
      <w:r w:rsidRPr="004166FC">
        <w:rPr>
          <w:sz w:val="24"/>
          <w:szCs w:val="24"/>
        </w:rPr>
        <w:t>. Товар должен быть качественным, т.е. способным использоваться по своему целевому назначению.</w:t>
      </w:r>
    </w:p>
    <w:p w:rsidR="004166FC" w:rsidRPr="004166FC" w:rsidRDefault="004166FC" w:rsidP="001B20A3">
      <w:pPr>
        <w:ind w:right="-426" w:firstLine="567"/>
        <w:jc w:val="both"/>
        <w:rPr>
          <w:sz w:val="24"/>
          <w:szCs w:val="24"/>
        </w:rPr>
      </w:pPr>
      <w:r w:rsidRPr="004166FC">
        <w:rPr>
          <w:sz w:val="24"/>
          <w:szCs w:val="24"/>
        </w:rPr>
        <w:t>В комплект поставки должна быть включена необходимая эксплуатационная документация на русском языке.</w:t>
      </w:r>
    </w:p>
    <w:p w:rsidR="004166FC" w:rsidRDefault="004166FC" w:rsidP="001B20A3">
      <w:pPr>
        <w:ind w:right="-426" w:firstLine="567"/>
        <w:jc w:val="both"/>
        <w:rPr>
          <w:sz w:val="24"/>
          <w:szCs w:val="24"/>
        </w:rPr>
      </w:pPr>
      <w:r>
        <w:rPr>
          <w:sz w:val="24"/>
          <w:szCs w:val="24"/>
        </w:rPr>
        <w:t>4</w:t>
      </w:r>
      <w:r w:rsidRPr="004166FC">
        <w:rPr>
          <w:sz w:val="24"/>
          <w:szCs w:val="24"/>
        </w:rPr>
        <w:t>. 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4166FC" w:rsidRPr="004166FC" w:rsidRDefault="00857041" w:rsidP="004166FC">
      <w:pPr>
        <w:ind w:right="-426"/>
        <w:jc w:val="both"/>
        <w:rPr>
          <w:sz w:val="24"/>
          <w:szCs w:val="24"/>
        </w:rPr>
      </w:pPr>
      <w:r>
        <w:rPr>
          <w:sz w:val="24"/>
          <w:szCs w:val="24"/>
        </w:rPr>
        <w:t xml:space="preserve"> </w:t>
      </w:r>
    </w:p>
    <w:p w:rsidR="003511EF" w:rsidRDefault="004166FC" w:rsidP="00532689">
      <w:pPr>
        <w:ind w:right="-426"/>
        <w:jc w:val="center"/>
        <w:rPr>
          <w:sz w:val="24"/>
          <w:szCs w:val="24"/>
        </w:rPr>
      </w:pPr>
      <w:r w:rsidRPr="004166FC">
        <w:rPr>
          <w:sz w:val="24"/>
          <w:szCs w:val="24"/>
        </w:rPr>
        <w:t>Спецификация на поставк</w:t>
      </w:r>
      <w:r w:rsidR="00532689">
        <w:rPr>
          <w:sz w:val="24"/>
          <w:szCs w:val="24"/>
        </w:rPr>
        <w:t xml:space="preserve">у </w:t>
      </w:r>
      <w:r w:rsidRPr="004166FC">
        <w:rPr>
          <w:sz w:val="24"/>
          <w:szCs w:val="24"/>
        </w:rPr>
        <w:t>мебели.</w:t>
      </w:r>
    </w:p>
    <w:p w:rsidR="00532689" w:rsidRDefault="00532689" w:rsidP="00532689">
      <w:pPr>
        <w:ind w:right="-426"/>
        <w:jc w:val="center"/>
        <w:rPr>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21"/>
        <w:gridCol w:w="1134"/>
        <w:gridCol w:w="1559"/>
      </w:tblGrid>
      <w:tr w:rsidR="00815B15" w:rsidRPr="00532689" w:rsidTr="001B20A3">
        <w:trPr>
          <w:trHeight w:val="772"/>
        </w:trPr>
        <w:tc>
          <w:tcPr>
            <w:tcW w:w="709" w:type="dxa"/>
            <w:tcBorders>
              <w:top w:val="single" w:sz="4" w:space="0" w:color="auto"/>
              <w:left w:val="single" w:sz="4" w:space="0" w:color="auto"/>
              <w:right w:val="single" w:sz="4" w:space="0" w:color="auto"/>
            </w:tcBorders>
            <w:vAlign w:val="center"/>
          </w:tcPr>
          <w:p w:rsidR="001B20A3" w:rsidRDefault="00815B15" w:rsidP="001B20A3">
            <w:pPr>
              <w:ind w:left="-249" w:hanging="108"/>
              <w:jc w:val="center"/>
              <w:rPr>
                <w:sz w:val="24"/>
                <w:szCs w:val="24"/>
              </w:rPr>
            </w:pPr>
            <w:r>
              <w:rPr>
                <w:sz w:val="24"/>
                <w:szCs w:val="24"/>
              </w:rPr>
              <w:t>№</w:t>
            </w:r>
          </w:p>
          <w:p w:rsidR="00815B15" w:rsidRPr="00532689" w:rsidRDefault="00815B15" w:rsidP="001B20A3">
            <w:pPr>
              <w:ind w:left="-249" w:hanging="108"/>
              <w:jc w:val="center"/>
              <w:rPr>
                <w:sz w:val="24"/>
                <w:szCs w:val="24"/>
              </w:rPr>
            </w:pPr>
            <w:proofErr w:type="gramStart"/>
            <w:r>
              <w:rPr>
                <w:sz w:val="24"/>
                <w:szCs w:val="24"/>
              </w:rPr>
              <w:t>п</w:t>
            </w:r>
            <w:proofErr w:type="gramEnd"/>
            <w:r>
              <w:rPr>
                <w:sz w:val="24"/>
                <w:szCs w:val="24"/>
              </w:rPr>
              <w:t>/п</w:t>
            </w:r>
          </w:p>
        </w:tc>
        <w:tc>
          <w:tcPr>
            <w:tcW w:w="6521" w:type="dxa"/>
            <w:tcBorders>
              <w:top w:val="single" w:sz="4" w:space="0" w:color="auto"/>
              <w:left w:val="single" w:sz="4" w:space="0" w:color="auto"/>
              <w:right w:val="single" w:sz="4" w:space="0" w:color="auto"/>
            </w:tcBorders>
            <w:vAlign w:val="center"/>
            <w:hideMark/>
          </w:tcPr>
          <w:p w:rsidR="00815B15" w:rsidRPr="00532689" w:rsidRDefault="00815B15" w:rsidP="001B20A3">
            <w:pPr>
              <w:jc w:val="center"/>
              <w:rPr>
                <w:sz w:val="24"/>
                <w:szCs w:val="24"/>
              </w:rPr>
            </w:pPr>
            <w:r w:rsidRPr="00532689">
              <w:rPr>
                <w:sz w:val="24"/>
                <w:szCs w:val="24"/>
              </w:rPr>
              <w:t>Наименование и описание объекта закупки</w:t>
            </w:r>
          </w:p>
        </w:tc>
        <w:tc>
          <w:tcPr>
            <w:tcW w:w="1134" w:type="dxa"/>
            <w:tcBorders>
              <w:top w:val="single" w:sz="4" w:space="0" w:color="auto"/>
              <w:left w:val="single" w:sz="4" w:space="0" w:color="auto"/>
              <w:right w:val="single" w:sz="4" w:space="0" w:color="auto"/>
            </w:tcBorders>
            <w:vAlign w:val="center"/>
          </w:tcPr>
          <w:p w:rsidR="00815B15" w:rsidRPr="00532689" w:rsidRDefault="00815B15" w:rsidP="001B20A3">
            <w:pPr>
              <w:ind w:firstLine="34"/>
              <w:jc w:val="center"/>
              <w:rPr>
                <w:sz w:val="24"/>
                <w:szCs w:val="24"/>
              </w:rPr>
            </w:pPr>
            <w:r w:rsidRPr="00532689">
              <w:rPr>
                <w:sz w:val="24"/>
                <w:szCs w:val="24"/>
              </w:rPr>
              <w:t>Ед. изм.</w:t>
            </w:r>
          </w:p>
        </w:tc>
        <w:tc>
          <w:tcPr>
            <w:tcW w:w="1559" w:type="dxa"/>
            <w:tcBorders>
              <w:top w:val="single" w:sz="4" w:space="0" w:color="auto"/>
              <w:left w:val="single" w:sz="4" w:space="0" w:color="auto"/>
              <w:bottom w:val="single" w:sz="4" w:space="0" w:color="auto"/>
              <w:right w:val="single" w:sz="4" w:space="0" w:color="auto"/>
            </w:tcBorders>
            <w:vAlign w:val="center"/>
          </w:tcPr>
          <w:p w:rsidR="00815B15" w:rsidRPr="00532689" w:rsidRDefault="00815B15" w:rsidP="001B20A3">
            <w:pPr>
              <w:ind w:firstLine="33"/>
              <w:jc w:val="center"/>
              <w:rPr>
                <w:sz w:val="24"/>
                <w:szCs w:val="24"/>
              </w:rPr>
            </w:pPr>
            <w:r w:rsidRPr="00532689">
              <w:rPr>
                <w:sz w:val="24"/>
                <w:szCs w:val="24"/>
              </w:rPr>
              <w:t>Количество</w:t>
            </w:r>
          </w:p>
        </w:tc>
      </w:tr>
      <w:tr w:rsidR="00815B15" w:rsidRPr="001B20A3" w:rsidTr="001B20A3">
        <w:trPr>
          <w:trHeight w:val="558"/>
        </w:trPr>
        <w:tc>
          <w:tcPr>
            <w:tcW w:w="70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left="34"/>
              <w:jc w:val="center"/>
              <w:rPr>
                <w:sz w:val="22"/>
                <w:szCs w:val="22"/>
              </w:rPr>
            </w:pPr>
            <w:r w:rsidRPr="001B20A3">
              <w:rPr>
                <w:sz w:val="22"/>
                <w:szCs w:val="22"/>
              </w:rPr>
              <w:t>1</w:t>
            </w:r>
          </w:p>
        </w:tc>
        <w:tc>
          <w:tcPr>
            <w:tcW w:w="6521"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both"/>
              <w:rPr>
                <w:sz w:val="22"/>
                <w:szCs w:val="22"/>
              </w:rPr>
            </w:pPr>
            <w:r w:rsidRPr="00532689">
              <w:rPr>
                <w:sz w:val="22"/>
                <w:szCs w:val="22"/>
              </w:rPr>
              <w:t>Стол для регистрации.</w:t>
            </w:r>
          </w:p>
          <w:p w:rsidR="00815B15" w:rsidRPr="00532689" w:rsidRDefault="00815B15" w:rsidP="00532689">
            <w:pPr>
              <w:jc w:val="both"/>
              <w:rPr>
                <w:sz w:val="22"/>
                <w:szCs w:val="22"/>
              </w:rPr>
            </w:pPr>
            <w:r w:rsidRPr="00532689">
              <w:rPr>
                <w:sz w:val="22"/>
                <w:szCs w:val="22"/>
              </w:rPr>
              <w:t>Стол для регистрации предусматривает отдельно стоящее использование. Должен состоять из столешницы, 2-х боковых тумб-опор, лицевой панели.</w:t>
            </w:r>
          </w:p>
          <w:p w:rsidR="00815B15" w:rsidRPr="00532689" w:rsidRDefault="00815B15" w:rsidP="00532689">
            <w:pPr>
              <w:jc w:val="both"/>
              <w:rPr>
                <w:sz w:val="22"/>
                <w:szCs w:val="22"/>
              </w:rPr>
            </w:pPr>
            <w:r w:rsidRPr="00532689">
              <w:rPr>
                <w:sz w:val="22"/>
                <w:szCs w:val="22"/>
              </w:rPr>
              <w:t>Столешница стола шириной не менее 1 780 мм, но не более 1 800 мм; глубиной более 680 мм, толщиной не менее 38 мм (равной толщине столешницы стола для зала регистрации). Рабочая поверхность должна быть размещена на высоте не менее 780 мм, что является высотой стола.</w:t>
            </w:r>
          </w:p>
          <w:p w:rsidR="00BE6C82" w:rsidRPr="001B20A3" w:rsidRDefault="00815B15" w:rsidP="00532689">
            <w:pPr>
              <w:jc w:val="both"/>
              <w:rPr>
                <w:sz w:val="22"/>
                <w:szCs w:val="22"/>
              </w:rPr>
            </w:pPr>
            <w:r w:rsidRPr="00532689">
              <w:rPr>
                <w:sz w:val="22"/>
                <w:szCs w:val="22"/>
              </w:rPr>
              <w:t xml:space="preserve">Общая форма столешницы - прямоугольная с радиусным округлением всех 4 - х углов для безопасного использования. </w:t>
            </w:r>
            <w:r w:rsidR="005C2BED" w:rsidRPr="001B20A3">
              <w:rPr>
                <w:sz w:val="22"/>
                <w:szCs w:val="22"/>
              </w:rPr>
              <w:t>Рабочая поверхность столешницы должна быть ровной, цельной, покрытой шпоном с защитным внешним лакокрасочным покрытием либо ламинированной износоустойчивым материалом</w:t>
            </w:r>
            <w:proofErr w:type="gramStart"/>
            <w:r w:rsidR="005C2BED" w:rsidRPr="001B20A3">
              <w:rPr>
                <w:sz w:val="22"/>
                <w:szCs w:val="22"/>
              </w:rPr>
              <w:t xml:space="preserve">.. </w:t>
            </w:r>
            <w:proofErr w:type="gramEnd"/>
            <w:r w:rsidRPr="00532689">
              <w:rPr>
                <w:sz w:val="22"/>
                <w:szCs w:val="22"/>
              </w:rPr>
              <w:t xml:space="preserve">Материал изготовления столешницы - плита со шлифованной поверхностью, МДФ, массив дерева. При изготовлении всех элементов стола из массива используется массив бука либо ореха, массив хвойных деревьев не допускается. </w:t>
            </w:r>
            <w:r w:rsidR="00B76244" w:rsidRPr="001B20A3">
              <w:rPr>
                <w:sz w:val="22"/>
                <w:szCs w:val="22"/>
              </w:rPr>
              <w:t xml:space="preserve">Каждый торец столешницы должен иметь классическую фрезеровку (сверху вниз - понижение глубины торца, затем овальное повышение уровня, затем сглаженное понижение глубины). </w:t>
            </w:r>
          </w:p>
          <w:p w:rsidR="00815B15" w:rsidRPr="001B20A3" w:rsidRDefault="00B76244" w:rsidP="00532689">
            <w:pPr>
              <w:jc w:val="both"/>
              <w:rPr>
                <w:sz w:val="22"/>
                <w:szCs w:val="22"/>
              </w:rPr>
            </w:pPr>
            <w:r w:rsidRPr="001B20A3">
              <w:rPr>
                <w:sz w:val="22"/>
                <w:szCs w:val="22"/>
              </w:rPr>
              <w:t xml:space="preserve"> </w:t>
            </w:r>
            <w:r w:rsidR="00BE6C82" w:rsidRPr="001B20A3">
              <w:rPr>
                <w:sz w:val="22"/>
                <w:szCs w:val="22"/>
              </w:rPr>
              <w:t>Боковые опоры стола представляют собой тумбы:</w:t>
            </w:r>
          </w:p>
          <w:p w:rsidR="00BE6C82" w:rsidRPr="001B20A3" w:rsidRDefault="00BE6C82" w:rsidP="00BE6C82">
            <w:pPr>
              <w:jc w:val="both"/>
              <w:rPr>
                <w:sz w:val="22"/>
                <w:szCs w:val="22"/>
              </w:rPr>
            </w:pPr>
            <w:r w:rsidRPr="001B20A3">
              <w:rPr>
                <w:sz w:val="22"/>
                <w:szCs w:val="22"/>
              </w:rPr>
              <w:lastRenderedPageBreak/>
              <w:t xml:space="preserve">Каждая тумба должна быть установлена на цокольное  прямоугольное основание с выделенным бордюром по периметру с декоративными фрезеровками в его нижней и верхней части. </w:t>
            </w:r>
            <w:proofErr w:type="gramStart"/>
            <w:r w:rsidRPr="001B20A3">
              <w:rPr>
                <w:sz w:val="22"/>
                <w:szCs w:val="22"/>
              </w:rPr>
              <w:t>Со стороны сидящего и с лицевой стороны стола на уровне бордюра должны быть размещены прямоугольные вставки из фрезерованной растительным орнаментом (крупный одиночный цветок либо букет из листьев) МДФ либо массива.</w:t>
            </w:r>
            <w:proofErr w:type="gramEnd"/>
            <w:r w:rsidRPr="001B20A3">
              <w:rPr>
                <w:sz w:val="22"/>
                <w:szCs w:val="22"/>
              </w:rPr>
              <w:t xml:space="preserve"> Общее количество вставок не менее 4 шт. на основание, размещение симметричное. В нижний торец каждого основания должны быть установлены поворотные металлические ножки с дополнительным крепежом, с возможностью корректировки высоты для устойчивой установки мебели. Не менее 4 шт. на одно основание. Опорная часть ножек с безопасным для напольного покрытия фрезерованным окончанием из массива бука или мебельного пластика. </w:t>
            </w:r>
          </w:p>
          <w:p w:rsidR="00BE6C82" w:rsidRPr="001B20A3" w:rsidRDefault="00BE6C82" w:rsidP="00BE6C82">
            <w:pPr>
              <w:jc w:val="both"/>
              <w:rPr>
                <w:sz w:val="22"/>
                <w:szCs w:val="22"/>
              </w:rPr>
            </w:pPr>
            <w:r w:rsidRPr="001B20A3">
              <w:rPr>
                <w:sz w:val="22"/>
                <w:szCs w:val="22"/>
              </w:rPr>
              <w:t xml:space="preserve">Боковины каркаса каждой из тумб должны быть прямыми, могут иметь декоративные рамные </w:t>
            </w:r>
            <w:proofErr w:type="spellStart"/>
            <w:r w:rsidRPr="001B20A3">
              <w:rPr>
                <w:sz w:val="22"/>
                <w:szCs w:val="22"/>
              </w:rPr>
              <w:t>молдинги</w:t>
            </w:r>
            <w:proofErr w:type="spellEnd"/>
            <w:r w:rsidRPr="001B20A3">
              <w:rPr>
                <w:sz w:val="22"/>
                <w:szCs w:val="22"/>
              </w:rPr>
              <w:t xml:space="preserve"> с лицевых сторон. Оба торца каждой из боковин должны быть декорированы </w:t>
            </w:r>
            <w:proofErr w:type="spellStart"/>
            <w:r w:rsidRPr="001B20A3">
              <w:rPr>
                <w:sz w:val="22"/>
                <w:szCs w:val="22"/>
              </w:rPr>
              <w:t>молдингами</w:t>
            </w:r>
            <w:proofErr w:type="spellEnd"/>
            <w:r w:rsidRPr="001B20A3">
              <w:rPr>
                <w:sz w:val="22"/>
                <w:szCs w:val="22"/>
              </w:rPr>
              <w:t xml:space="preserve"> в виде рельефных </w:t>
            </w:r>
            <w:proofErr w:type="spellStart"/>
            <w:r w:rsidRPr="001B20A3">
              <w:rPr>
                <w:sz w:val="22"/>
                <w:szCs w:val="22"/>
              </w:rPr>
              <w:t>полукосичек</w:t>
            </w:r>
            <w:proofErr w:type="spellEnd"/>
            <w:r w:rsidRPr="001B20A3">
              <w:rPr>
                <w:sz w:val="22"/>
                <w:szCs w:val="22"/>
              </w:rPr>
              <w:t xml:space="preserve"> либо пилястр. Задняя стенка каждой из тумб одновременно является частью лицевой панели стола. </w:t>
            </w:r>
          </w:p>
          <w:p w:rsidR="00BE6C82" w:rsidRPr="001B20A3" w:rsidRDefault="00BE6C82" w:rsidP="00BE6C82">
            <w:pPr>
              <w:jc w:val="both"/>
              <w:rPr>
                <w:sz w:val="22"/>
                <w:szCs w:val="22"/>
              </w:rPr>
            </w:pPr>
            <w:r w:rsidRPr="001B20A3">
              <w:rPr>
                <w:sz w:val="22"/>
                <w:szCs w:val="22"/>
              </w:rPr>
              <w:t xml:space="preserve">Лицевая панель стола состоит из 2 задних стенок тумб и среднего элемента, размещенного между тумбами. Все элементы равные по глубине и высоте, все элементы имеют выделенный бордюр с лицевой стороны и фрезерованный утолщающийся рамочный </w:t>
            </w:r>
            <w:proofErr w:type="spellStart"/>
            <w:r w:rsidRPr="001B20A3">
              <w:rPr>
                <w:sz w:val="22"/>
                <w:szCs w:val="22"/>
              </w:rPr>
              <w:t>молдинг</w:t>
            </w:r>
            <w:proofErr w:type="spellEnd"/>
            <w:r w:rsidRPr="001B20A3">
              <w:rPr>
                <w:sz w:val="22"/>
                <w:szCs w:val="22"/>
              </w:rPr>
              <w:t xml:space="preserve"> по периметру, с соединением сторон под углом в 45 градусов, центральная часть внутри </w:t>
            </w:r>
            <w:proofErr w:type="spellStart"/>
            <w:r w:rsidRPr="001B20A3">
              <w:rPr>
                <w:sz w:val="22"/>
                <w:szCs w:val="22"/>
              </w:rPr>
              <w:t>молдинга</w:t>
            </w:r>
            <w:proofErr w:type="spellEnd"/>
            <w:r w:rsidRPr="001B20A3">
              <w:rPr>
                <w:sz w:val="22"/>
                <w:szCs w:val="22"/>
              </w:rPr>
              <w:t xml:space="preserve"> - ровная без декора, и боковые </w:t>
            </w:r>
            <w:proofErr w:type="spellStart"/>
            <w:r w:rsidRPr="001B20A3">
              <w:rPr>
                <w:sz w:val="22"/>
                <w:szCs w:val="22"/>
              </w:rPr>
              <w:t>молдинги</w:t>
            </w:r>
            <w:proofErr w:type="spellEnd"/>
            <w:r w:rsidRPr="001B20A3">
              <w:rPr>
                <w:sz w:val="22"/>
                <w:szCs w:val="22"/>
              </w:rPr>
              <w:t xml:space="preserve">, полностью совпадающие с </w:t>
            </w:r>
            <w:proofErr w:type="spellStart"/>
            <w:r w:rsidRPr="001B20A3">
              <w:rPr>
                <w:sz w:val="22"/>
                <w:szCs w:val="22"/>
              </w:rPr>
              <w:t>молдингами</w:t>
            </w:r>
            <w:proofErr w:type="spellEnd"/>
            <w:r w:rsidRPr="001B20A3">
              <w:rPr>
                <w:sz w:val="22"/>
                <w:szCs w:val="22"/>
              </w:rPr>
              <w:t xml:space="preserve"> торцов боковин тумб.</w:t>
            </w:r>
          </w:p>
          <w:p w:rsidR="00BE6C82" w:rsidRPr="001B20A3" w:rsidRDefault="00BE6C82" w:rsidP="00BE6C82">
            <w:pPr>
              <w:jc w:val="both"/>
              <w:rPr>
                <w:sz w:val="22"/>
                <w:szCs w:val="22"/>
              </w:rPr>
            </w:pPr>
            <w:r w:rsidRPr="001B20A3">
              <w:rPr>
                <w:sz w:val="22"/>
                <w:szCs w:val="22"/>
              </w:rPr>
              <w:t xml:space="preserve">Левая опора:  должна быть укомплектована 3-мя </w:t>
            </w:r>
            <w:proofErr w:type="spellStart"/>
            <w:r w:rsidRPr="001B20A3">
              <w:rPr>
                <w:sz w:val="22"/>
                <w:szCs w:val="22"/>
              </w:rPr>
              <w:t>равноразмерными</w:t>
            </w:r>
            <w:proofErr w:type="spellEnd"/>
            <w:r w:rsidRPr="001B20A3">
              <w:rPr>
                <w:sz w:val="22"/>
                <w:szCs w:val="22"/>
              </w:rPr>
              <w:t xml:space="preserve"> ящиками на шариковых либо роликовых направляющих скрытого монтажа с доводчиками для удобства открывания и закрывания ящиков.  Размещение ящиков друг над другом. </w:t>
            </w:r>
          </w:p>
          <w:p w:rsidR="00BE6C82" w:rsidRPr="001B20A3" w:rsidRDefault="00BE6C82" w:rsidP="00BE6C82">
            <w:pPr>
              <w:jc w:val="both"/>
              <w:rPr>
                <w:sz w:val="22"/>
                <w:szCs w:val="22"/>
              </w:rPr>
            </w:pPr>
            <w:r w:rsidRPr="001B20A3">
              <w:rPr>
                <w:sz w:val="22"/>
                <w:szCs w:val="22"/>
              </w:rPr>
              <w:t xml:space="preserve">Правая опора: должны быть укомплектована дверью и не менее чем 1-ой полкой за ней. В основании данной тумбы должен быть установлен упор для фиксации глубины закрытия двери. Дверь должна быть установлена на не менее чем 2 петли, не менее чем одна из которых с доводчиком. Полки либо полка устанавливаются на </w:t>
            </w:r>
            <w:proofErr w:type="gramStart"/>
            <w:r w:rsidRPr="001B20A3">
              <w:rPr>
                <w:sz w:val="22"/>
                <w:szCs w:val="22"/>
              </w:rPr>
              <w:t>полкодержатели</w:t>
            </w:r>
            <w:proofErr w:type="gramEnd"/>
            <w:r w:rsidRPr="001B20A3">
              <w:rPr>
                <w:sz w:val="22"/>
                <w:szCs w:val="22"/>
              </w:rPr>
              <w:t xml:space="preserve"> фиксированные металлические с оцинкованной поверхностью. Фасад двери должен быть выполнен из внешней рамы МДФ с фрезерованными средними торцами и внутренней вкладки, из непрозрачного материала. </w:t>
            </w:r>
          </w:p>
          <w:p w:rsidR="00BE6C82" w:rsidRPr="001B20A3" w:rsidRDefault="00BE6C82" w:rsidP="00BE6C82">
            <w:pPr>
              <w:jc w:val="both"/>
              <w:rPr>
                <w:sz w:val="22"/>
                <w:szCs w:val="22"/>
              </w:rPr>
            </w:pPr>
            <w:r w:rsidRPr="001B20A3">
              <w:rPr>
                <w:sz w:val="22"/>
                <w:szCs w:val="22"/>
              </w:rPr>
              <w:t>Каждый фасад ящика и дверь тумб должны быть оборудованы отдельной ручкой классического типа с литьем либо фрезеровкой на растительную тематику с подъемной серединой. Цвет ручки - состаренное золото либо состаренная бронза (в зависимости от выбора цвета патинирования поверхностей).</w:t>
            </w:r>
          </w:p>
          <w:p w:rsidR="00BE6C82" w:rsidRPr="001B20A3" w:rsidRDefault="00BE6C82" w:rsidP="00BE6C82">
            <w:pPr>
              <w:jc w:val="both"/>
              <w:rPr>
                <w:sz w:val="22"/>
                <w:szCs w:val="22"/>
              </w:rPr>
            </w:pPr>
            <w:r w:rsidRPr="001B20A3">
              <w:rPr>
                <w:sz w:val="22"/>
                <w:szCs w:val="22"/>
              </w:rPr>
              <w:t xml:space="preserve">Под столешницей по верхней части тумб и между ними для создания эффекта утолщения столешницы  с лицевой стороны стола проходят каркасные </w:t>
            </w:r>
            <w:proofErr w:type="spellStart"/>
            <w:r w:rsidRPr="001B20A3">
              <w:rPr>
                <w:sz w:val="22"/>
                <w:szCs w:val="22"/>
              </w:rPr>
              <w:t>царги</w:t>
            </w:r>
            <w:proofErr w:type="spellEnd"/>
            <w:r w:rsidRPr="001B20A3">
              <w:rPr>
                <w:sz w:val="22"/>
                <w:szCs w:val="22"/>
              </w:rPr>
              <w:t xml:space="preserve"> с вставками из фрезерованных панелей с растительным резным орнаментом из листьев. Со стороны пользователя стола вместо данных </w:t>
            </w:r>
            <w:proofErr w:type="spellStart"/>
            <w:r w:rsidRPr="001B20A3">
              <w:rPr>
                <w:sz w:val="22"/>
                <w:szCs w:val="22"/>
              </w:rPr>
              <w:t>царг</w:t>
            </w:r>
            <w:proofErr w:type="spellEnd"/>
            <w:r w:rsidRPr="001B20A3">
              <w:rPr>
                <w:sz w:val="22"/>
                <w:szCs w:val="22"/>
              </w:rPr>
              <w:t xml:space="preserve"> должны располагаться 3-и выдвижных ящика на шариковых либо роликовых направляющих. Фасады данных ящиков с вставками из фрезерованных панелей с растительным резным орнаментом из </w:t>
            </w:r>
            <w:r w:rsidRPr="001B20A3">
              <w:rPr>
                <w:sz w:val="22"/>
                <w:szCs w:val="22"/>
              </w:rPr>
              <w:lastRenderedPageBreak/>
              <w:t>листьев и 1-ой ручкой - кнопкой с литьем либо фрезеровкой на растительную тематику. Цвет ручки - состаренное золото либо состаренная бронза (в зависимости от выбора цвета патинирования поверхностей).</w:t>
            </w:r>
          </w:p>
          <w:p w:rsidR="00BE6C82" w:rsidRPr="00532689" w:rsidRDefault="00BE6C82" w:rsidP="00BE6C82">
            <w:pPr>
              <w:jc w:val="both"/>
              <w:rPr>
                <w:sz w:val="22"/>
                <w:szCs w:val="22"/>
              </w:rPr>
            </w:pPr>
            <w:r w:rsidRPr="001B20A3">
              <w:rPr>
                <w:sz w:val="22"/>
                <w:szCs w:val="22"/>
              </w:rPr>
              <w:t>В местах перехода в торцы боковин тумб  должны располагаться округло фрезерованные соединительные элементы из массива либо МДФ.</w:t>
            </w:r>
          </w:p>
          <w:p w:rsidR="00815B15" w:rsidRPr="00532689" w:rsidRDefault="00815B15" w:rsidP="00532689">
            <w:pPr>
              <w:jc w:val="both"/>
              <w:rPr>
                <w:sz w:val="22"/>
                <w:szCs w:val="22"/>
              </w:rPr>
            </w:pPr>
            <w:r w:rsidRPr="00532689">
              <w:rPr>
                <w:sz w:val="22"/>
                <w:szCs w:val="22"/>
              </w:rPr>
              <w:t>Основной цвет мебели - светло-кремовый, возможно с древесной текстурой, декоративно укрыты все поверхности. Все фрезерованные  резные не прямые элементы, включая углубления фрезеровки торцов столешницы, должны быть патинированы. Цвет патины - золото либо бронза. Завершающее износоустойчивое лаковое покрытие.</w:t>
            </w:r>
          </w:p>
        </w:tc>
        <w:tc>
          <w:tcPr>
            <w:tcW w:w="1134"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firstLine="34"/>
              <w:jc w:val="center"/>
              <w:rPr>
                <w:sz w:val="22"/>
                <w:szCs w:val="22"/>
              </w:rPr>
            </w:pPr>
            <w:r w:rsidRPr="00532689">
              <w:rPr>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center"/>
              <w:rPr>
                <w:sz w:val="22"/>
                <w:szCs w:val="22"/>
              </w:rPr>
            </w:pPr>
            <w:r w:rsidRPr="00532689">
              <w:rPr>
                <w:sz w:val="22"/>
                <w:szCs w:val="22"/>
              </w:rPr>
              <w:t>1</w:t>
            </w:r>
          </w:p>
        </w:tc>
      </w:tr>
      <w:tr w:rsidR="00815B15" w:rsidRPr="001B20A3" w:rsidTr="001B20A3">
        <w:trPr>
          <w:trHeight w:val="558"/>
        </w:trPr>
        <w:tc>
          <w:tcPr>
            <w:tcW w:w="70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left="34"/>
              <w:jc w:val="center"/>
              <w:rPr>
                <w:sz w:val="22"/>
                <w:szCs w:val="22"/>
              </w:rPr>
            </w:pPr>
            <w:r w:rsidRPr="001B20A3">
              <w:rPr>
                <w:sz w:val="22"/>
                <w:szCs w:val="22"/>
              </w:rPr>
              <w:lastRenderedPageBreak/>
              <w:t>2</w:t>
            </w:r>
          </w:p>
        </w:tc>
        <w:tc>
          <w:tcPr>
            <w:tcW w:w="6521"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both"/>
              <w:rPr>
                <w:sz w:val="22"/>
                <w:szCs w:val="22"/>
              </w:rPr>
            </w:pPr>
            <w:r w:rsidRPr="00532689">
              <w:rPr>
                <w:sz w:val="22"/>
                <w:szCs w:val="22"/>
              </w:rPr>
              <w:t>Приставка к столу для регистрации.</w:t>
            </w:r>
          </w:p>
          <w:p w:rsidR="00815B15" w:rsidRPr="00532689" w:rsidRDefault="00815B15" w:rsidP="00532689">
            <w:pPr>
              <w:jc w:val="both"/>
              <w:rPr>
                <w:sz w:val="22"/>
                <w:szCs w:val="22"/>
              </w:rPr>
            </w:pPr>
            <w:r w:rsidRPr="00532689">
              <w:rPr>
                <w:sz w:val="22"/>
                <w:szCs w:val="22"/>
              </w:rPr>
              <w:t>Приставка предусматривает как использование совместно со столом для регистрации, так и отдельно стоящее использование. Должна состоять из столешницы, 2-х боковых опор, средней панели.</w:t>
            </w:r>
          </w:p>
          <w:p w:rsidR="00815B15" w:rsidRPr="00532689" w:rsidRDefault="00815B15" w:rsidP="00532689">
            <w:pPr>
              <w:jc w:val="both"/>
              <w:rPr>
                <w:sz w:val="22"/>
                <w:szCs w:val="22"/>
              </w:rPr>
            </w:pPr>
            <w:r w:rsidRPr="00532689">
              <w:rPr>
                <w:sz w:val="22"/>
                <w:szCs w:val="22"/>
              </w:rPr>
              <w:t>Столешница приставки шириной не менее 1100 мм и не более 1120 мм, глубиной 800 мм и толщиной не менее 38 мм. Общая форма столешницы - прямоугольная с радиусным округлением всех 4 - х углов для безопасного использования.</w:t>
            </w:r>
          </w:p>
          <w:p w:rsidR="00815B15" w:rsidRPr="00532689" w:rsidRDefault="00815B15" w:rsidP="00532689">
            <w:pPr>
              <w:jc w:val="both"/>
              <w:rPr>
                <w:sz w:val="22"/>
                <w:szCs w:val="22"/>
              </w:rPr>
            </w:pPr>
            <w:r w:rsidRPr="00532689">
              <w:rPr>
                <w:sz w:val="22"/>
                <w:szCs w:val="22"/>
              </w:rPr>
              <w:t>Рабочая поверхность должна быть размещена на высоте не менее 780 мм, что является высотой приставки.</w:t>
            </w:r>
          </w:p>
          <w:p w:rsidR="00815B15" w:rsidRPr="001B20A3" w:rsidRDefault="00815B15" w:rsidP="00532689">
            <w:pPr>
              <w:jc w:val="both"/>
              <w:rPr>
                <w:sz w:val="22"/>
                <w:szCs w:val="22"/>
              </w:rPr>
            </w:pPr>
            <w:r w:rsidRPr="00532689">
              <w:rPr>
                <w:sz w:val="22"/>
                <w:szCs w:val="22"/>
              </w:rPr>
              <w:t>Материал изготовления столешницы - плита со шлифованной поверхностью, МДФ, массив дерева. При изготовлении всех элементов приставки из массива используется массив бука либо ореха, массив хвойных деревьев не допускается.</w:t>
            </w:r>
          </w:p>
          <w:p w:rsidR="00E76380" w:rsidRPr="001B20A3" w:rsidRDefault="00E76380" w:rsidP="00E76380">
            <w:pPr>
              <w:jc w:val="both"/>
              <w:rPr>
                <w:sz w:val="22"/>
                <w:szCs w:val="22"/>
              </w:rPr>
            </w:pPr>
            <w:r w:rsidRPr="001B20A3">
              <w:rPr>
                <w:sz w:val="22"/>
                <w:szCs w:val="22"/>
              </w:rPr>
              <w:t>Каждый торец приставки должен иметь классическую фрезеровку (сверху вниз - понижение глубины торца, затем овальное повышение уровня, затем сглаженное понижение глубины).  Рабочая поверхность должна быть размещена на высоте не менее 780 мм, что является высотой приставки.</w:t>
            </w:r>
          </w:p>
          <w:p w:rsidR="00E76380" w:rsidRPr="001B20A3" w:rsidRDefault="00E76380" w:rsidP="00E76380">
            <w:pPr>
              <w:jc w:val="both"/>
              <w:rPr>
                <w:sz w:val="22"/>
                <w:szCs w:val="22"/>
              </w:rPr>
            </w:pPr>
            <w:r w:rsidRPr="001B20A3">
              <w:rPr>
                <w:sz w:val="22"/>
                <w:szCs w:val="22"/>
              </w:rPr>
              <w:t xml:space="preserve">Боковые опоры приставки должны быть выполнены в виде цельных прямоугольных элементов с декоративной резьбой и накладками из массива дерева и МДФ. Основание каждой из опор должно иметь выделенный бордюр по периметру с декоративными фрезеровками в его нижней и верхней части. Оба торца каждой из опор должны быть декорированы </w:t>
            </w:r>
            <w:proofErr w:type="spellStart"/>
            <w:r w:rsidRPr="001B20A3">
              <w:rPr>
                <w:sz w:val="22"/>
                <w:szCs w:val="22"/>
              </w:rPr>
              <w:t>молдингами</w:t>
            </w:r>
            <w:proofErr w:type="spellEnd"/>
            <w:r w:rsidRPr="001B20A3">
              <w:rPr>
                <w:sz w:val="22"/>
                <w:szCs w:val="22"/>
              </w:rPr>
              <w:t xml:space="preserve"> в виде рельефных </w:t>
            </w:r>
            <w:proofErr w:type="spellStart"/>
            <w:r w:rsidRPr="001B20A3">
              <w:rPr>
                <w:sz w:val="22"/>
                <w:szCs w:val="22"/>
              </w:rPr>
              <w:t>полукосичек</w:t>
            </w:r>
            <w:proofErr w:type="spellEnd"/>
            <w:r w:rsidRPr="001B20A3">
              <w:rPr>
                <w:sz w:val="22"/>
                <w:szCs w:val="22"/>
              </w:rPr>
              <w:t xml:space="preserve"> либо пилястр. </w:t>
            </w:r>
            <w:proofErr w:type="gramStart"/>
            <w:r w:rsidRPr="001B20A3">
              <w:rPr>
                <w:sz w:val="22"/>
                <w:szCs w:val="22"/>
              </w:rPr>
              <w:t>На уровне бордюра с торцов приставки должны быть размещены прямоугольные вставки из фрезерованной растительным орнаментом (крупный одиночный цветок либо букет из листьев) МДФ либо массива.</w:t>
            </w:r>
            <w:proofErr w:type="gramEnd"/>
            <w:r w:rsidRPr="001B20A3">
              <w:rPr>
                <w:sz w:val="22"/>
                <w:szCs w:val="22"/>
              </w:rPr>
              <w:t xml:space="preserve"> Общее количество вставок не менее 6 шт. на одну опору, размещение симметричное. </w:t>
            </w:r>
            <w:proofErr w:type="gramStart"/>
            <w:r w:rsidRPr="001B20A3">
              <w:rPr>
                <w:sz w:val="22"/>
                <w:szCs w:val="22"/>
              </w:rPr>
              <w:t xml:space="preserve">С лицевой стороны приставки, видимой гостям, каждая опора должна иметь фрезерованный утолщающийся рамочный </w:t>
            </w:r>
            <w:proofErr w:type="spellStart"/>
            <w:r w:rsidRPr="001B20A3">
              <w:rPr>
                <w:sz w:val="22"/>
                <w:szCs w:val="22"/>
              </w:rPr>
              <w:t>молдинг</w:t>
            </w:r>
            <w:proofErr w:type="spellEnd"/>
            <w:r w:rsidRPr="001B20A3">
              <w:rPr>
                <w:sz w:val="22"/>
                <w:szCs w:val="22"/>
              </w:rPr>
              <w:t xml:space="preserve"> по периметру, с соединением сторон под углом в 45 градусов, центральная часть внутри </w:t>
            </w:r>
            <w:proofErr w:type="spellStart"/>
            <w:r w:rsidRPr="001B20A3">
              <w:rPr>
                <w:sz w:val="22"/>
                <w:szCs w:val="22"/>
              </w:rPr>
              <w:t>молдинга</w:t>
            </w:r>
            <w:proofErr w:type="spellEnd"/>
            <w:r w:rsidRPr="001B20A3">
              <w:rPr>
                <w:sz w:val="22"/>
                <w:szCs w:val="22"/>
              </w:rPr>
              <w:t xml:space="preserve"> - ровная без декора, и боковые </w:t>
            </w:r>
            <w:proofErr w:type="spellStart"/>
            <w:r w:rsidRPr="001B20A3">
              <w:rPr>
                <w:sz w:val="22"/>
                <w:szCs w:val="22"/>
              </w:rPr>
              <w:t>молдинги</w:t>
            </w:r>
            <w:proofErr w:type="spellEnd"/>
            <w:r w:rsidRPr="001B20A3">
              <w:rPr>
                <w:sz w:val="22"/>
                <w:szCs w:val="22"/>
              </w:rPr>
              <w:t xml:space="preserve">, полностью совпадающие с </w:t>
            </w:r>
            <w:proofErr w:type="spellStart"/>
            <w:r w:rsidRPr="001B20A3">
              <w:rPr>
                <w:sz w:val="22"/>
                <w:szCs w:val="22"/>
              </w:rPr>
              <w:t>молдингами</w:t>
            </w:r>
            <w:proofErr w:type="spellEnd"/>
            <w:r w:rsidRPr="001B20A3">
              <w:rPr>
                <w:sz w:val="22"/>
                <w:szCs w:val="22"/>
              </w:rPr>
              <w:t xml:space="preserve"> торцов опор.</w:t>
            </w:r>
            <w:proofErr w:type="gramEnd"/>
          </w:p>
          <w:p w:rsidR="00E76380" w:rsidRPr="001B20A3" w:rsidRDefault="00E76380" w:rsidP="00E76380">
            <w:pPr>
              <w:jc w:val="both"/>
              <w:rPr>
                <w:sz w:val="22"/>
                <w:szCs w:val="22"/>
              </w:rPr>
            </w:pPr>
            <w:r w:rsidRPr="001B20A3">
              <w:rPr>
                <w:sz w:val="22"/>
                <w:szCs w:val="22"/>
              </w:rPr>
              <w:t xml:space="preserve">В нижний торец каждой из опор должны быть установлены поворотные металлические ножки с дополнительным крепежом, с возможностью корректировки высоты для устойчивой установки мебели. Не менее 2 шт. на каждую опору. Опорная часть ножек с безопасным для напольного покрытия фрезерованным окончанием из массива бука или мебельного пластика. </w:t>
            </w:r>
          </w:p>
          <w:p w:rsidR="00E76380" w:rsidRPr="00532689" w:rsidRDefault="00E76380" w:rsidP="00E76380">
            <w:pPr>
              <w:jc w:val="both"/>
              <w:rPr>
                <w:sz w:val="22"/>
                <w:szCs w:val="22"/>
              </w:rPr>
            </w:pPr>
            <w:r w:rsidRPr="001B20A3">
              <w:rPr>
                <w:sz w:val="22"/>
                <w:szCs w:val="22"/>
              </w:rPr>
              <w:t xml:space="preserve">Под столешницей по верхней части пор и между опорами для </w:t>
            </w:r>
            <w:r w:rsidRPr="001B20A3">
              <w:rPr>
                <w:sz w:val="22"/>
                <w:szCs w:val="22"/>
              </w:rPr>
              <w:lastRenderedPageBreak/>
              <w:t xml:space="preserve">создания эффекта утолщения столешницы  по периметру приставки проходят каркасные </w:t>
            </w:r>
            <w:proofErr w:type="spellStart"/>
            <w:r w:rsidRPr="001B20A3">
              <w:rPr>
                <w:sz w:val="22"/>
                <w:szCs w:val="22"/>
              </w:rPr>
              <w:t>царги</w:t>
            </w:r>
            <w:proofErr w:type="spellEnd"/>
            <w:r w:rsidRPr="001B20A3">
              <w:rPr>
                <w:sz w:val="22"/>
                <w:szCs w:val="22"/>
              </w:rPr>
              <w:t xml:space="preserve"> высотой не менее 110 мм с вставками из фрезерованных панелей с растительным резным орнаментом из листьев. В местах перехода в торцы приставки должны иметь округло фрезерованные соединительные элементы из массива либо МДФ. Средняя панель приставки ровная, высотой не менее 200 мм, предназначена для усиления  несущей возможности конструкции приставки.</w:t>
            </w:r>
          </w:p>
          <w:p w:rsidR="00815B15" w:rsidRPr="00532689" w:rsidRDefault="00815B15" w:rsidP="00532689">
            <w:pPr>
              <w:jc w:val="both"/>
              <w:rPr>
                <w:sz w:val="22"/>
                <w:szCs w:val="22"/>
              </w:rPr>
            </w:pPr>
            <w:r w:rsidRPr="00532689">
              <w:rPr>
                <w:sz w:val="22"/>
                <w:szCs w:val="22"/>
              </w:rPr>
              <w:t>Основной цвет мебели - светло-кремовый, возможно с древесной текстурой, декоративно укрыты все поверхности. Все фрезерованные  резные не прямые элементы, включая углубления фрезеровки торцов столешницы, должны быть патинированы. Цвет патины - золото либо бронза. Завершающее износоустойчивое лаковое покрытие.</w:t>
            </w:r>
          </w:p>
        </w:tc>
        <w:tc>
          <w:tcPr>
            <w:tcW w:w="1134"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firstLine="34"/>
              <w:jc w:val="center"/>
              <w:rPr>
                <w:sz w:val="22"/>
                <w:szCs w:val="22"/>
              </w:rPr>
            </w:pPr>
            <w:r w:rsidRPr="00532689">
              <w:rPr>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center"/>
              <w:rPr>
                <w:sz w:val="22"/>
                <w:szCs w:val="22"/>
              </w:rPr>
            </w:pPr>
            <w:r w:rsidRPr="00532689">
              <w:rPr>
                <w:sz w:val="22"/>
                <w:szCs w:val="22"/>
              </w:rPr>
              <w:t>1</w:t>
            </w:r>
          </w:p>
        </w:tc>
      </w:tr>
      <w:tr w:rsidR="00815B15" w:rsidRPr="001B20A3" w:rsidTr="001B20A3">
        <w:trPr>
          <w:trHeight w:val="558"/>
        </w:trPr>
        <w:tc>
          <w:tcPr>
            <w:tcW w:w="70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left="34"/>
              <w:jc w:val="center"/>
              <w:rPr>
                <w:sz w:val="22"/>
                <w:szCs w:val="22"/>
              </w:rPr>
            </w:pPr>
            <w:r w:rsidRPr="001B20A3">
              <w:rPr>
                <w:sz w:val="22"/>
                <w:szCs w:val="22"/>
              </w:rPr>
              <w:lastRenderedPageBreak/>
              <w:t>3</w:t>
            </w:r>
          </w:p>
        </w:tc>
        <w:tc>
          <w:tcPr>
            <w:tcW w:w="6521"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both"/>
              <w:rPr>
                <w:sz w:val="22"/>
                <w:szCs w:val="22"/>
              </w:rPr>
            </w:pPr>
            <w:r w:rsidRPr="00532689">
              <w:rPr>
                <w:sz w:val="22"/>
                <w:szCs w:val="22"/>
              </w:rPr>
              <w:t>Комод.</w:t>
            </w:r>
          </w:p>
          <w:p w:rsidR="00815B15" w:rsidRPr="00532689" w:rsidRDefault="00815B15" w:rsidP="00532689">
            <w:pPr>
              <w:jc w:val="both"/>
              <w:rPr>
                <w:sz w:val="22"/>
                <w:szCs w:val="22"/>
              </w:rPr>
            </w:pPr>
            <w:r w:rsidRPr="00532689">
              <w:rPr>
                <w:sz w:val="22"/>
                <w:szCs w:val="22"/>
              </w:rPr>
              <w:t>Комод для хранения документов предусматривает отдельно стоящее использование у стены. Должен состоять из столешницы, основания, каркаса с 3-мя секциями.</w:t>
            </w:r>
          </w:p>
          <w:p w:rsidR="00815B15" w:rsidRPr="00532689" w:rsidRDefault="00815B15" w:rsidP="00532689">
            <w:pPr>
              <w:jc w:val="both"/>
              <w:rPr>
                <w:sz w:val="22"/>
                <w:szCs w:val="22"/>
              </w:rPr>
            </w:pPr>
            <w:r w:rsidRPr="00532689">
              <w:rPr>
                <w:sz w:val="22"/>
                <w:szCs w:val="22"/>
              </w:rPr>
              <w:t>Столешница комода шириной не менее 1520 мм и не более 1540 мм, глубиной более 370 мм и толщиной не менее 38 мм. Общая форма столешницы - прямоугольная с радиусным округлением углов для безопасного использования.</w:t>
            </w:r>
          </w:p>
          <w:p w:rsidR="00815B15" w:rsidRPr="001B20A3" w:rsidRDefault="00815B15" w:rsidP="00532689">
            <w:pPr>
              <w:jc w:val="both"/>
              <w:rPr>
                <w:sz w:val="22"/>
                <w:szCs w:val="22"/>
              </w:rPr>
            </w:pPr>
            <w:r w:rsidRPr="00532689">
              <w:rPr>
                <w:sz w:val="22"/>
                <w:szCs w:val="22"/>
              </w:rPr>
              <w:t>Рабочая поверхность должна быть размещена на высоте не менее 830 мм, что является высотой комода.</w:t>
            </w:r>
          </w:p>
          <w:p w:rsidR="001D2D6D" w:rsidRPr="00532689" w:rsidRDefault="001D2D6D" w:rsidP="00532689">
            <w:pPr>
              <w:jc w:val="both"/>
              <w:rPr>
                <w:sz w:val="22"/>
                <w:szCs w:val="22"/>
              </w:rPr>
            </w:pPr>
            <w:r w:rsidRPr="001B20A3">
              <w:rPr>
                <w:sz w:val="22"/>
                <w:szCs w:val="22"/>
              </w:rPr>
              <w:t>Рабочая поверхность столешницы должна быть ровной, цельной, покрытой шпоном с защитным внешним лакокрасочным покрытием либо ламинированной износоустойчивым материалом.</w:t>
            </w:r>
          </w:p>
          <w:p w:rsidR="00815B15" w:rsidRPr="001B20A3" w:rsidRDefault="00815B15" w:rsidP="00532689">
            <w:pPr>
              <w:jc w:val="both"/>
              <w:rPr>
                <w:sz w:val="22"/>
                <w:szCs w:val="22"/>
              </w:rPr>
            </w:pPr>
            <w:r w:rsidRPr="00532689">
              <w:rPr>
                <w:sz w:val="22"/>
                <w:szCs w:val="22"/>
              </w:rPr>
              <w:t>Материал изготовления столешницы - плита со шлифованной поверхностью, МДФ, массив дерева.</w:t>
            </w:r>
          </w:p>
          <w:p w:rsidR="001D2D6D" w:rsidRPr="001B20A3" w:rsidRDefault="001D2D6D" w:rsidP="00532689">
            <w:pPr>
              <w:jc w:val="both"/>
              <w:rPr>
                <w:sz w:val="22"/>
                <w:szCs w:val="22"/>
              </w:rPr>
            </w:pPr>
            <w:r w:rsidRPr="001B20A3">
              <w:rPr>
                <w:sz w:val="22"/>
                <w:szCs w:val="22"/>
              </w:rPr>
              <w:t xml:space="preserve">При изготовлении всех элементов комода из массива используется массив бука либо ореха, массив хвойных деревьев не допускается. Каждый торец,  либо 3 </w:t>
            </w:r>
            <w:proofErr w:type="gramStart"/>
            <w:r w:rsidRPr="001B20A3">
              <w:rPr>
                <w:sz w:val="22"/>
                <w:szCs w:val="22"/>
              </w:rPr>
              <w:t>лицевых</w:t>
            </w:r>
            <w:proofErr w:type="gramEnd"/>
            <w:r w:rsidRPr="001B20A3">
              <w:rPr>
                <w:sz w:val="22"/>
                <w:szCs w:val="22"/>
              </w:rPr>
              <w:t xml:space="preserve"> торца столешницы должен иметь классическую фрезеровку (сверху вниз - понижение глубины торца, затем овальное повышение уровня, затем сглаженное понижение глубины).</w:t>
            </w:r>
          </w:p>
          <w:p w:rsidR="001D2D6D" w:rsidRPr="001B20A3" w:rsidRDefault="001D2D6D" w:rsidP="001D2D6D">
            <w:pPr>
              <w:jc w:val="both"/>
              <w:rPr>
                <w:sz w:val="22"/>
                <w:szCs w:val="22"/>
              </w:rPr>
            </w:pPr>
            <w:r w:rsidRPr="001B20A3">
              <w:rPr>
                <w:sz w:val="22"/>
                <w:szCs w:val="22"/>
              </w:rPr>
              <w:t xml:space="preserve">Основание комода цокольное  прямоугольное с выделенным бордюром по периметру либо с трех лицевых сторон с декоративными фрезеровками в его нижней и верхней части. </w:t>
            </w:r>
            <w:proofErr w:type="gramStart"/>
            <w:r w:rsidRPr="001B20A3">
              <w:rPr>
                <w:sz w:val="22"/>
                <w:szCs w:val="22"/>
              </w:rPr>
              <w:t>С лицевой стороны комода на уровне бордюра должны быть размещены прямоугольные вставки из фрезерованной растительным орнаментом (крупный одиночный цветок либо букет из листьев) МДФ либо массива.</w:t>
            </w:r>
            <w:proofErr w:type="gramEnd"/>
            <w:r w:rsidRPr="001B20A3">
              <w:rPr>
                <w:sz w:val="22"/>
                <w:szCs w:val="22"/>
              </w:rPr>
              <w:t xml:space="preserve"> Общее количество вставок не менее 2 шт., размещение симметричное. В нижний торец основания должны быть установлены поворотные металлические ножки с дополнительным крепежом, с возможностью корректировки высоты для устойчивой установки мебели. Не менее 4 шт. на основание. Опорная часть ножек с безопасным для напольного покрытия фрезерованным окончанием из массива бука или мебельного пластика. </w:t>
            </w:r>
          </w:p>
          <w:p w:rsidR="001D2D6D" w:rsidRPr="001B20A3" w:rsidRDefault="001D2D6D" w:rsidP="001D2D6D">
            <w:pPr>
              <w:jc w:val="both"/>
              <w:rPr>
                <w:sz w:val="22"/>
                <w:szCs w:val="22"/>
              </w:rPr>
            </w:pPr>
            <w:r w:rsidRPr="001B20A3">
              <w:rPr>
                <w:sz w:val="22"/>
                <w:szCs w:val="22"/>
              </w:rPr>
              <w:t xml:space="preserve">Боковины каркаса должны быть прямыми, могут иметь декоративные рамные </w:t>
            </w:r>
            <w:proofErr w:type="spellStart"/>
            <w:r w:rsidRPr="001B20A3">
              <w:rPr>
                <w:sz w:val="22"/>
                <w:szCs w:val="22"/>
              </w:rPr>
              <w:t>молдинги</w:t>
            </w:r>
            <w:proofErr w:type="spellEnd"/>
            <w:r w:rsidRPr="001B20A3">
              <w:rPr>
                <w:sz w:val="22"/>
                <w:szCs w:val="22"/>
              </w:rPr>
              <w:t xml:space="preserve"> с лицевых сторон. Оба торца каждой из боковин должны быть декорированы </w:t>
            </w:r>
            <w:proofErr w:type="spellStart"/>
            <w:r w:rsidRPr="001B20A3">
              <w:rPr>
                <w:sz w:val="22"/>
                <w:szCs w:val="22"/>
              </w:rPr>
              <w:t>молдингами</w:t>
            </w:r>
            <w:proofErr w:type="spellEnd"/>
            <w:r w:rsidRPr="001B20A3">
              <w:rPr>
                <w:sz w:val="22"/>
                <w:szCs w:val="22"/>
              </w:rPr>
              <w:t xml:space="preserve"> в виде рельефных </w:t>
            </w:r>
            <w:proofErr w:type="spellStart"/>
            <w:r w:rsidRPr="001B20A3">
              <w:rPr>
                <w:sz w:val="22"/>
                <w:szCs w:val="22"/>
              </w:rPr>
              <w:t>полукосичек</w:t>
            </w:r>
            <w:proofErr w:type="spellEnd"/>
            <w:r w:rsidRPr="001B20A3">
              <w:rPr>
                <w:sz w:val="22"/>
                <w:szCs w:val="22"/>
              </w:rPr>
              <w:t xml:space="preserve"> либо пилястр. </w:t>
            </w:r>
          </w:p>
          <w:p w:rsidR="001D2D6D" w:rsidRPr="001B20A3" w:rsidRDefault="001D2D6D" w:rsidP="001D2D6D">
            <w:pPr>
              <w:jc w:val="both"/>
              <w:rPr>
                <w:sz w:val="22"/>
                <w:szCs w:val="22"/>
              </w:rPr>
            </w:pPr>
            <w:r w:rsidRPr="001B20A3">
              <w:rPr>
                <w:sz w:val="22"/>
                <w:szCs w:val="22"/>
              </w:rPr>
              <w:t>Комод имеет три секции:</w:t>
            </w:r>
          </w:p>
          <w:p w:rsidR="001D2D6D" w:rsidRPr="001B20A3" w:rsidRDefault="001D2D6D" w:rsidP="001D2D6D">
            <w:pPr>
              <w:jc w:val="both"/>
              <w:rPr>
                <w:sz w:val="22"/>
                <w:szCs w:val="22"/>
              </w:rPr>
            </w:pPr>
            <w:r w:rsidRPr="001B20A3">
              <w:rPr>
                <w:sz w:val="22"/>
                <w:szCs w:val="22"/>
              </w:rPr>
              <w:t xml:space="preserve">Боковые секции:  </w:t>
            </w:r>
          </w:p>
          <w:p w:rsidR="001D2D6D" w:rsidRPr="001B20A3" w:rsidRDefault="001D2D6D" w:rsidP="001D2D6D">
            <w:pPr>
              <w:jc w:val="both"/>
              <w:rPr>
                <w:sz w:val="22"/>
                <w:szCs w:val="22"/>
              </w:rPr>
            </w:pPr>
            <w:r w:rsidRPr="001B20A3">
              <w:rPr>
                <w:sz w:val="22"/>
                <w:szCs w:val="22"/>
              </w:rPr>
              <w:t xml:space="preserve">Должны быть укомплектованы дверью и не менее чем 1-ой полкой за ней каждая. В основании данных секций должен быть </w:t>
            </w:r>
            <w:r w:rsidRPr="001B20A3">
              <w:rPr>
                <w:sz w:val="22"/>
                <w:szCs w:val="22"/>
              </w:rPr>
              <w:lastRenderedPageBreak/>
              <w:t xml:space="preserve">установлен упор для фиксации глубины закрытия двери. Каждая дверь должна быть установлена на не менее чем 2 петли, не менее чем одна из которых с доводчиком. Полки либо полка устанавливаются на </w:t>
            </w:r>
            <w:proofErr w:type="gramStart"/>
            <w:r w:rsidRPr="001B20A3">
              <w:rPr>
                <w:sz w:val="22"/>
                <w:szCs w:val="22"/>
              </w:rPr>
              <w:t>полкодержатели</w:t>
            </w:r>
            <w:proofErr w:type="gramEnd"/>
            <w:r w:rsidRPr="001B20A3">
              <w:rPr>
                <w:sz w:val="22"/>
                <w:szCs w:val="22"/>
              </w:rPr>
              <w:t xml:space="preserve"> фиксированные металлические с оцинкованной поверхностью. Фасад каждой двери должен быть выполнен из внешней рамы МДФ с фрезерованными средними торцами и внутренней вкладки, из непрозрачного материала. </w:t>
            </w:r>
          </w:p>
          <w:p w:rsidR="001D2D6D" w:rsidRPr="001B20A3" w:rsidRDefault="001D2D6D" w:rsidP="001D2D6D">
            <w:pPr>
              <w:jc w:val="both"/>
              <w:rPr>
                <w:sz w:val="22"/>
                <w:szCs w:val="22"/>
              </w:rPr>
            </w:pPr>
            <w:r w:rsidRPr="001B20A3">
              <w:rPr>
                <w:sz w:val="22"/>
                <w:szCs w:val="22"/>
              </w:rPr>
              <w:t>Средняя секция:</w:t>
            </w:r>
          </w:p>
          <w:p w:rsidR="001D2D6D" w:rsidRPr="001B20A3" w:rsidRDefault="001D2D6D" w:rsidP="001D2D6D">
            <w:pPr>
              <w:jc w:val="both"/>
              <w:rPr>
                <w:sz w:val="22"/>
                <w:szCs w:val="22"/>
              </w:rPr>
            </w:pPr>
            <w:r w:rsidRPr="001B20A3">
              <w:rPr>
                <w:sz w:val="22"/>
                <w:szCs w:val="22"/>
              </w:rPr>
              <w:t xml:space="preserve">Должна быть укомплектована 3-мя </w:t>
            </w:r>
            <w:proofErr w:type="spellStart"/>
            <w:r w:rsidRPr="001B20A3">
              <w:rPr>
                <w:sz w:val="22"/>
                <w:szCs w:val="22"/>
              </w:rPr>
              <w:t>равноразмерными</w:t>
            </w:r>
            <w:proofErr w:type="spellEnd"/>
            <w:r w:rsidRPr="001B20A3">
              <w:rPr>
                <w:sz w:val="22"/>
                <w:szCs w:val="22"/>
              </w:rPr>
              <w:t xml:space="preserve"> ящиками на шариковых либо роликовых направляющих скрытого монтажа с доводчиками для удобства открывания и закрывания ящиков.  Размещение ящиков друг над другом. Фасады данных ящиков и дверей боковых секций комода должны быть оборудованы отдельной ручкой классического типа с литьем либо фрезеровкой на растительную тематику с подъемной серединой. Цвет ручки - состаренное золото либо состаренная бронза (в зависимости от выбора цвета патинирования поверхностей).</w:t>
            </w:r>
          </w:p>
          <w:p w:rsidR="001D2D6D" w:rsidRPr="001B20A3" w:rsidRDefault="001D2D6D" w:rsidP="001D2D6D">
            <w:pPr>
              <w:jc w:val="both"/>
              <w:rPr>
                <w:sz w:val="22"/>
                <w:szCs w:val="22"/>
              </w:rPr>
            </w:pPr>
            <w:r w:rsidRPr="001B20A3">
              <w:rPr>
                <w:sz w:val="22"/>
                <w:szCs w:val="22"/>
              </w:rPr>
              <w:t>Над тремя ящиками под топом должен быть размещен 4-ый. Фасад данного ящика с вставкой из фрезерованной панели с растительным резным орнаментом из листьев и 1-ой ручкой - кнопкой с литьем либо фрезеровкой на растительную тематику. Цвет ручки - состаренное золото либо состаренная бронза (в зависимости от выбора цвета патинирования поверхностей).</w:t>
            </w:r>
          </w:p>
          <w:p w:rsidR="001D2D6D" w:rsidRPr="00532689" w:rsidRDefault="001D2D6D" w:rsidP="001D2D6D">
            <w:pPr>
              <w:jc w:val="both"/>
              <w:rPr>
                <w:sz w:val="22"/>
                <w:szCs w:val="22"/>
              </w:rPr>
            </w:pPr>
            <w:r w:rsidRPr="001B20A3">
              <w:rPr>
                <w:sz w:val="22"/>
                <w:szCs w:val="22"/>
              </w:rPr>
              <w:t>В местах перехода в торцы боковин каркаса  должны располагаться округло фрезерованные соединительные элементы из массива либо МДФ.</w:t>
            </w:r>
          </w:p>
          <w:p w:rsidR="00815B15" w:rsidRPr="00532689" w:rsidRDefault="00815B15" w:rsidP="00532689">
            <w:pPr>
              <w:jc w:val="both"/>
              <w:rPr>
                <w:sz w:val="22"/>
                <w:szCs w:val="22"/>
              </w:rPr>
            </w:pPr>
            <w:r w:rsidRPr="00532689">
              <w:rPr>
                <w:sz w:val="22"/>
                <w:szCs w:val="22"/>
              </w:rPr>
              <w:t>Основной цвет мебели - светло-кремовый, возможно с древесной текстурой, декоративно укрыты все поверхности. Все фрезерованные  резные не прямые элементы, включая углубления фрезеровки торцов столешницы, должны быть патинированы. Цвет патины - золото либо бронза. Завершающее износоустойчивое лаковое покрытие.</w:t>
            </w:r>
          </w:p>
          <w:p w:rsidR="00815B15" w:rsidRPr="00532689" w:rsidRDefault="00815B15" w:rsidP="00532689">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firstLine="34"/>
              <w:jc w:val="center"/>
              <w:rPr>
                <w:sz w:val="22"/>
                <w:szCs w:val="22"/>
              </w:rPr>
            </w:pPr>
            <w:r w:rsidRPr="00532689">
              <w:rPr>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center"/>
              <w:rPr>
                <w:sz w:val="22"/>
                <w:szCs w:val="22"/>
              </w:rPr>
            </w:pPr>
            <w:r w:rsidRPr="00532689">
              <w:rPr>
                <w:sz w:val="22"/>
                <w:szCs w:val="22"/>
              </w:rPr>
              <w:t>1</w:t>
            </w:r>
          </w:p>
        </w:tc>
      </w:tr>
      <w:tr w:rsidR="00815B15" w:rsidRPr="001B20A3" w:rsidTr="001B20A3">
        <w:trPr>
          <w:trHeight w:val="558"/>
        </w:trPr>
        <w:tc>
          <w:tcPr>
            <w:tcW w:w="70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left="34"/>
              <w:jc w:val="center"/>
              <w:rPr>
                <w:sz w:val="22"/>
                <w:szCs w:val="22"/>
              </w:rPr>
            </w:pPr>
            <w:r w:rsidRPr="001B20A3">
              <w:rPr>
                <w:sz w:val="22"/>
                <w:szCs w:val="22"/>
              </w:rPr>
              <w:lastRenderedPageBreak/>
              <w:t>4</w:t>
            </w:r>
          </w:p>
        </w:tc>
        <w:tc>
          <w:tcPr>
            <w:tcW w:w="6521"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both"/>
              <w:rPr>
                <w:sz w:val="22"/>
                <w:szCs w:val="22"/>
              </w:rPr>
            </w:pPr>
            <w:r w:rsidRPr="00532689">
              <w:rPr>
                <w:sz w:val="22"/>
                <w:szCs w:val="22"/>
              </w:rPr>
              <w:t>Стул.</w:t>
            </w:r>
          </w:p>
          <w:p w:rsidR="00815B15" w:rsidRPr="00532689" w:rsidRDefault="00815B15" w:rsidP="00532689">
            <w:pPr>
              <w:jc w:val="both"/>
              <w:rPr>
                <w:sz w:val="22"/>
                <w:szCs w:val="22"/>
              </w:rPr>
            </w:pPr>
            <w:r w:rsidRPr="00532689">
              <w:rPr>
                <w:sz w:val="22"/>
                <w:szCs w:val="22"/>
              </w:rPr>
              <w:t>Габариты: ширина, не менее 50 см; Глубина, не менее 45 см; Высота, не менее 105 см. Высота сидения 51 см.</w:t>
            </w:r>
          </w:p>
          <w:p w:rsidR="00815B15" w:rsidRPr="00532689" w:rsidRDefault="00815B15" w:rsidP="00532689">
            <w:pPr>
              <w:jc w:val="both"/>
              <w:rPr>
                <w:sz w:val="22"/>
                <w:szCs w:val="22"/>
              </w:rPr>
            </w:pPr>
            <w:r w:rsidRPr="00532689">
              <w:rPr>
                <w:sz w:val="22"/>
                <w:szCs w:val="22"/>
              </w:rPr>
              <w:t>Материал изготовления каркаса  массив  бука либо гевеи (</w:t>
            </w:r>
            <w:proofErr w:type="spellStart"/>
            <w:r w:rsidRPr="00532689">
              <w:rPr>
                <w:sz w:val="22"/>
                <w:szCs w:val="22"/>
              </w:rPr>
              <w:t>цельнофрезерованные</w:t>
            </w:r>
            <w:proofErr w:type="spellEnd"/>
            <w:r w:rsidRPr="00532689">
              <w:rPr>
                <w:sz w:val="22"/>
                <w:szCs w:val="22"/>
              </w:rPr>
              <w:t xml:space="preserve"> и гнутоклееные элементы), массив хвойных деревьев не допускается.</w:t>
            </w:r>
          </w:p>
          <w:p w:rsidR="00815B15" w:rsidRPr="001B20A3" w:rsidRDefault="00815B15" w:rsidP="00532689">
            <w:pPr>
              <w:jc w:val="both"/>
              <w:rPr>
                <w:sz w:val="22"/>
                <w:szCs w:val="22"/>
              </w:rPr>
            </w:pPr>
            <w:r w:rsidRPr="00532689">
              <w:rPr>
                <w:sz w:val="22"/>
                <w:szCs w:val="22"/>
              </w:rPr>
              <w:t xml:space="preserve">Материал набивки полимерный </w:t>
            </w:r>
            <w:proofErr w:type="spellStart"/>
            <w:r w:rsidRPr="00532689">
              <w:rPr>
                <w:sz w:val="22"/>
                <w:szCs w:val="22"/>
              </w:rPr>
              <w:t>пенополиуретан</w:t>
            </w:r>
            <w:proofErr w:type="spellEnd"/>
            <w:r w:rsidRPr="00532689">
              <w:rPr>
                <w:sz w:val="22"/>
                <w:szCs w:val="22"/>
              </w:rPr>
              <w:t xml:space="preserve"> и простил синтепона или </w:t>
            </w:r>
            <w:proofErr w:type="spellStart"/>
            <w:r w:rsidRPr="00532689">
              <w:rPr>
                <w:sz w:val="22"/>
                <w:szCs w:val="22"/>
              </w:rPr>
              <w:t>асселекса</w:t>
            </w:r>
            <w:proofErr w:type="spellEnd"/>
            <w:r w:rsidRPr="00532689">
              <w:rPr>
                <w:sz w:val="22"/>
                <w:szCs w:val="22"/>
              </w:rPr>
              <w:t xml:space="preserve"> либо аналогичного материала для мягкости.</w:t>
            </w:r>
          </w:p>
          <w:p w:rsidR="00630603" w:rsidRPr="001B20A3" w:rsidRDefault="00630603" w:rsidP="00630603">
            <w:pPr>
              <w:jc w:val="both"/>
              <w:rPr>
                <w:sz w:val="22"/>
                <w:szCs w:val="22"/>
              </w:rPr>
            </w:pPr>
            <w:r w:rsidRPr="001B20A3">
              <w:rPr>
                <w:sz w:val="22"/>
                <w:szCs w:val="22"/>
              </w:rPr>
              <w:t>Спинка стула  должна быть выполнена в высокой каркасной раме из массива дерева с классической резьбой и фрезеровкой корона либо цветок (не менее 5ти симметричных повышений к центру). Рама спинки имеет обитую вставку трапециевидной формы, верхняя часть которой имеет не менее 3 полуовальных повышений уровня, в соответствии с каркасом спинки. Вставка окантована по периметру мебельным шнуром либо тесьмой.  Обивка вставки с двух сторон.</w:t>
            </w:r>
          </w:p>
          <w:p w:rsidR="00630603" w:rsidRPr="001B20A3" w:rsidRDefault="00630603" w:rsidP="00630603">
            <w:pPr>
              <w:jc w:val="both"/>
              <w:rPr>
                <w:sz w:val="22"/>
                <w:szCs w:val="22"/>
              </w:rPr>
            </w:pPr>
            <w:r w:rsidRPr="001B20A3">
              <w:rPr>
                <w:sz w:val="22"/>
                <w:szCs w:val="22"/>
              </w:rPr>
              <w:t xml:space="preserve">Сидение стула в виде единой подбитой мягкой подушки, выступающей по торцам за края </w:t>
            </w:r>
            <w:proofErr w:type="spellStart"/>
            <w:r w:rsidRPr="001B20A3">
              <w:rPr>
                <w:sz w:val="22"/>
                <w:szCs w:val="22"/>
              </w:rPr>
              <w:t>царги</w:t>
            </w:r>
            <w:proofErr w:type="spellEnd"/>
            <w:r w:rsidRPr="001B20A3">
              <w:rPr>
                <w:sz w:val="22"/>
                <w:szCs w:val="22"/>
              </w:rPr>
              <w:t>, для создания мягких окончаний.</w:t>
            </w:r>
          </w:p>
          <w:p w:rsidR="00630603" w:rsidRPr="00532689" w:rsidRDefault="00630603" w:rsidP="00630603">
            <w:pPr>
              <w:jc w:val="both"/>
              <w:rPr>
                <w:sz w:val="22"/>
                <w:szCs w:val="22"/>
              </w:rPr>
            </w:pPr>
            <w:r w:rsidRPr="001B20A3">
              <w:rPr>
                <w:sz w:val="22"/>
                <w:szCs w:val="22"/>
              </w:rPr>
              <w:t>Обивка спинки и сидения:</w:t>
            </w:r>
          </w:p>
          <w:p w:rsidR="00630603" w:rsidRPr="001B20A3" w:rsidRDefault="00815B15" w:rsidP="00630603">
            <w:pPr>
              <w:jc w:val="both"/>
              <w:rPr>
                <w:sz w:val="22"/>
                <w:szCs w:val="22"/>
              </w:rPr>
            </w:pPr>
            <w:r w:rsidRPr="00532689">
              <w:rPr>
                <w:sz w:val="22"/>
                <w:szCs w:val="22"/>
              </w:rPr>
              <w:t xml:space="preserve">Материал обивки - Жаккардовая ткань 1-2 категории. Все прострочки ровные, без сборок, крепления загибов с внутренней </w:t>
            </w:r>
            <w:r w:rsidRPr="00532689">
              <w:rPr>
                <w:sz w:val="22"/>
                <w:szCs w:val="22"/>
              </w:rPr>
              <w:lastRenderedPageBreak/>
              <w:t>невидимой части каркаса. Толщина материала обивки, не менее 0,6 мм. Цвет обивки – бежевый либо золотистый, в обоих вариантах с вышивкой (раппорт).</w:t>
            </w:r>
            <w:r w:rsidR="00630603" w:rsidRPr="001B20A3">
              <w:rPr>
                <w:sz w:val="22"/>
                <w:szCs w:val="22"/>
              </w:rPr>
              <w:t xml:space="preserve"> </w:t>
            </w:r>
            <w:proofErr w:type="gramStart"/>
            <w:r w:rsidR="00630603" w:rsidRPr="001B20A3">
              <w:rPr>
                <w:sz w:val="22"/>
                <w:szCs w:val="22"/>
              </w:rPr>
              <w:t>Раппорт</w:t>
            </w:r>
            <w:proofErr w:type="gramEnd"/>
            <w:r w:rsidR="00630603" w:rsidRPr="001B20A3">
              <w:rPr>
                <w:sz w:val="22"/>
                <w:szCs w:val="22"/>
              </w:rPr>
              <w:t xml:space="preserve"> смещенный вензель,  объемный в виде крупных  золотистых либо бежевого цвета элементов растительной тематики, в любом случае  с переходом в  более темный цвет для выделения элементов. Каждый элемент двухцветный. Износоустойчивость по </w:t>
            </w:r>
            <w:proofErr w:type="spellStart"/>
            <w:r w:rsidR="00630603" w:rsidRPr="001B20A3">
              <w:rPr>
                <w:sz w:val="22"/>
                <w:szCs w:val="22"/>
              </w:rPr>
              <w:t>Мартиндейлу</w:t>
            </w:r>
            <w:proofErr w:type="spellEnd"/>
            <w:r w:rsidR="00630603" w:rsidRPr="001B20A3">
              <w:rPr>
                <w:sz w:val="22"/>
                <w:szCs w:val="22"/>
              </w:rPr>
              <w:t xml:space="preserve"> ≥ 30 000 циклов. Цветоустойчивость к свету, 2-4 балла. Цветоустойчивость к сухой чистке, 2-4 балла.  </w:t>
            </w:r>
          </w:p>
          <w:p w:rsidR="00815B15" w:rsidRPr="00532689" w:rsidRDefault="00630603" w:rsidP="00630603">
            <w:pPr>
              <w:jc w:val="both"/>
              <w:rPr>
                <w:sz w:val="22"/>
                <w:szCs w:val="22"/>
              </w:rPr>
            </w:pPr>
            <w:r w:rsidRPr="001B20A3">
              <w:rPr>
                <w:sz w:val="22"/>
                <w:szCs w:val="22"/>
              </w:rPr>
              <w:t xml:space="preserve">Основание каркаса стула на 4 ножках, с </w:t>
            </w:r>
            <w:proofErr w:type="spellStart"/>
            <w:r w:rsidRPr="001B20A3">
              <w:rPr>
                <w:sz w:val="22"/>
                <w:szCs w:val="22"/>
              </w:rPr>
              <w:t>царгами</w:t>
            </w:r>
            <w:proofErr w:type="spellEnd"/>
            <w:r w:rsidRPr="001B20A3">
              <w:rPr>
                <w:sz w:val="22"/>
                <w:szCs w:val="22"/>
              </w:rPr>
              <w:t xml:space="preserve"> по периметру сидения. Лицевая </w:t>
            </w:r>
            <w:proofErr w:type="spellStart"/>
            <w:r w:rsidRPr="001B20A3">
              <w:rPr>
                <w:sz w:val="22"/>
                <w:szCs w:val="22"/>
              </w:rPr>
              <w:t>царга</w:t>
            </w:r>
            <w:proofErr w:type="spellEnd"/>
            <w:r w:rsidRPr="001B20A3">
              <w:rPr>
                <w:sz w:val="22"/>
                <w:szCs w:val="22"/>
              </w:rPr>
              <w:t xml:space="preserve"> должна иметь фрезеровку и </w:t>
            </w:r>
            <w:proofErr w:type="gramStart"/>
            <w:r w:rsidRPr="001B20A3">
              <w:rPr>
                <w:sz w:val="22"/>
                <w:szCs w:val="22"/>
              </w:rPr>
              <w:t>радиусное</w:t>
            </w:r>
            <w:proofErr w:type="gramEnd"/>
            <w:r w:rsidRPr="001B20A3">
              <w:rPr>
                <w:sz w:val="22"/>
                <w:szCs w:val="22"/>
              </w:rPr>
              <w:t xml:space="preserve"> </w:t>
            </w:r>
            <w:proofErr w:type="spellStart"/>
            <w:r w:rsidRPr="001B20A3">
              <w:rPr>
                <w:sz w:val="22"/>
                <w:szCs w:val="22"/>
              </w:rPr>
              <w:t>скругление</w:t>
            </w:r>
            <w:proofErr w:type="spellEnd"/>
            <w:r w:rsidRPr="001B20A3">
              <w:rPr>
                <w:sz w:val="22"/>
                <w:szCs w:val="22"/>
              </w:rPr>
              <w:t xml:space="preserve"> в центре. Между </w:t>
            </w:r>
            <w:proofErr w:type="spellStart"/>
            <w:r w:rsidRPr="001B20A3">
              <w:rPr>
                <w:sz w:val="22"/>
                <w:szCs w:val="22"/>
              </w:rPr>
              <w:t>царгами</w:t>
            </w:r>
            <w:proofErr w:type="spellEnd"/>
            <w:r w:rsidRPr="001B20A3">
              <w:rPr>
                <w:sz w:val="22"/>
                <w:szCs w:val="22"/>
              </w:rPr>
              <w:t xml:space="preserve"> должна быть размещены профилированные непрямые ножки с резьбой на цветочную тематику.</w:t>
            </w:r>
          </w:p>
          <w:p w:rsidR="00815B15" w:rsidRPr="00532689" w:rsidRDefault="00815B15" w:rsidP="00532689">
            <w:pPr>
              <w:jc w:val="both"/>
              <w:rPr>
                <w:sz w:val="22"/>
                <w:szCs w:val="22"/>
              </w:rPr>
            </w:pPr>
            <w:r w:rsidRPr="00532689">
              <w:rPr>
                <w:sz w:val="22"/>
                <w:szCs w:val="22"/>
              </w:rPr>
              <w:t>Тонировка всех деревянных элементов каркаса цвет Белый. Все фрезерованные  резные не прямые элементы каркаса и спинки стула должны быть патинированы. Цвет патины - золото либо бронза. Завершающее износоустойчивое лаковое покрытие.</w:t>
            </w:r>
          </w:p>
          <w:p w:rsidR="00815B15" w:rsidRPr="00532689" w:rsidRDefault="00815B15" w:rsidP="00532689">
            <w:pPr>
              <w:jc w:val="both"/>
              <w:rPr>
                <w:sz w:val="22"/>
                <w:szCs w:val="22"/>
              </w:rPr>
            </w:pPr>
            <w:r w:rsidRPr="00532689">
              <w:rPr>
                <w:sz w:val="22"/>
                <w:szCs w:val="22"/>
              </w:rPr>
              <w:t>Выдерживаемая нагрузка на стул не менее 120 кг.</w:t>
            </w:r>
          </w:p>
        </w:tc>
        <w:tc>
          <w:tcPr>
            <w:tcW w:w="1134"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firstLine="34"/>
              <w:jc w:val="center"/>
              <w:rPr>
                <w:sz w:val="22"/>
                <w:szCs w:val="22"/>
              </w:rPr>
            </w:pPr>
            <w:r w:rsidRPr="00532689">
              <w:rPr>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center"/>
              <w:rPr>
                <w:sz w:val="22"/>
                <w:szCs w:val="22"/>
              </w:rPr>
            </w:pPr>
            <w:r w:rsidRPr="00532689">
              <w:rPr>
                <w:sz w:val="22"/>
                <w:szCs w:val="22"/>
              </w:rPr>
              <w:t>2</w:t>
            </w:r>
          </w:p>
        </w:tc>
      </w:tr>
      <w:tr w:rsidR="00815B15" w:rsidRPr="001B20A3" w:rsidTr="001B20A3">
        <w:trPr>
          <w:trHeight w:val="558"/>
        </w:trPr>
        <w:tc>
          <w:tcPr>
            <w:tcW w:w="70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left="34"/>
              <w:jc w:val="center"/>
              <w:rPr>
                <w:sz w:val="22"/>
                <w:szCs w:val="22"/>
              </w:rPr>
            </w:pPr>
            <w:r w:rsidRPr="001B20A3">
              <w:rPr>
                <w:sz w:val="22"/>
                <w:szCs w:val="22"/>
              </w:rPr>
              <w:lastRenderedPageBreak/>
              <w:t>5</w:t>
            </w:r>
          </w:p>
        </w:tc>
        <w:tc>
          <w:tcPr>
            <w:tcW w:w="6521"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both"/>
              <w:rPr>
                <w:sz w:val="22"/>
                <w:szCs w:val="22"/>
              </w:rPr>
            </w:pPr>
            <w:r w:rsidRPr="00532689">
              <w:rPr>
                <w:sz w:val="22"/>
                <w:szCs w:val="22"/>
              </w:rPr>
              <w:t>Стул.</w:t>
            </w:r>
          </w:p>
          <w:p w:rsidR="00815B15" w:rsidRPr="00532689" w:rsidRDefault="00815B15" w:rsidP="00532689">
            <w:pPr>
              <w:jc w:val="both"/>
              <w:rPr>
                <w:sz w:val="22"/>
                <w:szCs w:val="22"/>
              </w:rPr>
            </w:pPr>
            <w:r w:rsidRPr="00532689">
              <w:rPr>
                <w:sz w:val="22"/>
                <w:szCs w:val="22"/>
              </w:rPr>
              <w:t>Габариты: ширина, не менее 48 см; Глубина, более 37 см; Высота, не менее 98 см. Высота сидения 48 см.</w:t>
            </w:r>
          </w:p>
          <w:p w:rsidR="00815B15" w:rsidRPr="00532689" w:rsidRDefault="00815B15" w:rsidP="00532689">
            <w:pPr>
              <w:jc w:val="both"/>
              <w:rPr>
                <w:sz w:val="22"/>
                <w:szCs w:val="22"/>
              </w:rPr>
            </w:pPr>
            <w:r w:rsidRPr="00532689">
              <w:rPr>
                <w:sz w:val="22"/>
                <w:szCs w:val="22"/>
              </w:rPr>
              <w:t>Материал изготовления каркаса  массив  бука либо гевеи (</w:t>
            </w:r>
            <w:proofErr w:type="spellStart"/>
            <w:r w:rsidRPr="00532689">
              <w:rPr>
                <w:sz w:val="22"/>
                <w:szCs w:val="22"/>
              </w:rPr>
              <w:t>цельнофрезерованные</w:t>
            </w:r>
            <w:proofErr w:type="spellEnd"/>
            <w:r w:rsidRPr="00532689">
              <w:rPr>
                <w:sz w:val="22"/>
                <w:szCs w:val="22"/>
              </w:rPr>
              <w:t xml:space="preserve"> и гнутоклееные элементы), массив хвойных деревьев не допускается.</w:t>
            </w:r>
          </w:p>
          <w:p w:rsidR="00815B15" w:rsidRPr="001B20A3" w:rsidRDefault="00815B15" w:rsidP="00532689">
            <w:pPr>
              <w:jc w:val="both"/>
              <w:rPr>
                <w:sz w:val="22"/>
                <w:szCs w:val="22"/>
              </w:rPr>
            </w:pPr>
            <w:r w:rsidRPr="00532689">
              <w:rPr>
                <w:sz w:val="22"/>
                <w:szCs w:val="22"/>
              </w:rPr>
              <w:t xml:space="preserve">Материал набивки полимерный </w:t>
            </w:r>
            <w:proofErr w:type="spellStart"/>
            <w:r w:rsidRPr="00532689">
              <w:rPr>
                <w:sz w:val="22"/>
                <w:szCs w:val="22"/>
              </w:rPr>
              <w:t>пенополиуретан</w:t>
            </w:r>
            <w:proofErr w:type="spellEnd"/>
            <w:r w:rsidRPr="00532689">
              <w:rPr>
                <w:sz w:val="22"/>
                <w:szCs w:val="22"/>
              </w:rPr>
              <w:t xml:space="preserve"> и простил синтепона или </w:t>
            </w:r>
            <w:proofErr w:type="spellStart"/>
            <w:r w:rsidRPr="00532689">
              <w:rPr>
                <w:sz w:val="22"/>
                <w:szCs w:val="22"/>
              </w:rPr>
              <w:t>асселекса</w:t>
            </w:r>
            <w:proofErr w:type="spellEnd"/>
            <w:r w:rsidRPr="00532689">
              <w:rPr>
                <w:sz w:val="22"/>
                <w:szCs w:val="22"/>
              </w:rPr>
              <w:t xml:space="preserve"> либо аналогичного материала для мягкости.</w:t>
            </w:r>
          </w:p>
          <w:p w:rsidR="005A31EF" w:rsidRPr="001B20A3" w:rsidRDefault="005A31EF" w:rsidP="005A31EF">
            <w:pPr>
              <w:jc w:val="both"/>
              <w:rPr>
                <w:sz w:val="22"/>
                <w:szCs w:val="22"/>
              </w:rPr>
            </w:pPr>
            <w:r w:rsidRPr="001B20A3">
              <w:rPr>
                <w:sz w:val="22"/>
                <w:szCs w:val="22"/>
              </w:rPr>
              <w:t>Спинка стула  должна быть выполнена в высокой каркасной раме из массива дерева с классической резьбой и верхом, выполненным в виде радиусного понижения к центру с переходом фрезеровки в виде загиба на спинку стула, для создания удобного эргономичного края. С лицевой стороны имеет фрезеровку вензель либо цветок.</w:t>
            </w:r>
          </w:p>
          <w:p w:rsidR="005A31EF" w:rsidRPr="001B20A3" w:rsidRDefault="005A31EF" w:rsidP="005A31EF">
            <w:pPr>
              <w:jc w:val="both"/>
              <w:rPr>
                <w:sz w:val="22"/>
                <w:szCs w:val="22"/>
              </w:rPr>
            </w:pPr>
            <w:r w:rsidRPr="001B20A3">
              <w:rPr>
                <w:sz w:val="22"/>
                <w:szCs w:val="22"/>
              </w:rPr>
              <w:t>Рама спинки имеет обитую вставку трапециевидной формы, верхняя часть которой имеет не менее чем 1 полуовальное понижение уровня, в соответствии с формой каркаса спинки. Вставка окантована по периметру мебельным шнуром либо тесьмой.  Обивка вставки с двух сторон.</w:t>
            </w:r>
          </w:p>
          <w:p w:rsidR="005A31EF" w:rsidRPr="001B20A3" w:rsidRDefault="005A31EF" w:rsidP="005A31EF">
            <w:pPr>
              <w:jc w:val="both"/>
              <w:rPr>
                <w:sz w:val="22"/>
                <w:szCs w:val="22"/>
              </w:rPr>
            </w:pPr>
            <w:r w:rsidRPr="001B20A3">
              <w:rPr>
                <w:sz w:val="22"/>
                <w:szCs w:val="22"/>
              </w:rPr>
              <w:t>Сидение стула в виде единой подбитой мягкой подушки.</w:t>
            </w:r>
          </w:p>
          <w:p w:rsidR="005A31EF" w:rsidRPr="00532689" w:rsidRDefault="005A31EF" w:rsidP="005A31EF">
            <w:pPr>
              <w:jc w:val="both"/>
              <w:rPr>
                <w:sz w:val="22"/>
                <w:szCs w:val="22"/>
              </w:rPr>
            </w:pPr>
            <w:r w:rsidRPr="001B20A3">
              <w:rPr>
                <w:sz w:val="22"/>
                <w:szCs w:val="22"/>
              </w:rPr>
              <w:t>Обивка спинки и сидения:</w:t>
            </w:r>
          </w:p>
          <w:p w:rsidR="005A31EF" w:rsidRPr="001B20A3" w:rsidRDefault="00815B15" w:rsidP="005A31EF">
            <w:pPr>
              <w:jc w:val="both"/>
              <w:rPr>
                <w:sz w:val="22"/>
                <w:szCs w:val="22"/>
              </w:rPr>
            </w:pPr>
            <w:r w:rsidRPr="00532689">
              <w:rPr>
                <w:sz w:val="22"/>
                <w:szCs w:val="22"/>
              </w:rPr>
              <w:t>Материал обивки - Жаккардовая ткань 1-2 категории. Все прострочки ровные, без сборок, крепления загибов с внутренней невидимой части каркаса. Толщина материала обивки, не менее 0,6 мм. Цвет обивки – бежевый либо золотистый, в обоих вариантах с вышивкой (раппорт).</w:t>
            </w:r>
            <w:r w:rsidR="005A31EF" w:rsidRPr="001B20A3">
              <w:rPr>
                <w:sz w:val="22"/>
                <w:szCs w:val="22"/>
              </w:rPr>
              <w:t xml:space="preserve"> </w:t>
            </w:r>
            <w:proofErr w:type="gramStart"/>
            <w:r w:rsidR="005A31EF" w:rsidRPr="001B20A3">
              <w:rPr>
                <w:sz w:val="22"/>
                <w:szCs w:val="22"/>
              </w:rPr>
              <w:t>Раппорт</w:t>
            </w:r>
            <w:proofErr w:type="gramEnd"/>
            <w:r w:rsidR="005A31EF" w:rsidRPr="001B20A3">
              <w:rPr>
                <w:sz w:val="22"/>
                <w:szCs w:val="22"/>
              </w:rPr>
              <w:t xml:space="preserve"> смещенный вензель,  объемный в виде крупных  золотистых либо бежевого цвета элементов растительной тематики, в любом случае  с переходом в  более темный цвет для выделения элементов. Каждый элемент двухцветный. Износоустойчивость по </w:t>
            </w:r>
            <w:proofErr w:type="spellStart"/>
            <w:r w:rsidR="005A31EF" w:rsidRPr="001B20A3">
              <w:rPr>
                <w:sz w:val="22"/>
                <w:szCs w:val="22"/>
              </w:rPr>
              <w:t>Мартиндейлу</w:t>
            </w:r>
            <w:proofErr w:type="spellEnd"/>
            <w:r w:rsidR="005A31EF" w:rsidRPr="001B20A3">
              <w:rPr>
                <w:sz w:val="22"/>
                <w:szCs w:val="22"/>
              </w:rPr>
              <w:t xml:space="preserve"> ≥ 30 000 циклов. Цветоустойчивость к свету, 2-4 балла. Цветоустойчивость к сухой чистке, 2-4 балла.  </w:t>
            </w:r>
          </w:p>
          <w:p w:rsidR="00815B15" w:rsidRPr="00532689" w:rsidRDefault="005A31EF" w:rsidP="005A31EF">
            <w:pPr>
              <w:jc w:val="both"/>
              <w:rPr>
                <w:sz w:val="22"/>
                <w:szCs w:val="22"/>
              </w:rPr>
            </w:pPr>
            <w:r w:rsidRPr="001B20A3">
              <w:rPr>
                <w:sz w:val="22"/>
                <w:szCs w:val="22"/>
              </w:rPr>
              <w:t xml:space="preserve">Основание каркаса стула на 4 ножках, с </w:t>
            </w:r>
            <w:proofErr w:type="spellStart"/>
            <w:r w:rsidRPr="001B20A3">
              <w:rPr>
                <w:sz w:val="22"/>
                <w:szCs w:val="22"/>
              </w:rPr>
              <w:t>царгами</w:t>
            </w:r>
            <w:proofErr w:type="spellEnd"/>
            <w:r w:rsidRPr="001B20A3">
              <w:rPr>
                <w:sz w:val="22"/>
                <w:szCs w:val="22"/>
              </w:rPr>
              <w:t xml:space="preserve"> по периметру сидения. Каждая </w:t>
            </w:r>
            <w:proofErr w:type="spellStart"/>
            <w:r w:rsidRPr="001B20A3">
              <w:rPr>
                <w:sz w:val="22"/>
                <w:szCs w:val="22"/>
              </w:rPr>
              <w:t>царга</w:t>
            </w:r>
            <w:proofErr w:type="spellEnd"/>
            <w:r w:rsidRPr="001B20A3">
              <w:rPr>
                <w:sz w:val="22"/>
                <w:szCs w:val="22"/>
              </w:rPr>
              <w:t xml:space="preserve"> должна иметь геометрическую фрезеровку. Между </w:t>
            </w:r>
            <w:proofErr w:type="spellStart"/>
            <w:r w:rsidRPr="001B20A3">
              <w:rPr>
                <w:sz w:val="22"/>
                <w:szCs w:val="22"/>
              </w:rPr>
              <w:t>царгами</w:t>
            </w:r>
            <w:proofErr w:type="spellEnd"/>
            <w:r w:rsidRPr="001B20A3">
              <w:rPr>
                <w:sz w:val="22"/>
                <w:szCs w:val="22"/>
              </w:rPr>
              <w:t xml:space="preserve"> должна быть размещены профилированные непрямые ножки с резьбой на цветочную тематику в виде цветов и ступенчатых полос. Ножки должны быть усилены </w:t>
            </w:r>
            <w:r w:rsidRPr="001B20A3">
              <w:rPr>
                <w:sz w:val="22"/>
                <w:szCs w:val="22"/>
              </w:rPr>
              <w:lastRenderedPageBreak/>
              <w:t>дополнительными связями из массива.</w:t>
            </w:r>
          </w:p>
          <w:p w:rsidR="00815B15" w:rsidRPr="00532689" w:rsidRDefault="00815B15" w:rsidP="00532689">
            <w:pPr>
              <w:jc w:val="both"/>
              <w:rPr>
                <w:sz w:val="22"/>
                <w:szCs w:val="22"/>
              </w:rPr>
            </w:pPr>
            <w:r w:rsidRPr="00532689">
              <w:rPr>
                <w:sz w:val="22"/>
                <w:szCs w:val="22"/>
              </w:rPr>
              <w:t>Тонировка всех деревянных элементов каркаса цвет Белый. Все фрезерованные  резные не прямые элементы каркаса и спинки стула должны быть патинированы. Цвет патины - золото либо бронза. Завершающее износоустойчивое лаковое покрытие.</w:t>
            </w:r>
          </w:p>
          <w:p w:rsidR="00815B15" w:rsidRPr="00532689" w:rsidRDefault="00815B15" w:rsidP="00532689">
            <w:pPr>
              <w:jc w:val="both"/>
              <w:rPr>
                <w:sz w:val="22"/>
                <w:szCs w:val="22"/>
              </w:rPr>
            </w:pPr>
            <w:r w:rsidRPr="00532689">
              <w:rPr>
                <w:sz w:val="22"/>
                <w:szCs w:val="22"/>
              </w:rPr>
              <w:t>Выдерживаемая нагрузка на стул не менее 120 кг.</w:t>
            </w:r>
          </w:p>
        </w:tc>
        <w:tc>
          <w:tcPr>
            <w:tcW w:w="1134"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ind w:firstLine="34"/>
              <w:jc w:val="center"/>
              <w:rPr>
                <w:sz w:val="22"/>
                <w:szCs w:val="22"/>
              </w:rPr>
            </w:pPr>
            <w:r w:rsidRPr="00532689">
              <w:rPr>
                <w:sz w:val="22"/>
                <w:szCs w:val="22"/>
              </w:rPr>
              <w:lastRenderedPageBreak/>
              <w:t>Шт.</w:t>
            </w:r>
          </w:p>
        </w:tc>
        <w:tc>
          <w:tcPr>
            <w:tcW w:w="1559" w:type="dxa"/>
            <w:tcBorders>
              <w:top w:val="single" w:sz="4" w:space="0" w:color="auto"/>
              <w:left w:val="single" w:sz="4" w:space="0" w:color="auto"/>
              <w:bottom w:val="single" w:sz="4" w:space="0" w:color="auto"/>
              <w:right w:val="single" w:sz="4" w:space="0" w:color="auto"/>
            </w:tcBorders>
          </w:tcPr>
          <w:p w:rsidR="00815B15" w:rsidRPr="00532689" w:rsidRDefault="00815B15" w:rsidP="00532689">
            <w:pPr>
              <w:jc w:val="center"/>
              <w:rPr>
                <w:sz w:val="22"/>
                <w:szCs w:val="22"/>
              </w:rPr>
            </w:pPr>
            <w:r w:rsidRPr="00532689">
              <w:rPr>
                <w:sz w:val="22"/>
                <w:szCs w:val="22"/>
              </w:rPr>
              <w:t>10</w:t>
            </w:r>
          </w:p>
        </w:tc>
      </w:tr>
    </w:tbl>
    <w:p w:rsidR="00532689" w:rsidRDefault="00532689" w:rsidP="00532689">
      <w:pPr>
        <w:ind w:right="-426"/>
        <w:jc w:val="center"/>
        <w:rPr>
          <w:sz w:val="24"/>
          <w:szCs w:val="24"/>
        </w:rPr>
      </w:pPr>
    </w:p>
    <w:p w:rsidR="00FF672B" w:rsidRDefault="00FF672B" w:rsidP="00532689">
      <w:pPr>
        <w:ind w:right="-426"/>
        <w:jc w:val="center"/>
        <w:rPr>
          <w:sz w:val="24"/>
          <w:szCs w:val="24"/>
        </w:rPr>
      </w:pPr>
    </w:p>
    <w:p w:rsidR="00815B15" w:rsidRPr="00FF5F00" w:rsidRDefault="00815B15" w:rsidP="00532689">
      <w:pPr>
        <w:ind w:right="-426"/>
        <w:jc w:val="center"/>
        <w:rPr>
          <w:sz w:val="24"/>
          <w:szCs w:val="24"/>
        </w:rPr>
      </w:pPr>
      <w:r w:rsidRPr="00815B15">
        <w:rPr>
          <w:sz w:val="24"/>
          <w:szCs w:val="24"/>
        </w:rPr>
        <w:t>Главный эксперт                                                                                                 М.Г. Филиппова</w:t>
      </w:r>
    </w:p>
    <w:p w:rsidR="00AB7EF2" w:rsidRPr="00FF5F00" w:rsidRDefault="00AB7EF2" w:rsidP="00AB7EF2">
      <w:pPr>
        <w:jc w:val="right"/>
        <w:rPr>
          <w:b/>
          <w:bCs/>
          <w:szCs w:val="24"/>
        </w:rPr>
      </w:pPr>
    </w:p>
    <w:p w:rsidR="00AB7EF2" w:rsidRDefault="00AB7EF2" w:rsidP="00AB7EF2">
      <w:pPr>
        <w:rPr>
          <w:bCs/>
          <w:sz w:val="24"/>
          <w:szCs w:val="24"/>
        </w:rPr>
      </w:pPr>
      <w:r w:rsidRPr="00FF5F00">
        <w:rPr>
          <w:bCs/>
          <w:sz w:val="24"/>
          <w:szCs w:val="24"/>
        </w:rPr>
        <w:t>Согласовано:</w:t>
      </w:r>
    </w:p>
    <w:p w:rsidR="00FF672B" w:rsidRPr="00FF5F00" w:rsidRDefault="00FF672B" w:rsidP="00AB7EF2">
      <w:pPr>
        <w:rPr>
          <w:bCs/>
          <w:sz w:val="24"/>
          <w:szCs w:val="24"/>
        </w:rPr>
      </w:pPr>
    </w:p>
    <w:p w:rsidR="00AB7EF2" w:rsidRPr="00FF5F00" w:rsidRDefault="00AB7EF2" w:rsidP="00AB7EF2">
      <w:pPr>
        <w:autoSpaceDE w:val="0"/>
        <w:autoSpaceDN w:val="0"/>
        <w:adjustRightInd w:val="0"/>
        <w:rPr>
          <w:bCs/>
          <w:sz w:val="22"/>
          <w:szCs w:val="22"/>
        </w:rPr>
      </w:pPr>
      <w:r w:rsidRPr="00FF5F00">
        <w:rPr>
          <w:bCs/>
          <w:sz w:val="22"/>
          <w:szCs w:val="22"/>
        </w:rPr>
        <w:t>Начальник отдела</w:t>
      </w:r>
      <w:r w:rsidR="00DA578D">
        <w:rPr>
          <w:bCs/>
          <w:sz w:val="22"/>
          <w:szCs w:val="22"/>
        </w:rPr>
        <w:t xml:space="preserve"> ЗАГС                                                                                                      Т.Н. Сафонова</w:t>
      </w:r>
      <w:r w:rsidRPr="00FF5F00">
        <w:rPr>
          <w:bCs/>
          <w:sz w:val="22"/>
          <w:szCs w:val="22"/>
        </w:rPr>
        <w:t xml:space="preserve"> </w:t>
      </w: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945F04" w:rsidRDefault="00945F04"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FF5F00">
        <w:rPr>
          <w:rFonts w:ascii="Times New Roman" w:hAnsi="Times New Roman" w:cs="Times New Roman"/>
          <w:b/>
          <w:bCs/>
          <w:color w:val="auto"/>
          <w:szCs w:val="24"/>
          <w:lang w:val="en-US"/>
        </w:rPr>
        <w:lastRenderedPageBreak/>
        <w:t>III</w:t>
      </w:r>
      <w:r w:rsidRPr="00FF5F00">
        <w:rPr>
          <w:rFonts w:ascii="Times New Roman" w:hAnsi="Times New Roman" w:cs="Times New Roman"/>
          <w:b/>
          <w:bCs/>
          <w:color w:val="auto"/>
          <w:szCs w:val="24"/>
        </w:rPr>
        <w:t xml:space="preserve">. </w:t>
      </w:r>
      <w:r w:rsidR="00F12074" w:rsidRPr="00FF5F00">
        <w:rPr>
          <w:rFonts w:ascii="Times New Roman" w:hAnsi="Times New Roman" w:cs="Times New Roman"/>
          <w:b/>
          <w:bCs/>
          <w:color w:val="auto"/>
          <w:szCs w:val="24"/>
        </w:rPr>
        <w:t>ПРОЕКТ КОНТРАКТА</w:t>
      </w:r>
    </w:p>
    <w:p w:rsidR="00D91FE3" w:rsidRPr="00FF5F00" w:rsidRDefault="00F12074">
      <w:pPr>
        <w:pStyle w:val="10"/>
        <w:shd w:val="clear" w:color="auto" w:fill="FFFFFF"/>
        <w:spacing w:after="0" w:line="240" w:lineRule="auto"/>
        <w:jc w:val="center"/>
        <w:rPr>
          <w:b/>
          <w:caps/>
          <w:color w:val="auto"/>
        </w:rPr>
      </w:pPr>
      <w:r w:rsidRPr="00FF5F00">
        <w:rPr>
          <w:rFonts w:ascii="Times New Roman" w:hAnsi="Times New Roman"/>
          <w:b/>
          <w:bCs/>
          <w:caps/>
          <w:color w:val="auto"/>
        </w:rPr>
        <w:t>МУНИЦИПАЛЬНый КОНТРАКТ</w:t>
      </w:r>
      <w:r w:rsidRPr="00FF5F00">
        <w:rPr>
          <w:rFonts w:ascii="Times New Roman" w:hAnsi="Times New Roman"/>
          <w:b/>
          <w:caps/>
          <w:color w:val="auto"/>
        </w:rPr>
        <w:t xml:space="preserve"> на </w:t>
      </w:r>
      <w:r w:rsidR="00954324">
        <w:rPr>
          <w:rFonts w:ascii="Times New Roman" w:hAnsi="Times New Roman"/>
          <w:b/>
          <w:caps/>
          <w:color w:val="auto"/>
        </w:rPr>
        <w:t>поставку товара</w:t>
      </w:r>
      <w:r w:rsidRPr="00FF5F00">
        <w:rPr>
          <w:rFonts w:ascii="Times New Roman" w:hAnsi="Times New Roman"/>
          <w:b/>
          <w:caps/>
          <w:color w:val="auto"/>
        </w:rPr>
        <w:t>№_______</w:t>
      </w:r>
    </w:p>
    <w:p w:rsidR="00D91FE3" w:rsidRPr="00FF5F00" w:rsidRDefault="00F12074">
      <w:pPr>
        <w:pStyle w:val="10"/>
        <w:tabs>
          <w:tab w:val="left" w:pos="6946"/>
        </w:tabs>
        <w:spacing w:after="0" w:line="240" w:lineRule="auto"/>
        <w:jc w:val="center"/>
        <w:rPr>
          <w:rFonts w:ascii="Times New Roman" w:hAnsi="Times New Roman"/>
          <w:color w:val="auto"/>
        </w:rPr>
      </w:pPr>
      <w:r w:rsidRPr="00FF5F00">
        <w:rPr>
          <w:rFonts w:ascii="Times New Roman" w:hAnsi="Times New Roman"/>
          <w:color w:val="auto"/>
        </w:rPr>
        <w:t xml:space="preserve">(ИКЗ </w:t>
      </w:r>
      <w:r w:rsidR="008C0493" w:rsidRPr="00FF5F00">
        <w:rPr>
          <w:rFonts w:ascii="Times New Roman" w:hAnsi="Times New Roman"/>
          <w:color w:val="auto"/>
        </w:rPr>
        <w:t xml:space="preserve">№ </w:t>
      </w:r>
      <w:r w:rsidR="00945F04" w:rsidRPr="00945F04">
        <w:rPr>
          <w:rFonts w:ascii="Times New Roman" w:hAnsi="Times New Roman"/>
          <w:color w:val="auto"/>
        </w:rPr>
        <w:t>183862200236886220100101660010000244</w:t>
      </w:r>
      <w:r w:rsidRPr="00FF5F00">
        <w:rPr>
          <w:rFonts w:ascii="Times New Roman" w:hAnsi="Times New Roman"/>
          <w:color w:val="auto"/>
        </w:rPr>
        <w:t>)</w:t>
      </w:r>
    </w:p>
    <w:p w:rsidR="00D91FE3" w:rsidRPr="00FF5F00" w:rsidRDefault="00F12074">
      <w:pPr>
        <w:pStyle w:val="10"/>
        <w:tabs>
          <w:tab w:val="left" w:pos="6946"/>
        </w:tabs>
        <w:spacing w:after="0" w:line="240" w:lineRule="auto"/>
        <w:rPr>
          <w:rFonts w:ascii="Times New Roman" w:hAnsi="Times New Roman"/>
          <w:color w:val="auto"/>
        </w:rPr>
      </w:pPr>
      <w:r w:rsidRPr="00FF5F00">
        <w:rPr>
          <w:rFonts w:ascii="Times New Roman" w:hAnsi="Times New Roman"/>
          <w:color w:val="auto"/>
        </w:rPr>
        <w:t xml:space="preserve">г. ______________                                                              </w:t>
      </w:r>
      <w:r w:rsidR="00BA2064" w:rsidRPr="00FF5F00">
        <w:rPr>
          <w:rFonts w:ascii="Times New Roman" w:hAnsi="Times New Roman"/>
          <w:color w:val="auto"/>
        </w:rPr>
        <w:t>«</w:t>
      </w:r>
      <w:r w:rsidRPr="00FF5F00">
        <w:rPr>
          <w:rFonts w:ascii="Times New Roman" w:hAnsi="Times New Roman"/>
          <w:color w:val="auto"/>
        </w:rPr>
        <w:t>___»____________201___ г.</w:t>
      </w:r>
    </w:p>
    <w:p w:rsidR="00AB7EF2" w:rsidRPr="00FF672B" w:rsidRDefault="00AB7EF2">
      <w:pPr>
        <w:pStyle w:val="10"/>
        <w:spacing w:after="0" w:line="240" w:lineRule="auto"/>
        <w:ind w:firstLine="709"/>
        <w:rPr>
          <w:rFonts w:ascii="Times New Roman" w:hAnsi="Times New Roman"/>
          <w:color w:val="auto"/>
        </w:rPr>
      </w:pPr>
    </w:p>
    <w:p w:rsidR="00D91FE3" w:rsidRPr="00FF5F00" w:rsidRDefault="00F12074">
      <w:pPr>
        <w:pStyle w:val="10"/>
        <w:spacing w:after="0" w:line="240" w:lineRule="auto"/>
        <w:ind w:firstLine="709"/>
        <w:jc w:val="both"/>
        <w:rPr>
          <w:rFonts w:ascii="Times New Roman" w:hAnsi="Times New Roman"/>
          <w:color w:val="auto"/>
        </w:rPr>
      </w:pPr>
      <w:proofErr w:type="gramStart"/>
      <w:r w:rsidRPr="00FF5F00">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FF672B">
        <w:rPr>
          <w:rFonts w:ascii="Times New Roman" w:hAnsi="Times New Roman"/>
          <w:color w:val="auto"/>
        </w:rPr>
        <w:t>Поставщик</w:t>
      </w:r>
      <w:r w:rsidRPr="00FF5F00">
        <w:rPr>
          <w:rFonts w:ascii="Times New Roman" w:hAnsi="Times New Roman"/>
          <w:color w:val="auto"/>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FF5F00" w:rsidRDefault="00F12074">
      <w:pPr>
        <w:pStyle w:val="10"/>
        <w:spacing w:after="0" w:line="240" w:lineRule="auto"/>
        <w:ind w:firstLine="709"/>
        <w:jc w:val="both"/>
        <w:rPr>
          <w:i/>
          <w:color w:val="auto"/>
        </w:rPr>
      </w:pPr>
      <w:r w:rsidRPr="00FF5F00">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FF5F00" w:rsidRDefault="00D91FE3">
      <w:pPr>
        <w:pStyle w:val="10"/>
        <w:spacing w:after="0" w:line="240" w:lineRule="auto"/>
        <w:ind w:firstLine="709"/>
        <w:rPr>
          <w:rFonts w:ascii="Times New Roman" w:hAnsi="Times New Roman"/>
          <w:color w:val="auto"/>
          <w:kern w:val="2"/>
        </w:rPr>
      </w:pPr>
    </w:p>
    <w:p w:rsidR="00D91FE3" w:rsidRPr="00FF5F00" w:rsidRDefault="00F12074">
      <w:pPr>
        <w:pStyle w:val="10"/>
        <w:spacing w:after="0" w:line="240" w:lineRule="auto"/>
        <w:ind w:left="709"/>
        <w:jc w:val="center"/>
        <w:rPr>
          <w:rFonts w:ascii="Times New Roman" w:hAnsi="Times New Roman"/>
          <w:color w:val="auto"/>
        </w:rPr>
      </w:pPr>
      <w:r w:rsidRPr="00FF5F00">
        <w:rPr>
          <w:rFonts w:ascii="Times New Roman" w:hAnsi="Times New Roman"/>
          <w:b/>
          <w:color w:val="auto"/>
        </w:rPr>
        <w:t>1. Предмет контракта</w:t>
      </w:r>
    </w:p>
    <w:p w:rsidR="00EF6916" w:rsidRDefault="00F12074">
      <w:pPr>
        <w:pStyle w:val="10"/>
        <w:shd w:val="clear" w:color="auto" w:fill="FFFFFF"/>
        <w:spacing w:after="0" w:line="240" w:lineRule="auto"/>
        <w:ind w:firstLine="709"/>
        <w:jc w:val="both"/>
        <w:rPr>
          <w:rFonts w:ascii="Times New Roman" w:hAnsi="Times New Roman"/>
          <w:color w:val="auto"/>
        </w:rPr>
      </w:pPr>
      <w:r w:rsidRPr="00FF5F00">
        <w:rPr>
          <w:rFonts w:ascii="Times New Roman" w:hAnsi="Times New Roman"/>
          <w:color w:val="auto"/>
        </w:rPr>
        <w:t>1.1.</w:t>
      </w:r>
      <w:r w:rsidRPr="00FF5F00">
        <w:rPr>
          <w:rFonts w:ascii="Times New Roman" w:hAnsi="Times New Roman"/>
          <w:color w:val="auto"/>
        </w:rPr>
        <w:tab/>
      </w:r>
      <w:r w:rsidR="00EF6916" w:rsidRPr="00EF6916">
        <w:rPr>
          <w:rFonts w:ascii="Times New Roman" w:hAnsi="Times New Roman"/>
          <w:color w:val="auto"/>
        </w:rPr>
        <w:t>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00EF6916">
        <w:rPr>
          <w:rFonts w:ascii="Times New Roman" w:hAnsi="Times New Roman"/>
          <w:color w:val="auto"/>
        </w:rPr>
        <w:t xml:space="preserve"> </w:t>
      </w:r>
      <w:r w:rsidR="00EF6916" w:rsidRPr="00EF6916">
        <w:rPr>
          <w:rFonts w:ascii="Times New Roman" w:hAnsi="Times New Roman"/>
          <w:color w:val="auto"/>
        </w:rPr>
        <w:t>являющимися неотъемлемой частью Контракта, а Заказчик обязуется принять товар и обеспечить его оплату</w:t>
      </w:r>
      <w:r w:rsidR="00EF6916">
        <w:rPr>
          <w:rFonts w:ascii="Times New Roman" w:hAnsi="Times New Roman"/>
          <w:color w:val="auto"/>
        </w:rPr>
        <w:t>.</w:t>
      </w:r>
    </w:p>
    <w:p w:rsidR="00EF6916" w:rsidRPr="00EF6916" w:rsidRDefault="00EF6916" w:rsidP="00EF6916">
      <w:pPr>
        <w:widowControl w:val="0"/>
        <w:autoSpaceDE w:val="0"/>
        <w:autoSpaceDN w:val="0"/>
        <w:adjustRightInd w:val="0"/>
        <w:ind w:firstLine="567"/>
        <w:jc w:val="both"/>
        <w:rPr>
          <w:sz w:val="24"/>
          <w:szCs w:val="24"/>
        </w:rPr>
      </w:pPr>
      <w:r w:rsidRPr="00EF6916">
        <w:rPr>
          <w:sz w:val="24"/>
          <w:szCs w:val="24"/>
        </w:rPr>
        <w:t xml:space="preserve">1.2. </w:t>
      </w:r>
      <w:proofErr w:type="gramStart"/>
      <w:r w:rsidRPr="00EF6916">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EF6916" w:rsidRPr="00EF6916" w:rsidRDefault="00EF6916" w:rsidP="00EF6916">
      <w:pPr>
        <w:widowControl w:val="0"/>
        <w:autoSpaceDE w:val="0"/>
        <w:autoSpaceDN w:val="0"/>
        <w:adjustRightInd w:val="0"/>
        <w:ind w:firstLine="567"/>
        <w:jc w:val="both"/>
        <w:rPr>
          <w:sz w:val="24"/>
          <w:szCs w:val="24"/>
        </w:rPr>
      </w:pPr>
      <w:r w:rsidRPr="00EF6916">
        <w:rPr>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F6916" w:rsidRPr="00EF6916" w:rsidRDefault="00EF6916" w:rsidP="00EF6916">
      <w:pPr>
        <w:widowControl w:val="0"/>
        <w:autoSpaceDE w:val="0"/>
        <w:autoSpaceDN w:val="0"/>
        <w:adjustRightInd w:val="0"/>
        <w:ind w:firstLine="567"/>
        <w:jc w:val="both"/>
        <w:rPr>
          <w:sz w:val="24"/>
          <w:szCs w:val="24"/>
        </w:rPr>
      </w:pPr>
      <w:r w:rsidRPr="00EF6916">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F6916" w:rsidRPr="00EF6916" w:rsidRDefault="00EF6916" w:rsidP="00EF6916">
      <w:pPr>
        <w:widowControl w:val="0"/>
        <w:autoSpaceDE w:val="0"/>
        <w:autoSpaceDN w:val="0"/>
        <w:adjustRightInd w:val="0"/>
        <w:ind w:firstLine="567"/>
        <w:jc w:val="both"/>
        <w:rPr>
          <w:sz w:val="24"/>
          <w:szCs w:val="24"/>
        </w:rPr>
      </w:pPr>
      <w:r w:rsidRPr="00EF6916">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F6916" w:rsidRPr="00EF6916" w:rsidRDefault="00EF6916" w:rsidP="00EF6916">
      <w:pPr>
        <w:widowControl w:val="0"/>
        <w:autoSpaceDE w:val="0"/>
        <w:autoSpaceDN w:val="0"/>
        <w:adjustRightInd w:val="0"/>
        <w:ind w:firstLine="567"/>
        <w:jc w:val="both"/>
        <w:rPr>
          <w:sz w:val="24"/>
          <w:szCs w:val="24"/>
        </w:rPr>
      </w:pPr>
      <w:r w:rsidRPr="00EF6916">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1FE3" w:rsidRPr="00FF5F00" w:rsidRDefault="00EF6916" w:rsidP="00EF6916">
      <w:pPr>
        <w:pStyle w:val="10"/>
        <w:numPr>
          <w:ilvl w:val="1"/>
          <w:numId w:val="13"/>
        </w:numPr>
        <w:tabs>
          <w:tab w:val="clear" w:pos="709"/>
          <w:tab w:val="left" w:pos="567"/>
        </w:tabs>
        <w:spacing w:after="0" w:line="240" w:lineRule="auto"/>
        <w:ind w:left="0" w:firstLine="567"/>
        <w:jc w:val="both"/>
        <w:rPr>
          <w:rFonts w:ascii="Times New Roman" w:hAnsi="Times New Roman"/>
          <w:color w:val="auto"/>
        </w:rPr>
      </w:pPr>
      <w:r>
        <w:rPr>
          <w:rFonts w:ascii="Times New Roman" w:hAnsi="Times New Roman"/>
          <w:color w:val="auto"/>
        </w:rPr>
        <w:lastRenderedPageBreak/>
        <w:t xml:space="preserve"> </w:t>
      </w:r>
      <w:r w:rsidR="00F12074" w:rsidRPr="00FF5F00">
        <w:rPr>
          <w:rFonts w:ascii="Times New Roman" w:hAnsi="Times New Roman"/>
          <w:color w:val="auto"/>
        </w:rPr>
        <w:t xml:space="preserve">Состав и объем </w:t>
      </w:r>
      <w:r>
        <w:rPr>
          <w:rFonts w:ascii="Times New Roman" w:hAnsi="Times New Roman"/>
          <w:color w:val="auto"/>
        </w:rPr>
        <w:t>товара</w:t>
      </w:r>
      <w:r w:rsidR="00F12074" w:rsidRPr="00FF5F00">
        <w:rPr>
          <w:rFonts w:ascii="Times New Roman" w:hAnsi="Times New Roman"/>
          <w:color w:val="auto"/>
        </w:rPr>
        <w:t xml:space="preserve"> определяется в </w:t>
      </w:r>
      <w:r w:rsidR="00A83BAF">
        <w:rPr>
          <w:rFonts w:ascii="Times New Roman" w:hAnsi="Times New Roman"/>
          <w:color w:val="auto"/>
        </w:rPr>
        <w:t>Спецификации</w:t>
      </w:r>
      <w:r w:rsidR="00F12074" w:rsidRPr="00FF5F00">
        <w:rPr>
          <w:rFonts w:ascii="Times New Roman" w:hAnsi="Times New Roman"/>
          <w:color w:val="auto"/>
        </w:rPr>
        <w:t xml:space="preserve"> (Приложение) к Контракту.</w:t>
      </w:r>
    </w:p>
    <w:p w:rsidR="00D91FE3" w:rsidRPr="00FF5F00" w:rsidRDefault="00F12074" w:rsidP="00EF6916">
      <w:pPr>
        <w:pStyle w:val="10"/>
        <w:tabs>
          <w:tab w:val="clear" w:pos="709"/>
          <w:tab w:val="left" w:pos="567"/>
        </w:tabs>
        <w:spacing w:after="0" w:line="240" w:lineRule="auto"/>
        <w:ind w:firstLine="567"/>
        <w:jc w:val="both"/>
        <w:rPr>
          <w:rFonts w:ascii="Times New Roman" w:hAnsi="Times New Roman"/>
          <w:color w:val="auto"/>
        </w:rPr>
      </w:pPr>
      <w:r w:rsidRPr="00FF5F00">
        <w:rPr>
          <w:rFonts w:ascii="Times New Roman" w:hAnsi="Times New Roman"/>
          <w:color w:val="auto"/>
        </w:rPr>
        <w:t>1.</w:t>
      </w:r>
      <w:r w:rsidR="00EF6916">
        <w:rPr>
          <w:rFonts w:ascii="Times New Roman" w:hAnsi="Times New Roman"/>
          <w:color w:val="auto"/>
        </w:rPr>
        <w:t>8</w:t>
      </w:r>
      <w:r w:rsidRPr="00FF5F00">
        <w:rPr>
          <w:rFonts w:ascii="Times New Roman" w:hAnsi="Times New Roman"/>
          <w:color w:val="auto"/>
        </w:rPr>
        <w:t xml:space="preserve">. Место </w:t>
      </w:r>
      <w:r w:rsidR="00EF6916">
        <w:rPr>
          <w:rFonts w:ascii="Times New Roman" w:hAnsi="Times New Roman"/>
          <w:color w:val="auto"/>
        </w:rPr>
        <w:t>поставки товара</w:t>
      </w:r>
      <w:r w:rsidRPr="00FF5F00">
        <w:rPr>
          <w:rFonts w:ascii="Times New Roman" w:hAnsi="Times New Roman"/>
          <w:color w:val="auto"/>
        </w:rPr>
        <w:t xml:space="preserve">: </w:t>
      </w:r>
      <w:r w:rsidR="00BA2064" w:rsidRPr="00FF5F00">
        <w:rPr>
          <w:rFonts w:ascii="Times New Roman" w:hAnsi="Times New Roman"/>
          <w:color w:val="auto"/>
        </w:rPr>
        <w:t xml:space="preserve">Ханты-Мансийский автономный округ – Югра, </w:t>
      </w:r>
      <w:r w:rsidR="00D30F4E">
        <w:rPr>
          <w:rFonts w:ascii="Times New Roman" w:hAnsi="Times New Roman"/>
          <w:color w:val="auto"/>
        </w:rPr>
        <w:t xml:space="preserve">                 </w:t>
      </w:r>
      <w:r w:rsidR="00BA2064" w:rsidRPr="00FF5F00">
        <w:rPr>
          <w:rFonts w:ascii="Times New Roman" w:hAnsi="Times New Roman"/>
          <w:color w:val="auto"/>
        </w:rPr>
        <w:t>г. Югорск, ул.</w:t>
      </w:r>
      <w:r w:rsidR="00EF6916">
        <w:rPr>
          <w:rFonts w:ascii="Times New Roman" w:hAnsi="Times New Roman"/>
          <w:color w:val="auto"/>
        </w:rPr>
        <w:t xml:space="preserve"> Спортивная, д. 3</w:t>
      </w:r>
      <w:r w:rsidR="00BA2064" w:rsidRPr="00FF5F00">
        <w:rPr>
          <w:rFonts w:ascii="Times New Roman" w:hAnsi="Times New Roman"/>
          <w:color w:val="auto"/>
        </w:rPr>
        <w:t>.</w:t>
      </w:r>
    </w:p>
    <w:p w:rsidR="00BA2064" w:rsidRPr="00FF5F00" w:rsidRDefault="00BA2064" w:rsidP="00BA2064">
      <w:pPr>
        <w:pStyle w:val="10"/>
        <w:spacing w:after="0" w:line="240" w:lineRule="auto"/>
        <w:ind w:firstLine="709"/>
        <w:jc w:val="both"/>
        <w:rPr>
          <w:rFonts w:ascii="Times New Roman" w:hAnsi="Times New Roman"/>
          <w:color w:val="auto"/>
        </w:rPr>
      </w:pPr>
    </w:p>
    <w:p w:rsidR="00D91FE3" w:rsidRPr="00FF5F00" w:rsidRDefault="00F12074">
      <w:pPr>
        <w:pStyle w:val="10"/>
        <w:keepNext/>
        <w:spacing w:after="0" w:line="240" w:lineRule="auto"/>
        <w:ind w:left="709"/>
        <w:jc w:val="center"/>
        <w:rPr>
          <w:rFonts w:ascii="Times New Roman" w:hAnsi="Times New Roman"/>
          <w:color w:val="auto"/>
        </w:rPr>
      </w:pPr>
      <w:r w:rsidRPr="00FF5F00">
        <w:rPr>
          <w:rFonts w:ascii="Times New Roman" w:hAnsi="Times New Roman"/>
          <w:b/>
          <w:color w:val="auto"/>
        </w:rPr>
        <w:t>2. Цена контракта и порядок расчётов</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FF5F00" w:rsidRDefault="00001A6D">
      <w:pPr>
        <w:pStyle w:val="10"/>
        <w:spacing w:after="0" w:line="240" w:lineRule="auto"/>
        <w:ind w:firstLine="709"/>
        <w:jc w:val="both"/>
        <w:rPr>
          <w:rFonts w:ascii="Times New Roman" w:hAnsi="Times New Roman"/>
          <w:color w:val="auto"/>
          <w:szCs w:val="24"/>
        </w:rPr>
      </w:pPr>
      <w:r w:rsidRPr="00FF5F00">
        <w:rPr>
          <w:rFonts w:ascii="Times New Roman" w:hAnsi="Times New Roman"/>
          <w:color w:val="auto"/>
          <w:szCs w:val="24"/>
        </w:rPr>
        <w:t>Источник финансирования: бюджет города Югорска на 20</w:t>
      </w:r>
      <w:r w:rsidR="00D33C8C" w:rsidRPr="00FF5F00">
        <w:rPr>
          <w:rFonts w:ascii="Times New Roman" w:hAnsi="Times New Roman"/>
          <w:color w:val="auto"/>
          <w:szCs w:val="24"/>
        </w:rPr>
        <w:t>18</w:t>
      </w:r>
      <w:r w:rsidR="00D552BF" w:rsidRPr="00FF5F00">
        <w:rPr>
          <w:rFonts w:ascii="Times New Roman" w:hAnsi="Times New Roman"/>
          <w:color w:val="auto"/>
          <w:szCs w:val="24"/>
        </w:rPr>
        <w:t xml:space="preserve"> год</w:t>
      </w:r>
      <w:r w:rsidR="00BA2064" w:rsidRPr="00FF5F00">
        <w:rPr>
          <w:rFonts w:ascii="Times New Roman" w:hAnsi="Times New Roman"/>
          <w:color w:val="auto"/>
          <w:szCs w:val="24"/>
        </w:rPr>
        <w:t>.</w:t>
      </w:r>
      <w:r w:rsidR="00D552BF" w:rsidRPr="00FF5F00">
        <w:rPr>
          <w:rFonts w:ascii="Times New Roman" w:hAnsi="Times New Roman"/>
          <w:color w:val="auto"/>
          <w:szCs w:val="24"/>
        </w:rPr>
        <w:t xml:space="preserve"> </w:t>
      </w:r>
    </w:p>
    <w:p w:rsidR="00B54F82" w:rsidRPr="00FF5F00" w:rsidRDefault="00B54F82" w:rsidP="00B54F82">
      <w:pPr>
        <w:pStyle w:val="10"/>
        <w:spacing w:after="0" w:line="240" w:lineRule="auto"/>
        <w:ind w:firstLine="709"/>
        <w:jc w:val="both"/>
        <w:rPr>
          <w:rFonts w:ascii="Times New Roman" w:hAnsi="Times New Roman"/>
          <w:color w:val="auto"/>
        </w:rPr>
      </w:pPr>
      <w:r w:rsidRPr="00FF5F00">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FF5F00">
        <w:rPr>
          <w:rFonts w:ascii="Times New Roman" w:hAnsi="Times New Roman"/>
          <w:color w:val="auto"/>
        </w:rPr>
        <w:t xml:space="preserve"> (__  %): _________________________ </w:t>
      </w:r>
      <w:proofErr w:type="gramEnd"/>
      <w:r w:rsidRPr="00FF5F00">
        <w:rPr>
          <w:rFonts w:ascii="Times New Roman" w:hAnsi="Times New Roman"/>
          <w:color w:val="auto"/>
        </w:rPr>
        <w:t>рублей __ копеек /</w:t>
      </w:r>
      <w:r w:rsidRPr="00FF5F00">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FF5F00">
        <w:rPr>
          <w:rFonts w:ascii="Times New Roman" w:hAnsi="Times New Roman"/>
          <w:i/>
          <w:color w:val="auto"/>
          <w:vertAlign w:val="superscript"/>
        </w:rPr>
        <w:footnoteReference w:id="2"/>
      </w:r>
    </w:p>
    <w:p w:rsidR="00B54F82" w:rsidRPr="00FF5F00" w:rsidRDefault="00B54F82" w:rsidP="00B54F8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Сумма, подлежащая уплате </w:t>
      </w:r>
      <w:r w:rsidR="00421A31">
        <w:rPr>
          <w:rFonts w:ascii="Times New Roman" w:hAnsi="Times New Roman"/>
          <w:color w:val="auto"/>
        </w:rPr>
        <w:t>Поставщику</w:t>
      </w:r>
      <w:r w:rsidRPr="00FF5F00">
        <w:rPr>
          <w:rFonts w:ascii="Times New Roman" w:hAnsi="Times New Roman"/>
          <w:color w:val="auto"/>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21A31"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2.3. </w:t>
      </w:r>
      <w:proofErr w:type="gramStart"/>
      <w:r w:rsidR="00421A31" w:rsidRPr="00421A31">
        <w:rPr>
          <w:rFonts w:ascii="Times New Roman" w:hAnsi="Times New Roman"/>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421A31" w:rsidRPr="00421A31">
        <w:rPr>
          <w:rFonts w:ascii="Times New Roman" w:hAnsi="Times New Roman"/>
          <w:color w:val="auto"/>
        </w:rPr>
        <w:t xml:space="preserve"> работ и иные расходы, связанные с поставкой товара.</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 </w:t>
      </w:r>
      <w:r w:rsidR="00001A6D" w:rsidRPr="00FF5F00">
        <w:rPr>
          <w:rFonts w:ascii="Times New Roman" w:hAnsi="Times New Roman"/>
          <w:color w:val="auto"/>
        </w:rPr>
        <w:t>Расчёты</w:t>
      </w:r>
      <w:r w:rsidRPr="00FF5F00">
        <w:rPr>
          <w:rFonts w:ascii="Times New Roman" w:hAnsi="Times New Roman"/>
          <w:color w:val="auto"/>
        </w:rPr>
        <w:t xml:space="preserve"> по Контракту производ</w:t>
      </w:r>
      <w:r w:rsidR="00001A6D" w:rsidRPr="00FF5F00">
        <w:rPr>
          <w:rFonts w:ascii="Times New Roman" w:hAnsi="Times New Roman"/>
          <w:color w:val="auto"/>
        </w:rPr>
        <w:t>я</w:t>
      </w:r>
      <w:r w:rsidRPr="00FF5F00">
        <w:rPr>
          <w:rFonts w:ascii="Times New Roman" w:hAnsi="Times New Roman"/>
          <w:color w:val="auto"/>
        </w:rPr>
        <w:t>тся в следующем порядке:</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2.4.1. Оплата производится в безналичном порядке путём перечисления Заказчиком денежных средств на указанный в Контракте расчётный счёт </w:t>
      </w:r>
      <w:r w:rsidR="00421A31">
        <w:rPr>
          <w:rFonts w:ascii="Times New Roman" w:hAnsi="Times New Roman"/>
          <w:color w:val="auto"/>
        </w:rPr>
        <w:t>Поставщика</w:t>
      </w:r>
      <w:r w:rsidRPr="00FF5F00">
        <w:rPr>
          <w:rFonts w:ascii="Times New Roman" w:hAnsi="Times New Roman"/>
          <w:color w:val="auto"/>
        </w:rPr>
        <w:t>.</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2.4.2. Оплата производится в рублях Российской Федерации.</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2.4.3. Авансовые платежи по Контракту не предусмотрены.</w:t>
      </w:r>
    </w:p>
    <w:p w:rsidR="00BA2064"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2.4.4. Расчёт за </w:t>
      </w:r>
      <w:r w:rsidR="00421A31">
        <w:rPr>
          <w:rFonts w:ascii="Times New Roman" w:hAnsi="Times New Roman"/>
          <w:color w:val="auto"/>
        </w:rPr>
        <w:t>поставленный товар</w:t>
      </w:r>
      <w:r w:rsidRPr="00FF5F00">
        <w:rPr>
          <w:rFonts w:ascii="Times New Roman" w:hAnsi="Times New Roman"/>
          <w:color w:val="auto"/>
        </w:rPr>
        <w:t xml:space="preserve"> </w:t>
      </w:r>
      <w:r w:rsidR="00D552BF" w:rsidRPr="00FF5F00">
        <w:rPr>
          <w:rFonts w:ascii="Times New Roman" w:hAnsi="Times New Roman"/>
          <w:color w:val="auto"/>
        </w:rPr>
        <w:t xml:space="preserve">производится Заказчиком по факту </w:t>
      </w:r>
      <w:r w:rsidR="00421A31">
        <w:rPr>
          <w:rFonts w:ascii="Times New Roman" w:hAnsi="Times New Roman"/>
          <w:color w:val="auto"/>
        </w:rPr>
        <w:t>принятого товара</w:t>
      </w:r>
      <w:r w:rsidR="00D552BF" w:rsidRPr="00FF5F00">
        <w:rPr>
          <w:rFonts w:ascii="Times New Roman" w:hAnsi="Times New Roman"/>
          <w:color w:val="auto"/>
        </w:rPr>
        <w:t xml:space="preserve"> в течение 15 (пятнадцати) рабочих дней, с момента </w:t>
      </w:r>
      <w:r w:rsidR="00421A31">
        <w:rPr>
          <w:rFonts w:ascii="Times New Roman" w:hAnsi="Times New Roman"/>
          <w:color w:val="auto"/>
        </w:rPr>
        <w:t xml:space="preserve">подписания </w:t>
      </w:r>
      <w:r w:rsidR="00BA2064" w:rsidRPr="00FF5F00">
        <w:rPr>
          <w:rFonts w:ascii="Times New Roman" w:hAnsi="Times New Roman"/>
          <w:color w:val="auto"/>
        </w:rPr>
        <w:t>товарной накладной.</w:t>
      </w:r>
      <w:r w:rsidR="00D552BF" w:rsidRPr="00FF5F00">
        <w:rPr>
          <w:rFonts w:ascii="Times New Roman" w:hAnsi="Times New Roman"/>
          <w:color w:val="auto"/>
        </w:rPr>
        <w:t xml:space="preserve"> </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w:t>
      </w:r>
      <w:r w:rsidR="00AF7D14" w:rsidRPr="00FF5F00">
        <w:rPr>
          <w:rFonts w:ascii="Times New Roman" w:hAnsi="Times New Roman"/>
          <w:color w:val="auto"/>
        </w:rPr>
        <w:t>5</w:t>
      </w:r>
      <w:r w:rsidRPr="00FF5F00">
        <w:rPr>
          <w:rFonts w:ascii="Times New Roman" w:hAnsi="Times New Roman"/>
          <w:color w:val="auto"/>
        </w:rPr>
        <w:t>.</w:t>
      </w:r>
      <w:r w:rsidR="00D552BF" w:rsidRPr="00FF5F00">
        <w:rPr>
          <w:rFonts w:ascii="Times New Roman" w:hAnsi="Times New Roman"/>
          <w:color w:val="auto"/>
        </w:rPr>
        <w:t xml:space="preserve"> </w:t>
      </w:r>
      <w:r w:rsidR="00AF7D14" w:rsidRPr="00FF5F00">
        <w:rPr>
          <w:rFonts w:ascii="Times New Roman" w:hAnsi="Times New Roman"/>
          <w:color w:val="auto"/>
        </w:rPr>
        <w:t xml:space="preserve">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sidR="00421A31">
        <w:rPr>
          <w:rFonts w:ascii="Times New Roman" w:hAnsi="Times New Roman"/>
          <w:color w:val="auto"/>
        </w:rPr>
        <w:t>Поставщика</w:t>
      </w:r>
      <w:r w:rsidR="00AF7D14" w:rsidRPr="00FF5F00">
        <w:rPr>
          <w:rFonts w:ascii="Times New Roman" w:hAnsi="Times New Roman"/>
          <w:color w:val="auto"/>
        </w:rPr>
        <w:t>, Стороны согласовывают в соответствии с законодательством Российской Федерации новые условия</w:t>
      </w:r>
      <w:r w:rsidRPr="00FF5F00">
        <w:rPr>
          <w:rFonts w:ascii="Times New Roman" w:hAnsi="Times New Roman"/>
          <w:color w:val="auto"/>
        </w:rPr>
        <w:t xml:space="preserve">, в том числе по цене и (или) </w:t>
      </w:r>
      <w:r w:rsidR="00421A31">
        <w:rPr>
          <w:rFonts w:ascii="Times New Roman" w:hAnsi="Times New Roman"/>
          <w:color w:val="auto"/>
        </w:rPr>
        <w:t>количеству товара</w:t>
      </w:r>
      <w:r w:rsidRPr="00FF5F00">
        <w:rPr>
          <w:rFonts w:ascii="Times New Roman" w:hAnsi="Times New Roman"/>
          <w:color w:val="auto"/>
        </w:rPr>
        <w:t>.</w:t>
      </w:r>
    </w:p>
    <w:p w:rsidR="00D91FE3" w:rsidRPr="00FF5F00" w:rsidRDefault="00D91FE3">
      <w:pPr>
        <w:pStyle w:val="10"/>
        <w:spacing w:after="0" w:line="240" w:lineRule="auto"/>
        <w:ind w:firstLine="709"/>
        <w:rPr>
          <w:rFonts w:ascii="Times New Roman" w:hAnsi="Times New Roman"/>
          <w:color w:val="auto"/>
        </w:rPr>
      </w:pPr>
    </w:p>
    <w:p w:rsidR="00D91FE3" w:rsidRDefault="00F12074">
      <w:pPr>
        <w:pStyle w:val="10"/>
        <w:spacing w:after="0" w:line="240" w:lineRule="auto"/>
        <w:ind w:firstLine="709"/>
        <w:jc w:val="center"/>
        <w:rPr>
          <w:rFonts w:ascii="Times New Roman" w:hAnsi="Times New Roman"/>
          <w:b/>
          <w:color w:val="auto"/>
        </w:rPr>
      </w:pPr>
      <w:r w:rsidRPr="00FF5F00">
        <w:rPr>
          <w:rFonts w:ascii="Times New Roman" w:hAnsi="Times New Roman"/>
          <w:b/>
          <w:color w:val="auto"/>
        </w:rPr>
        <w:t>3. Права и обязанности Сторон</w:t>
      </w:r>
    </w:p>
    <w:p w:rsidR="008A09A0" w:rsidRDefault="008A09A0">
      <w:pPr>
        <w:pStyle w:val="10"/>
        <w:spacing w:after="0" w:line="240" w:lineRule="auto"/>
        <w:ind w:firstLine="709"/>
        <w:jc w:val="center"/>
        <w:rPr>
          <w:b/>
          <w:color w:val="auto"/>
        </w:rPr>
      </w:pPr>
    </w:p>
    <w:p w:rsidR="008A09A0" w:rsidRPr="008A09A0" w:rsidRDefault="008A09A0" w:rsidP="008A09A0">
      <w:pPr>
        <w:ind w:firstLine="567"/>
        <w:jc w:val="both"/>
        <w:rPr>
          <w:sz w:val="24"/>
          <w:szCs w:val="24"/>
        </w:rPr>
      </w:pPr>
      <w:r w:rsidRPr="008A09A0">
        <w:rPr>
          <w:sz w:val="24"/>
          <w:szCs w:val="24"/>
        </w:rPr>
        <w:t>3.1. Заказчик имеет право:</w:t>
      </w:r>
    </w:p>
    <w:p w:rsidR="008A09A0" w:rsidRPr="008A09A0" w:rsidRDefault="008A09A0" w:rsidP="008A09A0">
      <w:pPr>
        <w:ind w:firstLine="567"/>
        <w:jc w:val="both"/>
        <w:rPr>
          <w:sz w:val="24"/>
          <w:szCs w:val="24"/>
        </w:rPr>
      </w:pPr>
      <w:r w:rsidRPr="008A09A0">
        <w:rPr>
          <w:sz w:val="24"/>
          <w:szCs w:val="24"/>
        </w:rPr>
        <w:t>3.1.1. Досрочно принять и оплатить товар (часть товара).</w:t>
      </w:r>
    </w:p>
    <w:p w:rsidR="008A09A0" w:rsidRPr="008A09A0" w:rsidRDefault="008A09A0" w:rsidP="008A09A0">
      <w:pPr>
        <w:ind w:firstLine="567"/>
        <w:jc w:val="both"/>
        <w:rPr>
          <w:sz w:val="24"/>
          <w:szCs w:val="24"/>
        </w:rPr>
      </w:pPr>
      <w:r w:rsidRPr="008A09A0">
        <w:rPr>
          <w:sz w:val="24"/>
          <w:szCs w:val="24"/>
        </w:rPr>
        <w:t>3.1.2. По согласованию с Поставщиком изменить количество поставляемых товаров в соответствии с пунктом 12.6 Контракта.</w:t>
      </w:r>
    </w:p>
    <w:p w:rsidR="008A09A0" w:rsidRPr="008A09A0" w:rsidRDefault="008A09A0" w:rsidP="008A09A0">
      <w:pPr>
        <w:ind w:firstLine="567"/>
        <w:jc w:val="both"/>
        <w:rPr>
          <w:sz w:val="24"/>
          <w:szCs w:val="24"/>
        </w:rPr>
      </w:pPr>
      <w:r w:rsidRPr="008A09A0">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8A09A0" w:rsidRPr="008A09A0" w:rsidRDefault="008A09A0" w:rsidP="008A09A0">
      <w:pPr>
        <w:ind w:firstLine="567"/>
        <w:jc w:val="both"/>
        <w:rPr>
          <w:sz w:val="24"/>
          <w:szCs w:val="24"/>
        </w:rPr>
      </w:pPr>
      <w:r w:rsidRPr="008A09A0">
        <w:rPr>
          <w:sz w:val="24"/>
          <w:szCs w:val="24"/>
        </w:rPr>
        <w:t>3.1.4. Требовать возмещения неустойки (штрафа, пени) и (или) убытков, причиненных по вине Поставщика.</w:t>
      </w:r>
    </w:p>
    <w:p w:rsidR="008A09A0" w:rsidRPr="008A09A0" w:rsidRDefault="008A09A0" w:rsidP="008A09A0">
      <w:pPr>
        <w:ind w:firstLine="567"/>
        <w:jc w:val="both"/>
        <w:rPr>
          <w:sz w:val="24"/>
          <w:szCs w:val="24"/>
        </w:rPr>
      </w:pPr>
      <w:r w:rsidRPr="008A09A0">
        <w:rPr>
          <w:sz w:val="24"/>
          <w:szCs w:val="24"/>
        </w:rPr>
        <w:t>3.2. Заказчик обязан:</w:t>
      </w:r>
    </w:p>
    <w:p w:rsidR="008A09A0" w:rsidRPr="008A09A0" w:rsidRDefault="008A09A0" w:rsidP="008A09A0">
      <w:pPr>
        <w:ind w:firstLine="567"/>
        <w:jc w:val="both"/>
        <w:rPr>
          <w:sz w:val="24"/>
          <w:szCs w:val="24"/>
        </w:rPr>
      </w:pPr>
      <w:r w:rsidRPr="008A09A0">
        <w:rPr>
          <w:sz w:val="24"/>
          <w:szCs w:val="24"/>
        </w:rPr>
        <w:lastRenderedPageBreak/>
        <w:t>3.2.1. Обеспечить приемку поставляемого по Контракту товара в соответствии с условиями Контракта.</w:t>
      </w:r>
    </w:p>
    <w:p w:rsidR="008A09A0" w:rsidRPr="008A09A0" w:rsidRDefault="008A09A0" w:rsidP="008A09A0">
      <w:pPr>
        <w:tabs>
          <w:tab w:val="num" w:pos="2443"/>
        </w:tabs>
        <w:ind w:firstLine="567"/>
        <w:jc w:val="both"/>
        <w:rPr>
          <w:sz w:val="24"/>
          <w:szCs w:val="24"/>
        </w:rPr>
      </w:pPr>
      <w:r w:rsidRPr="008A09A0">
        <w:rPr>
          <w:sz w:val="24"/>
          <w:szCs w:val="24"/>
        </w:rPr>
        <w:t>3.2.2. Оплатить поставленный и принятый товар в порядке, предусмотренном Контрактом.</w:t>
      </w:r>
    </w:p>
    <w:p w:rsidR="008A09A0" w:rsidRPr="008A09A0" w:rsidRDefault="008A09A0" w:rsidP="008A09A0">
      <w:pPr>
        <w:ind w:firstLine="567"/>
        <w:jc w:val="both"/>
        <w:rPr>
          <w:sz w:val="24"/>
          <w:szCs w:val="24"/>
        </w:rPr>
      </w:pPr>
      <w:r w:rsidRPr="008A09A0">
        <w:rPr>
          <w:sz w:val="24"/>
          <w:szCs w:val="24"/>
        </w:rPr>
        <w:t>3.3. Поставщик обязан:</w:t>
      </w:r>
    </w:p>
    <w:p w:rsidR="008A09A0" w:rsidRPr="008A09A0" w:rsidRDefault="008A09A0" w:rsidP="008A09A0">
      <w:pPr>
        <w:shd w:val="clear" w:color="auto" w:fill="FFFFFF"/>
        <w:ind w:firstLine="567"/>
        <w:jc w:val="both"/>
        <w:rPr>
          <w:sz w:val="24"/>
          <w:szCs w:val="24"/>
        </w:rPr>
      </w:pPr>
      <w:r w:rsidRPr="008A09A0">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8A09A0" w:rsidRPr="008A09A0" w:rsidRDefault="008A09A0" w:rsidP="008A09A0">
      <w:pPr>
        <w:ind w:firstLine="567"/>
        <w:jc w:val="both"/>
        <w:rPr>
          <w:sz w:val="24"/>
          <w:szCs w:val="24"/>
        </w:rPr>
      </w:pPr>
      <w:r w:rsidRPr="008A09A0">
        <w:rPr>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A09A0" w:rsidRPr="008A09A0" w:rsidRDefault="008A09A0" w:rsidP="008A09A0">
      <w:pPr>
        <w:ind w:firstLine="567"/>
        <w:jc w:val="both"/>
        <w:rPr>
          <w:sz w:val="24"/>
          <w:szCs w:val="24"/>
        </w:rPr>
      </w:pPr>
      <w:r w:rsidRPr="008A09A0">
        <w:rPr>
          <w:sz w:val="24"/>
          <w:szCs w:val="24"/>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A09A0" w:rsidRPr="008A09A0" w:rsidRDefault="008A09A0" w:rsidP="008A09A0">
      <w:pPr>
        <w:tabs>
          <w:tab w:val="num" w:pos="709"/>
        </w:tabs>
        <w:ind w:firstLine="567"/>
        <w:jc w:val="both"/>
        <w:rPr>
          <w:sz w:val="24"/>
          <w:szCs w:val="24"/>
        </w:rPr>
      </w:pPr>
      <w:r w:rsidRPr="008A09A0">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w:t>
      </w:r>
      <w:r w:rsidR="00A83BAF">
        <w:rPr>
          <w:sz w:val="24"/>
          <w:szCs w:val="24"/>
        </w:rPr>
        <w:t>ии со Спецификацией (Приложение</w:t>
      </w:r>
      <w:r w:rsidRPr="008A09A0">
        <w:rPr>
          <w:sz w:val="24"/>
          <w:szCs w:val="24"/>
        </w:rPr>
        <w:t>). Перечень гарантийных обязательств определен в Спецификации (Приложение).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8A09A0" w:rsidRPr="008A09A0" w:rsidRDefault="008A09A0" w:rsidP="008A09A0">
      <w:pPr>
        <w:ind w:firstLine="567"/>
        <w:jc w:val="both"/>
        <w:rPr>
          <w:sz w:val="24"/>
          <w:szCs w:val="24"/>
        </w:rPr>
      </w:pPr>
      <w:r w:rsidRPr="008A09A0">
        <w:rPr>
          <w:sz w:val="24"/>
          <w:szCs w:val="24"/>
        </w:rPr>
        <w:t>Поставщик обязуетс</w:t>
      </w:r>
      <w:r w:rsidR="00A83BAF">
        <w:rPr>
          <w:sz w:val="24"/>
          <w:szCs w:val="24"/>
        </w:rPr>
        <w:t>я предоставлять Заказчику</w:t>
      </w:r>
      <w:r w:rsidRPr="008A09A0">
        <w:rPr>
          <w:sz w:val="24"/>
          <w:szCs w:val="24"/>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8A09A0" w:rsidRPr="008A09A0" w:rsidRDefault="008A09A0" w:rsidP="008A09A0">
      <w:pPr>
        <w:ind w:firstLine="567"/>
        <w:jc w:val="both"/>
        <w:rPr>
          <w:sz w:val="24"/>
          <w:szCs w:val="24"/>
        </w:rPr>
      </w:pPr>
      <w:r w:rsidRPr="008A09A0">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8A09A0" w:rsidRPr="008A09A0" w:rsidRDefault="008A09A0" w:rsidP="008A09A0">
      <w:pPr>
        <w:ind w:firstLine="567"/>
        <w:jc w:val="both"/>
        <w:rPr>
          <w:sz w:val="24"/>
          <w:szCs w:val="24"/>
        </w:rPr>
      </w:pPr>
      <w:r w:rsidRPr="008A09A0">
        <w:rPr>
          <w:sz w:val="24"/>
          <w:szCs w:val="24"/>
        </w:rPr>
        <w:t xml:space="preserve">3.3.5. Соблюдать пропускной и </w:t>
      </w:r>
      <w:proofErr w:type="spellStart"/>
      <w:r w:rsidRPr="008A09A0">
        <w:rPr>
          <w:sz w:val="24"/>
          <w:szCs w:val="24"/>
        </w:rPr>
        <w:t>внутриобъектовый</w:t>
      </w:r>
      <w:proofErr w:type="spellEnd"/>
      <w:r w:rsidRPr="008A09A0">
        <w:rPr>
          <w:sz w:val="24"/>
          <w:szCs w:val="24"/>
        </w:rPr>
        <w:t xml:space="preserve"> режим Заказчика.</w:t>
      </w:r>
    </w:p>
    <w:p w:rsidR="008A09A0" w:rsidRPr="008A09A0" w:rsidRDefault="008A09A0" w:rsidP="008A09A0">
      <w:pPr>
        <w:autoSpaceDE w:val="0"/>
        <w:autoSpaceDN w:val="0"/>
        <w:adjustRightInd w:val="0"/>
        <w:ind w:firstLine="567"/>
        <w:jc w:val="both"/>
        <w:rPr>
          <w:sz w:val="24"/>
          <w:szCs w:val="24"/>
        </w:rPr>
      </w:pPr>
      <w:r w:rsidRPr="008A09A0">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A09A0" w:rsidRPr="008A09A0" w:rsidRDefault="008A09A0" w:rsidP="008A09A0">
      <w:pPr>
        <w:ind w:firstLine="567"/>
        <w:jc w:val="both"/>
        <w:rPr>
          <w:sz w:val="24"/>
          <w:szCs w:val="24"/>
        </w:rPr>
      </w:pPr>
      <w:r w:rsidRPr="008A09A0">
        <w:rPr>
          <w:sz w:val="24"/>
          <w:szCs w:val="24"/>
        </w:rPr>
        <w:t>3.3.</w:t>
      </w:r>
      <w:r w:rsidRPr="004A3132">
        <w:rPr>
          <w:sz w:val="24"/>
          <w:szCs w:val="24"/>
        </w:rPr>
        <w:t>7</w:t>
      </w:r>
      <w:r w:rsidRPr="008A09A0">
        <w:rPr>
          <w:sz w:val="24"/>
          <w:szCs w:val="24"/>
        </w:rPr>
        <w:t>. Выполнять иные обязанности, предусмотренные Контрактом.</w:t>
      </w:r>
    </w:p>
    <w:p w:rsidR="008A09A0" w:rsidRPr="008A09A0" w:rsidRDefault="008A09A0" w:rsidP="008A09A0">
      <w:pPr>
        <w:ind w:firstLine="567"/>
        <w:jc w:val="both"/>
        <w:rPr>
          <w:sz w:val="24"/>
          <w:szCs w:val="24"/>
        </w:rPr>
      </w:pPr>
      <w:r w:rsidRPr="008A09A0">
        <w:rPr>
          <w:sz w:val="24"/>
          <w:szCs w:val="24"/>
        </w:rPr>
        <w:t>3.4. Поставщик вправе:</w:t>
      </w:r>
    </w:p>
    <w:p w:rsidR="008A09A0" w:rsidRPr="008A09A0" w:rsidRDefault="008A09A0" w:rsidP="008A09A0">
      <w:pPr>
        <w:ind w:firstLine="567"/>
        <w:jc w:val="both"/>
        <w:rPr>
          <w:sz w:val="24"/>
          <w:szCs w:val="24"/>
        </w:rPr>
      </w:pPr>
      <w:r w:rsidRPr="008A09A0">
        <w:rPr>
          <w:sz w:val="24"/>
          <w:szCs w:val="24"/>
        </w:rPr>
        <w:t>3.4.1. Требовать приемки и оплаты товара в объеме, порядке, сроки и на условиях, предусмотренных Контрактом.</w:t>
      </w:r>
    </w:p>
    <w:p w:rsidR="008A09A0" w:rsidRPr="008A09A0" w:rsidRDefault="008A09A0" w:rsidP="008A09A0">
      <w:pPr>
        <w:ind w:firstLine="567"/>
        <w:jc w:val="both"/>
        <w:rPr>
          <w:sz w:val="24"/>
          <w:szCs w:val="24"/>
        </w:rPr>
      </w:pPr>
      <w:r w:rsidRPr="008A09A0">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 xml:space="preserve">4. Сроки </w:t>
      </w:r>
      <w:r w:rsidR="005B2D4A">
        <w:rPr>
          <w:rFonts w:ascii="Times New Roman" w:hAnsi="Times New Roman"/>
          <w:b/>
          <w:color w:val="auto"/>
        </w:rPr>
        <w:t>поставки товара</w:t>
      </w:r>
    </w:p>
    <w:p w:rsidR="00D91FE3" w:rsidRPr="00FF5F00" w:rsidRDefault="00F12074" w:rsidP="009A6A3F">
      <w:pPr>
        <w:pStyle w:val="10"/>
        <w:spacing w:after="0" w:line="240" w:lineRule="auto"/>
        <w:ind w:right="-141" w:firstLine="567"/>
        <w:jc w:val="both"/>
        <w:rPr>
          <w:rFonts w:ascii="Times New Roman" w:hAnsi="Times New Roman"/>
          <w:color w:val="auto"/>
        </w:rPr>
      </w:pPr>
      <w:r w:rsidRPr="00FF5F00">
        <w:rPr>
          <w:rFonts w:ascii="Times New Roman" w:hAnsi="Times New Roman"/>
          <w:color w:val="auto"/>
          <w:kern w:val="2"/>
        </w:rPr>
        <w:t xml:space="preserve">4.1. </w:t>
      </w:r>
      <w:r w:rsidR="008A09A0" w:rsidRPr="008A09A0">
        <w:rPr>
          <w:rFonts w:ascii="Times New Roman" w:hAnsi="Times New Roman"/>
          <w:color w:val="auto"/>
          <w:kern w:val="2"/>
        </w:rPr>
        <w:t xml:space="preserve">Поставка товара должна быть осуществлена одной партией в срок </w:t>
      </w:r>
      <w:r w:rsidR="008A09A0">
        <w:rPr>
          <w:rFonts w:ascii="Times New Roman" w:hAnsi="Times New Roman"/>
          <w:color w:val="auto"/>
          <w:kern w:val="2"/>
        </w:rPr>
        <w:t>п</w:t>
      </w:r>
      <w:r w:rsidR="008A09A0" w:rsidRPr="008A09A0">
        <w:rPr>
          <w:rFonts w:ascii="Times New Roman" w:hAnsi="Times New Roman"/>
          <w:color w:val="auto"/>
          <w:kern w:val="2"/>
        </w:rPr>
        <w:t xml:space="preserve">о </w:t>
      </w:r>
      <w:r w:rsidR="00794446">
        <w:rPr>
          <w:rFonts w:ascii="Times New Roman" w:hAnsi="Times New Roman"/>
          <w:color w:val="auto"/>
          <w:kern w:val="2"/>
        </w:rPr>
        <w:t>0</w:t>
      </w:r>
      <w:r w:rsidR="00817930">
        <w:rPr>
          <w:rFonts w:ascii="Times New Roman" w:hAnsi="Times New Roman"/>
          <w:color w:val="auto"/>
          <w:kern w:val="2"/>
        </w:rPr>
        <w:t>7</w:t>
      </w:r>
      <w:r w:rsidR="00794446">
        <w:rPr>
          <w:rFonts w:ascii="Times New Roman" w:hAnsi="Times New Roman"/>
          <w:color w:val="auto"/>
          <w:kern w:val="2"/>
        </w:rPr>
        <w:t>.12.</w:t>
      </w:r>
      <w:r w:rsidR="00630516" w:rsidRPr="00FF5F00">
        <w:rPr>
          <w:rFonts w:ascii="Times New Roman" w:hAnsi="Times New Roman"/>
          <w:color w:val="auto"/>
        </w:rPr>
        <w:t>2018</w:t>
      </w:r>
      <w:r w:rsidR="008A09A0">
        <w:rPr>
          <w:rFonts w:ascii="Times New Roman" w:hAnsi="Times New Roman"/>
          <w:color w:val="auto"/>
        </w:rPr>
        <w:t xml:space="preserve"> г.</w:t>
      </w:r>
    </w:p>
    <w:p w:rsidR="00D91FE3" w:rsidRPr="00FF5F00" w:rsidRDefault="00F12074" w:rsidP="009A6A3F">
      <w:pPr>
        <w:pStyle w:val="10"/>
        <w:spacing w:after="0" w:line="240" w:lineRule="auto"/>
        <w:ind w:right="-141" w:firstLine="567"/>
        <w:jc w:val="both"/>
        <w:rPr>
          <w:rFonts w:ascii="Times New Roman" w:hAnsi="Times New Roman"/>
          <w:color w:val="auto"/>
        </w:rPr>
      </w:pPr>
      <w:r w:rsidRPr="00FF5F00">
        <w:rPr>
          <w:rFonts w:ascii="Times New Roman" w:hAnsi="Times New Roman"/>
          <w:color w:val="auto"/>
        </w:rPr>
        <w:t xml:space="preserve">4.2. Досрочная </w:t>
      </w:r>
      <w:r w:rsidR="004C44D2">
        <w:rPr>
          <w:rFonts w:ascii="Times New Roman" w:hAnsi="Times New Roman"/>
          <w:color w:val="auto"/>
        </w:rPr>
        <w:t>поставка товара</w:t>
      </w:r>
      <w:r w:rsidRPr="00FF5F00">
        <w:rPr>
          <w:rFonts w:ascii="Times New Roman" w:hAnsi="Times New Roman"/>
          <w:color w:val="auto"/>
        </w:rPr>
        <w:t xml:space="preserve"> допускается только по согласованию с Заказчиком. В </w:t>
      </w:r>
      <w:r w:rsidRPr="00FF5F00">
        <w:rPr>
          <w:rFonts w:ascii="Times New Roman" w:hAnsi="Times New Roman"/>
          <w:color w:val="auto"/>
        </w:rPr>
        <w:lastRenderedPageBreak/>
        <w:t>случае согласования досрочно</w:t>
      </w:r>
      <w:r w:rsidR="004C44D2">
        <w:rPr>
          <w:rFonts w:ascii="Times New Roman" w:hAnsi="Times New Roman"/>
          <w:color w:val="auto"/>
        </w:rPr>
        <w:t>й</w:t>
      </w:r>
      <w:r w:rsidRPr="00FF5F00">
        <w:rPr>
          <w:rFonts w:ascii="Times New Roman" w:hAnsi="Times New Roman"/>
          <w:color w:val="auto"/>
        </w:rPr>
        <w:t xml:space="preserve"> </w:t>
      </w:r>
      <w:r w:rsidR="004C44D2">
        <w:rPr>
          <w:rFonts w:ascii="Times New Roman" w:hAnsi="Times New Roman"/>
          <w:color w:val="auto"/>
        </w:rPr>
        <w:t>поставки товара</w:t>
      </w:r>
      <w:r w:rsidRPr="00FF5F00">
        <w:rPr>
          <w:rFonts w:ascii="Times New Roman" w:hAnsi="Times New Roman"/>
          <w:color w:val="auto"/>
        </w:rPr>
        <w:t xml:space="preserve"> Заказчик обязуется принять </w:t>
      </w:r>
      <w:r w:rsidR="004C44D2">
        <w:rPr>
          <w:rFonts w:ascii="Times New Roman" w:hAnsi="Times New Roman"/>
          <w:color w:val="auto"/>
        </w:rPr>
        <w:t>товар</w:t>
      </w:r>
      <w:r w:rsidRPr="00FF5F00">
        <w:rPr>
          <w:rFonts w:ascii="Times New Roman" w:hAnsi="Times New Roman"/>
          <w:color w:val="auto"/>
        </w:rPr>
        <w:t xml:space="preserve"> и подписать </w:t>
      </w:r>
      <w:r w:rsidR="00AF7D14" w:rsidRPr="00FF5F00">
        <w:rPr>
          <w:rFonts w:ascii="Times New Roman" w:hAnsi="Times New Roman"/>
          <w:color w:val="auto"/>
        </w:rPr>
        <w:t>документ о приёмке</w:t>
      </w:r>
      <w:r w:rsidRPr="00FF5F00">
        <w:rPr>
          <w:rFonts w:ascii="Times New Roman" w:hAnsi="Times New Roman"/>
          <w:color w:val="auto"/>
        </w:rPr>
        <w:t xml:space="preserve"> в порядке, установленном Контрактом.</w:t>
      </w:r>
    </w:p>
    <w:p w:rsidR="004C44D2" w:rsidRPr="004C44D2" w:rsidRDefault="00F12074" w:rsidP="009A6A3F">
      <w:pPr>
        <w:widowControl w:val="0"/>
        <w:autoSpaceDE w:val="0"/>
        <w:autoSpaceDN w:val="0"/>
        <w:adjustRightInd w:val="0"/>
        <w:ind w:right="-141" w:firstLine="567"/>
        <w:rPr>
          <w:sz w:val="24"/>
          <w:szCs w:val="24"/>
        </w:rPr>
      </w:pPr>
      <w:r w:rsidRPr="004C44D2">
        <w:rPr>
          <w:sz w:val="24"/>
          <w:szCs w:val="24"/>
        </w:rPr>
        <w:t xml:space="preserve">4.3. </w:t>
      </w:r>
      <w:r w:rsidR="004C44D2" w:rsidRPr="004C44D2">
        <w:rPr>
          <w:sz w:val="24"/>
          <w:szCs w:val="24"/>
        </w:rPr>
        <w:t>В случае</w:t>
      </w:r>
      <w:proofErr w:type="gramStart"/>
      <w:r w:rsidR="004C44D2" w:rsidRPr="004C44D2">
        <w:rPr>
          <w:sz w:val="24"/>
          <w:szCs w:val="24"/>
        </w:rPr>
        <w:t>,</w:t>
      </w:r>
      <w:proofErr w:type="gramEnd"/>
      <w:r w:rsidR="004C44D2" w:rsidRPr="004C44D2">
        <w:rPr>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004C44D2" w:rsidRPr="004C44D2">
        <w:rPr>
          <w:sz w:val="24"/>
          <w:szCs w:val="24"/>
        </w:rPr>
        <w:t>взаимосверки</w:t>
      </w:r>
      <w:proofErr w:type="spellEnd"/>
      <w:r w:rsidR="004C44D2" w:rsidRPr="004C44D2">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4C44D2" w:rsidRPr="004C44D2" w:rsidRDefault="004C44D2" w:rsidP="009A6A3F">
      <w:pPr>
        <w:widowControl w:val="0"/>
        <w:autoSpaceDE w:val="0"/>
        <w:autoSpaceDN w:val="0"/>
        <w:adjustRightInd w:val="0"/>
        <w:ind w:right="-141" w:firstLine="567"/>
        <w:jc w:val="both"/>
        <w:rPr>
          <w:sz w:val="24"/>
          <w:szCs w:val="24"/>
        </w:rPr>
      </w:pPr>
      <w:r w:rsidRPr="004C44D2">
        <w:rPr>
          <w:sz w:val="24"/>
          <w:szCs w:val="24"/>
        </w:rPr>
        <w:t xml:space="preserve">Поставщик обязан подписать Акт </w:t>
      </w:r>
      <w:proofErr w:type="spellStart"/>
      <w:r w:rsidRPr="004C44D2">
        <w:rPr>
          <w:sz w:val="24"/>
          <w:szCs w:val="24"/>
        </w:rPr>
        <w:t>взаимосверки</w:t>
      </w:r>
      <w:proofErr w:type="spellEnd"/>
      <w:r w:rsidRPr="004C44D2">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C44D2">
        <w:rPr>
          <w:sz w:val="24"/>
          <w:szCs w:val="24"/>
        </w:rPr>
        <w:t>взаимосверки</w:t>
      </w:r>
      <w:proofErr w:type="spellEnd"/>
      <w:r w:rsidRPr="004C44D2">
        <w:rPr>
          <w:sz w:val="24"/>
          <w:szCs w:val="24"/>
        </w:rPr>
        <w:t xml:space="preserve"> обязательств является основанием для проведения взаиморасчетов между Сторонами. </w:t>
      </w:r>
    </w:p>
    <w:p w:rsidR="004C44D2" w:rsidRPr="004C44D2" w:rsidRDefault="004C44D2" w:rsidP="009A6A3F">
      <w:pPr>
        <w:widowControl w:val="0"/>
        <w:autoSpaceDE w:val="0"/>
        <w:autoSpaceDN w:val="0"/>
        <w:adjustRightInd w:val="0"/>
        <w:ind w:right="-141" w:firstLine="567"/>
        <w:jc w:val="both"/>
        <w:rPr>
          <w:sz w:val="24"/>
          <w:szCs w:val="24"/>
        </w:rPr>
      </w:pPr>
      <w:r w:rsidRPr="004C44D2">
        <w:rPr>
          <w:sz w:val="24"/>
          <w:szCs w:val="24"/>
        </w:rPr>
        <w:t xml:space="preserve">4.4. В случае, установленном в п. 4.8. Контракта акт </w:t>
      </w:r>
      <w:proofErr w:type="spellStart"/>
      <w:r w:rsidRPr="004C44D2">
        <w:rPr>
          <w:sz w:val="24"/>
          <w:szCs w:val="24"/>
        </w:rPr>
        <w:t>взаимосверки</w:t>
      </w:r>
      <w:proofErr w:type="spellEnd"/>
      <w:r w:rsidRPr="004C44D2">
        <w:rPr>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D91FE3" w:rsidRPr="00FF5F00"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FF5F00" w:rsidRDefault="00F12074">
      <w:pPr>
        <w:pStyle w:val="10"/>
        <w:shd w:val="clear" w:color="auto" w:fill="FFFFFF"/>
        <w:tabs>
          <w:tab w:val="left" w:pos="1498"/>
        </w:tabs>
        <w:spacing w:after="0" w:line="240" w:lineRule="auto"/>
        <w:ind w:firstLine="709"/>
        <w:jc w:val="center"/>
        <w:rPr>
          <w:b/>
          <w:color w:val="auto"/>
        </w:rPr>
      </w:pPr>
      <w:r w:rsidRPr="00FF5F00">
        <w:rPr>
          <w:rFonts w:ascii="Times New Roman" w:hAnsi="Times New Roman"/>
          <w:b/>
          <w:color w:val="auto"/>
        </w:rPr>
        <w:t xml:space="preserve">5. Порядок сдачи и приёмки </w:t>
      </w:r>
      <w:r w:rsidR="007B5334">
        <w:rPr>
          <w:rFonts w:ascii="Times New Roman" w:hAnsi="Times New Roman"/>
          <w:b/>
          <w:color w:val="auto"/>
        </w:rPr>
        <w:t>товара</w:t>
      </w:r>
    </w:p>
    <w:p w:rsidR="005B2D4A" w:rsidRPr="005B2D4A" w:rsidRDefault="005B2D4A" w:rsidP="005B2D4A">
      <w:pPr>
        <w:ind w:firstLine="567"/>
        <w:jc w:val="both"/>
        <w:rPr>
          <w:sz w:val="24"/>
          <w:szCs w:val="24"/>
        </w:rPr>
      </w:pPr>
      <w:r w:rsidRPr="005B2D4A">
        <w:rPr>
          <w:sz w:val="24"/>
          <w:szCs w:val="24"/>
        </w:rPr>
        <w:t>5.1. Поставщик в срок, указанный в разделе 4 Контракта, при поставке товара должен передать Заказчику следующие документы на русском языке:</w:t>
      </w:r>
    </w:p>
    <w:p w:rsidR="005B2D4A" w:rsidRPr="005B2D4A" w:rsidRDefault="005B2D4A" w:rsidP="005B2D4A">
      <w:pPr>
        <w:numPr>
          <w:ilvl w:val="0"/>
          <w:numId w:val="14"/>
        </w:numPr>
        <w:tabs>
          <w:tab w:val="num" w:pos="840"/>
        </w:tabs>
        <w:spacing w:line="288" w:lineRule="auto"/>
        <w:ind w:left="0" w:firstLine="560"/>
        <w:jc w:val="both"/>
        <w:rPr>
          <w:sz w:val="24"/>
          <w:szCs w:val="24"/>
        </w:rPr>
      </w:pPr>
      <w:r w:rsidRPr="005B2D4A">
        <w:rPr>
          <w:sz w:val="24"/>
          <w:szCs w:val="24"/>
        </w:rPr>
        <w:t xml:space="preserve">товарные накладные, </w:t>
      </w:r>
    </w:p>
    <w:p w:rsidR="005B2D4A" w:rsidRPr="005B2D4A" w:rsidRDefault="005B2D4A" w:rsidP="005B2D4A">
      <w:pPr>
        <w:numPr>
          <w:ilvl w:val="0"/>
          <w:numId w:val="14"/>
        </w:numPr>
        <w:tabs>
          <w:tab w:val="num" w:pos="840"/>
        </w:tabs>
        <w:spacing w:line="288" w:lineRule="auto"/>
        <w:ind w:left="0" w:firstLine="560"/>
        <w:jc w:val="both"/>
        <w:rPr>
          <w:sz w:val="24"/>
          <w:szCs w:val="24"/>
        </w:rPr>
      </w:pPr>
      <w:r w:rsidRPr="005B2D4A">
        <w:rPr>
          <w:sz w:val="24"/>
          <w:szCs w:val="24"/>
        </w:rPr>
        <w:t xml:space="preserve">акты сдачи-приемки товара, счет и счет-фактуру. </w:t>
      </w:r>
    </w:p>
    <w:p w:rsidR="005B2D4A" w:rsidRPr="005B2D4A" w:rsidRDefault="005B2D4A" w:rsidP="005B2D4A">
      <w:pPr>
        <w:pStyle w:val="afffd"/>
        <w:ind w:right="-141" w:firstLine="567"/>
        <w:rPr>
          <w:rFonts w:ascii="Times New Roman" w:hAnsi="Times New Roman"/>
          <w:szCs w:val="24"/>
        </w:rPr>
      </w:pPr>
      <w:r w:rsidRPr="005B2D4A">
        <w:rPr>
          <w:rFonts w:ascii="Times New Roman" w:hAnsi="Times New Roman"/>
          <w:color w:val="auto"/>
          <w:szCs w:val="24"/>
        </w:rPr>
        <w:t xml:space="preserve">5.2. </w:t>
      </w:r>
      <w:r w:rsidRPr="005B2D4A">
        <w:rPr>
          <w:rFonts w:ascii="Times New Roman" w:hAnsi="Times New Roman"/>
          <w:szCs w:val="24"/>
        </w:rPr>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5B2D4A" w:rsidRDefault="005B2D4A" w:rsidP="005B2D4A">
      <w:pPr>
        <w:pStyle w:val="10"/>
        <w:shd w:val="clear" w:color="auto" w:fill="FFFFFF"/>
        <w:tabs>
          <w:tab w:val="left" w:pos="1498"/>
        </w:tabs>
        <w:spacing w:after="0" w:line="240" w:lineRule="auto"/>
        <w:ind w:firstLine="709"/>
        <w:jc w:val="both"/>
        <w:rPr>
          <w:rFonts w:ascii="Times New Roman" w:hAnsi="Times New Roman"/>
          <w:color w:val="auto"/>
          <w:szCs w:val="24"/>
        </w:rPr>
      </w:pPr>
      <w:r w:rsidRPr="005B2D4A">
        <w:rPr>
          <w:rFonts w:ascii="Times New Roman" w:hAnsi="Times New Roman"/>
          <w:color w:val="auto"/>
          <w:szCs w:val="24"/>
        </w:rPr>
        <w:t>5.3. Приемка осуществляется уполномоченным представителем Заказчика</w:t>
      </w:r>
      <w:r w:rsidRPr="005B2D4A">
        <w:rPr>
          <w:rFonts w:ascii="Times New Roman" w:hAnsi="Times New Roman"/>
          <w:i/>
          <w:color w:val="auto"/>
          <w:szCs w:val="24"/>
        </w:rPr>
        <w:t xml:space="preserve">. </w:t>
      </w:r>
      <w:r w:rsidRPr="005B2D4A">
        <w:rPr>
          <w:rFonts w:ascii="Times New Roman" w:hAnsi="Times New Roman"/>
          <w:color w:val="auto"/>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5B2D4A">
        <w:rPr>
          <w:rFonts w:ascii="Times New Roman" w:hAnsi="Times New Roman"/>
          <w:i/>
          <w:color w:val="auto"/>
          <w:szCs w:val="24"/>
        </w:rPr>
        <w:t>(осуществляется)</w:t>
      </w:r>
      <w:r w:rsidRPr="005B2D4A">
        <w:rPr>
          <w:rFonts w:ascii="Times New Roman" w:hAnsi="Times New Roman"/>
          <w:color w:val="auto"/>
          <w:szCs w:val="24"/>
        </w:rPr>
        <w:t xml:space="preserve"> с привлечением экспертов, экспертных организаций.</w:t>
      </w:r>
    </w:p>
    <w:p w:rsidR="005B2D4A" w:rsidRPr="005B2D4A" w:rsidRDefault="005B2D4A" w:rsidP="005B2D4A">
      <w:pPr>
        <w:ind w:firstLine="567"/>
        <w:jc w:val="both"/>
        <w:rPr>
          <w:sz w:val="24"/>
          <w:szCs w:val="24"/>
        </w:rPr>
      </w:pPr>
      <w:r w:rsidRPr="005B2D4A">
        <w:rPr>
          <w:sz w:val="24"/>
          <w:szCs w:val="24"/>
        </w:rPr>
        <w:t>5.4. Проверка соответствия товара требованиям, установленным Контрактом, осуществляется в следующем порядке:</w:t>
      </w:r>
    </w:p>
    <w:p w:rsidR="005B2D4A" w:rsidRPr="005B2D4A" w:rsidRDefault="005B2D4A" w:rsidP="005B2D4A">
      <w:pPr>
        <w:autoSpaceDE w:val="0"/>
        <w:autoSpaceDN w:val="0"/>
        <w:adjustRightInd w:val="0"/>
        <w:ind w:firstLine="567"/>
        <w:jc w:val="both"/>
        <w:rPr>
          <w:sz w:val="28"/>
          <w:szCs w:val="28"/>
        </w:rPr>
      </w:pPr>
      <w:r w:rsidRPr="005B2D4A">
        <w:rPr>
          <w:sz w:val="24"/>
          <w:szCs w:val="24"/>
        </w:rPr>
        <w:t xml:space="preserve">5.4.1. </w:t>
      </w:r>
      <w:proofErr w:type="gramStart"/>
      <w:r w:rsidRPr="005B2D4A">
        <w:rPr>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5B2D4A">
        <w:rPr>
          <w:sz w:val="24"/>
          <w:szCs w:val="24"/>
        </w:rPr>
        <w:t xml:space="preserve"> сколов, трещин, внешних повреждений. </w:t>
      </w:r>
    </w:p>
    <w:p w:rsidR="005B2D4A" w:rsidRPr="005B2D4A" w:rsidRDefault="005B2D4A" w:rsidP="005B2D4A">
      <w:pPr>
        <w:ind w:firstLine="567"/>
        <w:jc w:val="both"/>
        <w:rPr>
          <w:sz w:val="24"/>
          <w:szCs w:val="24"/>
        </w:rPr>
      </w:pPr>
      <w:r w:rsidRPr="005B2D4A">
        <w:rPr>
          <w:sz w:val="24"/>
          <w:szCs w:val="24"/>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5B2D4A" w:rsidRPr="005B2D4A" w:rsidRDefault="005B2D4A" w:rsidP="005B2D4A">
      <w:pPr>
        <w:ind w:firstLine="567"/>
        <w:jc w:val="both"/>
        <w:rPr>
          <w:sz w:val="24"/>
          <w:szCs w:val="24"/>
        </w:rPr>
      </w:pPr>
      <w:r w:rsidRPr="005B2D4A">
        <w:rPr>
          <w:sz w:val="24"/>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w:t>
      </w:r>
      <w:r w:rsidRPr="005B2D4A">
        <w:rPr>
          <w:sz w:val="24"/>
          <w:szCs w:val="24"/>
        </w:rPr>
        <w:lastRenderedPageBreak/>
        <w:t>наименованием, ассортиментом и комплектностью товара и с содержащимся в сопроводительных документах на товар (п. 5.1).</w:t>
      </w:r>
    </w:p>
    <w:p w:rsidR="005B2D4A" w:rsidRPr="005B2D4A" w:rsidRDefault="005B2D4A" w:rsidP="005B2D4A">
      <w:pPr>
        <w:ind w:firstLine="567"/>
        <w:jc w:val="both"/>
        <w:rPr>
          <w:sz w:val="24"/>
          <w:szCs w:val="24"/>
        </w:rPr>
      </w:pPr>
      <w:r w:rsidRPr="005B2D4A">
        <w:rPr>
          <w:sz w:val="24"/>
          <w:szCs w:val="24"/>
        </w:rPr>
        <w:t xml:space="preserve">5.4.3. Товар должен быть поставлен полностью. Заказчик вправе отказаться от приемки части Товара. </w:t>
      </w:r>
    </w:p>
    <w:p w:rsidR="005B2D4A" w:rsidRPr="005B2D4A" w:rsidRDefault="005B2D4A" w:rsidP="005B2D4A">
      <w:pPr>
        <w:ind w:firstLine="567"/>
        <w:jc w:val="both"/>
        <w:rPr>
          <w:i/>
          <w:kern w:val="16"/>
          <w:sz w:val="24"/>
          <w:szCs w:val="24"/>
        </w:rPr>
      </w:pPr>
      <w:proofErr w:type="gramStart"/>
      <w:r w:rsidRPr="005B2D4A">
        <w:rPr>
          <w:kern w:val="16"/>
          <w:sz w:val="24"/>
          <w:szCs w:val="24"/>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5B2D4A">
        <w:rPr>
          <w:i/>
          <w:kern w:val="16"/>
          <w:sz w:val="24"/>
          <w:szCs w:val="24"/>
        </w:rPr>
        <w:t xml:space="preserve">(и (или) принять решение </w:t>
      </w:r>
      <w:r w:rsidRPr="005B2D4A">
        <w:rPr>
          <w:i/>
          <w:sz w:val="24"/>
          <w:szCs w:val="24"/>
        </w:rPr>
        <w:t>об одностороннем отказе от исполнения Контракта)</w:t>
      </w:r>
      <w:r w:rsidRPr="005B2D4A">
        <w:rPr>
          <w:sz w:val="24"/>
          <w:szCs w:val="24"/>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5B2D4A" w:rsidRPr="005B2D4A" w:rsidRDefault="005B2D4A" w:rsidP="005B2D4A">
      <w:pPr>
        <w:ind w:firstLine="567"/>
        <w:jc w:val="both"/>
        <w:rPr>
          <w:kern w:val="16"/>
          <w:sz w:val="24"/>
          <w:szCs w:val="24"/>
        </w:rPr>
      </w:pPr>
      <w:r w:rsidRPr="005B2D4A">
        <w:rPr>
          <w:kern w:val="16"/>
          <w:sz w:val="24"/>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5B2D4A" w:rsidRPr="005B2D4A" w:rsidRDefault="005B2D4A" w:rsidP="005B2D4A">
      <w:pPr>
        <w:ind w:firstLine="567"/>
        <w:jc w:val="both"/>
        <w:rPr>
          <w:kern w:val="16"/>
          <w:sz w:val="24"/>
          <w:szCs w:val="24"/>
        </w:rPr>
      </w:pPr>
      <w:r w:rsidRPr="005B2D4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5B2D4A" w:rsidRPr="005B2D4A" w:rsidRDefault="005B2D4A" w:rsidP="005B2D4A">
      <w:pPr>
        <w:ind w:firstLine="567"/>
        <w:jc w:val="both"/>
        <w:rPr>
          <w:kern w:val="16"/>
          <w:sz w:val="24"/>
          <w:szCs w:val="24"/>
        </w:rPr>
      </w:pPr>
      <w:r w:rsidRPr="005B2D4A">
        <w:rPr>
          <w:kern w:val="16"/>
          <w:sz w:val="24"/>
          <w:szCs w:val="24"/>
        </w:rPr>
        <w:t>5.4.5.</w:t>
      </w:r>
      <w:r w:rsidRPr="005B2D4A">
        <w:rPr>
          <w:sz w:val="24"/>
          <w:szCs w:val="24"/>
        </w:rPr>
        <w:t xml:space="preserve"> </w:t>
      </w:r>
      <w:r w:rsidRPr="005B2D4A">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5B2D4A" w:rsidRPr="005B2D4A" w:rsidRDefault="005B2D4A" w:rsidP="005B2D4A">
      <w:pPr>
        <w:ind w:firstLine="567"/>
        <w:jc w:val="both"/>
        <w:rPr>
          <w:kern w:val="16"/>
          <w:sz w:val="24"/>
          <w:szCs w:val="24"/>
        </w:rPr>
      </w:pPr>
      <w:r w:rsidRPr="005B2D4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5B2D4A">
        <w:rPr>
          <w:kern w:val="16"/>
          <w:sz w:val="24"/>
          <w:szCs w:val="24"/>
        </w:rPr>
        <w:t>демонтажом</w:t>
      </w:r>
      <w:proofErr w:type="spellEnd"/>
      <w:r w:rsidRPr="005B2D4A">
        <w:rPr>
          <w:kern w:val="16"/>
          <w:sz w:val="24"/>
          <w:szCs w:val="24"/>
        </w:rPr>
        <w:t xml:space="preserve"> товара  для экспертизы, осуществляется Поставщиком. </w:t>
      </w:r>
    </w:p>
    <w:p w:rsidR="005B2D4A" w:rsidRPr="005B2D4A" w:rsidRDefault="005B2D4A" w:rsidP="005B2D4A">
      <w:pPr>
        <w:tabs>
          <w:tab w:val="left" w:pos="709"/>
        </w:tabs>
        <w:ind w:firstLine="567"/>
        <w:jc w:val="both"/>
        <w:rPr>
          <w:kern w:val="16"/>
          <w:sz w:val="24"/>
          <w:szCs w:val="24"/>
        </w:rPr>
      </w:pPr>
      <w:r w:rsidRPr="005B2D4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5B2D4A">
        <w:rPr>
          <w:kern w:val="16"/>
          <w:sz w:val="24"/>
          <w:szCs w:val="24"/>
        </w:rPr>
        <w:t>с даты обнаружения</w:t>
      </w:r>
      <w:proofErr w:type="gramEnd"/>
      <w:r w:rsidRPr="005B2D4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B2D4A" w:rsidRPr="005B2D4A" w:rsidRDefault="005B2D4A" w:rsidP="005B2D4A">
      <w:pPr>
        <w:ind w:firstLine="567"/>
        <w:jc w:val="both"/>
        <w:rPr>
          <w:kern w:val="16"/>
          <w:sz w:val="24"/>
          <w:szCs w:val="24"/>
        </w:rPr>
      </w:pPr>
      <w:r w:rsidRPr="005B2D4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5B2D4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5B2D4A">
        <w:rPr>
          <w:i/>
          <w:kern w:val="16"/>
          <w:sz w:val="24"/>
          <w:szCs w:val="24"/>
        </w:rPr>
        <w:t xml:space="preserve">(и (или) принять решение </w:t>
      </w:r>
      <w:r w:rsidRPr="005B2D4A">
        <w:rPr>
          <w:i/>
          <w:sz w:val="24"/>
          <w:szCs w:val="24"/>
        </w:rPr>
        <w:t>об одностороннем отказе от исполнения Контракта)</w:t>
      </w:r>
      <w:r w:rsidRPr="005B2D4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B2D4A" w:rsidRPr="005B2D4A" w:rsidRDefault="005B2D4A" w:rsidP="005B2D4A">
      <w:pPr>
        <w:ind w:firstLine="567"/>
        <w:jc w:val="both"/>
        <w:rPr>
          <w:sz w:val="24"/>
          <w:szCs w:val="24"/>
        </w:rPr>
      </w:pPr>
      <w:r w:rsidRPr="005B2D4A">
        <w:rPr>
          <w:kern w:val="16"/>
          <w:sz w:val="24"/>
          <w:szCs w:val="24"/>
        </w:rPr>
        <w:t xml:space="preserve">5.4.9. Во всем, что не предусмотрено настоящим разделом Контракта, Стороны руководствуются </w:t>
      </w:r>
      <w:r w:rsidRPr="005B2D4A">
        <w:rPr>
          <w:sz w:val="24"/>
          <w:szCs w:val="24"/>
        </w:rPr>
        <w:t>инструкциями, утвержденными постановлениями Госарбитража при Совете Министров СССР:</w:t>
      </w:r>
    </w:p>
    <w:p w:rsidR="005B2D4A" w:rsidRPr="005B2D4A" w:rsidRDefault="005B2D4A" w:rsidP="005B2D4A">
      <w:pPr>
        <w:ind w:firstLine="567"/>
        <w:jc w:val="both"/>
        <w:rPr>
          <w:sz w:val="24"/>
          <w:szCs w:val="24"/>
        </w:rPr>
      </w:pPr>
      <w:r w:rsidRPr="005B2D4A">
        <w:rPr>
          <w:sz w:val="24"/>
          <w:szCs w:val="24"/>
        </w:rPr>
        <w:lastRenderedPageBreak/>
        <w:t>- «О порядке приемки продукции производственно-технического назначения и товаров народного потребления по качеству» № П-7 от 25.04.1966;</w:t>
      </w:r>
    </w:p>
    <w:p w:rsidR="005B2D4A" w:rsidRPr="005B2D4A" w:rsidRDefault="005B2D4A" w:rsidP="005B2D4A">
      <w:pPr>
        <w:ind w:firstLine="567"/>
        <w:jc w:val="both"/>
        <w:rPr>
          <w:sz w:val="24"/>
          <w:szCs w:val="24"/>
        </w:rPr>
      </w:pPr>
      <w:r w:rsidRPr="005B2D4A">
        <w:rPr>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E02104" w:rsidRDefault="00E02104" w:rsidP="00E02104">
      <w:pPr>
        <w:ind w:firstLine="567"/>
        <w:jc w:val="both"/>
        <w:rPr>
          <w:kern w:val="16"/>
          <w:sz w:val="24"/>
          <w:szCs w:val="24"/>
        </w:rPr>
      </w:pPr>
      <w:r w:rsidRPr="00E02104">
        <w:rPr>
          <w:sz w:val="24"/>
          <w:szCs w:val="24"/>
        </w:rPr>
        <w:t xml:space="preserve">5.5. </w:t>
      </w:r>
      <w:r w:rsidRPr="00E02104">
        <w:rPr>
          <w:kern w:val="16"/>
          <w:sz w:val="24"/>
          <w:szCs w:val="24"/>
        </w:rPr>
        <w:t>Поставщик за свой счет и своими силами должен произвести уборку упаковки и прочего мусора, образовавшегося в ходе приемки товара, монтажа и наладки товара.</w:t>
      </w:r>
    </w:p>
    <w:p w:rsidR="00E02104" w:rsidRPr="00E02104" w:rsidRDefault="00E02104" w:rsidP="00E02104">
      <w:pPr>
        <w:autoSpaceDE w:val="0"/>
        <w:autoSpaceDN w:val="0"/>
        <w:adjustRightInd w:val="0"/>
        <w:ind w:firstLine="540"/>
        <w:jc w:val="both"/>
        <w:rPr>
          <w:sz w:val="24"/>
          <w:szCs w:val="24"/>
        </w:rPr>
      </w:pPr>
      <w:r w:rsidRPr="00E02104">
        <w:rPr>
          <w:sz w:val="24"/>
          <w:szCs w:val="24"/>
        </w:rPr>
        <w:t xml:space="preserve">5.6. </w:t>
      </w:r>
      <w:proofErr w:type="gramStart"/>
      <w:r w:rsidRPr="00E02104">
        <w:rPr>
          <w:sz w:val="24"/>
          <w:szCs w:val="24"/>
        </w:rPr>
        <w:t>Приемка товара в целом</w:t>
      </w:r>
      <w:r w:rsidRPr="00E02104">
        <w:rPr>
          <w:i/>
          <w:sz w:val="24"/>
          <w:szCs w:val="24"/>
        </w:rPr>
        <w:t xml:space="preserve">, </w:t>
      </w:r>
      <w:r w:rsidRPr="00E02104">
        <w:rPr>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w:t>
      </w:r>
      <w:r w:rsidRPr="00E02104">
        <w:rPr>
          <w:b/>
          <w:i/>
          <w:sz w:val="24"/>
          <w:szCs w:val="24"/>
        </w:rPr>
        <w:t>документом о приемке*</w:t>
      </w:r>
      <w:r w:rsidRPr="00883200">
        <w:rPr>
          <w:b/>
          <w:i/>
          <w:sz w:val="24"/>
          <w:szCs w:val="24"/>
        </w:rPr>
        <w:t xml:space="preserve"> - товарной накладной,</w:t>
      </w:r>
      <w:r w:rsidRPr="00E02104">
        <w:rPr>
          <w:sz w:val="24"/>
          <w:szCs w:val="24"/>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02104">
        <w:rPr>
          <w:sz w:val="24"/>
          <w:szCs w:val="24"/>
        </w:rPr>
        <w:t xml:space="preserve">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02104" w:rsidRPr="00E02104" w:rsidRDefault="00E02104" w:rsidP="00E02104">
      <w:pPr>
        <w:autoSpaceDE w:val="0"/>
        <w:autoSpaceDN w:val="0"/>
        <w:adjustRightInd w:val="0"/>
        <w:ind w:firstLine="540"/>
        <w:jc w:val="both"/>
        <w:rPr>
          <w:b/>
          <w:i/>
          <w:sz w:val="18"/>
          <w:szCs w:val="18"/>
        </w:rPr>
      </w:pPr>
      <w:proofErr w:type="gramStart"/>
      <w:r w:rsidRPr="00E02104">
        <w:rPr>
          <w:b/>
          <w:sz w:val="24"/>
          <w:szCs w:val="24"/>
        </w:rPr>
        <w:t>(</w:t>
      </w:r>
      <w:r w:rsidRPr="00E02104">
        <w:rPr>
          <w:b/>
          <w:i/>
          <w:sz w:val="18"/>
          <w:szCs w:val="18"/>
        </w:rPr>
        <w:t>*Заказчик вправе дополнительно расшифровать, какие документы будут подтверждать приёмку товара, сделав на них ссылку в п. 5.6.</w:t>
      </w:r>
      <w:proofErr w:type="gramEnd"/>
      <w:r w:rsidRPr="00E02104">
        <w:rPr>
          <w:b/>
          <w:i/>
          <w:sz w:val="18"/>
          <w:szCs w:val="18"/>
        </w:rPr>
        <w:t xml:space="preserve"> </w:t>
      </w:r>
      <w:proofErr w:type="gramStart"/>
      <w:r w:rsidRPr="00E02104">
        <w:rPr>
          <w:b/>
          <w:i/>
          <w:sz w:val="18"/>
          <w:szCs w:val="18"/>
        </w:rPr>
        <w:t>Контракта.)</w:t>
      </w:r>
      <w:proofErr w:type="gramEnd"/>
    </w:p>
    <w:p w:rsidR="00E02104" w:rsidRPr="00E02104" w:rsidRDefault="00E02104" w:rsidP="00E02104">
      <w:pPr>
        <w:autoSpaceDE w:val="0"/>
        <w:autoSpaceDN w:val="0"/>
        <w:adjustRightInd w:val="0"/>
        <w:ind w:firstLine="540"/>
        <w:jc w:val="both"/>
        <w:rPr>
          <w:sz w:val="24"/>
          <w:szCs w:val="24"/>
        </w:rPr>
      </w:pPr>
      <w:r w:rsidRPr="00E02104">
        <w:rPr>
          <w:sz w:val="24"/>
          <w:szCs w:val="24"/>
        </w:rPr>
        <w:t xml:space="preserve">5.7. </w:t>
      </w:r>
      <w:proofErr w:type="gramStart"/>
      <w:r w:rsidRPr="00E02104">
        <w:rPr>
          <w:sz w:val="24"/>
          <w:szCs w:val="24"/>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E02104">
        <w:rPr>
          <w:rFonts w:eastAsia="Calibri"/>
          <w:sz w:val="24"/>
          <w:szCs w:val="24"/>
          <w:lang w:eastAsia="en-US"/>
        </w:rPr>
        <w:t xml:space="preserve">в котором указываются: </w:t>
      </w:r>
      <w:r w:rsidRPr="00E02104">
        <w:rPr>
          <w:sz w:val="24"/>
          <w:szCs w:val="24"/>
        </w:rPr>
        <w:t>сведения о фактически исполненных обязательствах по Контракту</w:t>
      </w:r>
      <w:r w:rsidRPr="00E02104">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Pr="00E02104">
        <w:rPr>
          <w:sz w:val="24"/>
          <w:szCs w:val="24"/>
        </w:rPr>
        <w:t xml:space="preserve"> и (или) убытков</w:t>
      </w:r>
      <w:r w:rsidRPr="00E02104">
        <w:rPr>
          <w:rFonts w:eastAsia="Calibri"/>
          <w:sz w:val="24"/>
          <w:szCs w:val="24"/>
          <w:lang w:eastAsia="en-US"/>
        </w:rPr>
        <w:t xml:space="preserve">, подлежащей взысканию; основания применения и порядок расчета неустойки (штрафа, пени) </w:t>
      </w:r>
      <w:r w:rsidRPr="00E02104">
        <w:rPr>
          <w:sz w:val="24"/>
          <w:szCs w:val="24"/>
        </w:rPr>
        <w:t>и (или) убытков</w:t>
      </w:r>
      <w:r w:rsidRPr="00E02104">
        <w:rPr>
          <w:rFonts w:eastAsia="Calibri"/>
          <w:sz w:val="24"/>
          <w:szCs w:val="24"/>
          <w:lang w:eastAsia="en-US"/>
        </w:rPr>
        <w:t>;</w:t>
      </w:r>
      <w:proofErr w:type="gramEnd"/>
      <w:r w:rsidRPr="00E02104">
        <w:rPr>
          <w:rFonts w:eastAsia="Calibri"/>
          <w:sz w:val="24"/>
          <w:szCs w:val="24"/>
          <w:lang w:eastAsia="en-US"/>
        </w:rPr>
        <w:t xml:space="preserve"> итоговая сумма, подлежащая оплате Поставщику по контракту. Документ </w:t>
      </w:r>
      <w:r w:rsidRPr="00E02104">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02104" w:rsidRPr="00E02104" w:rsidRDefault="00E02104" w:rsidP="00E02104">
      <w:pPr>
        <w:autoSpaceDE w:val="0"/>
        <w:autoSpaceDN w:val="0"/>
        <w:adjustRightInd w:val="0"/>
        <w:ind w:firstLine="539"/>
        <w:jc w:val="both"/>
        <w:rPr>
          <w:sz w:val="16"/>
          <w:szCs w:val="16"/>
        </w:rPr>
      </w:pPr>
      <w:r w:rsidRPr="00E02104">
        <w:rPr>
          <w:sz w:val="24"/>
          <w:szCs w:val="24"/>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E02104">
        <w:rPr>
          <w:i/>
          <w:sz w:val="24"/>
          <w:szCs w:val="24"/>
        </w:rPr>
        <w:t xml:space="preserve"> </w:t>
      </w:r>
      <w:r w:rsidRPr="00E02104">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02104">
        <w:rPr>
          <w:rFonts w:eastAsia="Calibri"/>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E02104">
        <w:rPr>
          <w:b/>
          <w:i/>
          <w:sz w:val="16"/>
          <w:szCs w:val="16"/>
        </w:rPr>
        <w:t xml:space="preserve">(**См. </w:t>
      </w:r>
      <w:proofErr w:type="gramStart"/>
      <w:r w:rsidRPr="00E02104">
        <w:rPr>
          <w:b/>
          <w:i/>
          <w:sz w:val="16"/>
          <w:szCs w:val="16"/>
        </w:rPr>
        <w:t>пи</w:t>
      </w:r>
      <w:hyperlink r:id="rId15" w:history="1">
        <w:r w:rsidRPr="00E02104">
          <w:rPr>
            <w:b/>
            <w:i/>
            <w:sz w:val="16"/>
            <w:szCs w:val="16"/>
            <w:u w:val="single"/>
          </w:rPr>
          <w:t>сьмо</w:t>
        </w:r>
        <w:proofErr w:type="gramEnd"/>
      </w:hyperlink>
      <w:r w:rsidRPr="00E02104">
        <w:rPr>
          <w:b/>
          <w:i/>
          <w:sz w:val="16"/>
          <w:szCs w:val="16"/>
        </w:rPr>
        <w:t xml:space="preserve"> ФАС России от 10.12.2015 №АЦ/70978/15, Письма Минэкономразвития России от 10.03.2016 </w:t>
      </w:r>
      <w:hyperlink r:id="rId16" w:history="1">
        <w:r w:rsidRPr="00E02104">
          <w:rPr>
            <w:b/>
            <w:i/>
            <w:sz w:val="16"/>
            <w:szCs w:val="16"/>
            <w:u w:val="single"/>
          </w:rPr>
          <w:t>№ОГ-Д28-3630</w:t>
        </w:r>
      </w:hyperlink>
      <w:r w:rsidRPr="00E02104">
        <w:rPr>
          <w:b/>
          <w:i/>
          <w:sz w:val="16"/>
          <w:szCs w:val="16"/>
        </w:rPr>
        <w:t xml:space="preserve">, от 02.10.2015 </w:t>
      </w:r>
      <w:hyperlink r:id="rId17" w:history="1">
        <w:r w:rsidRPr="00E02104">
          <w:rPr>
            <w:b/>
            <w:i/>
            <w:sz w:val="16"/>
            <w:szCs w:val="16"/>
            <w:u w:val="single"/>
          </w:rPr>
          <w:t>№ОГ-Д28-12800</w:t>
        </w:r>
      </w:hyperlink>
      <w:r w:rsidRPr="00E02104">
        <w:rPr>
          <w:b/>
          <w:i/>
          <w:sz w:val="16"/>
          <w:szCs w:val="16"/>
        </w:rPr>
        <w:t xml:space="preserve">, от 21.09.2015 </w:t>
      </w:r>
      <w:hyperlink r:id="rId18" w:history="1">
        <w:r w:rsidRPr="00E02104">
          <w:rPr>
            <w:b/>
            <w:i/>
            <w:sz w:val="16"/>
            <w:szCs w:val="16"/>
            <w:u w:val="single"/>
          </w:rPr>
          <w:t>№Д28и-2829</w:t>
        </w:r>
      </w:hyperlink>
      <w:r w:rsidRPr="00E02104">
        <w:rPr>
          <w:b/>
          <w:i/>
          <w:sz w:val="16"/>
          <w:szCs w:val="16"/>
        </w:rPr>
        <w:t>.)</w:t>
      </w:r>
    </w:p>
    <w:p w:rsidR="00E02104" w:rsidRPr="00E02104" w:rsidRDefault="00E02104" w:rsidP="00E02104">
      <w:pPr>
        <w:autoSpaceDE w:val="0"/>
        <w:autoSpaceDN w:val="0"/>
        <w:adjustRightInd w:val="0"/>
        <w:ind w:firstLine="540"/>
        <w:jc w:val="both"/>
        <w:rPr>
          <w:sz w:val="24"/>
          <w:szCs w:val="24"/>
        </w:rPr>
      </w:pPr>
      <w:r w:rsidRPr="00E02104">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02104" w:rsidRPr="00E02104" w:rsidRDefault="00E02104" w:rsidP="00E02104">
      <w:pPr>
        <w:autoSpaceDE w:val="0"/>
        <w:autoSpaceDN w:val="0"/>
        <w:adjustRightInd w:val="0"/>
        <w:ind w:firstLine="540"/>
        <w:jc w:val="both"/>
        <w:rPr>
          <w:b/>
          <w:i/>
          <w:sz w:val="16"/>
          <w:szCs w:val="16"/>
        </w:rPr>
      </w:pPr>
      <w:proofErr w:type="gramStart"/>
      <w:r w:rsidRPr="00E02104">
        <w:rPr>
          <w:rFonts w:eastAsia="Calibri"/>
          <w:b/>
          <w:i/>
          <w:sz w:val="16"/>
          <w:szCs w:val="16"/>
          <w:lang w:eastAsia="en-US"/>
        </w:rPr>
        <w:t>(***Предложение включается в случае, если Заказчиком выступает получатель бюджетных средств.</w:t>
      </w:r>
      <w:proofErr w:type="gramEnd"/>
      <w:r w:rsidRPr="00E02104">
        <w:rPr>
          <w:rFonts w:eastAsia="Calibri"/>
          <w:b/>
          <w:i/>
          <w:sz w:val="16"/>
          <w:szCs w:val="16"/>
          <w:lang w:eastAsia="en-US"/>
        </w:rPr>
        <w:t xml:space="preserve"> </w:t>
      </w:r>
      <w:proofErr w:type="gramStart"/>
      <w:r w:rsidRPr="00E02104">
        <w:rPr>
          <w:rFonts w:eastAsia="Calibri"/>
          <w:b/>
          <w:i/>
          <w:sz w:val="16"/>
          <w:szCs w:val="16"/>
          <w:lang w:eastAsia="en-US"/>
        </w:rPr>
        <w:t>См. письмо Минфина России от 26 декабря 2011 г. № 02-11-00/5959  /от 25 марта 2013 № 02-06-07/2378.)</w:t>
      </w:r>
      <w:proofErr w:type="gramEnd"/>
    </w:p>
    <w:p w:rsidR="00E02104" w:rsidRPr="00E02104" w:rsidRDefault="00E02104" w:rsidP="00E02104">
      <w:pPr>
        <w:ind w:firstLine="567"/>
        <w:jc w:val="both"/>
        <w:rPr>
          <w:sz w:val="24"/>
          <w:szCs w:val="24"/>
        </w:rPr>
      </w:pPr>
      <w:r w:rsidRPr="00E02104">
        <w:rPr>
          <w:kern w:val="16"/>
          <w:sz w:val="24"/>
          <w:szCs w:val="24"/>
        </w:rPr>
        <w:t xml:space="preserve">5.9. </w:t>
      </w:r>
      <w:r w:rsidRPr="00E02104">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E02104" w:rsidRPr="00E02104" w:rsidRDefault="00E02104" w:rsidP="00E02104">
      <w:pPr>
        <w:ind w:firstLine="567"/>
        <w:jc w:val="both"/>
        <w:rPr>
          <w:kern w:val="16"/>
          <w:sz w:val="24"/>
          <w:szCs w:val="24"/>
        </w:rPr>
      </w:pPr>
      <w:r w:rsidRPr="00E02104">
        <w:rPr>
          <w:kern w:val="16"/>
          <w:sz w:val="24"/>
          <w:szCs w:val="24"/>
        </w:rPr>
        <w:t xml:space="preserve">5.10. Поставщик обеспечивает хранение товара до момента их сдачи – приемки. </w:t>
      </w:r>
    </w:p>
    <w:p w:rsidR="00E02104" w:rsidRPr="00E02104" w:rsidRDefault="00E02104" w:rsidP="00E02104">
      <w:pPr>
        <w:ind w:firstLine="567"/>
        <w:jc w:val="both"/>
        <w:rPr>
          <w:kern w:val="16"/>
          <w:sz w:val="24"/>
          <w:szCs w:val="24"/>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6. Обеспечение исполнения контракта</w:t>
      </w:r>
      <w:r w:rsidRPr="00FF5F00">
        <w:rPr>
          <w:rStyle w:val="afff0"/>
          <w:rFonts w:ascii="Times New Roman" w:hAnsi="Times New Roman"/>
          <w:b/>
          <w:color w:val="auto"/>
        </w:rPr>
        <w:footnoteReference w:id="3"/>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w:t>
      </w:r>
      <w:r w:rsidRPr="00FF5F00">
        <w:rPr>
          <w:rFonts w:ascii="Times New Roman" w:hAnsi="Times New Roman"/>
          <w:color w:val="auto"/>
        </w:rPr>
        <w:lastRenderedPageBreak/>
        <w:t xml:space="preserve">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397E2B">
        <w:rPr>
          <w:rFonts w:ascii="Times New Roman" w:hAnsi="Times New Roman"/>
          <w:color w:val="auto"/>
        </w:rPr>
        <w:t>Поставщиком</w:t>
      </w:r>
      <w:r w:rsidRPr="00FF5F00">
        <w:rPr>
          <w:rFonts w:ascii="Times New Roman" w:hAnsi="Times New Roman"/>
          <w:color w:val="auto"/>
        </w:rPr>
        <w:t xml:space="preserve"> самостоятельно.</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6.2. </w:t>
      </w:r>
      <w:r w:rsidRPr="00FF5F00">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FF5F00">
        <w:rPr>
          <w:rFonts w:ascii="Times New Roman" w:hAnsi="Times New Roman"/>
          <w:color w:val="auto"/>
        </w:rPr>
        <w:t xml:space="preserve">Размер обеспечения исполнения Контракта составляет </w:t>
      </w:r>
      <w:r w:rsidR="00BA2064" w:rsidRPr="00FF5F00">
        <w:rPr>
          <w:rFonts w:ascii="Times New Roman" w:hAnsi="Times New Roman"/>
          <w:color w:val="auto"/>
        </w:rPr>
        <w:t>2</w:t>
      </w:r>
      <w:r w:rsidR="00397E2B">
        <w:rPr>
          <w:rFonts w:ascii="Times New Roman" w:hAnsi="Times New Roman"/>
          <w:color w:val="auto"/>
        </w:rPr>
        <w:t>4</w:t>
      </w:r>
      <w:r w:rsidR="00BA2064" w:rsidRPr="00FF5F00">
        <w:rPr>
          <w:rFonts w:ascii="Times New Roman" w:hAnsi="Times New Roman"/>
          <w:color w:val="auto"/>
        </w:rPr>
        <w:t xml:space="preserve"> </w:t>
      </w:r>
      <w:r w:rsidR="00397E2B">
        <w:rPr>
          <w:rFonts w:ascii="Times New Roman" w:hAnsi="Times New Roman"/>
          <w:color w:val="auto"/>
        </w:rPr>
        <w:t>903</w:t>
      </w:r>
      <w:r w:rsidR="00BA2064" w:rsidRPr="00FF5F00">
        <w:rPr>
          <w:rFonts w:ascii="Times New Roman" w:hAnsi="Times New Roman"/>
          <w:color w:val="auto"/>
        </w:rPr>
        <w:t xml:space="preserve"> (двадцать </w:t>
      </w:r>
      <w:r w:rsidR="00397E2B">
        <w:rPr>
          <w:rFonts w:ascii="Times New Roman" w:hAnsi="Times New Roman"/>
          <w:color w:val="auto"/>
        </w:rPr>
        <w:t>четыре</w:t>
      </w:r>
      <w:r w:rsidR="00BA2064" w:rsidRPr="00FF5F00">
        <w:rPr>
          <w:rFonts w:ascii="Times New Roman" w:hAnsi="Times New Roman"/>
          <w:color w:val="auto"/>
        </w:rPr>
        <w:t xml:space="preserve"> тысяч</w:t>
      </w:r>
      <w:r w:rsidR="00397E2B">
        <w:rPr>
          <w:rFonts w:ascii="Times New Roman" w:hAnsi="Times New Roman"/>
          <w:color w:val="auto"/>
        </w:rPr>
        <w:t>и</w:t>
      </w:r>
      <w:r w:rsidR="00BA2064" w:rsidRPr="00FF5F00">
        <w:rPr>
          <w:rFonts w:ascii="Times New Roman" w:hAnsi="Times New Roman"/>
          <w:color w:val="auto"/>
        </w:rPr>
        <w:t xml:space="preserve"> </w:t>
      </w:r>
      <w:r w:rsidR="00397E2B">
        <w:rPr>
          <w:rFonts w:ascii="Times New Roman" w:hAnsi="Times New Roman"/>
          <w:color w:val="auto"/>
        </w:rPr>
        <w:t>девятьсот три</w:t>
      </w:r>
      <w:r w:rsidR="00BA2064" w:rsidRPr="00FF5F00">
        <w:rPr>
          <w:rFonts w:ascii="Times New Roman" w:hAnsi="Times New Roman"/>
          <w:color w:val="auto"/>
        </w:rPr>
        <w:t>) рубл</w:t>
      </w:r>
      <w:r w:rsidR="00397E2B">
        <w:rPr>
          <w:rFonts w:ascii="Times New Roman" w:hAnsi="Times New Roman"/>
          <w:color w:val="auto"/>
        </w:rPr>
        <w:t>я</w:t>
      </w:r>
      <w:r w:rsidR="00BA2064" w:rsidRPr="00FF5F00">
        <w:rPr>
          <w:rFonts w:ascii="Times New Roman" w:hAnsi="Times New Roman"/>
          <w:color w:val="auto"/>
        </w:rPr>
        <w:t xml:space="preserve"> </w:t>
      </w:r>
      <w:r w:rsidR="00397E2B">
        <w:rPr>
          <w:rFonts w:ascii="Times New Roman" w:hAnsi="Times New Roman"/>
          <w:color w:val="auto"/>
        </w:rPr>
        <w:t>4</w:t>
      </w:r>
      <w:r w:rsidR="00BA2064" w:rsidRPr="00FF5F00">
        <w:rPr>
          <w:rFonts w:ascii="Times New Roman" w:hAnsi="Times New Roman"/>
          <w:color w:val="auto"/>
        </w:rPr>
        <w:t>0 копеек</w:t>
      </w:r>
      <w:r w:rsidR="00337EF0" w:rsidRPr="00FF5F00">
        <w:rPr>
          <w:rFonts w:ascii="Times New Roman" w:hAnsi="Times New Roman"/>
          <w:color w:val="auto"/>
        </w:rPr>
        <w:t xml:space="preserve"> </w:t>
      </w:r>
      <w:r w:rsidRPr="00FF5F00">
        <w:rPr>
          <w:rFonts w:ascii="Times New Roman" w:hAnsi="Times New Roman"/>
          <w:color w:val="auto"/>
          <w:kern w:val="2"/>
        </w:rPr>
        <w:t>(5 процентов от начальной (максимальной) цены контракта)</w:t>
      </w:r>
      <w:r w:rsidRPr="00FF5F00">
        <w:rPr>
          <w:rStyle w:val="afff0"/>
          <w:rFonts w:ascii="Times New Roman" w:hAnsi="Times New Roman"/>
          <w:color w:val="auto"/>
          <w:kern w:val="2"/>
        </w:rPr>
        <w:footnoteReference w:id="4"/>
      </w:r>
      <w:r w:rsidRPr="00FF5F00">
        <w:rPr>
          <w:rFonts w:ascii="Times New Roman" w:hAnsi="Times New Roman"/>
          <w:color w:val="auto"/>
          <w:kern w:val="2"/>
        </w:rPr>
        <w:t>.</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FF5F00">
        <w:rPr>
          <w:rFonts w:ascii="Times New Roman" w:hAnsi="Times New Roman"/>
          <w:color w:val="auto"/>
          <w:kern w:val="2"/>
        </w:rPr>
        <w:t xml:space="preserve">от 05.04.2013 </w:t>
      </w:r>
      <w:r w:rsidRPr="00FF5F00">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rPr>
        <w:t xml:space="preserve">6.3. В ходе исполнения Контракта </w:t>
      </w:r>
      <w:r w:rsidR="00397E2B">
        <w:rPr>
          <w:rFonts w:ascii="Times New Roman" w:hAnsi="Times New Roman"/>
          <w:color w:val="auto"/>
        </w:rPr>
        <w:t>Поставщик</w:t>
      </w:r>
      <w:r w:rsidRPr="00FF5F00">
        <w:rPr>
          <w:rFonts w:ascii="Times New Roman" w:hAnsi="Times New Roman"/>
          <w:color w:val="auto"/>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 xml:space="preserve">Срок действия указанного обеспечения может быть прекращён до наступления указанного срока в случае досрочного исполнения </w:t>
      </w:r>
      <w:r w:rsidR="00397E2B">
        <w:rPr>
          <w:rFonts w:ascii="Times New Roman" w:hAnsi="Times New Roman"/>
          <w:color w:val="auto"/>
          <w:kern w:val="2"/>
        </w:rPr>
        <w:t>Поставщиком</w:t>
      </w:r>
      <w:r w:rsidRPr="00FF5F00">
        <w:rPr>
          <w:rFonts w:ascii="Times New Roman" w:hAnsi="Times New Roman"/>
          <w:color w:val="auto"/>
          <w:kern w:val="2"/>
        </w:rPr>
        <w:t xml:space="preserve"> всех своих обязательств по Контракту.</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 xml:space="preserve">6.5. По Контракту должны быть обеспечены обязательства </w:t>
      </w:r>
      <w:r w:rsidR="00397E2B">
        <w:rPr>
          <w:rFonts w:ascii="Times New Roman" w:hAnsi="Times New Roman"/>
          <w:color w:val="auto"/>
          <w:kern w:val="2"/>
        </w:rPr>
        <w:t>Поставщика</w:t>
      </w:r>
      <w:r w:rsidRPr="00FF5F00">
        <w:rPr>
          <w:rFonts w:ascii="Times New Roman" w:hAnsi="Times New Roman"/>
          <w:color w:val="auto"/>
          <w:kern w:val="2"/>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397E2B">
        <w:rPr>
          <w:rFonts w:ascii="Times New Roman" w:hAnsi="Times New Roman"/>
          <w:color w:val="auto"/>
          <w:kern w:val="2"/>
        </w:rPr>
        <w:t>Поставщика</w:t>
      </w:r>
      <w:r w:rsidRPr="00FF5F00">
        <w:rPr>
          <w:rFonts w:ascii="Times New Roman" w:hAnsi="Times New Roman"/>
          <w:color w:val="auto"/>
          <w:kern w:val="2"/>
        </w:rPr>
        <w:t xml:space="preserve"> перед Заказчиком.</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FF5F00" w:rsidRDefault="00F12074">
      <w:pPr>
        <w:pStyle w:val="afff4"/>
        <w:spacing w:after="0" w:line="240" w:lineRule="auto"/>
        <w:ind w:firstLine="709"/>
        <w:jc w:val="both"/>
        <w:rPr>
          <w:rFonts w:ascii="Times New Roman" w:hAnsi="Times New Roman"/>
          <w:color w:val="auto"/>
        </w:rPr>
      </w:pPr>
      <w:r w:rsidRPr="00FF5F00">
        <w:rPr>
          <w:rFonts w:ascii="Times New Roman" w:hAnsi="Times New Roman"/>
          <w:color w:val="auto"/>
          <w:kern w:val="2"/>
        </w:rPr>
        <w:t xml:space="preserve">Банковская гарантия оформляется в письменной форме на бумажном носителе </w:t>
      </w:r>
      <w:r w:rsidRPr="00FF5F00">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10"/>
        <w:spacing w:after="0" w:line="240" w:lineRule="auto"/>
        <w:ind w:firstLine="709"/>
        <w:jc w:val="both"/>
        <w:rPr>
          <w:b/>
          <w:color w:val="auto"/>
        </w:rPr>
      </w:pPr>
      <w:r w:rsidRPr="00FF5F00">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FF5F00" w:rsidRDefault="00D91FE3">
      <w:pPr>
        <w:pStyle w:val="10"/>
        <w:spacing w:after="0" w:line="240" w:lineRule="auto"/>
        <w:ind w:firstLine="709"/>
        <w:jc w:val="center"/>
        <w:rPr>
          <w:rFonts w:ascii="Times New Roman" w:hAnsi="Times New Roman"/>
          <w:b/>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lastRenderedPageBreak/>
        <w:t>7. Ответственность Сторон</w:t>
      </w:r>
    </w:p>
    <w:p w:rsidR="009A4FB4" w:rsidRPr="00FF5F00" w:rsidRDefault="009A4FB4" w:rsidP="00811B68">
      <w:pPr>
        <w:widowControl w:val="0"/>
        <w:ind w:firstLine="539"/>
        <w:jc w:val="both"/>
        <w:rPr>
          <w:sz w:val="24"/>
        </w:rPr>
      </w:pPr>
      <w:bookmarkStart w:id="38" w:name="P57"/>
      <w:bookmarkEnd w:id="38"/>
      <w:r w:rsidRPr="00FF5F0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FF5F00" w:rsidRDefault="00811B68" w:rsidP="00811B68">
      <w:pPr>
        <w:widowControl w:val="0"/>
        <w:ind w:firstLine="539"/>
        <w:jc w:val="both"/>
        <w:rPr>
          <w:sz w:val="24"/>
          <w:szCs w:val="24"/>
        </w:rPr>
      </w:pPr>
      <w:r w:rsidRPr="00FF5F00">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44353" w:rsidRPr="00544353" w:rsidRDefault="00811B68" w:rsidP="00544353">
      <w:pPr>
        <w:autoSpaceDE w:val="0"/>
        <w:autoSpaceDN w:val="0"/>
        <w:adjustRightInd w:val="0"/>
        <w:ind w:firstLine="540"/>
        <w:rPr>
          <w:sz w:val="24"/>
          <w:szCs w:val="24"/>
        </w:rPr>
      </w:pPr>
      <w:r w:rsidRPr="00544353">
        <w:rPr>
          <w:sz w:val="24"/>
          <w:szCs w:val="24"/>
        </w:rPr>
        <w:t xml:space="preserve">7.3. </w:t>
      </w:r>
      <w:bookmarkStart w:id="39" w:name="P67"/>
      <w:bookmarkEnd w:id="39"/>
      <w:r w:rsidR="00544353" w:rsidRPr="00544353">
        <w:rPr>
          <w:sz w:val="24"/>
          <w:szCs w:val="24"/>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544353" w:rsidRPr="00544353">
        <w:rPr>
          <w:sz w:val="24"/>
          <w:szCs w:val="24"/>
          <w:vertAlign w:val="superscript"/>
        </w:rPr>
        <w:footnoteReference w:id="5"/>
      </w:r>
      <w:r w:rsidR="00544353" w:rsidRPr="00544353">
        <w:rPr>
          <w:sz w:val="24"/>
          <w:szCs w:val="24"/>
        </w:rPr>
        <w:t>, что составляет</w:t>
      </w:r>
      <w:proofErr w:type="gramStart"/>
      <w:r w:rsidR="00544353" w:rsidRPr="00544353">
        <w:rPr>
          <w:sz w:val="24"/>
          <w:szCs w:val="24"/>
        </w:rPr>
        <w:t xml:space="preserve"> ______ (_______________) </w:t>
      </w:r>
      <w:proofErr w:type="gramEnd"/>
      <w:r w:rsidR="00544353" w:rsidRPr="00544353">
        <w:rPr>
          <w:sz w:val="24"/>
          <w:szCs w:val="24"/>
        </w:rPr>
        <w:t>рублей __ копеек.</w:t>
      </w:r>
    </w:p>
    <w:p w:rsidR="00544353" w:rsidRPr="00544353" w:rsidRDefault="00544353" w:rsidP="00544353">
      <w:pPr>
        <w:autoSpaceDE w:val="0"/>
        <w:autoSpaceDN w:val="0"/>
        <w:adjustRightInd w:val="0"/>
        <w:ind w:firstLine="540"/>
        <w:jc w:val="both"/>
        <w:rPr>
          <w:sz w:val="24"/>
          <w:szCs w:val="24"/>
        </w:rPr>
      </w:pPr>
      <w:r w:rsidRPr="00544353">
        <w:rPr>
          <w:sz w:val="24"/>
          <w:szCs w:val="24"/>
        </w:rPr>
        <w:t xml:space="preserve">7.4. </w:t>
      </w:r>
      <w:proofErr w:type="gramStart"/>
      <w:r w:rsidRPr="00544353">
        <w:rPr>
          <w:sz w:val="24"/>
          <w:szCs w:val="24"/>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544353">
        <w:rPr>
          <w:sz w:val="24"/>
          <w:szCs w:val="24"/>
        </w:rPr>
        <w:t xml:space="preserve"> суммы</w:t>
      </w:r>
      <w:r w:rsidRPr="00544353">
        <w:rPr>
          <w:sz w:val="28"/>
          <w:szCs w:val="28"/>
          <w:vertAlign w:val="superscript"/>
        </w:rPr>
        <w:footnoteReference w:id="6"/>
      </w:r>
      <w:r w:rsidRPr="00544353">
        <w:rPr>
          <w:sz w:val="24"/>
          <w:szCs w:val="24"/>
        </w:rPr>
        <w:t>, что составляет</w:t>
      </w:r>
      <w:proofErr w:type="gramStart"/>
      <w:r w:rsidRPr="00544353">
        <w:rPr>
          <w:sz w:val="24"/>
          <w:szCs w:val="24"/>
        </w:rPr>
        <w:t xml:space="preserve"> ______ (_______________) </w:t>
      </w:r>
      <w:proofErr w:type="gramEnd"/>
      <w:r w:rsidRPr="00544353">
        <w:rPr>
          <w:sz w:val="24"/>
          <w:szCs w:val="24"/>
        </w:rPr>
        <w:t>рублей __ копеек.</w:t>
      </w:r>
    </w:p>
    <w:p w:rsidR="00544353" w:rsidRPr="00544353" w:rsidRDefault="00544353" w:rsidP="00544353">
      <w:pPr>
        <w:autoSpaceDE w:val="0"/>
        <w:autoSpaceDN w:val="0"/>
        <w:adjustRightInd w:val="0"/>
        <w:ind w:firstLine="540"/>
        <w:jc w:val="both"/>
        <w:rPr>
          <w:sz w:val="24"/>
          <w:szCs w:val="24"/>
        </w:rPr>
      </w:pPr>
      <w:r w:rsidRPr="00544353">
        <w:rPr>
          <w:sz w:val="24"/>
          <w:szCs w:val="24"/>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544353">
        <w:rPr>
          <w:sz w:val="28"/>
          <w:szCs w:val="28"/>
          <w:vertAlign w:val="superscript"/>
        </w:rPr>
        <w:footnoteReference w:id="7"/>
      </w:r>
      <w:r w:rsidRPr="00544353">
        <w:rPr>
          <w:sz w:val="24"/>
          <w:szCs w:val="24"/>
        </w:rPr>
        <w:t>, что составляет</w:t>
      </w:r>
      <w:proofErr w:type="gramStart"/>
      <w:r w:rsidRPr="00544353">
        <w:rPr>
          <w:sz w:val="24"/>
          <w:szCs w:val="24"/>
        </w:rPr>
        <w:t xml:space="preserve"> ______ (_______________) </w:t>
      </w:r>
      <w:proofErr w:type="gramEnd"/>
      <w:r w:rsidRPr="00544353">
        <w:rPr>
          <w:sz w:val="24"/>
          <w:szCs w:val="24"/>
        </w:rPr>
        <w:t>рублей __ копеек.</w:t>
      </w:r>
    </w:p>
    <w:p w:rsidR="00544353" w:rsidRPr="00544353" w:rsidRDefault="00544353" w:rsidP="00544353">
      <w:pPr>
        <w:autoSpaceDE w:val="0"/>
        <w:autoSpaceDN w:val="0"/>
        <w:adjustRightInd w:val="0"/>
        <w:ind w:firstLine="540"/>
        <w:jc w:val="both"/>
        <w:rPr>
          <w:sz w:val="24"/>
          <w:szCs w:val="24"/>
        </w:rPr>
      </w:pPr>
      <w:r w:rsidRPr="00544353">
        <w:rPr>
          <w:sz w:val="24"/>
          <w:szCs w:val="24"/>
        </w:rPr>
        <w:t xml:space="preserve">7.6. В случае если настоящим Контрактом предусмотрено условие о гражданско-правовой ответственности Поставщиков за неисполнение условия о привлечении к </w:t>
      </w:r>
      <w:r w:rsidRPr="00544353">
        <w:rPr>
          <w:sz w:val="24"/>
          <w:szCs w:val="24"/>
        </w:rPr>
        <w:lastRenderedPageBreak/>
        <w:t>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544353">
        <w:rPr>
          <w:sz w:val="24"/>
          <w:szCs w:val="24"/>
        </w:rPr>
        <w:t xml:space="preserve"> ______ (_______________) </w:t>
      </w:r>
      <w:proofErr w:type="gramEnd"/>
      <w:r w:rsidRPr="00544353">
        <w:rPr>
          <w:sz w:val="24"/>
          <w:szCs w:val="24"/>
        </w:rPr>
        <w:t>рублей __ копеек.</w:t>
      </w:r>
    </w:p>
    <w:p w:rsidR="00544353" w:rsidRPr="00544353" w:rsidRDefault="00544353" w:rsidP="00544353">
      <w:pPr>
        <w:autoSpaceDE w:val="0"/>
        <w:autoSpaceDN w:val="0"/>
        <w:adjustRightInd w:val="0"/>
        <w:ind w:firstLine="540"/>
        <w:jc w:val="both"/>
        <w:rPr>
          <w:sz w:val="24"/>
          <w:szCs w:val="24"/>
        </w:rPr>
      </w:pPr>
      <w:r w:rsidRPr="00544353">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44353">
        <w:rPr>
          <w:sz w:val="24"/>
          <w:szCs w:val="24"/>
          <w:vertAlign w:val="superscript"/>
        </w:rPr>
        <w:footnoteReference w:id="8"/>
      </w:r>
      <w:r w:rsidRPr="00544353">
        <w:rPr>
          <w:sz w:val="24"/>
          <w:szCs w:val="24"/>
        </w:rPr>
        <w:t>, что составляет</w:t>
      </w:r>
      <w:proofErr w:type="gramStart"/>
      <w:r w:rsidRPr="00544353">
        <w:rPr>
          <w:sz w:val="24"/>
          <w:szCs w:val="24"/>
        </w:rPr>
        <w:t xml:space="preserve"> ______ (_______________) </w:t>
      </w:r>
      <w:proofErr w:type="gramEnd"/>
      <w:r w:rsidRPr="00544353">
        <w:rPr>
          <w:sz w:val="24"/>
          <w:szCs w:val="24"/>
        </w:rPr>
        <w:t>рублей __ копеек.</w:t>
      </w:r>
    </w:p>
    <w:p w:rsidR="00544353" w:rsidRPr="00544353" w:rsidRDefault="00544353" w:rsidP="00544353">
      <w:pPr>
        <w:widowControl w:val="0"/>
        <w:autoSpaceDE w:val="0"/>
        <w:autoSpaceDN w:val="0"/>
        <w:adjustRightInd w:val="0"/>
        <w:ind w:firstLine="540"/>
        <w:jc w:val="both"/>
        <w:rPr>
          <w:sz w:val="24"/>
          <w:szCs w:val="24"/>
        </w:rPr>
      </w:pPr>
      <w:r w:rsidRPr="00544353">
        <w:rPr>
          <w:sz w:val="24"/>
          <w:szCs w:val="24"/>
        </w:rPr>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44353" w:rsidRPr="00544353" w:rsidRDefault="00544353" w:rsidP="00544353">
      <w:pPr>
        <w:autoSpaceDE w:val="0"/>
        <w:autoSpaceDN w:val="0"/>
        <w:adjustRightInd w:val="0"/>
        <w:ind w:firstLine="567"/>
        <w:jc w:val="both"/>
        <w:outlineLvl w:val="0"/>
        <w:rPr>
          <w:sz w:val="24"/>
          <w:szCs w:val="24"/>
        </w:rPr>
      </w:pPr>
      <w:r w:rsidRPr="00544353">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44353" w:rsidRPr="00544353" w:rsidRDefault="00544353" w:rsidP="00883200">
      <w:pPr>
        <w:ind w:firstLine="567"/>
        <w:rPr>
          <w:rFonts w:eastAsiaTheme="minorHAnsi"/>
          <w:sz w:val="24"/>
          <w:szCs w:val="24"/>
        </w:rPr>
      </w:pPr>
      <w:r w:rsidRPr="00544353">
        <w:rPr>
          <w:sz w:val="24"/>
          <w:szCs w:val="24"/>
        </w:rPr>
        <w:t xml:space="preserve">7.10. Пеня устанавливается Контрактом в размере одной трехсотой действующей на дату уплаты пеней ключевой ставки </w:t>
      </w:r>
      <w:r w:rsidRPr="00544353">
        <w:rPr>
          <w:rFonts w:eastAsiaTheme="minorHAnsi"/>
          <w:sz w:val="24"/>
          <w:szCs w:val="24"/>
        </w:rPr>
        <w:t xml:space="preserve"> </w:t>
      </w:r>
      <w:r w:rsidRPr="00544353">
        <w:rPr>
          <w:sz w:val="24"/>
          <w:szCs w:val="24"/>
        </w:rPr>
        <w:t xml:space="preserve">Центрального банка Российской Федерации от не уплаченной в срок суммы (пункт 5 статьи 34 </w:t>
      </w:r>
      <w:r w:rsidRPr="00544353">
        <w:rPr>
          <w:iCs/>
          <w:sz w:val="24"/>
          <w:szCs w:val="24"/>
        </w:rPr>
        <w:t>Федерального закона № 44-ФЗ</w:t>
      </w:r>
      <w:r w:rsidRPr="00544353">
        <w:rPr>
          <w:sz w:val="24"/>
          <w:szCs w:val="24"/>
        </w:rPr>
        <w:t>).</w:t>
      </w:r>
    </w:p>
    <w:p w:rsidR="00544353" w:rsidRPr="00544353" w:rsidRDefault="00544353" w:rsidP="00544353">
      <w:pPr>
        <w:widowControl w:val="0"/>
        <w:autoSpaceDE w:val="0"/>
        <w:autoSpaceDN w:val="0"/>
        <w:adjustRightInd w:val="0"/>
        <w:ind w:firstLine="540"/>
        <w:jc w:val="both"/>
        <w:rPr>
          <w:sz w:val="24"/>
          <w:szCs w:val="24"/>
        </w:rPr>
      </w:pPr>
      <w:r w:rsidRPr="00544353">
        <w:rPr>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44353" w:rsidRPr="00544353" w:rsidRDefault="00544353" w:rsidP="00544353">
      <w:pPr>
        <w:widowControl w:val="0"/>
        <w:autoSpaceDE w:val="0"/>
        <w:autoSpaceDN w:val="0"/>
        <w:adjustRightInd w:val="0"/>
        <w:ind w:firstLine="540"/>
        <w:jc w:val="both"/>
        <w:rPr>
          <w:sz w:val="24"/>
          <w:szCs w:val="24"/>
        </w:rPr>
      </w:pPr>
      <w:r w:rsidRPr="00544353">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FF5F00" w:rsidRDefault="00F12074">
      <w:pPr>
        <w:pStyle w:val="10"/>
        <w:spacing w:after="0" w:line="240" w:lineRule="auto"/>
        <w:ind w:firstLine="709"/>
        <w:jc w:val="center"/>
        <w:rPr>
          <w:b/>
          <w:color w:val="auto"/>
        </w:rPr>
      </w:pPr>
      <w:r w:rsidRPr="00544353">
        <w:rPr>
          <w:rFonts w:ascii="Times New Roman" w:hAnsi="Times New Roman"/>
          <w:b/>
          <w:color w:val="auto"/>
        </w:rPr>
        <w:t xml:space="preserve">8. Форс-мажорные </w:t>
      </w:r>
      <w:r w:rsidRPr="00FF5F00">
        <w:rPr>
          <w:rFonts w:ascii="Times New Roman" w:hAnsi="Times New Roman"/>
          <w:b/>
          <w:color w:val="auto"/>
        </w:rPr>
        <w:t>обстоятельства</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F5F00" w:rsidRDefault="00F12074" w:rsidP="008A44F0">
      <w:pPr>
        <w:pStyle w:val="afffd"/>
        <w:spacing w:line="240" w:lineRule="auto"/>
        <w:ind w:firstLine="709"/>
        <w:jc w:val="both"/>
        <w:rPr>
          <w:rFonts w:ascii="Times New Roman" w:hAnsi="Times New Roman"/>
          <w:color w:val="auto"/>
        </w:rPr>
      </w:pPr>
      <w:r w:rsidRPr="00FF5F00">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8.4. Если обстоятельства и их последствия будут длиться более 1 (одного) месяца, то </w:t>
      </w:r>
      <w:r w:rsidRPr="00FF5F00">
        <w:rPr>
          <w:rFonts w:ascii="Times New Roman" w:hAnsi="Times New Roman"/>
          <w:color w:val="auto"/>
        </w:rPr>
        <w:lastRenderedPageBreak/>
        <w:t>Стороны расторгают Контракт. В этом случае ни одна из Сторон не имеет права потребовать от другой Стороны возмещения убытков.</w:t>
      </w:r>
    </w:p>
    <w:p w:rsidR="00D91FE3" w:rsidRPr="00FF5F00" w:rsidRDefault="00D91FE3">
      <w:pPr>
        <w:pStyle w:val="afffd"/>
        <w:spacing w:line="240" w:lineRule="auto"/>
        <w:ind w:firstLine="709"/>
        <w:rPr>
          <w:rFonts w:ascii="Times New Roman" w:hAnsi="Times New Roman"/>
          <w:color w:val="auto"/>
        </w:rPr>
      </w:pPr>
    </w:p>
    <w:p w:rsidR="00D91FE3" w:rsidRPr="00FF5F00" w:rsidRDefault="00F12074">
      <w:pPr>
        <w:pStyle w:val="10"/>
        <w:keepNext/>
        <w:spacing w:after="0" w:line="240" w:lineRule="auto"/>
        <w:ind w:firstLine="709"/>
        <w:jc w:val="center"/>
        <w:rPr>
          <w:b/>
          <w:color w:val="auto"/>
        </w:rPr>
      </w:pPr>
      <w:r w:rsidRPr="00FF5F00">
        <w:rPr>
          <w:rFonts w:ascii="Times New Roman" w:hAnsi="Times New Roman"/>
          <w:b/>
          <w:color w:val="auto"/>
        </w:rPr>
        <w:t>9. Порядок разрешения споров</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9.1. Заказчик и </w:t>
      </w:r>
      <w:r w:rsidR="005D3EC5">
        <w:rPr>
          <w:rFonts w:ascii="Times New Roman" w:hAnsi="Times New Roman"/>
          <w:color w:val="auto"/>
        </w:rPr>
        <w:t>Поставщик</w:t>
      </w:r>
      <w:r w:rsidRPr="00FF5F00">
        <w:rPr>
          <w:rFonts w:ascii="Times New Roman" w:hAnsi="Times New Roman"/>
          <w:color w:val="auto"/>
        </w:rPr>
        <w:t xml:space="preserve">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FF5F00" w:rsidRDefault="00F12074" w:rsidP="00354BB5">
      <w:pPr>
        <w:pStyle w:val="afffd"/>
        <w:spacing w:line="240" w:lineRule="auto"/>
        <w:ind w:firstLine="709"/>
        <w:jc w:val="both"/>
        <w:rPr>
          <w:rFonts w:ascii="Times New Roman" w:hAnsi="Times New Roman"/>
          <w:b/>
          <w:color w:val="auto"/>
        </w:rPr>
      </w:pPr>
      <w:r w:rsidRPr="00FF5F00">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FF5F00" w:rsidRDefault="00354BB5" w:rsidP="00354BB5">
      <w:pPr>
        <w:ind w:firstLine="567"/>
        <w:jc w:val="center"/>
        <w:rPr>
          <w:b/>
          <w:sz w:val="24"/>
          <w:szCs w:val="24"/>
        </w:rPr>
      </w:pPr>
    </w:p>
    <w:p w:rsidR="00354BB5" w:rsidRPr="00FF5F00" w:rsidRDefault="00354BB5" w:rsidP="00354BB5">
      <w:pPr>
        <w:ind w:firstLine="567"/>
        <w:jc w:val="center"/>
        <w:rPr>
          <w:b/>
          <w:sz w:val="24"/>
          <w:szCs w:val="24"/>
        </w:rPr>
      </w:pPr>
      <w:r w:rsidRPr="00FF5F00">
        <w:rPr>
          <w:b/>
          <w:sz w:val="24"/>
          <w:szCs w:val="24"/>
        </w:rPr>
        <w:t>10. Расторжение Контракта</w:t>
      </w:r>
    </w:p>
    <w:p w:rsidR="0026174D" w:rsidRPr="00FF5F00" w:rsidRDefault="0026174D" w:rsidP="0026174D">
      <w:pPr>
        <w:ind w:firstLine="567"/>
        <w:jc w:val="both"/>
        <w:rPr>
          <w:sz w:val="24"/>
          <w:szCs w:val="24"/>
        </w:rPr>
      </w:pPr>
      <w:r w:rsidRPr="00FF5F0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FF5F00" w:rsidRDefault="0026174D" w:rsidP="0026174D">
      <w:pPr>
        <w:ind w:firstLine="567"/>
        <w:jc w:val="both"/>
        <w:rPr>
          <w:sz w:val="24"/>
          <w:szCs w:val="24"/>
        </w:rPr>
      </w:pPr>
      <w:r w:rsidRPr="00FF5F0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FF5F00" w:rsidRDefault="0026174D" w:rsidP="0026174D">
      <w:pPr>
        <w:ind w:firstLine="567"/>
        <w:jc w:val="both"/>
        <w:rPr>
          <w:sz w:val="24"/>
          <w:szCs w:val="24"/>
        </w:rPr>
      </w:pPr>
      <w:r w:rsidRPr="00FF5F00">
        <w:rPr>
          <w:sz w:val="24"/>
          <w:szCs w:val="24"/>
        </w:rPr>
        <w:t xml:space="preserve">10.3. В случае расторжения Контракта по соглашению </w:t>
      </w:r>
      <w:r w:rsidR="005D3EC5">
        <w:rPr>
          <w:sz w:val="24"/>
          <w:szCs w:val="24"/>
        </w:rPr>
        <w:t>Поставщик</w:t>
      </w:r>
      <w:r w:rsidRPr="00FF5F00">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D3EC5">
        <w:rPr>
          <w:sz w:val="24"/>
          <w:szCs w:val="24"/>
        </w:rPr>
        <w:t>Поставщика</w:t>
      </w:r>
      <w:r w:rsidRPr="00FF5F00">
        <w:rPr>
          <w:sz w:val="24"/>
          <w:szCs w:val="24"/>
        </w:rPr>
        <w:t xml:space="preserve"> за фактически исполненные обязательства по Контракту.</w:t>
      </w:r>
    </w:p>
    <w:p w:rsidR="0026174D" w:rsidRPr="00FF5F00" w:rsidRDefault="0026174D" w:rsidP="0026174D">
      <w:pPr>
        <w:ind w:firstLine="567"/>
        <w:jc w:val="both"/>
        <w:rPr>
          <w:sz w:val="24"/>
          <w:szCs w:val="24"/>
        </w:rPr>
      </w:pPr>
      <w:r w:rsidRPr="00FF5F00">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FF5F00" w:rsidRDefault="0026174D" w:rsidP="0026174D">
      <w:pPr>
        <w:autoSpaceDE w:val="0"/>
        <w:autoSpaceDN w:val="0"/>
        <w:adjustRightInd w:val="0"/>
        <w:ind w:firstLine="540"/>
        <w:jc w:val="both"/>
        <w:rPr>
          <w:sz w:val="24"/>
          <w:szCs w:val="24"/>
        </w:rPr>
      </w:pPr>
      <w:r w:rsidRPr="00FF5F00">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FF5F00" w:rsidRDefault="0026174D" w:rsidP="0026174D">
      <w:pPr>
        <w:autoSpaceDE w:val="0"/>
        <w:autoSpaceDN w:val="0"/>
        <w:adjustRightInd w:val="0"/>
        <w:ind w:firstLine="540"/>
        <w:jc w:val="both"/>
        <w:rPr>
          <w:sz w:val="24"/>
          <w:szCs w:val="24"/>
        </w:rPr>
      </w:pPr>
      <w:r w:rsidRPr="00FF5F00">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15F6F" w:rsidRPr="00415F6F" w:rsidRDefault="0026174D" w:rsidP="00415F6F">
      <w:pPr>
        <w:autoSpaceDE w:val="0"/>
        <w:autoSpaceDN w:val="0"/>
        <w:adjustRightInd w:val="0"/>
        <w:ind w:firstLine="540"/>
        <w:rPr>
          <w:sz w:val="24"/>
          <w:szCs w:val="24"/>
        </w:rPr>
      </w:pPr>
      <w:r w:rsidRPr="00883200">
        <w:rPr>
          <w:sz w:val="24"/>
          <w:szCs w:val="24"/>
        </w:rPr>
        <w:t xml:space="preserve">10.7. </w:t>
      </w:r>
      <w:proofErr w:type="gramStart"/>
      <w:r w:rsidR="00415F6F" w:rsidRPr="00883200">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415F6F" w:rsidRPr="00883200">
        <w:rPr>
          <w:sz w:val="24"/>
          <w:szCs w:val="24"/>
        </w:rPr>
        <w:t xml:space="preserve"> иных сре</w:t>
      </w:r>
      <w:proofErr w:type="gramStart"/>
      <w:r w:rsidR="00415F6F" w:rsidRPr="00883200">
        <w:rPr>
          <w:sz w:val="24"/>
          <w:szCs w:val="24"/>
        </w:rPr>
        <w:t>дств св</w:t>
      </w:r>
      <w:proofErr w:type="gramEnd"/>
      <w:r w:rsidR="00415F6F" w:rsidRPr="00883200">
        <w:rPr>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r w:rsidR="00415F6F" w:rsidRPr="00415F6F">
        <w:rPr>
          <w:sz w:val="24"/>
          <w:szCs w:val="24"/>
        </w:rPr>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415F6F" w:rsidRPr="00415F6F">
        <w:rPr>
          <w:sz w:val="24"/>
          <w:szCs w:val="24"/>
        </w:rPr>
        <w:t xml:space="preserve">по истечении </w:t>
      </w:r>
      <w:r w:rsidR="00415F6F" w:rsidRPr="00415F6F">
        <w:rPr>
          <w:sz w:val="24"/>
          <w:szCs w:val="24"/>
        </w:rPr>
        <w:lastRenderedPageBreak/>
        <w:t>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415F6F" w:rsidRPr="00415F6F">
        <w:rPr>
          <w:sz w:val="24"/>
          <w:szCs w:val="24"/>
        </w:rPr>
        <w:t>.</w:t>
      </w:r>
    </w:p>
    <w:p w:rsidR="0026174D" w:rsidRPr="00FF5F00" w:rsidRDefault="0026174D" w:rsidP="0026174D">
      <w:pPr>
        <w:autoSpaceDE w:val="0"/>
        <w:autoSpaceDN w:val="0"/>
        <w:adjustRightInd w:val="0"/>
        <w:ind w:firstLine="540"/>
        <w:jc w:val="both"/>
        <w:rPr>
          <w:sz w:val="24"/>
          <w:szCs w:val="24"/>
        </w:rPr>
      </w:pPr>
      <w:r w:rsidRPr="00FF5F00">
        <w:rPr>
          <w:sz w:val="24"/>
          <w:szCs w:val="24"/>
        </w:rPr>
        <w:t xml:space="preserve">10.8. Решение Заказчика об одностороннем отказе от исполнения Контракта вступает в </w:t>
      </w:r>
      <w:proofErr w:type="gramStart"/>
      <w:r w:rsidRPr="00FF5F00">
        <w:rPr>
          <w:sz w:val="24"/>
          <w:szCs w:val="24"/>
        </w:rPr>
        <w:t>силу</w:t>
      </w:r>
      <w:proofErr w:type="gramEnd"/>
      <w:r w:rsidRPr="00FF5F00">
        <w:rPr>
          <w:sz w:val="24"/>
          <w:szCs w:val="24"/>
        </w:rPr>
        <w:t xml:space="preserve"> и Контракт считается расторгнутым через десять дней с даты надлежащего уведомления Заказчиком </w:t>
      </w:r>
      <w:r w:rsidR="00415F6F">
        <w:rPr>
          <w:sz w:val="24"/>
          <w:szCs w:val="24"/>
        </w:rPr>
        <w:t>Поставщика</w:t>
      </w:r>
      <w:r w:rsidRPr="00FF5F00">
        <w:rPr>
          <w:sz w:val="24"/>
          <w:szCs w:val="24"/>
        </w:rPr>
        <w:t xml:space="preserve"> об одностороннем отказе от исполнения Контракта.</w:t>
      </w:r>
    </w:p>
    <w:p w:rsidR="00415F6F" w:rsidRPr="00415F6F" w:rsidRDefault="00415F6F" w:rsidP="00415F6F">
      <w:pPr>
        <w:autoSpaceDE w:val="0"/>
        <w:autoSpaceDN w:val="0"/>
        <w:adjustRightInd w:val="0"/>
        <w:ind w:firstLine="539"/>
        <w:jc w:val="both"/>
        <w:rPr>
          <w:sz w:val="24"/>
          <w:szCs w:val="24"/>
        </w:rPr>
      </w:pPr>
      <w:r w:rsidRPr="00415F6F">
        <w:rPr>
          <w:sz w:val="24"/>
          <w:szCs w:val="24"/>
        </w:rPr>
        <w:t xml:space="preserve">10.9. </w:t>
      </w:r>
      <w:proofErr w:type="gramStart"/>
      <w:r w:rsidRPr="00415F6F">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15F6F">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15F6F" w:rsidRPr="00415F6F" w:rsidRDefault="00415F6F" w:rsidP="00415F6F">
      <w:pPr>
        <w:autoSpaceDE w:val="0"/>
        <w:autoSpaceDN w:val="0"/>
        <w:adjustRightInd w:val="0"/>
        <w:ind w:firstLine="539"/>
        <w:jc w:val="both"/>
        <w:rPr>
          <w:sz w:val="24"/>
          <w:szCs w:val="24"/>
        </w:rPr>
      </w:pPr>
      <w:r w:rsidRPr="00415F6F">
        <w:rPr>
          <w:sz w:val="24"/>
          <w:szCs w:val="24"/>
        </w:rPr>
        <w:t xml:space="preserve">10.10. </w:t>
      </w:r>
      <w:proofErr w:type="gramStart"/>
      <w:r w:rsidRPr="00415F6F">
        <w:rPr>
          <w:sz w:val="24"/>
          <w:szCs w:val="24"/>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415F6F">
        <w:rPr>
          <w:sz w:val="24"/>
          <w:szCs w:val="24"/>
        </w:rPr>
        <w:t xml:space="preserve"> определения Поставщика.</w:t>
      </w:r>
    </w:p>
    <w:p w:rsidR="00415F6F" w:rsidRPr="00415F6F" w:rsidRDefault="00415F6F" w:rsidP="00415F6F">
      <w:pPr>
        <w:autoSpaceDE w:val="0"/>
        <w:autoSpaceDN w:val="0"/>
        <w:adjustRightInd w:val="0"/>
        <w:ind w:firstLine="539"/>
        <w:jc w:val="both"/>
        <w:rPr>
          <w:sz w:val="24"/>
          <w:szCs w:val="24"/>
        </w:rPr>
      </w:pPr>
      <w:r w:rsidRPr="00415F6F">
        <w:rPr>
          <w:sz w:val="24"/>
          <w:szCs w:val="24"/>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15F6F">
        <w:rPr>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415F6F">
        <w:rPr>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415F6F" w:rsidRPr="00415F6F" w:rsidRDefault="00415F6F" w:rsidP="00415F6F">
      <w:pPr>
        <w:autoSpaceDE w:val="0"/>
        <w:autoSpaceDN w:val="0"/>
        <w:adjustRightInd w:val="0"/>
        <w:ind w:firstLine="539"/>
        <w:jc w:val="both"/>
        <w:rPr>
          <w:sz w:val="24"/>
          <w:szCs w:val="24"/>
        </w:rPr>
      </w:pPr>
      <w:r w:rsidRPr="00415F6F">
        <w:rPr>
          <w:sz w:val="24"/>
          <w:szCs w:val="24"/>
        </w:rPr>
        <w:t xml:space="preserve">10.12. Решение Поставщика об одностороннем отказе от исполнения Контракта вступает в </w:t>
      </w:r>
      <w:proofErr w:type="gramStart"/>
      <w:r w:rsidRPr="00415F6F">
        <w:rPr>
          <w:sz w:val="24"/>
          <w:szCs w:val="24"/>
        </w:rPr>
        <w:t>силу</w:t>
      </w:r>
      <w:proofErr w:type="gramEnd"/>
      <w:r w:rsidRPr="00415F6F">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15F6F" w:rsidRPr="00415F6F" w:rsidRDefault="00415F6F" w:rsidP="00415F6F">
      <w:pPr>
        <w:autoSpaceDE w:val="0"/>
        <w:autoSpaceDN w:val="0"/>
        <w:adjustRightInd w:val="0"/>
        <w:ind w:firstLine="539"/>
        <w:jc w:val="both"/>
        <w:rPr>
          <w:sz w:val="24"/>
          <w:szCs w:val="24"/>
        </w:rPr>
      </w:pPr>
      <w:r w:rsidRPr="00415F6F">
        <w:rPr>
          <w:sz w:val="24"/>
          <w:szCs w:val="24"/>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15F6F">
        <w:rPr>
          <w:sz w:val="24"/>
          <w:szCs w:val="24"/>
        </w:rPr>
        <w:t>решении</w:t>
      </w:r>
      <w:proofErr w:type="gramEnd"/>
      <w:r w:rsidRPr="00415F6F">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15F6F" w:rsidRPr="00415F6F" w:rsidRDefault="00415F6F" w:rsidP="00415F6F">
      <w:pPr>
        <w:autoSpaceDE w:val="0"/>
        <w:autoSpaceDN w:val="0"/>
        <w:adjustRightInd w:val="0"/>
        <w:ind w:firstLine="539"/>
        <w:jc w:val="both"/>
        <w:rPr>
          <w:sz w:val="24"/>
          <w:szCs w:val="24"/>
        </w:rPr>
      </w:pPr>
      <w:r w:rsidRPr="00415F6F">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FF5F00" w:rsidRDefault="00354BB5" w:rsidP="00354BB5">
      <w:pPr>
        <w:pStyle w:val="ConsPlusNormal0"/>
        <w:widowControl/>
        <w:ind w:firstLine="709"/>
        <w:jc w:val="both"/>
        <w:rPr>
          <w:rFonts w:ascii="Times New Roman" w:hAnsi="Times New Roman" w:cs="Times New Roman"/>
          <w:color w:val="auto"/>
          <w:szCs w:val="24"/>
        </w:rPr>
      </w:pPr>
    </w:p>
    <w:p w:rsidR="00074940" w:rsidRPr="00FF5F00" w:rsidRDefault="00F12074">
      <w:pPr>
        <w:pStyle w:val="10"/>
        <w:spacing w:after="0" w:line="240" w:lineRule="auto"/>
        <w:ind w:firstLine="709"/>
        <w:jc w:val="center"/>
        <w:rPr>
          <w:b/>
          <w:color w:val="auto"/>
        </w:rPr>
      </w:pPr>
      <w:r w:rsidRPr="00FF5F00">
        <w:rPr>
          <w:rFonts w:ascii="Times New Roman" w:hAnsi="Times New Roman"/>
          <w:b/>
          <w:color w:val="auto"/>
        </w:rPr>
        <w:t>11.Срок действия Контракта</w:t>
      </w:r>
    </w:p>
    <w:p w:rsidR="00D91FE3" w:rsidRPr="00FF5F00" w:rsidRDefault="00F12074">
      <w:pPr>
        <w:pStyle w:val="ConsPlusNormal0"/>
        <w:widowControl/>
        <w:ind w:firstLine="709"/>
        <w:jc w:val="both"/>
        <w:rPr>
          <w:rFonts w:ascii="Times New Roman" w:hAnsi="Times New Roman"/>
          <w:color w:val="auto"/>
        </w:rPr>
      </w:pPr>
      <w:r w:rsidRPr="00FF5F00">
        <w:rPr>
          <w:rFonts w:ascii="Times New Roman" w:hAnsi="Times New Roman" w:cs="Times New Roman"/>
          <w:color w:val="auto"/>
          <w:szCs w:val="24"/>
        </w:rPr>
        <w:t>11.1. Контра</w:t>
      </w:r>
      <w:proofErr w:type="gramStart"/>
      <w:r w:rsidRPr="00FF5F00">
        <w:rPr>
          <w:rFonts w:ascii="Times New Roman" w:hAnsi="Times New Roman" w:cs="Times New Roman"/>
          <w:color w:val="auto"/>
          <w:szCs w:val="24"/>
        </w:rPr>
        <w:t>кт вст</w:t>
      </w:r>
      <w:proofErr w:type="gramEnd"/>
      <w:r w:rsidRPr="00FF5F00">
        <w:rPr>
          <w:rFonts w:ascii="Times New Roman" w:hAnsi="Times New Roman" w:cs="Times New Roman"/>
          <w:color w:val="auto"/>
          <w:szCs w:val="24"/>
        </w:rPr>
        <w:t xml:space="preserve">упает в силу со дня подписания его Сторонами и действует </w:t>
      </w:r>
      <w:r w:rsidR="006809BA" w:rsidRPr="00FF5F00">
        <w:rPr>
          <w:rFonts w:ascii="Times New Roman" w:hAnsi="Times New Roman" w:cs="Times New Roman"/>
          <w:color w:val="auto"/>
          <w:szCs w:val="24"/>
        </w:rPr>
        <w:t>п</w:t>
      </w:r>
      <w:r w:rsidRPr="00FF5F00">
        <w:rPr>
          <w:rFonts w:ascii="Times New Roman" w:hAnsi="Times New Roman" w:cs="Times New Roman"/>
          <w:color w:val="auto"/>
          <w:szCs w:val="24"/>
        </w:rPr>
        <w:t xml:space="preserve">о </w:t>
      </w:r>
      <w:r w:rsidR="006809BA" w:rsidRPr="00FF5F00">
        <w:rPr>
          <w:rFonts w:ascii="Times New Roman" w:hAnsi="Times New Roman" w:cs="Times New Roman"/>
          <w:color w:val="auto"/>
          <w:szCs w:val="24"/>
        </w:rPr>
        <w:t>0</w:t>
      </w:r>
      <w:r w:rsidR="007A5B73">
        <w:rPr>
          <w:rFonts w:ascii="Times New Roman" w:hAnsi="Times New Roman" w:cs="Times New Roman"/>
          <w:color w:val="auto"/>
          <w:szCs w:val="24"/>
        </w:rPr>
        <w:t>7</w:t>
      </w:r>
      <w:r w:rsidRPr="00FF5F00">
        <w:rPr>
          <w:rFonts w:ascii="Times New Roman" w:hAnsi="Times New Roman" w:cs="Times New Roman"/>
          <w:color w:val="auto"/>
          <w:szCs w:val="24"/>
        </w:rPr>
        <w:t>.1</w:t>
      </w:r>
      <w:r w:rsidR="000B4402" w:rsidRPr="00FF5F00">
        <w:rPr>
          <w:rFonts w:ascii="Times New Roman" w:hAnsi="Times New Roman" w:cs="Times New Roman"/>
          <w:color w:val="auto"/>
          <w:szCs w:val="24"/>
        </w:rPr>
        <w:t>2</w:t>
      </w:r>
      <w:r w:rsidRPr="00FF5F00">
        <w:rPr>
          <w:rFonts w:ascii="Times New Roman" w:hAnsi="Times New Roman" w:cs="Times New Roman"/>
          <w:color w:val="auto"/>
          <w:szCs w:val="24"/>
        </w:rPr>
        <w:t>.201</w:t>
      </w:r>
      <w:r w:rsidR="00F972A0" w:rsidRPr="00FF5F00">
        <w:rPr>
          <w:rFonts w:ascii="Times New Roman" w:hAnsi="Times New Roman" w:cs="Times New Roman"/>
          <w:color w:val="auto"/>
          <w:szCs w:val="24"/>
        </w:rPr>
        <w:t>8</w:t>
      </w:r>
      <w:r w:rsidRPr="00FF5F00">
        <w:rPr>
          <w:rFonts w:ascii="Times New Roman" w:hAnsi="Times New Roman" w:cs="Times New Roman"/>
          <w:color w:val="auto"/>
          <w:szCs w:val="24"/>
        </w:rPr>
        <w:t xml:space="preserve">. </w:t>
      </w:r>
    </w:p>
    <w:p w:rsidR="00D91FE3" w:rsidRPr="00FF5F00" w:rsidRDefault="00F12074">
      <w:pPr>
        <w:pStyle w:val="ConsPlusNormal0"/>
        <w:widowControl/>
        <w:ind w:firstLine="709"/>
        <w:jc w:val="both"/>
        <w:rPr>
          <w:rFonts w:ascii="Times New Roman" w:hAnsi="Times New Roman"/>
          <w:color w:val="auto"/>
        </w:rPr>
      </w:pPr>
      <w:r w:rsidRPr="00FF5F00">
        <w:rPr>
          <w:rFonts w:ascii="Times New Roman" w:hAnsi="Times New Roman" w:cs="Times New Roman"/>
          <w:color w:val="auto"/>
          <w:szCs w:val="24"/>
        </w:rPr>
        <w:lastRenderedPageBreak/>
        <w:t xml:space="preserve">С </w:t>
      </w:r>
      <w:r w:rsidR="005D055C">
        <w:rPr>
          <w:rFonts w:ascii="Times New Roman" w:hAnsi="Times New Roman" w:cs="Times New Roman"/>
          <w:color w:val="auto"/>
          <w:szCs w:val="24"/>
        </w:rPr>
        <w:t>08</w:t>
      </w:r>
      <w:r w:rsidRPr="00FF5F00">
        <w:rPr>
          <w:rFonts w:ascii="Times New Roman" w:hAnsi="Times New Roman" w:cs="Times New Roman"/>
          <w:color w:val="auto"/>
          <w:szCs w:val="24"/>
        </w:rPr>
        <w:t>.</w:t>
      </w:r>
      <w:r w:rsidR="00FA25FA" w:rsidRPr="00FF5F00">
        <w:rPr>
          <w:rFonts w:ascii="Times New Roman" w:hAnsi="Times New Roman" w:cs="Times New Roman"/>
          <w:color w:val="auto"/>
          <w:szCs w:val="24"/>
        </w:rPr>
        <w:t>1</w:t>
      </w:r>
      <w:r w:rsidR="006809BA" w:rsidRPr="00FF5F00">
        <w:rPr>
          <w:rFonts w:ascii="Times New Roman" w:hAnsi="Times New Roman" w:cs="Times New Roman"/>
          <w:color w:val="auto"/>
          <w:szCs w:val="24"/>
        </w:rPr>
        <w:t>2</w:t>
      </w:r>
      <w:r w:rsidR="00FA25FA" w:rsidRPr="00FF5F00">
        <w:rPr>
          <w:rFonts w:ascii="Times New Roman" w:hAnsi="Times New Roman" w:cs="Times New Roman"/>
          <w:color w:val="auto"/>
          <w:szCs w:val="24"/>
        </w:rPr>
        <w:t>.</w:t>
      </w:r>
      <w:r w:rsidRPr="00FF5F00">
        <w:rPr>
          <w:rFonts w:ascii="Times New Roman" w:hAnsi="Times New Roman" w:cs="Times New Roman"/>
          <w:color w:val="auto"/>
          <w:szCs w:val="24"/>
        </w:rPr>
        <w:t>201</w:t>
      </w:r>
      <w:r w:rsidR="006809BA" w:rsidRPr="00FF5F00">
        <w:rPr>
          <w:rFonts w:ascii="Times New Roman" w:hAnsi="Times New Roman" w:cs="Times New Roman"/>
          <w:color w:val="auto"/>
          <w:szCs w:val="24"/>
        </w:rPr>
        <w:t>8</w:t>
      </w:r>
      <w:r w:rsidRPr="00FF5F00">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FF5F00" w:rsidRDefault="00D91FE3">
      <w:pPr>
        <w:pStyle w:val="ConsPlusNormal0"/>
        <w:widowControl/>
        <w:ind w:firstLine="709"/>
        <w:jc w:val="both"/>
        <w:rPr>
          <w:rFonts w:ascii="Times New Roman" w:hAnsi="Times New Roman"/>
          <w:color w:val="auto"/>
        </w:rPr>
      </w:pPr>
    </w:p>
    <w:p w:rsidR="00074940" w:rsidRPr="00FF5F00" w:rsidRDefault="00F12074">
      <w:pPr>
        <w:pStyle w:val="10"/>
        <w:spacing w:after="0" w:line="240" w:lineRule="auto"/>
        <w:ind w:firstLine="709"/>
        <w:jc w:val="center"/>
        <w:rPr>
          <w:b/>
          <w:color w:val="auto"/>
        </w:rPr>
      </w:pPr>
      <w:r w:rsidRPr="00FF5F00">
        <w:rPr>
          <w:rFonts w:ascii="Times New Roman" w:hAnsi="Times New Roman"/>
          <w:b/>
          <w:color w:val="auto"/>
        </w:rPr>
        <w:t>12. Прочие условия</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415F6F">
        <w:rPr>
          <w:rFonts w:ascii="Times New Roman" w:hAnsi="Times New Roman" w:cs="Times New Roman"/>
          <w:color w:val="auto"/>
          <w:szCs w:val="24"/>
        </w:rPr>
        <w:t>Поставщика</w:t>
      </w:r>
      <w:r w:rsidRPr="00FF5F00">
        <w:rPr>
          <w:rFonts w:ascii="Times New Roman" w:hAnsi="Times New Roman" w:cs="Times New Roman"/>
          <w:color w:val="auto"/>
          <w:szCs w:val="24"/>
        </w:rPr>
        <w:t>.</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12.2. Все приложения к Контракту являются его неотъёмной частью.</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12.3. К Контракту прилагаются:</w:t>
      </w:r>
    </w:p>
    <w:p w:rsidR="00744100" w:rsidRPr="00FF5F00" w:rsidRDefault="00415F6F">
      <w:pPr>
        <w:pStyle w:val="10"/>
        <w:spacing w:after="0" w:line="240" w:lineRule="auto"/>
        <w:ind w:firstLine="709"/>
        <w:rPr>
          <w:rFonts w:ascii="Times New Roman" w:hAnsi="Times New Roman"/>
          <w:color w:val="auto"/>
        </w:rPr>
      </w:pPr>
      <w:r>
        <w:rPr>
          <w:rFonts w:ascii="Times New Roman" w:hAnsi="Times New Roman"/>
          <w:color w:val="auto"/>
        </w:rPr>
        <w:t>- Спецификация (Приложение</w:t>
      </w:r>
      <w:r w:rsidR="00FB3B5F">
        <w:rPr>
          <w:rFonts w:ascii="Times New Roman" w:hAnsi="Times New Roman"/>
          <w:color w:val="auto"/>
        </w:rPr>
        <w:t>)</w:t>
      </w:r>
      <w:r w:rsidR="00744100" w:rsidRPr="00FF5F00">
        <w:rPr>
          <w:rFonts w:ascii="Times New Roman" w:hAnsi="Times New Roman"/>
          <w:color w:val="auto"/>
        </w:rPr>
        <w:t>.</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15F6F" w:rsidRDefault="00415F6F">
      <w:pPr>
        <w:pStyle w:val="10"/>
        <w:spacing w:after="0" w:line="240" w:lineRule="auto"/>
        <w:ind w:firstLine="709"/>
        <w:jc w:val="both"/>
        <w:rPr>
          <w:rFonts w:ascii="Times New Roman" w:hAnsi="Times New Roman"/>
          <w:color w:val="auto"/>
        </w:rPr>
      </w:pPr>
      <w:r w:rsidRPr="00415F6F">
        <w:rPr>
          <w:rFonts w:ascii="Times New Roman" w:hAnsi="Times New Roman"/>
          <w:color w:val="auto"/>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15F6F">
        <w:rPr>
          <w:rFonts w:ascii="Times New Roman" w:hAnsi="Times New Roman"/>
          <w:color w:val="auto"/>
        </w:rPr>
        <w:t>положений бюджетного законодательства Российской Федерации цены Контракта</w:t>
      </w:r>
      <w:proofErr w:type="gramEnd"/>
      <w:r w:rsidRPr="00415F6F">
        <w:rPr>
          <w:rFonts w:ascii="Times New Roman" w:hAnsi="Times New Roman"/>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w:t>
      </w:r>
      <w:r w:rsidR="00765FD7" w:rsidRPr="00FF5F00">
        <w:rPr>
          <w:rFonts w:ascii="Times New Roman" w:hAnsi="Times New Roman"/>
          <w:color w:val="auto"/>
        </w:rPr>
        <w:t>7</w:t>
      </w:r>
      <w:r w:rsidRPr="00FF5F00">
        <w:rPr>
          <w:rFonts w:ascii="Times New Roman" w:hAnsi="Times New Roman"/>
          <w:color w:val="auto"/>
        </w:rPr>
        <w:t xml:space="preserve">.  При исполнении Контракта не допускается перемена </w:t>
      </w:r>
      <w:r w:rsidR="00415F6F">
        <w:rPr>
          <w:rFonts w:ascii="Times New Roman" w:hAnsi="Times New Roman"/>
          <w:color w:val="auto"/>
        </w:rPr>
        <w:t>Поставщика</w:t>
      </w:r>
      <w:r w:rsidRPr="00FF5F00">
        <w:rPr>
          <w:rFonts w:ascii="Times New Roman" w:hAnsi="Times New Roman"/>
          <w:color w:val="auto"/>
        </w:rPr>
        <w:t xml:space="preserve">, за исключением случаев, если новый </w:t>
      </w:r>
      <w:r w:rsidR="00415F6F">
        <w:rPr>
          <w:rFonts w:ascii="Times New Roman" w:hAnsi="Times New Roman"/>
          <w:color w:val="auto"/>
        </w:rPr>
        <w:t>Поставщик</w:t>
      </w:r>
      <w:r w:rsidRPr="00FF5F00">
        <w:rPr>
          <w:rFonts w:ascii="Times New Roman" w:hAnsi="Times New Roman"/>
          <w:color w:val="auto"/>
        </w:rPr>
        <w:t xml:space="preserve"> является правопреемником </w:t>
      </w:r>
      <w:r w:rsidR="00415F6F">
        <w:rPr>
          <w:rFonts w:ascii="Times New Roman" w:hAnsi="Times New Roman"/>
          <w:color w:val="auto"/>
        </w:rPr>
        <w:t>Поставщика</w:t>
      </w:r>
      <w:r w:rsidRPr="00FF5F00">
        <w:rPr>
          <w:rFonts w:ascii="Times New Roman" w:hAnsi="Times New Roman"/>
          <w:color w:val="auto"/>
        </w:rPr>
        <w:t xml:space="preserve"> по Контракту вследствие реорганизации юридического лица в форме преобразования, слияния или присоединения.</w:t>
      </w:r>
    </w:p>
    <w:p w:rsidR="00D91FE3" w:rsidRPr="00FF5F00" w:rsidRDefault="00F12074">
      <w:pPr>
        <w:pStyle w:val="ConsNormal"/>
        <w:widowControl/>
        <w:ind w:left="0" w:right="0" w:firstLine="709"/>
        <w:rPr>
          <w:rFonts w:ascii="Times New Roman" w:hAnsi="Times New Roman" w:cs="Times New Roman"/>
          <w:color w:val="auto"/>
          <w:szCs w:val="24"/>
        </w:rPr>
      </w:pPr>
      <w:r w:rsidRPr="00FF5F00">
        <w:rPr>
          <w:rFonts w:ascii="Times New Roman" w:hAnsi="Times New Roman" w:cs="Times New Roman"/>
          <w:color w:val="auto"/>
          <w:szCs w:val="24"/>
        </w:rPr>
        <w:t>12.</w:t>
      </w:r>
      <w:r w:rsidR="00765FD7" w:rsidRPr="00FF5F00">
        <w:rPr>
          <w:rFonts w:ascii="Times New Roman" w:hAnsi="Times New Roman" w:cs="Times New Roman"/>
          <w:color w:val="auto"/>
          <w:szCs w:val="24"/>
        </w:rPr>
        <w:t>8</w:t>
      </w:r>
      <w:r w:rsidRPr="00FF5F00">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FF5F00" w:rsidRDefault="00D91FE3">
      <w:pPr>
        <w:pStyle w:val="10"/>
        <w:shd w:val="clear" w:color="auto" w:fill="FFFFFF"/>
        <w:spacing w:after="0" w:line="240" w:lineRule="auto"/>
        <w:ind w:firstLine="709"/>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13. Адреса места нахождения, банковские реквизиты и подписи Сторон</w:t>
      </w:r>
    </w:p>
    <w:p w:rsidR="00D91FE3" w:rsidRPr="00FF5F00"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FF5F00">
        <w:tc>
          <w:tcPr>
            <w:tcW w:w="4785" w:type="dxa"/>
            <w:shd w:val="clear" w:color="auto" w:fill="auto"/>
          </w:tcPr>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D91FE3" w:rsidRPr="00FF5F00" w:rsidRDefault="00415F6F">
            <w:pPr>
              <w:pStyle w:val="ConsPlusNormal0"/>
              <w:widowControl/>
              <w:ind w:firstLine="709"/>
              <w:jc w:val="both"/>
              <w:rPr>
                <w:rFonts w:ascii="Times New Roman" w:hAnsi="Times New Roman" w:cs="Times New Roman"/>
                <w:color w:val="auto"/>
                <w:szCs w:val="24"/>
              </w:rPr>
            </w:pPr>
            <w:r>
              <w:rPr>
                <w:rFonts w:ascii="Times New Roman" w:hAnsi="Times New Roman" w:cs="Times New Roman"/>
                <w:color w:val="auto"/>
                <w:szCs w:val="24"/>
              </w:rPr>
              <w:t>Поставщик</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E67E47" w:rsidRPr="00FF5F00" w:rsidRDefault="00E67E47">
      <w:pPr>
        <w:pStyle w:val="10"/>
        <w:spacing w:after="0" w:line="240" w:lineRule="auto"/>
        <w:rPr>
          <w:rFonts w:ascii="Times New Roman" w:hAnsi="Times New Roman"/>
          <w:color w:val="auto"/>
          <w:u w:val="single"/>
          <w:lang w:val="en-US"/>
        </w:rPr>
      </w:pPr>
    </w:p>
    <w:p w:rsidR="00E67E47" w:rsidRDefault="00E67E47">
      <w:pPr>
        <w:pStyle w:val="10"/>
        <w:spacing w:after="0" w:line="240" w:lineRule="auto"/>
        <w:rPr>
          <w:rFonts w:ascii="Times New Roman" w:hAnsi="Times New Roman"/>
          <w:color w:val="auto"/>
          <w:szCs w:val="24"/>
          <w:u w:val="single"/>
        </w:rPr>
      </w:pPr>
      <w:r w:rsidRPr="00FF5F00">
        <w:rPr>
          <w:rFonts w:ascii="Times New Roman" w:hAnsi="Times New Roman"/>
          <w:color w:val="auto"/>
          <w:szCs w:val="24"/>
          <w:u w:val="single"/>
        </w:rPr>
        <w:t>Согласовано:</w:t>
      </w:r>
    </w:p>
    <w:p w:rsidR="008C152F" w:rsidRPr="00FF5F00" w:rsidRDefault="008C152F">
      <w:pPr>
        <w:pStyle w:val="10"/>
        <w:spacing w:after="0" w:line="240" w:lineRule="auto"/>
        <w:rPr>
          <w:rFonts w:ascii="Times New Roman" w:hAnsi="Times New Roman"/>
          <w:color w:val="auto"/>
          <w:szCs w:val="24"/>
          <w:u w:val="single"/>
        </w:rPr>
      </w:pPr>
    </w:p>
    <w:p w:rsidR="008C152F" w:rsidRPr="00FF5F00" w:rsidRDefault="008C152F" w:rsidP="008C152F">
      <w:pPr>
        <w:autoSpaceDE w:val="0"/>
        <w:autoSpaceDN w:val="0"/>
        <w:adjustRightInd w:val="0"/>
        <w:rPr>
          <w:bCs/>
          <w:sz w:val="22"/>
          <w:szCs w:val="22"/>
        </w:rPr>
      </w:pPr>
      <w:r w:rsidRPr="00FF5F00">
        <w:rPr>
          <w:bCs/>
          <w:sz w:val="22"/>
          <w:szCs w:val="22"/>
        </w:rPr>
        <w:t>Начальник отдела</w:t>
      </w:r>
      <w:r>
        <w:rPr>
          <w:bCs/>
          <w:sz w:val="22"/>
          <w:szCs w:val="22"/>
        </w:rPr>
        <w:t xml:space="preserve"> ЗАГС                                                                                                      Т.Н. Сафонова</w:t>
      </w:r>
      <w:r w:rsidRPr="00FF5F00">
        <w:rPr>
          <w:bCs/>
          <w:sz w:val="22"/>
          <w:szCs w:val="22"/>
        </w:rPr>
        <w:t xml:space="preserve"> </w:t>
      </w:r>
    </w:p>
    <w:p w:rsidR="00E67E47" w:rsidRPr="00FF5F00" w:rsidRDefault="00E67E47">
      <w:pPr>
        <w:pStyle w:val="10"/>
        <w:spacing w:after="0" w:line="240" w:lineRule="auto"/>
        <w:rPr>
          <w:rFonts w:ascii="Times New Roman" w:hAnsi="Times New Roman"/>
          <w:color w:val="auto"/>
          <w:szCs w:val="24"/>
        </w:rPr>
      </w:pPr>
    </w:p>
    <w:p w:rsidR="00E67E47" w:rsidRPr="00FF5F00" w:rsidRDefault="00E67E47" w:rsidP="00E67E47">
      <w:pPr>
        <w:jc w:val="both"/>
        <w:rPr>
          <w:sz w:val="24"/>
          <w:szCs w:val="24"/>
        </w:rPr>
      </w:pPr>
      <w:r w:rsidRPr="00FF5F00">
        <w:rPr>
          <w:sz w:val="24"/>
          <w:szCs w:val="24"/>
        </w:rPr>
        <w:t>Главный бухгалтер:</w:t>
      </w:r>
      <w:r w:rsidRPr="00FF5F00">
        <w:rPr>
          <w:sz w:val="24"/>
          <w:szCs w:val="24"/>
        </w:rPr>
        <w:tab/>
        <w:t xml:space="preserve">                                                         </w:t>
      </w:r>
      <w:r w:rsidRPr="00FF5F00">
        <w:rPr>
          <w:sz w:val="24"/>
          <w:szCs w:val="24"/>
        </w:rPr>
        <w:tab/>
        <w:t xml:space="preserve">                                   Л.А. Михайлова</w:t>
      </w:r>
    </w:p>
    <w:p w:rsidR="00E67E47" w:rsidRPr="00FF5F00" w:rsidRDefault="00E67E47" w:rsidP="00E67E47">
      <w:pPr>
        <w:jc w:val="both"/>
        <w:rPr>
          <w:sz w:val="24"/>
          <w:szCs w:val="24"/>
        </w:rPr>
      </w:pPr>
    </w:p>
    <w:p w:rsidR="0091036C" w:rsidRPr="00FF5F00" w:rsidRDefault="00E67E47" w:rsidP="00A8527C">
      <w:pPr>
        <w:jc w:val="both"/>
        <w:rPr>
          <w:sz w:val="24"/>
        </w:rPr>
      </w:pPr>
      <w:r w:rsidRPr="00FF5F00">
        <w:rPr>
          <w:sz w:val="24"/>
          <w:szCs w:val="24"/>
        </w:rPr>
        <w:t xml:space="preserve">Юридическое управление:          </w:t>
      </w:r>
      <w:r w:rsidRPr="00FF5F00">
        <w:rPr>
          <w:sz w:val="24"/>
          <w:szCs w:val="24"/>
        </w:rPr>
        <w:tab/>
      </w:r>
      <w:r w:rsidRPr="00FF5F00">
        <w:rPr>
          <w:sz w:val="24"/>
          <w:szCs w:val="24"/>
        </w:rPr>
        <w:tab/>
        <w:t xml:space="preserve">                                                          Д. С. Плотников</w:t>
      </w:r>
      <w:r w:rsidR="0091036C" w:rsidRPr="00FF5F00">
        <w:br w:type="page"/>
      </w:r>
    </w:p>
    <w:p w:rsidR="00D91FE3" w:rsidRPr="00FF5F00" w:rsidRDefault="00F12074">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lastRenderedPageBreak/>
        <w:t>Приложение</w:t>
      </w:r>
    </w:p>
    <w:p w:rsidR="00D91FE3" w:rsidRPr="00FF5F00" w:rsidRDefault="00F12074">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t>к Муниципальному контракту</w:t>
      </w:r>
    </w:p>
    <w:p w:rsidR="00D91FE3" w:rsidRDefault="00F12074">
      <w:pPr>
        <w:pStyle w:val="10"/>
        <w:spacing w:after="0" w:line="240" w:lineRule="auto"/>
        <w:ind w:firstLine="709"/>
        <w:jc w:val="right"/>
        <w:rPr>
          <w:rFonts w:ascii="Times New Roman" w:hAnsi="Times New Roman"/>
          <w:color w:val="auto"/>
        </w:rPr>
      </w:pPr>
      <w:r w:rsidRPr="00FF5F00">
        <w:rPr>
          <w:rFonts w:ascii="Times New Roman" w:hAnsi="Times New Roman"/>
          <w:color w:val="auto"/>
        </w:rPr>
        <w:t>№ ____ от «___» _______ 201__ г.</w:t>
      </w:r>
    </w:p>
    <w:p w:rsidR="00FB3B5F" w:rsidRDefault="00FB3B5F">
      <w:pPr>
        <w:pStyle w:val="10"/>
        <w:spacing w:after="0" w:line="240" w:lineRule="auto"/>
        <w:ind w:firstLine="709"/>
        <w:jc w:val="right"/>
        <w:rPr>
          <w:rFonts w:ascii="Times New Roman" w:hAnsi="Times New Roman"/>
          <w:color w:val="auto"/>
        </w:rPr>
      </w:pPr>
    </w:p>
    <w:p w:rsidR="00FB3B5F" w:rsidRDefault="00FB3B5F" w:rsidP="00FB3B5F">
      <w:pPr>
        <w:ind w:right="-426"/>
        <w:jc w:val="center"/>
        <w:rPr>
          <w:sz w:val="24"/>
          <w:szCs w:val="24"/>
        </w:rPr>
      </w:pPr>
      <w:r w:rsidRPr="004166FC">
        <w:rPr>
          <w:sz w:val="24"/>
          <w:szCs w:val="24"/>
        </w:rPr>
        <w:t>Спецификация на поставк</w:t>
      </w:r>
      <w:r>
        <w:rPr>
          <w:sz w:val="24"/>
          <w:szCs w:val="24"/>
        </w:rPr>
        <w:t xml:space="preserve">у </w:t>
      </w:r>
      <w:r w:rsidRPr="004166FC">
        <w:rPr>
          <w:sz w:val="24"/>
          <w:szCs w:val="24"/>
        </w:rPr>
        <w:t>мебели.</w:t>
      </w:r>
    </w:p>
    <w:p w:rsidR="006809BA" w:rsidRPr="00FF5F00" w:rsidRDefault="006809BA">
      <w:pPr>
        <w:pStyle w:val="10"/>
        <w:spacing w:after="0" w:line="240" w:lineRule="auto"/>
        <w:ind w:firstLine="709"/>
        <w:jc w:val="right"/>
        <w:rPr>
          <w:rFonts w:ascii="Times New Roman" w:hAnsi="Times New Roman"/>
          <w:color w:val="auto"/>
        </w:rPr>
      </w:pPr>
    </w:p>
    <w:p w:rsidR="00FB3B5F" w:rsidRPr="00FF5F00" w:rsidRDefault="00FB3B5F" w:rsidP="00FB3B5F">
      <w:pPr>
        <w:ind w:right="-426" w:firstLine="567"/>
        <w:jc w:val="both"/>
        <w:rPr>
          <w:sz w:val="24"/>
          <w:szCs w:val="24"/>
        </w:rPr>
      </w:pPr>
      <w:r w:rsidRPr="00FF5F00">
        <w:rPr>
          <w:sz w:val="24"/>
          <w:szCs w:val="24"/>
        </w:rPr>
        <w:t xml:space="preserve">1. Срок поставки: </w:t>
      </w:r>
      <w:r w:rsidRPr="00FF5F00">
        <w:rPr>
          <w:sz w:val="24"/>
          <w:szCs w:val="24"/>
          <w:lang w:val="en-US"/>
        </w:rPr>
        <w:t>c</w:t>
      </w:r>
      <w:r w:rsidRPr="00FF5F00">
        <w:rPr>
          <w:sz w:val="24"/>
          <w:szCs w:val="24"/>
        </w:rPr>
        <w:t xml:space="preserve"> момента заключения муниципального контракта по 0</w:t>
      </w:r>
      <w:r w:rsidR="00A8527C">
        <w:rPr>
          <w:sz w:val="24"/>
          <w:szCs w:val="24"/>
        </w:rPr>
        <w:t>7</w:t>
      </w:r>
      <w:r w:rsidRPr="00FF5F00">
        <w:rPr>
          <w:sz w:val="24"/>
          <w:szCs w:val="24"/>
        </w:rPr>
        <w:t>.12.2018  года.</w:t>
      </w:r>
    </w:p>
    <w:p w:rsidR="00FB3B5F" w:rsidRPr="00FF5F00" w:rsidRDefault="00FB3B5F" w:rsidP="00FB3B5F">
      <w:pPr>
        <w:ind w:right="-426" w:firstLine="567"/>
        <w:jc w:val="both"/>
        <w:rPr>
          <w:sz w:val="24"/>
          <w:szCs w:val="24"/>
        </w:rPr>
      </w:pPr>
      <w:r w:rsidRPr="00FF5F00">
        <w:rPr>
          <w:sz w:val="24"/>
          <w:szCs w:val="24"/>
        </w:rPr>
        <w:t>2.</w:t>
      </w:r>
      <w:r w:rsidRPr="00FF5F00">
        <w:rPr>
          <w:sz w:val="24"/>
          <w:szCs w:val="24"/>
        </w:rPr>
        <w:tab/>
        <w:t xml:space="preserve">Место поставки товара: </w:t>
      </w:r>
      <w:proofErr w:type="gramStart"/>
      <w:r w:rsidRPr="00FF5F00">
        <w:rPr>
          <w:sz w:val="24"/>
          <w:szCs w:val="24"/>
        </w:rPr>
        <w:t>Ханты - Мансийский автономный округ - Югра,</w:t>
      </w:r>
      <w:r>
        <w:rPr>
          <w:sz w:val="24"/>
          <w:szCs w:val="24"/>
        </w:rPr>
        <w:t xml:space="preserve">                </w:t>
      </w:r>
      <w:r w:rsidRPr="00FF5F00">
        <w:rPr>
          <w:sz w:val="24"/>
          <w:szCs w:val="24"/>
        </w:rPr>
        <w:t xml:space="preserve"> г. Югорск, ул. </w:t>
      </w:r>
      <w:r>
        <w:rPr>
          <w:sz w:val="24"/>
          <w:szCs w:val="24"/>
        </w:rPr>
        <w:t>Спортивная</w:t>
      </w:r>
      <w:r w:rsidRPr="00FF5F00">
        <w:rPr>
          <w:sz w:val="24"/>
          <w:szCs w:val="24"/>
        </w:rPr>
        <w:t xml:space="preserve">, д. </w:t>
      </w:r>
      <w:r>
        <w:rPr>
          <w:sz w:val="24"/>
          <w:szCs w:val="24"/>
        </w:rPr>
        <w:t>3</w:t>
      </w:r>
      <w:r w:rsidRPr="00FF5F00">
        <w:rPr>
          <w:sz w:val="24"/>
          <w:szCs w:val="24"/>
        </w:rPr>
        <w:t>.</w:t>
      </w:r>
      <w:proofErr w:type="gramEnd"/>
    </w:p>
    <w:p w:rsidR="00FB3B5F" w:rsidRPr="004166FC" w:rsidRDefault="00FB3B5F" w:rsidP="00FB3B5F">
      <w:pPr>
        <w:ind w:right="-426" w:firstLine="567"/>
        <w:jc w:val="both"/>
        <w:rPr>
          <w:sz w:val="24"/>
          <w:szCs w:val="24"/>
        </w:rPr>
      </w:pPr>
      <w:r w:rsidRPr="00FF5F00">
        <w:rPr>
          <w:sz w:val="24"/>
          <w:szCs w:val="24"/>
        </w:rPr>
        <w:t>3.</w:t>
      </w:r>
      <w:r w:rsidRPr="00FF5F00">
        <w:rPr>
          <w:sz w:val="24"/>
          <w:szCs w:val="24"/>
        </w:rPr>
        <w:tab/>
      </w:r>
      <w:r w:rsidRPr="004166FC">
        <w:rPr>
          <w:sz w:val="24"/>
          <w:szCs w:val="24"/>
        </w:rPr>
        <w:t>Срок предоставления гарантии качества товара:</w:t>
      </w:r>
    </w:p>
    <w:p w:rsidR="00FB3B5F" w:rsidRPr="004166FC" w:rsidRDefault="00FB3B5F" w:rsidP="00FB3B5F">
      <w:pPr>
        <w:ind w:right="-426" w:firstLine="567"/>
        <w:jc w:val="both"/>
        <w:rPr>
          <w:sz w:val="24"/>
          <w:szCs w:val="24"/>
        </w:rPr>
      </w:pPr>
      <w:r w:rsidRPr="004166FC">
        <w:rPr>
          <w:sz w:val="24"/>
          <w:szCs w:val="24"/>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w:t>
      </w:r>
    </w:p>
    <w:p w:rsidR="00FB3B5F" w:rsidRDefault="00FB3B5F" w:rsidP="00FB3B5F">
      <w:pPr>
        <w:ind w:right="-426" w:firstLine="567"/>
        <w:jc w:val="both"/>
        <w:rPr>
          <w:sz w:val="24"/>
          <w:szCs w:val="24"/>
        </w:rPr>
      </w:pPr>
      <w:r w:rsidRPr="004166FC">
        <w:rPr>
          <w:sz w:val="24"/>
          <w:szCs w:val="24"/>
        </w:rPr>
        <w:t>Цена контракта включает в себя: расходы на товар, упаковку, маркировку, страхование, сертификацию, хранение на таможенном складе и складе Поставщика, транспортные расходы по доставке товара до места назначения, стоимость погрузочно-разгрузочных работ, установленные налоги, сборы и иные расходы, связанные с исполнением контракта.</w:t>
      </w:r>
    </w:p>
    <w:p w:rsidR="00FB3B5F" w:rsidRPr="004166FC" w:rsidRDefault="00FB3B5F" w:rsidP="00FB3B5F">
      <w:pPr>
        <w:ind w:right="-426" w:firstLine="567"/>
        <w:jc w:val="both"/>
        <w:rPr>
          <w:sz w:val="24"/>
          <w:szCs w:val="24"/>
        </w:rPr>
      </w:pPr>
      <w:r>
        <w:rPr>
          <w:sz w:val="24"/>
          <w:szCs w:val="24"/>
        </w:rPr>
        <w:t xml:space="preserve">Поставщик обязан выполнить работы </w:t>
      </w:r>
      <w:r w:rsidRPr="00532689">
        <w:rPr>
          <w:sz w:val="24"/>
          <w:szCs w:val="24"/>
        </w:rPr>
        <w:t>по установке, сборке, настройке товара в сроки, предусмотренные настоящим Договором</w:t>
      </w:r>
      <w:r>
        <w:rPr>
          <w:sz w:val="24"/>
          <w:szCs w:val="24"/>
        </w:rPr>
        <w:t>.</w:t>
      </w:r>
    </w:p>
    <w:p w:rsidR="00FB3B5F" w:rsidRPr="004166FC" w:rsidRDefault="00FB3B5F" w:rsidP="00FB3B5F">
      <w:pPr>
        <w:ind w:right="-426" w:firstLine="567"/>
        <w:jc w:val="both"/>
        <w:rPr>
          <w:sz w:val="24"/>
          <w:szCs w:val="24"/>
        </w:rPr>
      </w:pPr>
      <w:r w:rsidRPr="004166FC">
        <w:rPr>
          <w:sz w:val="24"/>
          <w:szCs w:val="24"/>
        </w:rPr>
        <w:t>Все поставляемые товары  должны быть новыми (не бывшими в употреблении, не восстановленными, не подверженными переработке или какой-либо модификации и не содержащими восстановленных элементов</w:t>
      </w:r>
      <w:r>
        <w:rPr>
          <w:sz w:val="24"/>
          <w:szCs w:val="24"/>
        </w:rPr>
        <w:t>)</w:t>
      </w:r>
      <w:r w:rsidRPr="004166FC">
        <w:rPr>
          <w:sz w:val="24"/>
          <w:szCs w:val="24"/>
        </w:rPr>
        <w:t>. Товар должен быть качественным, т.е. способным использоваться по своему целевому назначению.</w:t>
      </w:r>
    </w:p>
    <w:p w:rsidR="00FB3B5F" w:rsidRPr="004166FC" w:rsidRDefault="00FB3B5F" w:rsidP="00FB3B5F">
      <w:pPr>
        <w:ind w:right="-426" w:firstLine="567"/>
        <w:jc w:val="both"/>
        <w:rPr>
          <w:sz w:val="24"/>
          <w:szCs w:val="24"/>
        </w:rPr>
      </w:pPr>
      <w:r w:rsidRPr="004166FC">
        <w:rPr>
          <w:sz w:val="24"/>
          <w:szCs w:val="24"/>
        </w:rPr>
        <w:t>В комплект поставки должна быть включена необходимая эксплуатационная документация на русском языке.</w:t>
      </w:r>
    </w:p>
    <w:p w:rsidR="00FB3B5F" w:rsidRDefault="00FB3B5F" w:rsidP="00FB3B5F">
      <w:pPr>
        <w:ind w:right="-426" w:firstLine="567"/>
        <w:jc w:val="both"/>
        <w:rPr>
          <w:sz w:val="24"/>
          <w:szCs w:val="24"/>
        </w:rPr>
      </w:pPr>
      <w:r>
        <w:rPr>
          <w:sz w:val="24"/>
          <w:szCs w:val="24"/>
        </w:rPr>
        <w:t>4</w:t>
      </w:r>
      <w:r w:rsidRPr="004166FC">
        <w:rPr>
          <w:sz w:val="24"/>
          <w:szCs w:val="24"/>
        </w:rPr>
        <w:t>. 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FB3B5F" w:rsidRPr="004166FC" w:rsidRDefault="00FB3B5F" w:rsidP="00FB3B5F">
      <w:pPr>
        <w:ind w:right="-426"/>
        <w:jc w:val="both"/>
        <w:rPr>
          <w:sz w:val="24"/>
          <w:szCs w:val="24"/>
        </w:rPr>
      </w:pPr>
      <w:r>
        <w:rPr>
          <w:sz w:val="24"/>
          <w:szCs w:val="24"/>
        </w:rPr>
        <w:t xml:space="preserve"> </w:t>
      </w:r>
    </w:p>
    <w:tbl>
      <w:tblPr>
        <w:tblW w:w="10348" w:type="dxa"/>
        <w:tblInd w:w="-459" w:type="dxa"/>
        <w:tblLayout w:type="fixed"/>
        <w:tblLook w:val="04A0" w:firstRow="1" w:lastRow="0" w:firstColumn="1" w:lastColumn="0" w:noHBand="0" w:noVBand="1"/>
      </w:tblPr>
      <w:tblGrid>
        <w:gridCol w:w="567"/>
        <w:gridCol w:w="4962"/>
        <w:gridCol w:w="709"/>
        <w:gridCol w:w="709"/>
        <w:gridCol w:w="1842"/>
        <w:gridCol w:w="1559"/>
      </w:tblGrid>
      <w:tr w:rsidR="00FB3B5F" w:rsidRPr="00FB3B5F" w:rsidTr="00B15E79">
        <w:trPr>
          <w:trHeight w:val="406"/>
        </w:trPr>
        <w:tc>
          <w:tcPr>
            <w:tcW w:w="6947" w:type="dxa"/>
            <w:gridSpan w:val="4"/>
            <w:tcBorders>
              <w:top w:val="single" w:sz="8" w:space="0" w:color="auto"/>
              <w:left w:val="single" w:sz="8" w:space="0" w:color="auto"/>
              <w:bottom w:val="nil"/>
              <w:right w:val="single" w:sz="8" w:space="0" w:color="auto"/>
            </w:tcBorders>
          </w:tcPr>
          <w:p w:rsidR="00FB3B5F" w:rsidRPr="00FB3B5F" w:rsidRDefault="00FB3B5F" w:rsidP="00FB3B5F">
            <w:pPr>
              <w:jc w:val="center"/>
              <w:rPr>
                <w:sz w:val="22"/>
                <w:szCs w:val="22"/>
              </w:rPr>
            </w:pPr>
            <w:r w:rsidRPr="00FB3B5F">
              <w:rPr>
                <w:sz w:val="22"/>
                <w:szCs w:val="22"/>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FB3B5F" w:rsidRPr="00FB3B5F" w:rsidRDefault="00FB3B5F" w:rsidP="00FB3B5F">
            <w:pPr>
              <w:jc w:val="center"/>
              <w:rPr>
                <w:sz w:val="22"/>
                <w:szCs w:val="22"/>
              </w:rPr>
            </w:pPr>
            <w:r w:rsidRPr="00FB3B5F">
              <w:rPr>
                <w:sz w:val="22"/>
                <w:szCs w:val="22"/>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FB3B5F" w:rsidRPr="00FB3B5F" w:rsidRDefault="00FB3B5F" w:rsidP="00FB3B5F">
            <w:pPr>
              <w:ind w:right="176"/>
              <w:jc w:val="center"/>
              <w:rPr>
                <w:sz w:val="22"/>
                <w:szCs w:val="22"/>
              </w:rPr>
            </w:pPr>
            <w:r w:rsidRPr="00FB3B5F">
              <w:rPr>
                <w:sz w:val="22"/>
                <w:szCs w:val="22"/>
              </w:rPr>
              <w:t>Итого цена контракта, рублей</w:t>
            </w:r>
          </w:p>
        </w:tc>
      </w:tr>
      <w:tr w:rsidR="00FB3B5F" w:rsidRPr="00FB3B5F" w:rsidTr="00FB3B5F">
        <w:trPr>
          <w:trHeight w:val="1184"/>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3B5F" w:rsidRPr="00FB3B5F" w:rsidRDefault="00FB3B5F" w:rsidP="00FB3B5F">
            <w:pPr>
              <w:jc w:val="center"/>
              <w:rPr>
                <w:sz w:val="22"/>
                <w:szCs w:val="22"/>
              </w:rPr>
            </w:pPr>
            <w:r w:rsidRPr="00FB3B5F">
              <w:rPr>
                <w:sz w:val="22"/>
                <w:szCs w:val="22"/>
              </w:rPr>
              <w:t xml:space="preserve">№ </w:t>
            </w:r>
            <w:proofErr w:type="gramStart"/>
            <w:r w:rsidRPr="00FB3B5F">
              <w:rPr>
                <w:sz w:val="22"/>
                <w:szCs w:val="22"/>
              </w:rPr>
              <w:t>п</w:t>
            </w:r>
            <w:proofErr w:type="gramEnd"/>
            <w:r w:rsidRPr="00FB3B5F">
              <w:rPr>
                <w:sz w:val="22"/>
                <w:szCs w:val="22"/>
              </w:rPr>
              <w:t xml:space="preserve">/п </w:t>
            </w:r>
          </w:p>
        </w:tc>
        <w:tc>
          <w:tcPr>
            <w:tcW w:w="4962" w:type="dxa"/>
            <w:tcBorders>
              <w:top w:val="single" w:sz="4" w:space="0" w:color="auto"/>
              <w:left w:val="single" w:sz="4" w:space="0" w:color="auto"/>
              <w:bottom w:val="single" w:sz="4" w:space="0" w:color="auto"/>
              <w:right w:val="single" w:sz="8" w:space="0" w:color="auto"/>
            </w:tcBorders>
            <w:vAlign w:val="center"/>
          </w:tcPr>
          <w:p w:rsidR="00FB3B5F" w:rsidRPr="00FB3B5F" w:rsidRDefault="00FB3B5F" w:rsidP="00FB3B5F">
            <w:pPr>
              <w:jc w:val="center"/>
              <w:rPr>
                <w:sz w:val="22"/>
                <w:szCs w:val="22"/>
              </w:rPr>
            </w:pPr>
            <w:r w:rsidRPr="00FB3B5F">
              <w:rPr>
                <w:sz w:val="22"/>
                <w:szCs w:val="22"/>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FB3B5F" w:rsidRPr="00FB3B5F" w:rsidRDefault="00FB3B5F" w:rsidP="00FB3B5F">
            <w:pPr>
              <w:jc w:val="center"/>
              <w:rPr>
                <w:sz w:val="22"/>
                <w:szCs w:val="22"/>
              </w:rPr>
            </w:pPr>
            <w:r w:rsidRPr="00FB3B5F">
              <w:rPr>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FB3B5F" w:rsidRPr="00FB3B5F" w:rsidRDefault="00FB3B5F" w:rsidP="00FB3B5F">
            <w:pPr>
              <w:jc w:val="center"/>
              <w:rPr>
                <w:sz w:val="22"/>
                <w:szCs w:val="22"/>
              </w:rPr>
            </w:pPr>
            <w:r w:rsidRPr="00FB3B5F">
              <w:rPr>
                <w:sz w:val="22"/>
                <w:szCs w:val="22"/>
              </w:rPr>
              <w:t>Кол-во</w:t>
            </w:r>
          </w:p>
        </w:tc>
        <w:tc>
          <w:tcPr>
            <w:tcW w:w="1842" w:type="dxa"/>
            <w:vMerge/>
            <w:tcBorders>
              <w:left w:val="single" w:sz="8" w:space="0" w:color="auto"/>
              <w:bottom w:val="nil"/>
              <w:right w:val="single" w:sz="8" w:space="0" w:color="auto"/>
            </w:tcBorders>
            <w:vAlign w:val="center"/>
          </w:tcPr>
          <w:p w:rsidR="00FB3B5F" w:rsidRPr="00FB3B5F" w:rsidRDefault="00FB3B5F" w:rsidP="00FB3B5F">
            <w:pPr>
              <w:jc w:val="center"/>
              <w:rPr>
                <w:sz w:val="22"/>
                <w:szCs w:val="22"/>
              </w:rPr>
            </w:pPr>
          </w:p>
        </w:tc>
        <w:tc>
          <w:tcPr>
            <w:tcW w:w="1559" w:type="dxa"/>
            <w:vMerge/>
            <w:tcBorders>
              <w:left w:val="single" w:sz="8" w:space="0" w:color="auto"/>
              <w:bottom w:val="nil"/>
              <w:right w:val="single" w:sz="8" w:space="0" w:color="auto"/>
            </w:tcBorders>
            <w:vAlign w:val="center"/>
          </w:tcPr>
          <w:p w:rsidR="00FB3B5F" w:rsidRPr="00FB3B5F" w:rsidRDefault="00FB3B5F" w:rsidP="00FB3B5F">
            <w:pPr>
              <w:jc w:val="center"/>
              <w:rPr>
                <w:sz w:val="22"/>
                <w:szCs w:val="22"/>
              </w:rPr>
            </w:pPr>
          </w:p>
        </w:tc>
      </w:tr>
      <w:tr w:rsidR="00FB3B5F" w:rsidRPr="00FB3B5F" w:rsidTr="00B15E79">
        <w:trPr>
          <w:trHeight w:val="46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B3B5F" w:rsidRPr="00FB3B5F" w:rsidRDefault="00FB3B5F" w:rsidP="00FB3B5F">
            <w:pPr>
              <w:jc w:val="center"/>
              <w:rPr>
                <w:sz w:val="22"/>
                <w:szCs w:val="22"/>
              </w:rPr>
            </w:pPr>
          </w:p>
        </w:tc>
        <w:tc>
          <w:tcPr>
            <w:tcW w:w="4962" w:type="dxa"/>
            <w:tcBorders>
              <w:top w:val="single" w:sz="4" w:space="0" w:color="auto"/>
              <w:left w:val="single" w:sz="4" w:space="0" w:color="auto"/>
              <w:bottom w:val="single" w:sz="4" w:space="0" w:color="auto"/>
              <w:right w:val="single" w:sz="8" w:space="0" w:color="auto"/>
            </w:tcBorders>
            <w:vAlign w:val="center"/>
          </w:tcPr>
          <w:p w:rsidR="00FB3B5F" w:rsidRPr="00FB3B5F" w:rsidRDefault="00FB3B5F" w:rsidP="00FB3B5F">
            <w:pPr>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rsidR="00FB3B5F" w:rsidRPr="00FB3B5F" w:rsidRDefault="00FB3B5F" w:rsidP="00FB3B5F">
            <w:pPr>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r>
      <w:tr w:rsidR="00FB3B5F" w:rsidRPr="00FB3B5F" w:rsidTr="00B15E79">
        <w:trPr>
          <w:trHeight w:val="46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B3B5F" w:rsidRPr="00FB3B5F" w:rsidRDefault="00FB3B5F" w:rsidP="00FB3B5F">
            <w:pPr>
              <w:jc w:val="center"/>
              <w:rPr>
                <w:sz w:val="22"/>
                <w:szCs w:val="22"/>
              </w:rPr>
            </w:pPr>
          </w:p>
        </w:tc>
        <w:tc>
          <w:tcPr>
            <w:tcW w:w="4962" w:type="dxa"/>
            <w:tcBorders>
              <w:top w:val="single" w:sz="4" w:space="0" w:color="auto"/>
              <w:left w:val="single" w:sz="4" w:space="0" w:color="auto"/>
              <w:bottom w:val="single" w:sz="4" w:space="0" w:color="auto"/>
              <w:right w:val="single" w:sz="8" w:space="0" w:color="auto"/>
            </w:tcBorders>
            <w:vAlign w:val="center"/>
          </w:tcPr>
          <w:p w:rsidR="00FB3B5F" w:rsidRPr="00FB3B5F" w:rsidRDefault="00FB3B5F" w:rsidP="00FB3B5F">
            <w:pPr>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rsidR="00FB3B5F" w:rsidRPr="00FB3B5F" w:rsidRDefault="00FB3B5F" w:rsidP="00FB3B5F">
            <w:pPr>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r>
      <w:tr w:rsidR="00FB3B5F" w:rsidRPr="00FB3B5F" w:rsidTr="00B15E79">
        <w:trPr>
          <w:trHeight w:val="46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B3B5F" w:rsidRPr="00FB3B5F" w:rsidRDefault="00FB3B5F" w:rsidP="00FB3B5F">
            <w:pPr>
              <w:jc w:val="center"/>
              <w:rPr>
                <w:sz w:val="22"/>
                <w:szCs w:val="22"/>
              </w:rPr>
            </w:pPr>
          </w:p>
        </w:tc>
        <w:tc>
          <w:tcPr>
            <w:tcW w:w="4962" w:type="dxa"/>
            <w:tcBorders>
              <w:top w:val="single" w:sz="4" w:space="0" w:color="auto"/>
              <w:left w:val="single" w:sz="4" w:space="0" w:color="auto"/>
              <w:bottom w:val="single" w:sz="4" w:space="0" w:color="auto"/>
              <w:right w:val="single" w:sz="8" w:space="0" w:color="auto"/>
            </w:tcBorders>
            <w:vAlign w:val="center"/>
          </w:tcPr>
          <w:p w:rsidR="00FB3B5F" w:rsidRPr="00FB3B5F" w:rsidRDefault="00FB3B5F" w:rsidP="00FB3B5F">
            <w:pPr>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rsidR="00FB3B5F" w:rsidRPr="00FB3B5F" w:rsidRDefault="00FB3B5F" w:rsidP="00FB3B5F">
            <w:pPr>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r>
      <w:tr w:rsidR="00FB3B5F" w:rsidRPr="00FB3B5F" w:rsidTr="00B15E79">
        <w:trPr>
          <w:trHeight w:val="46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B3B5F" w:rsidRPr="00FB3B5F" w:rsidRDefault="00FB3B5F" w:rsidP="00FB3B5F">
            <w:pPr>
              <w:jc w:val="center"/>
              <w:rPr>
                <w:sz w:val="22"/>
                <w:szCs w:val="22"/>
              </w:rPr>
            </w:pPr>
          </w:p>
        </w:tc>
        <w:tc>
          <w:tcPr>
            <w:tcW w:w="4962" w:type="dxa"/>
            <w:tcBorders>
              <w:top w:val="single" w:sz="4" w:space="0" w:color="auto"/>
              <w:left w:val="single" w:sz="4" w:space="0" w:color="auto"/>
              <w:bottom w:val="single" w:sz="4" w:space="0" w:color="auto"/>
              <w:right w:val="single" w:sz="8" w:space="0" w:color="auto"/>
            </w:tcBorders>
            <w:vAlign w:val="center"/>
          </w:tcPr>
          <w:p w:rsidR="00FB3B5F" w:rsidRPr="00FB3B5F" w:rsidRDefault="00FB3B5F" w:rsidP="00FB3B5F">
            <w:pPr>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rsidR="00FB3B5F" w:rsidRPr="00FB3B5F" w:rsidRDefault="00FB3B5F" w:rsidP="00FB3B5F">
            <w:pPr>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r>
      <w:tr w:rsidR="00FB3B5F" w:rsidRPr="00FB3B5F" w:rsidTr="00B15E79">
        <w:trPr>
          <w:trHeight w:val="46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B3B5F" w:rsidRPr="00FB3B5F" w:rsidRDefault="00FB3B5F" w:rsidP="00FB3B5F">
            <w:pPr>
              <w:jc w:val="center"/>
              <w:rPr>
                <w:sz w:val="22"/>
                <w:szCs w:val="22"/>
              </w:rPr>
            </w:pPr>
          </w:p>
        </w:tc>
        <w:tc>
          <w:tcPr>
            <w:tcW w:w="4962" w:type="dxa"/>
            <w:tcBorders>
              <w:top w:val="single" w:sz="4" w:space="0" w:color="auto"/>
              <w:left w:val="single" w:sz="4" w:space="0" w:color="auto"/>
              <w:bottom w:val="single" w:sz="4" w:space="0" w:color="auto"/>
              <w:right w:val="single" w:sz="8" w:space="0" w:color="auto"/>
            </w:tcBorders>
            <w:vAlign w:val="center"/>
          </w:tcPr>
          <w:p w:rsidR="00FB3B5F" w:rsidRPr="00FB3B5F" w:rsidRDefault="00FB3B5F" w:rsidP="00FB3B5F">
            <w:pPr>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rsidR="00FB3B5F" w:rsidRPr="00FB3B5F" w:rsidRDefault="00FB3B5F" w:rsidP="00FB3B5F">
            <w:pPr>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rsidR="00FB3B5F" w:rsidRPr="00FB3B5F" w:rsidRDefault="00FB3B5F" w:rsidP="00FB3B5F">
            <w:pPr>
              <w:jc w:val="center"/>
              <w:rPr>
                <w:sz w:val="22"/>
                <w:szCs w:val="22"/>
              </w:rPr>
            </w:pPr>
          </w:p>
        </w:tc>
      </w:tr>
      <w:tr w:rsidR="00FB3B5F" w:rsidRPr="00FB3B5F" w:rsidTr="00B15E79">
        <w:trPr>
          <w:trHeight w:val="525"/>
        </w:trPr>
        <w:tc>
          <w:tcPr>
            <w:tcW w:w="5529" w:type="dxa"/>
            <w:gridSpan w:val="2"/>
            <w:tcBorders>
              <w:top w:val="single" w:sz="8" w:space="0" w:color="auto"/>
              <w:left w:val="single" w:sz="8" w:space="0" w:color="auto"/>
              <w:bottom w:val="single" w:sz="8" w:space="0" w:color="auto"/>
              <w:right w:val="single" w:sz="8" w:space="0" w:color="auto"/>
            </w:tcBorders>
          </w:tcPr>
          <w:p w:rsidR="00FB3B5F" w:rsidRPr="00FB3B5F" w:rsidRDefault="00FB3B5F" w:rsidP="00FB3B5F">
            <w:pPr>
              <w:rPr>
                <w:sz w:val="22"/>
                <w:szCs w:val="22"/>
              </w:rPr>
            </w:pPr>
            <w:r w:rsidRPr="00FB3B5F">
              <w:rPr>
                <w:b/>
                <w:sz w:val="22"/>
                <w:szCs w:val="22"/>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FB3B5F" w:rsidRPr="00FB3B5F" w:rsidRDefault="00FB3B5F" w:rsidP="00FB3B5F">
            <w:pPr>
              <w:jc w:val="center"/>
              <w:rPr>
                <w:sz w:val="22"/>
                <w:szCs w:val="22"/>
              </w:rPr>
            </w:pPr>
          </w:p>
        </w:tc>
        <w:tc>
          <w:tcPr>
            <w:tcW w:w="1842" w:type="dxa"/>
            <w:tcBorders>
              <w:top w:val="single" w:sz="8" w:space="0" w:color="auto"/>
              <w:left w:val="nil"/>
              <w:bottom w:val="single" w:sz="8" w:space="0" w:color="auto"/>
              <w:right w:val="single" w:sz="8" w:space="0" w:color="auto"/>
            </w:tcBorders>
          </w:tcPr>
          <w:p w:rsidR="00FB3B5F" w:rsidRPr="00FB3B5F" w:rsidRDefault="00FB3B5F" w:rsidP="00FB3B5F">
            <w:pPr>
              <w:jc w:val="center"/>
              <w:rPr>
                <w:sz w:val="22"/>
                <w:szCs w:val="22"/>
              </w:rPr>
            </w:pPr>
          </w:p>
        </w:tc>
        <w:tc>
          <w:tcPr>
            <w:tcW w:w="1559" w:type="dxa"/>
            <w:tcBorders>
              <w:top w:val="single" w:sz="8" w:space="0" w:color="auto"/>
              <w:left w:val="nil"/>
              <w:bottom w:val="single" w:sz="8" w:space="0" w:color="auto"/>
              <w:right w:val="single" w:sz="8" w:space="0" w:color="auto"/>
            </w:tcBorders>
            <w:vAlign w:val="center"/>
          </w:tcPr>
          <w:p w:rsidR="00FB3B5F" w:rsidRPr="00FB3B5F" w:rsidRDefault="00FB3B5F" w:rsidP="00FB3B5F">
            <w:pPr>
              <w:jc w:val="center"/>
              <w:rPr>
                <w:b/>
                <w:sz w:val="22"/>
                <w:szCs w:val="22"/>
              </w:rPr>
            </w:pPr>
          </w:p>
        </w:tc>
      </w:tr>
    </w:tbl>
    <w:p w:rsidR="00D91FE3" w:rsidRPr="00FF5F00" w:rsidRDefault="00D91FE3">
      <w:pPr>
        <w:pStyle w:val="10"/>
        <w:spacing w:after="0" w:line="240" w:lineRule="auto"/>
        <w:rPr>
          <w:rFonts w:ascii="Times New Roman" w:hAnsi="Times New Roman"/>
          <w:b/>
          <w:bCs/>
          <w:color w:val="auto"/>
        </w:rPr>
      </w:pPr>
    </w:p>
    <w:tbl>
      <w:tblPr>
        <w:tblW w:w="9571" w:type="dxa"/>
        <w:tblInd w:w="109" w:type="dxa"/>
        <w:tblLook w:val="0000" w:firstRow="0" w:lastRow="0" w:firstColumn="0" w:lastColumn="0" w:noHBand="0" w:noVBand="0"/>
      </w:tblPr>
      <w:tblGrid>
        <w:gridCol w:w="4785"/>
        <w:gridCol w:w="4786"/>
      </w:tblGrid>
      <w:tr w:rsidR="00744100" w:rsidRPr="00FF5F00" w:rsidTr="00B32A26">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744100" w:rsidRPr="00FF5F00" w:rsidRDefault="00883200" w:rsidP="00B32A26">
            <w:pPr>
              <w:pStyle w:val="ConsPlusNormal0"/>
              <w:widowControl/>
              <w:ind w:firstLine="709"/>
              <w:jc w:val="both"/>
              <w:rPr>
                <w:rFonts w:ascii="Times New Roman" w:hAnsi="Times New Roman" w:cs="Times New Roman"/>
                <w:color w:val="auto"/>
                <w:szCs w:val="24"/>
              </w:rPr>
            </w:pPr>
            <w:r>
              <w:rPr>
                <w:rFonts w:ascii="Times New Roman" w:hAnsi="Times New Roman" w:cs="Times New Roman"/>
                <w:color w:val="auto"/>
                <w:szCs w:val="24"/>
              </w:rPr>
              <w:t>Поставщик</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E67E47" w:rsidRPr="00FF5F00" w:rsidRDefault="00E67E47" w:rsidP="00FB3B5F">
      <w:pPr>
        <w:pStyle w:val="ConsPlusNormal0"/>
        <w:widowControl/>
        <w:ind w:firstLine="709"/>
        <w:jc w:val="right"/>
        <w:rPr>
          <w:rFonts w:ascii="Times New Roman" w:hAnsi="Times New Roman" w:cs="Times New Roman"/>
          <w:color w:val="auto"/>
          <w:szCs w:val="24"/>
          <w:lang w:val="en-US"/>
        </w:rPr>
      </w:pPr>
    </w:p>
    <w:sectPr w:rsidR="00E67E47" w:rsidRPr="00FF5F00" w:rsidSect="00CA0AFA">
      <w:footerReference w:type="default" r:id="rId19"/>
      <w:footerReference w:type="first" r:id="rId2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34" w:rsidRDefault="00D71934">
      <w:r>
        <w:separator/>
      </w:r>
    </w:p>
  </w:endnote>
  <w:endnote w:type="continuationSeparator" w:id="0">
    <w:p w:rsidR="00D71934" w:rsidRDefault="00D7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79" w:rsidRDefault="00B15E79">
    <w:pPr>
      <w:pStyle w:val="afff7"/>
      <w:jc w:val="center"/>
    </w:pPr>
  </w:p>
  <w:p w:rsidR="00B15E79" w:rsidRDefault="00B15E7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79" w:rsidRDefault="00B15E79">
    <w:pPr>
      <w:pStyle w:val="afff7"/>
      <w:jc w:val="center"/>
    </w:pPr>
    <w:r>
      <w:fldChar w:fldCharType="begin"/>
    </w:r>
    <w:r>
      <w:instrText>PAGE</w:instrText>
    </w:r>
    <w:r>
      <w:fldChar w:fldCharType="separate"/>
    </w:r>
    <w:r w:rsidR="00AB18C0">
      <w:rPr>
        <w:noProof/>
      </w:rPr>
      <w:t>1</w:t>
    </w:r>
    <w:r>
      <w:fldChar w:fldCharType="end"/>
    </w:r>
  </w:p>
  <w:p w:rsidR="00B15E79" w:rsidRDefault="00B15E7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34" w:rsidRDefault="00D71934">
      <w:r>
        <w:separator/>
      </w:r>
    </w:p>
  </w:footnote>
  <w:footnote w:type="continuationSeparator" w:id="0">
    <w:p w:rsidR="00D71934" w:rsidRDefault="00D71934">
      <w:r>
        <w:continuationSeparator/>
      </w:r>
    </w:p>
  </w:footnote>
  <w:footnote w:id="1">
    <w:p w:rsidR="00B15E79" w:rsidRPr="0068634A" w:rsidRDefault="00B15E79"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B15E79" w:rsidRPr="00001A6D" w:rsidRDefault="00B15E79"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B15E79" w:rsidRPr="00001A6D" w:rsidRDefault="00B15E79" w:rsidP="00B54F82">
      <w:pPr>
        <w:autoSpaceDE w:val="0"/>
        <w:autoSpaceDN w:val="0"/>
        <w:adjustRightInd w:val="0"/>
      </w:pPr>
    </w:p>
  </w:footnote>
  <w:footnote w:id="3">
    <w:p w:rsidR="00B15E79" w:rsidRPr="00354BB5" w:rsidRDefault="00B15E79"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4">
    <w:p w:rsidR="00B15E79" w:rsidRPr="00354BB5" w:rsidRDefault="00B15E79"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5">
    <w:p w:rsidR="00B15E79" w:rsidRDefault="00B15E79" w:rsidP="00544353">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15E79" w:rsidRDefault="00B15E79" w:rsidP="00544353">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15E79" w:rsidRDefault="00B15E79" w:rsidP="00544353">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6">
    <w:p w:rsidR="00B15E79" w:rsidRDefault="00B15E79" w:rsidP="00544353">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15E79" w:rsidRDefault="00B15E79" w:rsidP="00544353">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15E79" w:rsidRDefault="00B15E79" w:rsidP="00544353">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15E79" w:rsidRDefault="00B15E79" w:rsidP="00544353">
      <w:pPr>
        <w:autoSpaceDE w:val="0"/>
        <w:autoSpaceDN w:val="0"/>
        <w:adjustRightInd w:val="0"/>
        <w:ind w:firstLine="540"/>
        <w:rPr>
          <w:sz w:val="18"/>
          <w:szCs w:val="18"/>
        </w:rPr>
      </w:pPr>
    </w:p>
  </w:footnote>
  <w:footnote w:id="7">
    <w:p w:rsidR="00B15E79" w:rsidRDefault="00B15E79" w:rsidP="00544353">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B15E79" w:rsidRDefault="00B15E79" w:rsidP="00544353">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15E79" w:rsidRDefault="00B15E79" w:rsidP="0054435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15E79" w:rsidRDefault="00B15E79" w:rsidP="00544353">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15E79" w:rsidRDefault="00B15E79" w:rsidP="00544353">
      <w:pPr>
        <w:pStyle w:val="afffa"/>
        <w:spacing w:after="0"/>
      </w:pPr>
    </w:p>
  </w:footnote>
  <w:footnote w:id="8">
    <w:p w:rsidR="00B15E79" w:rsidRDefault="00B15E79" w:rsidP="00544353">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B15E79" w:rsidRDefault="00B15E79" w:rsidP="00544353">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15E79" w:rsidRDefault="00B15E79" w:rsidP="0054435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15E79" w:rsidRDefault="00B15E79" w:rsidP="00544353">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3076AB"/>
    <w:multiLevelType w:val="multilevel"/>
    <w:tmpl w:val="84B483E8"/>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8"/>
  </w:num>
  <w:num w:numId="6">
    <w:abstractNumId w:val="7"/>
  </w:num>
  <w:num w:numId="7">
    <w:abstractNumId w:val="6"/>
  </w:num>
  <w:num w:numId="8">
    <w:abstractNumId w:val="9"/>
  </w:num>
  <w:num w:numId="9">
    <w:abstractNumId w:val="2"/>
  </w:num>
  <w:num w:numId="10">
    <w:abstractNumId w:val="5"/>
  </w:num>
  <w:num w:numId="11">
    <w:abstractNumId w:val="12"/>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1DB5"/>
    <w:rsid w:val="00074940"/>
    <w:rsid w:val="00093115"/>
    <w:rsid w:val="00097683"/>
    <w:rsid w:val="000B4402"/>
    <w:rsid w:val="000B5FFB"/>
    <w:rsid w:val="000D3542"/>
    <w:rsid w:val="000D7003"/>
    <w:rsid w:val="000E076B"/>
    <w:rsid w:val="000E2408"/>
    <w:rsid w:val="000E571A"/>
    <w:rsid w:val="000F59FD"/>
    <w:rsid w:val="00100BE4"/>
    <w:rsid w:val="00107477"/>
    <w:rsid w:val="00124F3B"/>
    <w:rsid w:val="00126F18"/>
    <w:rsid w:val="001329D4"/>
    <w:rsid w:val="00133A99"/>
    <w:rsid w:val="00145B6D"/>
    <w:rsid w:val="00146968"/>
    <w:rsid w:val="00152A2B"/>
    <w:rsid w:val="00156443"/>
    <w:rsid w:val="00160383"/>
    <w:rsid w:val="001621A9"/>
    <w:rsid w:val="001714DF"/>
    <w:rsid w:val="00181738"/>
    <w:rsid w:val="001842A0"/>
    <w:rsid w:val="001B20A3"/>
    <w:rsid w:val="001D2D6D"/>
    <w:rsid w:val="001D3581"/>
    <w:rsid w:val="00206DB6"/>
    <w:rsid w:val="00225FD7"/>
    <w:rsid w:val="0026174D"/>
    <w:rsid w:val="0026552C"/>
    <w:rsid w:val="00272139"/>
    <w:rsid w:val="002C7FD0"/>
    <w:rsid w:val="002D068C"/>
    <w:rsid w:val="002D294B"/>
    <w:rsid w:val="002E0F5A"/>
    <w:rsid w:val="002F724C"/>
    <w:rsid w:val="00337EF0"/>
    <w:rsid w:val="003511EF"/>
    <w:rsid w:val="00354BB5"/>
    <w:rsid w:val="003742B4"/>
    <w:rsid w:val="00385620"/>
    <w:rsid w:val="00391001"/>
    <w:rsid w:val="00396178"/>
    <w:rsid w:val="00397E2B"/>
    <w:rsid w:val="003A7CFD"/>
    <w:rsid w:val="003B23A6"/>
    <w:rsid w:val="003C33C0"/>
    <w:rsid w:val="003C6043"/>
    <w:rsid w:val="003C6AAA"/>
    <w:rsid w:val="003F0827"/>
    <w:rsid w:val="003F1ACC"/>
    <w:rsid w:val="00415F6F"/>
    <w:rsid w:val="004166FC"/>
    <w:rsid w:val="00421A31"/>
    <w:rsid w:val="0044717D"/>
    <w:rsid w:val="004568AB"/>
    <w:rsid w:val="00480EA8"/>
    <w:rsid w:val="00481864"/>
    <w:rsid w:val="00482648"/>
    <w:rsid w:val="004A3132"/>
    <w:rsid w:val="004C3828"/>
    <w:rsid w:val="004C44D2"/>
    <w:rsid w:val="00532689"/>
    <w:rsid w:val="00535A83"/>
    <w:rsid w:val="0053626D"/>
    <w:rsid w:val="00542DCF"/>
    <w:rsid w:val="00544353"/>
    <w:rsid w:val="00555706"/>
    <w:rsid w:val="00560AFE"/>
    <w:rsid w:val="005721EE"/>
    <w:rsid w:val="00582D9A"/>
    <w:rsid w:val="005A31EF"/>
    <w:rsid w:val="005B2D4A"/>
    <w:rsid w:val="005C2BED"/>
    <w:rsid w:val="005D055C"/>
    <w:rsid w:val="005D09B5"/>
    <w:rsid w:val="005D0E67"/>
    <w:rsid w:val="005D3EC5"/>
    <w:rsid w:val="005D77EC"/>
    <w:rsid w:val="005E2FA8"/>
    <w:rsid w:val="005E6F8F"/>
    <w:rsid w:val="00600D64"/>
    <w:rsid w:val="0060271E"/>
    <w:rsid w:val="00605FC3"/>
    <w:rsid w:val="00630516"/>
    <w:rsid w:val="00630603"/>
    <w:rsid w:val="0064075D"/>
    <w:rsid w:val="0065008C"/>
    <w:rsid w:val="00653868"/>
    <w:rsid w:val="0065565A"/>
    <w:rsid w:val="0066680B"/>
    <w:rsid w:val="006809BA"/>
    <w:rsid w:val="0068634A"/>
    <w:rsid w:val="006A7A75"/>
    <w:rsid w:val="006C095F"/>
    <w:rsid w:val="006C7C03"/>
    <w:rsid w:val="0070383A"/>
    <w:rsid w:val="00703E21"/>
    <w:rsid w:val="0070522A"/>
    <w:rsid w:val="00712142"/>
    <w:rsid w:val="00727BF8"/>
    <w:rsid w:val="00730C52"/>
    <w:rsid w:val="00744100"/>
    <w:rsid w:val="00762052"/>
    <w:rsid w:val="00765FD7"/>
    <w:rsid w:val="00794446"/>
    <w:rsid w:val="007A3D3C"/>
    <w:rsid w:val="007A40CC"/>
    <w:rsid w:val="007A5B73"/>
    <w:rsid w:val="007A666C"/>
    <w:rsid w:val="007B5334"/>
    <w:rsid w:val="007D438B"/>
    <w:rsid w:val="007F34C7"/>
    <w:rsid w:val="007F69A7"/>
    <w:rsid w:val="00811B68"/>
    <w:rsid w:val="00815B15"/>
    <w:rsid w:val="00817930"/>
    <w:rsid w:val="00857041"/>
    <w:rsid w:val="00860616"/>
    <w:rsid w:val="00861AC6"/>
    <w:rsid w:val="00883200"/>
    <w:rsid w:val="00890B82"/>
    <w:rsid w:val="008A09A0"/>
    <w:rsid w:val="008A44F0"/>
    <w:rsid w:val="008B26DC"/>
    <w:rsid w:val="008B5A41"/>
    <w:rsid w:val="008C0493"/>
    <w:rsid w:val="008C152F"/>
    <w:rsid w:val="008C44DB"/>
    <w:rsid w:val="008F50F1"/>
    <w:rsid w:val="008F6CA8"/>
    <w:rsid w:val="00904E40"/>
    <w:rsid w:val="0090525A"/>
    <w:rsid w:val="0091036C"/>
    <w:rsid w:val="00914479"/>
    <w:rsid w:val="00945F04"/>
    <w:rsid w:val="00954324"/>
    <w:rsid w:val="00960722"/>
    <w:rsid w:val="00971D8C"/>
    <w:rsid w:val="009A4FB4"/>
    <w:rsid w:val="009A6A3F"/>
    <w:rsid w:val="009E33B7"/>
    <w:rsid w:val="00A15666"/>
    <w:rsid w:val="00A160D8"/>
    <w:rsid w:val="00A4115A"/>
    <w:rsid w:val="00A71795"/>
    <w:rsid w:val="00A74D4A"/>
    <w:rsid w:val="00A75828"/>
    <w:rsid w:val="00A83BAF"/>
    <w:rsid w:val="00A8527C"/>
    <w:rsid w:val="00AA794F"/>
    <w:rsid w:val="00AB18C0"/>
    <w:rsid w:val="00AB7EF2"/>
    <w:rsid w:val="00AC2433"/>
    <w:rsid w:val="00AF7D14"/>
    <w:rsid w:val="00B14AE4"/>
    <w:rsid w:val="00B15E79"/>
    <w:rsid w:val="00B32A26"/>
    <w:rsid w:val="00B44F4C"/>
    <w:rsid w:val="00B473AB"/>
    <w:rsid w:val="00B54F82"/>
    <w:rsid w:val="00B55497"/>
    <w:rsid w:val="00B612F1"/>
    <w:rsid w:val="00B638D2"/>
    <w:rsid w:val="00B748DE"/>
    <w:rsid w:val="00B76244"/>
    <w:rsid w:val="00B76D03"/>
    <w:rsid w:val="00BA2064"/>
    <w:rsid w:val="00BE6C82"/>
    <w:rsid w:val="00BF15F2"/>
    <w:rsid w:val="00BF51B2"/>
    <w:rsid w:val="00C05EDF"/>
    <w:rsid w:val="00C51871"/>
    <w:rsid w:val="00C54BED"/>
    <w:rsid w:val="00C62B12"/>
    <w:rsid w:val="00C8055E"/>
    <w:rsid w:val="00C96EBC"/>
    <w:rsid w:val="00CA0AFA"/>
    <w:rsid w:val="00CB701F"/>
    <w:rsid w:val="00CC17D8"/>
    <w:rsid w:val="00CD0452"/>
    <w:rsid w:val="00CD1978"/>
    <w:rsid w:val="00D14545"/>
    <w:rsid w:val="00D260A5"/>
    <w:rsid w:val="00D30F4E"/>
    <w:rsid w:val="00D33C8C"/>
    <w:rsid w:val="00D47CF9"/>
    <w:rsid w:val="00D552BF"/>
    <w:rsid w:val="00D55FB0"/>
    <w:rsid w:val="00D63A2B"/>
    <w:rsid w:val="00D71934"/>
    <w:rsid w:val="00D81747"/>
    <w:rsid w:val="00D91FE3"/>
    <w:rsid w:val="00DA578D"/>
    <w:rsid w:val="00DB4DB8"/>
    <w:rsid w:val="00DF5DD2"/>
    <w:rsid w:val="00DF63A3"/>
    <w:rsid w:val="00E02104"/>
    <w:rsid w:val="00E13746"/>
    <w:rsid w:val="00E1660B"/>
    <w:rsid w:val="00E429D6"/>
    <w:rsid w:val="00E43363"/>
    <w:rsid w:val="00E67E47"/>
    <w:rsid w:val="00E73849"/>
    <w:rsid w:val="00E76380"/>
    <w:rsid w:val="00ED7561"/>
    <w:rsid w:val="00EE1E26"/>
    <w:rsid w:val="00EF6916"/>
    <w:rsid w:val="00F07B44"/>
    <w:rsid w:val="00F12074"/>
    <w:rsid w:val="00F2348E"/>
    <w:rsid w:val="00F30824"/>
    <w:rsid w:val="00F454EC"/>
    <w:rsid w:val="00F65EBA"/>
    <w:rsid w:val="00F673B4"/>
    <w:rsid w:val="00F7399E"/>
    <w:rsid w:val="00F75CB9"/>
    <w:rsid w:val="00F972A0"/>
    <w:rsid w:val="00FA25FA"/>
    <w:rsid w:val="00FA73CB"/>
    <w:rsid w:val="00FB3B5F"/>
    <w:rsid w:val="00FB5F29"/>
    <w:rsid w:val="00FD2410"/>
    <w:rsid w:val="00FD5379"/>
    <w:rsid w:val="00FF5F00"/>
    <w:rsid w:val="00FF672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67E47"/>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uiPriority w:val="99"/>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67E47"/>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uiPriority w:val="99"/>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97AC2B113EDB1A36B4535A4B5AF69206F03173C39C347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8E9A235EEFFC4F77CBB515EEECA9631C39A6B2A03637684A1B3D39C3466Ab9m6N" TargetMode="External"/><Relationship Id="rId10" Type="http://schemas.openxmlformats.org/officeDocument/2006/relationships/hyperlink" Target="http://mobileonline.garan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1623-56A1-40AA-9D97-2F725ECB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41</Pages>
  <Words>17390</Words>
  <Characters>99127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69</cp:revision>
  <cp:lastPrinted>2018-10-22T06:41:00Z</cp:lastPrinted>
  <dcterms:created xsi:type="dcterms:W3CDTF">2018-10-12T06:54:00Z</dcterms:created>
  <dcterms:modified xsi:type="dcterms:W3CDTF">2018-10-23T10:22:00Z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