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57" w:rsidRDefault="00D82157" w:rsidP="00D8215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D82157" w:rsidRDefault="00D82157" w:rsidP="00D82157">
      <w:pPr>
        <w:jc w:val="center"/>
        <w:rPr>
          <w:b/>
          <w:sz w:val="24"/>
        </w:rPr>
      </w:pPr>
      <w:r>
        <w:rPr>
          <w:b/>
          <w:sz w:val="24"/>
        </w:rPr>
        <w:t xml:space="preserve">Администрация города </w:t>
      </w:r>
      <w:proofErr w:type="spellStart"/>
      <w:r>
        <w:rPr>
          <w:b/>
          <w:sz w:val="24"/>
        </w:rPr>
        <w:t>Югорска</w:t>
      </w:r>
      <w:proofErr w:type="spellEnd"/>
    </w:p>
    <w:p w:rsidR="00D82157" w:rsidRDefault="00D82157" w:rsidP="00D82157">
      <w:pPr>
        <w:jc w:val="center"/>
        <w:rPr>
          <w:b/>
          <w:sz w:val="24"/>
        </w:rPr>
      </w:pPr>
      <w:r>
        <w:rPr>
          <w:b/>
          <w:sz w:val="24"/>
        </w:rPr>
        <w:t>ПРОТОКОЛ</w:t>
      </w:r>
    </w:p>
    <w:p w:rsidR="00D82157" w:rsidRPr="00D82157" w:rsidRDefault="00D82157" w:rsidP="00D82157">
      <w:pPr>
        <w:jc w:val="center"/>
        <w:rPr>
          <w:b/>
          <w:sz w:val="24"/>
        </w:rPr>
      </w:pPr>
      <w:r>
        <w:rPr>
          <w:b/>
          <w:sz w:val="24"/>
        </w:rPr>
        <w:t>подведения итогов аукциона в электронной форме</w:t>
      </w:r>
    </w:p>
    <w:p w:rsidR="00D82157" w:rsidRPr="00D82157" w:rsidRDefault="00D82157" w:rsidP="00D82157">
      <w:pPr>
        <w:rPr>
          <w:sz w:val="24"/>
          <w:szCs w:val="24"/>
        </w:rPr>
      </w:pPr>
      <w:r>
        <w:rPr>
          <w:sz w:val="24"/>
          <w:szCs w:val="24"/>
        </w:rPr>
        <w:t xml:space="preserve">06 июня 2017 г.  </w:t>
      </w:r>
      <w:r>
        <w:rPr>
          <w:sz w:val="24"/>
          <w:szCs w:val="24"/>
        </w:rPr>
        <w:tab/>
      </w:r>
      <w:r>
        <w:rPr>
          <w:sz w:val="24"/>
          <w:szCs w:val="24"/>
        </w:rPr>
        <w:tab/>
      </w:r>
      <w:r>
        <w:rPr>
          <w:sz w:val="24"/>
          <w:szCs w:val="24"/>
        </w:rPr>
        <w:tab/>
        <w:t xml:space="preserve">                                                     </w:t>
      </w:r>
      <w:r w:rsidR="00CC0464">
        <w:rPr>
          <w:sz w:val="24"/>
          <w:szCs w:val="24"/>
        </w:rPr>
        <w:t xml:space="preserve">                 </w:t>
      </w:r>
      <w:r>
        <w:rPr>
          <w:sz w:val="24"/>
          <w:szCs w:val="24"/>
        </w:rPr>
        <w:t xml:space="preserve">  № </w:t>
      </w:r>
      <w:hyperlink r:id="rId6" w:history="1">
        <w:r>
          <w:rPr>
            <w:rStyle w:val="a3"/>
            <w:color w:val="auto"/>
            <w:sz w:val="24"/>
            <w:szCs w:val="24"/>
            <w:u w:val="none"/>
          </w:rPr>
          <w:t>0187300005817000</w:t>
        </w:r>
      </w:hyperlink>
      <w:r>
        <w:rPr>
          <w:sz w:val="24"/>
          <w:szCs w:val="24"/>
        </w:rPr>
        <w:t>136-3</w:t>
      </w:r>
    </w:p>
    <w:p w:rsidR="00D82157" w:rsidRDefault="00D82157" w:rsidP="00D82157">
      <w:pPr>
        <w:jc w:val="both"/>
        <w:rPr>
          <w:rFonts w:eastAsia="Andale Sans UI"/>
          <w:noProof/>
          <w:sz w:val="24"/>
          <w:szCs w:val="24"/>
          <w:lang w:eastAsia="fa-IR" w:bidi="fa-IR"/>
        </w:rPr>
      </w:pPr>
      <w:r>
        <w:rPr>
          <w:rFonts w:eastAsia="Andale Sans UI"/>
          <w:noProof/>
          <w:sz w:val="24"/>
          <w:szCs w:val="24"/>
          <w:lang w:eastAsia="fa-IR" w:bidi="fa-IR"/>
        </w:rPr>
        <w:t xml:space="preserve">ПРИСУТСТВОВАЛИ: </w:t>
      </w:r>
    </w:p>
    <w:p w:rsidR="00D82157" w:rsidRDefault="00D82157" w:rsidP="00D82157">
      <w:pPr>
        <w:jc w:val="both"/>
        <w:rPr>
          <w:rFonts w:eastAsia="Andale Sans UI"/>
          <w:noProof/>
          <w:sz w:val="24"/>
          <w:szCs w:val="24"/>
          <w:lang w:eastAsia="fa-IR" w:bidi="fa-IR"/>
        </w:rPr>
      </w:pPr>
      <w:r>
        <w:rPr>
          <w:rFonts w:eastAsia="Andale Sans UI"/>
          <w:noProof/>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D82157" w:rsidRDefault="00D82157" w:rsidP="00D82157">
      <w:pPr>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D82157" w:rsidRDefault="00D82157" w:rsidP="00D82157">
      <w:pPr>
        <w:rPr>
          <w:rFonts w:eastAsiaTheme="minorHAnsi"/>
          <w:kern w:val="2"/>
          <w:sz w:val="24"/>
          <w:szCs w:val="24"/>
          <w:lang w:eastAsia="en-US"/>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D82157" w:rsidRDefault="00D82157" w:rsidP="00D82157">
      <w:pPr>
        <w:rPr>
          <w:sz w:val="24"/>
          <w:szCs w:val="24"/>
        </w:rPr>
      </w:pPr>
      <w:r>
        <w:rPr>
          <w:sz w:val="24"/>
          <w:szCs w:val="24"/>
        </w:rPr>
        <w:t>3. Н.А. Морозова – советник руководителя;</w:t>
      </w:r>
    </w:p>
    <w:p w:rsidR="00D82157" w:rsidRDefault="00D82157" w:rsidP="00D82157">
      <w:pPr>
        <w:rPr>
          <w:sz w:val="24"/>
          <w:szCs w:val="24"/>
          <w:lang w:eastAsia="ar-SA"/>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D82157" w:rsidRDefault="00D82157" w:rsidP="00D82157">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w:t>
      </w:r>
      <w:r w:rsidR="00415220">
        <w:rPr>
          <w:sz w:val="24"/>
          <w:szCs w:val="24"/>
        </w:rPr>
        <w:t xml:space="preserve">ия – начальник отдела социально </w:t>
      </w:r>
      <w:r>
        <w:rPr>
          <w:sz w:val="24"/>
          <w:szCs w:val="24"/>
        </w:rPr>
        <w:t xml:space="preserve">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D82157" w:rsidRDefault="00D82157" w:rsidP="00D82157">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D82157" w:rsidRDefault="00D82157" w:rsidP="00D82157">
      <w:pPr>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D82157" w:rsidRDefault="00D82157" w:rsidP="00D82157">
      <w:pPr>
        <w:jc w:val="both"/>
        <w:rPr>
          <w:noProof/>
          <w:sz w:val="24"/>
          <w:szCs w:val="24"/>
        </w:rPr>
      </w:pPr>
      <w:r>
        <w:rPr>
          <w:noProof/>
          <w:sz w:val="24"/>
          <w:szCs w:val="24"/>
        </w:rPr>
        <w:t>Всего присутствовали 7 членов комиссии из 8.</w:t>
      </w:r>
    </w:p>
    <w:p w:rsidR="00415220" w:rsidRPr="00415220" w:rsidRDefault="00415220" w:rsidP="00415220">
      <w:pPr>
        <w:autoSpaceDE w:val="0"/>
        <w:autoSpaceDN w:val="0"/>
        <w:adjustRightInd w:val="0"/>
        <w:jc w:val="both"/>
        <w:rPr>
          <w:sz w:val="24"/>
          <w:szCs w:val="24"/>
        </w:rPr>
      </w:pPr>
      <w:r w:rsidRPr="00415220">
        <w:rPr>
          <w:sz w:val="24"/>
          <w:szCs w:val="24"/>
        </w:rPr>
        <w:t xml:space="preserve">Представитель заказчика: </w:t>
      </w:r>
      <w:proofErr w:type="spellStart"/>
      <w:r w:rsidRPr="00415220">
        <w:rPr>
          <w:sz w:val="24"/>
          <w:szCs w:val="24"/>
        </w:rPr>
        <w:t>Валиахметова</w:t>
      </w:r>
      <w:proofErr w:type="spellEnd"/>
      <w:r w:rsidRPr="00415220">
        <w:rPr>
          <w:sz w:val="24"/>
          <w:szCs w:val="24"/>
        </w:rPr>
        <w:t xml:space="preserve"> Ольга Юрьевна, заместитель директора по хозяйственной работе МБОУ «Средняя общеобразовательная школа №5».</w:t>
      </w:r>
    </w:p>
    <w:p w:rsidR="00D82157" w:rsidRDefault="00D82157" w:rsidP="00D82157">
      <w:pPr>
        <w:pStyle w:val="a4"/>
        <w:ind w:left="0"/>
        <w:jc w:val="both"/>
        <w:rPr>
          <w:sz w:val="24"/>
          <w:szCs w:val="24"/>
        </w:rPr>
      </w:pPr>
      <w:r>
        <w:rPr>
          <w:sz w:val="24"/>
          <w:szCs w:val="24"/>
        </w:rPr>
        <w:t xml:space="preserve">1. Наименование аукциона: аукцион в электронной форме № 0187300005817000136 на право заключения гражданско-правового договора на оказание услуг по охране учреждения.   </w:t>
      </w:r>
    </w:p>
    <w:p w:rsidR="00D82157" w:rsidRDefault="00D82157" w:rsidP="00D82157">
      <w:pPr>
        <w:pStyle w:val="a4"/>
        <w:ind w:left="0"/>
        <w:jc w:val="both"/>
        <w:rPr>
          <w:sz w:val="24"/>
          <w:szCs w:val="24"/>
        </w:rPr>
      </w:pPr>
      <w:r>
        <w:rPr>
          <w:sz w:val="24"/>
          <w:szCs w:val="24"/>
        </w:rPr>
        <w:t xml:space="preserve">Номер извещения о проведении торгов на официальном сайте – </w:t>
      </w:r>
      <w:hyperlink r:id="rId7" w:history="1">
        <w:r w:rsidRPr="00D82157">
          <w:t>http://zakupki.gov.ru/</w:t>
        </w:r>
      </w:hyperlink>
      <w:r>
        <w:rPr>
          <w:sz w:val="24"/>
          <w:szCs w:val="24"/>
        </w:rPr>
        <w:t xml:space="preserve">, код аукциона 0187300005817000136, дата публикации 22.05.2017. </w:t>
      </w:r>
      <w:r w:rsidRPr="00D82157">
        <w:rPr>
          <w:sz w:val="24"/>
          <w:szCs w:val="24"/>
        </w:rPr>
        <w:t xml:space="preserve">Идентификационный код закупки: </w:t>
      </w:r>
      <w:r>
        <w:rPr>
          <w:sz w:val="24"/>
          <w:szCs w:val="24"/>
        </w:rPr>
        <w:t xml:space="preserve">173862200272086220100100040028424244. </w:t>
      </w:r>
    </w:p>
    <w:p w:rsidR="00D82157" w:rsidRDefault="00D82157" w:rsidP="00D82157">
      <w:pPr>
        <w:pStyle w:val="a4"/>
        <w:ind w:left="0"/>
        <w:jc w:val="both"/>
        <w:rPr>
          <w:sz w:val="24"/>
          <w:szCs w:val="24"/>
        </w:rPr>
      </w:pPr>
      <w:r>
        <w:rPr>
          <w:sz w:val="24"/>
          <w:szCs w:val="24"/>
        </w:rPr>
        <w:t>2. Заказчик: Муниципальное бюджетное учреждение «Средняя общеобразовательная школа №5».</w:t>
      </w:r>
    </w:p>
    <w:p w:rsidR="00D82157" w:rsidRDefault="00D82157" w:rsidP="00D82157">
      <w:pPr>
        <w:pStyle w:val="a4"/>
        <w:ind w:left="0"/>
        <w:jc w:val="both"/>
        <w:rPr>
          <w:sz w:val="24"/>
          <w:szCs w:val="24"/>
        </w:rPr>
      </w:pP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Садовая, 1Б.</w:t>
      </w:r>
      <w:proofErr w:type="gramEnd"/>
    </w:p>
    <w:p w:rsidR="00D82157" w:rsidRDefault="00D82157" w:rsidP="00D82157">
      <w:pPr>
        <w:pStyle w:val="a4"/>
        <w:ind w:left="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01 июня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D82157" w:rsidRPr="00D82157" w:rsidRDefault="00D82157" w:rsidP="00D82157">
      <w:pPr>
        <w:pStyle w:val="a4"/>
        <w:ind w:left="0"/>
        <w:jc w:val="both"/>
        <w:rPr>
          <w:sz w:val="24"/>
          <w:szCs w:val="24"/>
        </w:rPr>
      </w:pPr>
      <w:r w:rsidRPr="00D82157">
        <w:rPr>
          <w:sz w:val="24"/>
          <w:szCs w:val="24"/>
        </w:rPr>
        <w:t>4. На основании протокола проведения ау</w:t>
      </w:r>
      <w:r>
        <w:rPr>
          <w:sz w:val="24"/>
          <w:szCs w:val="24"/>
        </w:rPr>
        <w:t>кциона в электронной форме от 05.06.2017</w:t>
      </w:r>
      <w:r w:rsidRPr="00D82157">
        <w:rPr>
          <w:sz w:val="24"/>
          <w:szCs w:val="24"/>
        </w:rPr>
        <w:t xml:space="preserve"> комиссией были рассмотрены вторые части заявок следующих участников аукциона в электронной форме: </w:t>
      </w:r>
    </w:p>
    <w:tbl>
      <w:tblPr>
        <w:tblW w:w="104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369"/>
        <w:gridCol w:w="1276"/>
      </w:tblGrid>
      <w:tr w:rsidR="00D82157" w:rsidTr="00CC0464">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D82157" w:rsidRDefault="00D82157">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D82157" w:rsidRDefault="00D82157">
            <w:pPr>
              <w:spacing w:after="200" w:line="276" w:lineRule="auto"/>
              <w:jc w:val="center"/>
              <w:rPr>
                <w:b/>
                <w:sz w:val="18"/>
                <w:szCs w:val="18"/>
                <w:lang w:eastAsia="en-US"/>
              </w:rPr>
            </w:pPr>
            <w:r>
              <w:rPr>
                <w:b/>
                <w:sz w:val="18"/>
                <w:szCs w:val="18"/>
                <w:lang w:eastAsia="en-US"/>
              </w:rPr>
              <w:t>Порядковый номер заявки</w:t>
            </w:r>
          </w:p>
        </w:tc>
        <w:tc>
          <w:tcPr>
            <w:tcW w:w="7369" w:type="dxa"/>
            <w:tcBorders>
              <w:top w:val="single" w:sz="6" w:space="0" w:color="auto"/>
              <w:left w:val="single" w:sz="6" w:space="0" w:color="auto"/>
              <w:bottom w:val="single" w:sz="6" w:space="0" w:color="auto"/>
              <w:right w:val="single" w:sz="6" w:space="0" w:color="auto"/>
            </w:tcBorders>
            <w:hideMark/>
          </w:tcPr>
          <w:p w:rsidR="00D82157" w:rsidRDefault="00D82157">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6" w:type="dxa"/>
            <w:tcBorders>
              <w:top w:val="single" w:sz="6" w:space="0" w:color="auto"/>
              <w:left w:val="single" w:sz="6" w:space="0" w:color="auto"/>
              <w:bottom w:val="single" w:sz="6" w:space="0" w:color="auto"/>
              <w:right w:val="single" w:sz="6" w:space="0" w:color="auto"/>
            </w:tcBorders>
            <w:hideMark/>
          </w:tcPr>
          <w:p w:rsidR="00D82157" w:rsidRDefault="00D82157">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D82157" w:rsidTr="00CC046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82157" w:rsidRDefault="00D82157">
            <w:pPr>
              <w:spacing w:after="200" w:line="276" w:lineRule="auto"/>
              <w:rPr>
                <w:sz w:val="22"/>
                <w:szCs w:val="22"/>
                <w:lang w:eastAsia="en-US"/>
              </w:rPr>
            </w:pPr>
            <w:r>
              <w:rPr>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D82157" w:rsidRDefault="00D82157">
            <w:pPr>
              <w:spacing w:after="200" w:line="276" w:lineRule="auto"/>
              <w:jc w:val="center"/>
              <w:rPr>
                <w:sz w:val="22"/>
                <w:szCs w:val="22"/>
                <w:lang w:eastAsia="en-US"/>
              </w:rPr>
            </w:pPr>
            <w:r>
              <w:rPr>
                <w:lang w:eastAsia="en-US"/>
              </w:rPr>
              <w:t>2</w:t>
            </w:r>
          </w:p>
        </w:tc>
        <w:tc>
          <w:tcPr>
            <w:tcW w:w="7369" w:type="dxa"/>
            <w:tcBorders>
              <w:top w:val="single" w:sz="6" w:space="0" w:color="auto"/>
              <w:left w:val="single" w:sz="6" w:space="0" w:color="auto"/>
              <w:bottom w:val="single" w:sz="6" w:space="0" w:color="auto"/>
              <w:right w:val="single" w:sz="6" w:space="0" w:color="auto"/>
            </w:tcBorders>
            <w:hideMark/>
          </w:tcPr>
          <w:tbl>
            <w:tblPr>
              <w:tblW w:w="7112" w:type="dxa"/>
              <w:tblLayout w:type="fixed"/>
              <w:tblLook w:val="04A0" w:firstRow="1" w:lastRow="0" w:firstColumn="1" w:lastColumn="0" w:noHBand="0" w:noVBand="1"/>
            </w:tblPr>
            <w:tblGrid>
              <w:gridCol w:w="1832"/>
              <w:gridCol w:w="5280"/>
            </w:tblGrid>
            <w:tr w:rsidR="00D82157" w:rsidTr="00CC0464">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Наименование участника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rPr>
                      <w:b/>
                      <w:bCs/>
                    </w:rPr>
                    <w:t>Общество с ограниченной ответственностью Частная охранная организация "Ратник-Охрана"</w:t>
                  </w:r>
                </w:p>
              </w:tc>
            </w:tr>
            <w:tr w:rsidR="00D82157" w:rsidTr="00CC0464">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ИНН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8622002086</w:t>
                  </w:r>
                </w:p>
              </w:tc>
            </w:tr>
            <w:tr w:rsidR="00D82157" w:rsidTr="00CC0464">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КПП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862201001</w:t>
                  </w:r>
                </w:p>
              </w:tc>
            </w:tr>
            <w:tr w:rsidR="00D82157" w:rsidTr="00CC0464">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Юридический адрес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628263, Ханты-Мансийский Автономный округ - Югра АО, </w:t>
                  </w:r>
                  <w:proofErr w:type="spellStart"/>
                  <w:r w:rsidRPr="00D82157">
                    <w:t>Югорск</w:t>
                  </w:r>
                  <w:proofErr w:type="spellEnd"/>
                  <w:r w:rsidRPr="00D82157">
                    <w:t xml:space="preserve"> г, </w:t>
                  </w:r>
                  <w:proofErr w:type="spellStart"/>
                  <w:r w:rsidRPr="00D82157">
                    <w:t>ул</w:t>
                  </w:r>
                  <w:proofErr w:type="gramStart"/>
                  <w:r w:rsidRPr="00D82157">
                    <w:t>.Ю</w:t>
                  </w:r>
                  <w:proofErr w:type="gramEnd"/>
                  <w:r w:rsidRPr="00D82157">
                    <w:t>жная</w:t>
                  </w:r>
                  <w:proofErr w:type="spellEnd"/>
                  <w:r w:rsidRPr="00D82157">
                    <w:t>, д.29</w:t>
                  </w:r>
                </w:p>
              </w:tc>
            </w:tr>
            <w:tr w:rsidR="00D82157" w:rsidTr="00CC0464">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Почтовый адрес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628263, Ханты-Мансийский Автономный округ - Югра АО, </w:t>
                  </w:r>
                  <w:proofErr w:type="spellStart"/>
                  <w:r w:rsidRPr="00D82157">
                    <w:t>Югорск</w:t>
                  </w:r>
                  <w:proofErr w:type="spellEnd"/>
                  <w:r w:rsidRPr="00D82157">
                    <w:t xml:space="preserve"> г, </w:t>
                  </w:r>
                  <w:proofErr w:type="spellStart"/>
                  <w:r w:rsidRPr="00D82157">
                    <w:t>ул</w:t>
                  </w:r>
                  <w:proofErr w:type="gramStart"/>
                  <w:r w:rsidRPr="00D82157">
                    <w:t>.Ю</w:t>
                  </w:r>
                  <w:proofErr w:type="gramEnd"/>
                  <w:r w:rsidRPr="00D82157">
                    <w:t>жная</w:t>
                  </w:r>
                  <w:proofErr w:type="spellEnd"/>
                  <w:r w:rsidRPr="00D82157">
                    <w:t>, д.29</w:t>
                  </w:r>
                </w:p>
              </w:tc>
            </w:tr>
            <w:tr w:rsidR="00D82157" w:rsidTr="00CC0464">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 xml:space="preserve">Контактный телефон </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2157" w:rsidRPr="00D82157" w:rsidRDefault="00D82157">
                  <w:pPr>
                    <w:rPr>
                      <w:sz w:val="24"/>
                      <w:szCs w:val="24"/>
                    </w:rPr>
                  </w:pPr>
                  <w:r w:rsidRPr="00D82157">
                    <w:t>+79505315480</w:t>
                  </w:r>
                </w:p>
              </w:tc>
            </w:tr>
          </w:tbl>
          <w:p w:rsidR="00D82157" w:rsidRDefault="00D82157">
            <w:pPr>
              <w:widowControl/>
              <w:spacing w:line="276" w:lineRule="auto"/>
              <w:rPr>
                <w:rFonts w:asciiTheme="minorHAnsi" w:eastAsiaTheme="minorHAnsi" w:hAnsiTheme="minorHAnsi"/>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D82157" w:rsidRDefault="00D82157">
            <w:pPr>
              <w:spacing w:after="200" w:line="276" w:lineRule="auto"/>
              <w:jc w:val="center"/>
              <w:rPr>
                <w:color w:val="FF0000"/>
                <w:sz w:val="22"/>
                <w:szCs w:val="22"/>
                <w:lang w:eastAsia="en-US"/>
              </w:rPr>
            </w:pPr>
            <w:r>
              <w:rPr>
                <w:lang w:eastAsia="en-US"/>
              </w:rPr>
              <w:t>532 995,63</w:t>
            </w:r>
          </w:p>
        </w:tc>
      </w:tr>
    </w:tbl>
    <w:p w:rsidR="00D82157" w:rsidRDefault="00D82157" w:rsidP="00D82157">
      <w:pPr>
        <w:suppressAutoHyphens/>
        <w:ind w:left="-142"/>
        <w:jc w:val="both"/>
        <w:rPr>
          <w:sz w:val="24"/>
        </w:rPr>
      </w:pPr>
    </w:p>
    <w:p w:rsidR="00D82157" w:rsidRDefault="00D82157" w:rsidP="00D82157">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82157" w:rsidRDefault="00D82157" w:rsidP="00D82157">
      <w:pPr>
        <w:suppressAutoHyphens/>
        <w:ind w:left="-142"/>
        <w:jc w:val="both"/>
        <w:rPr>
          <w:sz w:val="24"/>
        </w:rPr>
      </w:pPr>
      <w:r>
        <w:rPr>
          <w:sz w:val="24"/>
        </w:rPr>
        <w:t xml:space="preserve">- </w:t>
      </w:r>
      <w:r w:rsidRPr="00D82157">
        <w:rPr>
          <w:sz w:val="24"/>
        </w:rPr>
        <w:t>Общество с ограниченной ответственностью Частная охранная организация "Ратник-Охрана"</w:t>
      </w:r>
      <w:r>
        <w:rPr>
          <w:sz w:val="24"/>
        </w:rPr>
        <w:t>.</w:t>
      </w:r>
    </w:p>
    <w:p w:rsidR="00D82157" w:rsidRDefault="00D82157" w:rsidP="00D82157">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D82157" w:rsidRDefault="00D82157" w:rsidP="00D82157">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w:t>
      </w:r>
      <w:r>
        <w:rPr>
          <w:sz w:val="24"/>
        </w:rPr>
        <w:lastRenderedPageBreak/>
        <w:t xml:space="preserve">электронной форме от 05.06.2017  победителем  аукциона в электронной форме признается,  с ценой муниципального контракта 532 995,63 рублей. </w:t>
      </w:r>
    </w:p>
    <w:p w:rsidR="00D82157" w:rsidRDefault="00D82157" w:rsidP="00D82157">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D82157" w:rsidRDefault="00D82157" w:rsidP="00D82157">
      <w:pPr>
        <w:jc w:val="center"/>
        <w:rPr>
          <w:sz w:val="22"/>
          <w:szCs w:val="22"/>
        </w:rPr>
      </w:pPr>
      <w:r>
        <w:rPr>
          <w:sz w:val="22"/>
          <w:szCs w:val="22"/>
        </w:rPr>
        <w:t xml:space="preserve">Сведения о решении </w:t>
      </w:r>
    </w:p>
    <w:p w:rsidR="00D82157" w:rsidRDefault="00D82157" w:rsidP="00D82157">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D82157" w:rsidRDefault="00D82157" w:rsidP="00D82157">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82157" w:rsidTr="00D82157">
        <w:tc>
          <w:tcPr>
            <w:tcW w:w="4537"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pacing w:line="276" w:lineRule="auto"/>
              <w:jc w:val="center"/>
              <w:rPr>
                <w:sz w:val="18"/>
                <w:szCs w:val="18"/>
                <w:lang w:eastAsia="en-US"/>
              </w:rPr>
            </w:pPr>
            <w:r>
              <w:rPr>
                <w:sz w:val="18"/>
                <w:szCs w:val="18"/>
                <w:lang w:eastAsia="en-US"/>
              </w:rPr>
              <w:t>Член комиссии</w:t>
            </w:r>
          </w:p>
        </w:tc>
      </w:tr>
      <w:tr w:rsidR="00D82157" w:rsidTr="00D82157">
        <w:tc>
          <w:tcPr>
            <w:tcW w:w="453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uppressAutoHyphens/>
              <w:spacing w:after="60" w:line="276" w:lineRule="auto"/>
              <w:jc w:val="center"/>
              <w:rPr>
                <w:noProof/>
                <w:kern w:val="2"/>
                <w:sz w:val="24"/>
                <w:szCs w:val="24"/>
                <w:lang w:eastAsia="en-US"/>
              </w:rPr>
            </w:pPr>
            <w:r>
              <w:rPr>
                <w:noProof/>
                <w:sz w:val="24"/>
                <w:szCs w:val="24"/>
                <w:lang w:eastAsia="en-US"/>
              </w:rPr>
              <w:t>С.Д. Голин</w:t>
            </w:r>
          </w:p>
        </w:tc>
      </w:tr>
      <w:tr w:rsidR="00D82157" w:rsidTr="00D82157">
        <w:tc>
          <w:tcPr>
            <w:tcW w:w="453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uppressAutoHyphens/>
              <w:spacing w:line="276" w:lineRule="auto"/>
              <w:jc w:val="center"/>
              <w:rPr>
                <w:kern w:val="2"/>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D82157" w:rsidTr="00D82157">
        <w:tc>
          <w:tcPr>
            <w:tcW w:w="453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uppressAutoHyphens/>
              <w:spacing w:line="276" w:lineRule="auto"/>
              <w:jc w:val="center"/>
              <w:rPr>
                <w:kern w:val="2"/>
                <w:sz w:val="24"/>
                <w:szCs w:val="24"/>
                <w:lang w:eastAsia="en-US"/>
              </w:rPr>
            </w:pPr>
            <w:r>
              <w:rPr>
                <w:sz w:val="24"/>
                <w:szCs w:val="24"/>
                <w:lang w:eastAsia="en-US"/>
              </w:rPr>
              <w:t>Н.А. Морозова</w:t>
            </w:r>
          </w:p>
        </w:tc>
      </w:tr>
      <w:tr w:rsidR="00D82157" w:rsidTr="00D82157">
        <w:tc>
          <w:tcPr>
            <w:tcW w:w="453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uppressAutoHyphens/>
              <w:spacing w:line="276" w:lineRule="auto"/>
              <w:jc w:val="center"/>
              <w:rPr>
                <w:kern w:val="2"/>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82157" w:rsidTr="00D82157">
        <w:tc>
          <w:tcPr>
            <w:tcW w:w="453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uppressAutoHyphens/>
              <w:spacing w:line="276" w:lineRule="auto"/>
              <w:jc w:val="center"/>
              <w:rPr>
                <w:kern w:val="2"/>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D82157" w:rsidTr="00D82157">
        <w:tc>
          <w:tcPr>
            <w:tcW w:w="453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uppressAutoHyphens/>
              <w:spacing w:line="276" w:lineRule="auto"/>
              <w:jc w:val="center"/>
              <w:rPr>
                <w:kern w:val="2"/>
                <w:sz w:val="24"/>
                <w:szCs w:val="24"/>
                <w:lang w:eastAsia="en-US"/>
              </w:rPr>
            </w:pPr>
            <w:r>
              <w:rPr>
                <w:sz w:val="24"/>
                <w:szCs w:val="24"/>
                <w:lang w:eastAsia="en-US"/>
              </w:rPr>
              <w:t>А.Т. Абдуллаев</w:t>
            </w:r>
          </w:p>
        </w:tc>
      </w:tr>
      <w:tr w:rsidR="00D82157" w:rsidTr="00D82157">
        <w:tc>
          <w:tcPr>
            <w:tcW w:w="453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82157" w:rsidRDefault="00D82157">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82157" w:rsidRDefault="00D82157">
            <w:pPr>
              <w:suppressAutoHyphens/>
              <w:spacing w:line="276" w:lineRule="auto"/>
              <w:jc w:val="center"/>
              <w:rPr>
                <w:kern w:val="2"/>
                <w:sz w:val="24"/>
                <w:szCs w:val="24"/>
                <w:lang w:eastAsia="en-US"/>
              </w:rPr>
            </w:pPr>
            <w:r>
              <w:rPr>
                <w:sz w:val="24"/>
                <w:szCs w:val="24"/>
                <w:lang w:eastAsia="en-US"/>
              </w:rPr>
              <w:t>Н.Б. Захарова</w:t>
            </w:r>
          </w:p>
        </w:tc>
      </w:tr>
    </w:tbl>
    <w:p w:rsidR="00D82157" w:rsidRDefault="00D82157" w:rsidP="00D82157">
      <w:pPr>
        <w:suppressAutoHyphens/>
        <w:jc w:val="both"/>
        <w:rPr>
          <w:b/>
          <w:color w:val="FF0000"/>
        </w:rPr>
      </w:pPr>
    </w:p>
    <w:p w:rsidR="00D82157" w:rsidRDefault="00D82157" w:rsidP="00D82157">
      <w:pPr>
        <w:suppressAutoHyphens/>
        <w:jc w:val="both"/>
        <w:rPr>
          <w:sz w:val="22"/>
          <w:szCs w:val="22"/>
        </w:rPr>
      </w:pPr>
    </w:p>
    <w:p w:rsidR="00D82157" w:rsidRDefault="00D82157" w:rsidP="00D82157">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D82157" w:rsidRDefault="00D82157" w:rsidP="00D82157">
      <w:pPr>
        <w:ind w:left="142"/>
        <w:jc w:val="both"/>
        <w:rPr>
          <w:b/>
          <w:sz w:val="24"/>
          <w:szCs w:val="24"/>
        </w:rPr>
      </w:pPr>
    </w:p>
    <w:p w:rsidR="00D82157" w:rsidRDefault="00D82157" w:rsidP="00D82157">
      <w:pPr>
        <w:ind w:left="142"/>
        <w:rPr>
          <w:b/>
          <w:sz w:val="24"/>
          <w:szCs w:val="24"/>
        </w:rPr>
      </w:pPr>
      <w:r>
        <w:rPr>
          <w:b/>
          <w:sz w:val="24"/>
          <w:szCs w:val="24"/>
        </w:rPr>
        <w:t xml:space="preserve">Члены  комиссии                                                                                                                                                     </w:t>
      </w:r>
    </w:p>
    <w:p w:rsidR="00D82157" w:rsidRDefault="00D82157" w:rsidP="00D82157">
      <w:pPr>
        <w:rPr>
          <w:sz w:val="24"/>
          <w:szCs w:val="24"/>
        </w:rPr>
      </w:pPr>
    </w:p>
    <w:p w:rsidR="00D82157" w:rsidRDefault="00D82157" w:rsidP="00D82157">
      <w:pPr>
        <w:ind w:left="142"/>
        <w:jc w:val="right"/>
        <w:rPr>
          <w:sz w:val="24"/>
          <w:szCs w:val="24"/>
        </w:rPr>
      </w:pPr>
      <w:r>
        <w:rPr>
          <w:sz w:val="24"/>
          <w:szCs w:val="24"/>
        </w:rPr>
        <w:t xml:space="preserve">                                                                ____________________Н.А. Морозова</w:t>
      </w:r>
    </w:p>
    <w:p w:rsidR="00D82157" w:rsidRDefault="00D82157" w:rsidP="00D82157">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D82157" w:rsidRDefault="00D82157" w:rsidP="00D82157">
      <w:pPr>
        <w:ind w:left="142"/>
        <w:jc w:val="center"/>
        <w:rPr>
          <w:sz w:val="24"/>
          <w:szCs w:val="24"/>
        </w:rPr>
      </w:pPr>
      <w:r>
        <w:rPr>
          <w:sz w:val="24"/>
          <w:szCs w:val="24"/>
        </w:rPr>
        <w:t xml:space="preserve">                                                                                                  </w:t>
      </w:r>
      <w:r w:rsidR="006F0098">
        <w:rPr>
          <w:sz w:val="24"/>
          <w:szCs w:val="24"/>
        </w:rPr>
        <w:t xml:space="preserve">            </w:t>
      </w:r>
      <w:r>
        <w:rPr>
          <w:sz w:val="24"/>
          <w:szCs w:val="24"/>
        </w:rPr>
        <w:t xml:space="preserve">_________________Т.И. </w:t>
      </w:r>
      <w:proofErr w:type="spellStart"/>
      <w:r>
        <w:rPr>
          <w:sz w:val="24"/>
          <w:szCs w:val="24"/>
        </w:rPr>
        <w:t>Долгодворова</w:t>
      </w:r>
      <w:proofErr w:type="spellEnd"/>
    </w:p>
    <w:p w:rsidR="00D82157" w:rsidRDefault="00D82157" w:rsidP="00D82157">
      <w:pPr>
        <w:ind w:left="142"/>
        <w:jc w:val="right"/>
        <w:rPr>
          <w:sz w:val="24"/>
          <w:szCs w:val="24"/>
        </w:rPr>
      </w:pPr>
      <w:r>
        <w:rPr>
          <w:sz w:val="24"/>
          <w:szCs w:val="24"/>
        </w:rPr>
        <w:t xml:space="preserve">_________________Ж.В. </w:t>
      </w:r>
      <w:proofErr w:type="spellStart"/>
      <w:r>
        <w:rPr>
          <w:sz w:val="24"/>
          <w:szCs w:val="24"/>
        </w:rPr>
        <w:t>Резинкина</w:t>
      </w:r>
      <w:proofErr w:type="spellEnd"/>
    </w:p>
    <w:p w:rsidR="00D82157" w:rsidRDefault="00D82157" w:rsidP="00D82157">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D82157" w:rsidRDefault="00D82157" w:rsidP="00D82157">
      <w:pPr>
        <w:ind w:left="142"/>
        <w:jc w:val="right"/>
        <w:rPr>
          <w:sz w:val="24"/>
          <w:szCs w:val="24"/>
        </w:rPr>
      </w:pPr>
      <w:r>
        <w:rPr>
          <w:sz w:val="24"/>
          <w:szCs w:val="24"/>
        </w:rPr>
        <w:t>___________________Н.Б. Захарова</w:t>
      </w:r>
    </w:p>
    <w:p w:rsidR="00D82157" w:rsidRDefault="00D82157" w:rsidP="00D82157">
      <w:pPr>
        <w:rPr>
          <w:sz w:val="24"/>
          <w:szCs w:val="24"/>
        </w:rPr>
      </w:pPr>
    </w:p>
    <w:p w:rsidR="00D82157" w:rsidRDefault="00D82157" w:rsidP="00D82157">
      <w:pPr>
        <w:rPr>
          <w:sz w:val="24"/>
          <w:szCs w:val="24"/>
        </w:rPr>
      </w:pPr>
    </w:p>
    <w:p w:rsidR="00D82157" w:rsidRDefault="00D82157" w:rsidP="00D82157">
      <w:pPr>
        <w:rPr>
          <w:sz w:val="24"/>
          <w:szCs w:val="24"/>
        </w:rPr>
      </w:pPr>
      <w:r>
        <w:rPr>
          <w:sz w:val="24"/>
          <w:szCs w:val="24"/>
        </w:rPr>
        <w:t xml:space="preserve"> </w:t>
      </w:r>
    </w:p>
    <w:p w:rsidR="00D82157" w:rsidRDefault="00D82157" w:rsidP="00D82157">
      <w:pPr>
        <w:rPr>
          <w:sz w:val="24"/>
          <w:szCs w:val="24"/>
        </w:rPr>
      </w:pPr>
      <w:r>
        <w:rPr>
          <w:sz w:val="24"/>
          <w:szCs w:val="24"/>
        </w:rPr>
        <w:t>Представитель заказчика:                                                        __________________</w:t>
      </w:r>
      <w:r w:rsidR="002F585D">
        <w:rPr>
          <w:sz w:val="24"/>
          <w:szCs w:val="24"/>
        </w:rPr>
        <w:t xml:space="preserve">О.Ю. </w:t>
      </w:r>
      <w:proofErr w:type="spellStart"/>
      <w:r w:rsidR="002F585D">
        <w:rPr>
          <w:sz w:val="24"/>
          <w:szCs w:val="24"/>
        </w:rPr>
        <w:t>Валиахметова</w:t>
      </w:r>
      <w:proofErr w:type="spellEnd"/>
    </w:p>
    <w:p w:rsidR="00D82157" w:rsidRDefault="00D82157" w:rsidP="00D82157">
      <w:pPr>
        <w:rPr>
          <w:color w:val="FF0000"/>
        </w:rPr>
      </w:pPr>
    </w:p>
    <w:p w:rsidR="00D82157" w:rsidRDefault="00D82157" w:rsidP="00D82157">
      <w:pPr>
        <w:snapToGrid w:val="0"/>
        <w:ind w:right="120"/>
      </w:pPr>
    </w:p>
    <w:p w:rsidR="00D82157" w:rsidRDefault="00D82157" w:rsidP="00D82157">
      <w:pPr>
        <w:snapToGrid w:val="0"/>
        <w:ind w:right="120"/>
      </w:pPr>
    </w:p>
    <w:p w:rsidR="00D82157" w:rsidRDefault="00D82157" w:rsidP="00D82157">
      <w:pPr>
        <w:snapToGrid w:val="0"/>
        <w:ind w:right="120"/>
      </w:pPr>
    </w:p>
    <w:p w:rsidR="00D82157" w:rsidRDefault="00D82157" w:rsidP="00D82157">
      <w:pPr>
        <w:snapToGrid w:val="0"/>
        <w:ind w:right="120"/>
      </w:pPr>
    </w:p>
    <w:p w:rsidR="002F585D" w:rsidRDefault="002F585D" w:rsidP="00D82157">
      <w:pPr>
        <w:snapToGrid w:val="0"/>
        <w:ind w:right="120"/>
      </w:pPr>
    </w:p>
    <w:p w:rsidR="002F585D" w:rsidRDefault="002F585D" w:rsidP="00D82157">
      <w:pPr>
        <w:snapToGrid w:val="0"/>
        <w:ind w:right="120"/>
      </w:pPr>
    </w:p>
    <w:p w:rsidR="002F585D" w:rsidRDefault="002F585D" w:rsidP="00D82157">
      <w:pPr>
        <w:snapToGrid w:val="0"/>
        <w:ind w:right="120"/>
      </w:pPr>
    </w:p>
    <w:p w:rsidR="002F585D" w:rsidRDefault="002F585D" w:rsidP="00D82157">
      <w:pPr>
        <w:snapToGrid w:val="0"/>
        <w:ind w:right="120"/>
      </w:pPr>
    </w:p>
    <w:p w:rsidR="002F585D" w:rsidRDefault="002F585D" w:rsidP="00D82157">
      <w:pPr>
        <w:snapToGrid w:val="0"/>
        <w:ind w:right="120"/>
      </w:pPr>
    </w:p>
    <w:p w:rsidR="002F585D" w:rsidRDefault="002F585D" w:rsidP="00D82157">
      <w:pPr>
        <w:snapToGrid w:val="0"/>
        <w:ind w:right="120"/>
      </w:pPr>
    </w:p>
    <w:p w:rsidR="002F585D" w:rsidRDefault="002F585D" w:rsidP="00D82157">
      <w:pPr>
        <w:snapToGrid w:val="0"/>
        <w:ind w:right="120"/>
      </w:pPr>
    </w:p>
    <w:p w:rsidR="002F585D" w:rsidRDefault="002F585D" w:rsidP="00D82157">
      <w:pPr>
        <w:snapToGrid w:val="0"/>
        <w:ind w:right="120"/>
      </w:pPr>
    </w:p>
    <w:p w:rsidR="00511A4A" w:rsidRDefault="00511A4A" w:rsidP="00511A4A">
      <w:pPr>
        <w:ind w:right="-2"/>
        <w:jc w:val="right"/>
        <w:rPr>
          <w:bCs/>
        </w:rPr>
      </w:pPr>
      <w:r>
        <w:rPr>
          <w:bCs/>
        </w:rPr>
        <w:t xml:space="preserve">Приложение </w:t>
      </w:r>
    </w:p>
    <w:p w:rsidR="00511A4A" w:rsidRDefault="00511A4A" w:rsidP="00511A4A">
      <w:pPr>
        <w:jc w:val="right"/>
      </w:pPr>
      <w:r>
        <w:rPr>
          <w:bCs/>
        </w:rPr>
        <w:t xml:space="preserve">к протоколу </w:t>
      </w:r>
      <w:r>
        <w:t>подведения итогов</w:t>
      </w:r>
    </w:p>
    <w:p w:rsidR="00511A4A" w:rsidRDefault="00511A4A" w:rsidP="00511A4A">
      <w:pPr>
        <w:jc w:val="right"/>
      </w:pPr>
      <w:r>
        <w:t>аукциона в электронной форме</w:t>
      </w:r>
    </w:p>
    <w:p w:rsidR="00511A4A" w:rsidRDefault="00511A4A" w:rsidP="00511A4A">
      <w:pPr>
        <w:jc w:val="right"/>
        <w:rPr>
          <w:bCs/>
        </w:rPr>
      </w:pPr>
      <w:r>
        <w:rPr>
          <w:bCs/>
        </w:rPr>
        <w:t xml:space="preserve">от«06» июня 2017 г. № </w:t>
      </w:r>
      <w:r>
        <w:t>0187300005817000136-3</w:t>
      </w:r>
    </w:p>
    <w:p w:rsidR="00511A4A" w:rsidRDefault="00511A4A" w:rsidP="00511A4A">
      <w:pPr>
        <w:jc w:val="center"/>
        <w:rPr>
          <w:sz w:val="22"/>
          <w:szCs w:val="22"/>
        </w:rPr>
      </w:pPr>
      <w:r>
        <w:rPr>
          <w:bCs/>
          <w:sz w:val="22"/>
          <w:szCs w:val="22"/>
        </w:rPr>
        <w:t xml:space="preserve">Таблица </w:t>
      </w:r>
      <w:r>
        <w:rPr>
          <w:sz w:val="22"/>
          <w:szCs w:val="22"/>
        </w:rPr>
        <w:t>подведения итогов</w:t>
      </w:r>
    </w:p>
    <w:p w:rsidR="00511A4A" w:rsidRDefault="00511A4A" w:rsidP="00511A4A">
      <w:pPr>
        <w:jc w:val="center"/>
        <w:rPr>
          <w:sz w:val="22"/>
          <w:szCs w:val="22"/>
        </w:rPr>
      </w:pPr>
      <w:r>
        <w:rPr>
          <w:sz w:val="22"/>
          <w:szCs w:val="22"/>
        </w:rPr>
        <w:t xml:space="preserve"> аукциона в электронной форме </w:t>
      </w:r>
    </w:p>
    <w:p w:rsidR="00511A4A" w:rsidRPr="00511A4A" w:rsidRDefault="00511A4A" w:rsidP="00511A4A">
      <w:pPr>
        <w:jc w:val="center"/>
        <w:rPr>
          <w:sz w:val="22"/>
          <w:szCs w:val="22"/>
        </w:rPr>
      </w:pPr>
      <w:r>
        <w:rPr>
          <w:sz w:val="22"/>
          <w:szCs w:val="22"/>
        </w:rPr>
        <w:t>на право заключения гражданско-правового договора на</w:t>
      </w:r>
      <w:r>
        <w:t xml:space="preserve"> оказание услуг по охране учреждения</w:t>
      </w:r>
      <w:r>
        <w:rPr>
          <w:sz w:val="22"/>
          <w:szCs w:val="22"/>
        </w:rPr>
        <w:t xml:space="preserve"> </w:t>
      </w:r>
    </w:p>
    <w:p w:rsidR="00511A4A" w:rsidRDefault="00511A4A" w:rsidP="00511A4A">
      <w:pPr>
        <w:pStyle w:val="a6"/>
        <w:spacing w:after="0"/>
        <w:rPr>
          <w:szCs w:val="24"/>
        </w:rPr>
      </w:pPr>
      <w:r>
        <w:rPr>
          <w:szCs w:val="24"/>
        </w:rPr>
        <w:t>Заказчик: Муниципальное бюджетное общеобразовательное учреждение «Средняя общеобразовательная школа № 5».</w:t>
      </w:r>
    </w:p>
    <w:tbl>
      <w:tblPr>
        <w:tblW w:w="11200" w:type="dxa"/>
        <w:tblInd w:w="-114" w:type="dxa"/>
        <w:tblLayout w:type="fixed"/>
        <w:tblCellMar>
          <w:top w:w="28" w:type="dxa"/>
          <w:left w:w="28" w:type="dxa"/>
          <w:bottom w:w="28" w:type="dxa"/>
          <w:right w:w="28" w:type="dxa"/>
        </w:tblCellMar>
        <w:tblLook w:val="04A0" w:firstRow="1" w:lastRow="0" w:firstColumn="1" w:lastColumn="0" w:noHBand="0" w:noVBand="1"/>
      </w:tblPr>
      <w:tblGrid>
        <w:gridCol w:w="6522"/>
        <w:gridCol w:w="2126"/>
        <w:gridCol w:w="2552"/>
      </w:tblGrid>
      <w:tr w:rsidR="00511A4A" w:rsidTr="00511A4A">
        <w:trPr>
          <w:trHeight w:val="278"/>
        </w:trPr>
        <w:tc>
          <w:tcPr>
            <w:tcW w:w="8648" w:type="dxa"/>
            <w:gridSpan w:val="2"/>
            <w:tcBorders>
              <w:top w:val="single" w:sz="4" w:space="0" w:color="auto"/>
              <w:left w:val="single" w:sz="4" w:space="0" w:color="auto"/>
              <w:bottom w:val="single" w:sz="8" w:space="0" w:color="000000"/>
              <w:right w:val="nil"/>
            </w:tcBorders>
            <w:hideMark/>
          </w:tcPr>
          <w:p w:rsidR="00511A4A" w:rsidRDefault="00511A4A">
            <w:pPr>
              <w:suppressAutoHyphens/>
              <w:snapToGrid w:val="0"/>
              <w:spacing w:line="276" w:lineRule="auto"/>
              <w:rPr>
                <w:rFonts w:eastAsia="Calibri"/>
                <w:b/>
                <w:color w:val="000000"/>
                <w:lang w:eastAsia="ar-SA"/>
              </w:rPr>
            </w:pPr>
            <w:r>
              <w:rPr>
                <w:b/>
                <w:color w:val="000000"/>
                <w:lang w:eastAsia="en-US"/>
              </w:rPr>
              <w:t xml:space="preserve">Порядковый номер заявки </w:t>
            </w:r>
          </w:p>
        </w:tc>
        <w:tc>
          <w:tcPr>
            <w:tcW w:w="2552" w:type="dxa"/>
            <w:tcBorders>
              <w:top w:val="single" w:sz="4" w:space="0" w:color="auto"/>
              <w:left w:val="single" w:sz="8" w:space="0" w:color="000000"/>
              <w:bottom w:val="single" w:sz="8" w:space="0" w:color="000000"/>
              <w:right w:val="single" w:sz="4" w:space="0" w:color="auto"/>
            </w:tcBorders>
            <w:hideMark/>
          </w:tcPr>
          <w:p w:rsidR="00511A4A" w:rsidRDefault="00511A4A">
            <w:pPr>
              <w:suppressAutoHyphens/>
              <w:snapToGrid w:val="0"/>
              <w:spacing w:line="276" w:lineRule="auto"/>
              <w:jc w:val="center"/>
              <w:rPr>
                <w:rFonts w:eastAsia="Calibri"/>
                <w:b/>
                <w:color w:val="000000"/>
                <w:lang w:eastAsia="ar-SA"/>
              </w:rPr>
            </w:pPr>
            <w:r>
              <w:rPr>
                <w:rFonts w:eastAsia="Calibri"/>
                <w:b/>
                <w:color w:val="000000"/>
                <w:lang w:eastAsia="ar-SA"/>
              </w:rPr>
              <w:t>2</w:t>
            </w:r>
          </w:p>
        </w:tc>
      </w:tr>
      <w:tr w:rsidR="00511A4A" w:rsidTr="00511A4A">
        <w:trPr>
          <w:trHeight w:val="680"/>
        </w:trPr>
        <w:tc>
          <w:tcPr>
            <w:tcW w:w="6522" w:type="dxa"/>
            <w:tcBorders>
              <w:top w:val="nil"/>
              <w:left w:val="single" w:sz="4" w:space="0" w:color="auto"/>
              <w:bottom w:val="single" w:sz="8" w:space="0" w:color="000000"/>
              <w:right w:val="nil"/>
            </w:tcBorders>
            <w:vAlign w:val="center"/>
            <w:hideMark/>
          </w:tcPr>
          <w:p w:rsidR="00511A4A" w:rsidRDefault="00511A4A">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2126" w:type="dxa"/>
            <w:tcBorders>
              <w:top w:val="nil"/>
              <w:left w:val="single" w:sz="8" w:space="0" w:color="000000"/>
              <w:bottom w:val="single" w:sz="8" w:space="0" w:color="000000"/>
              <w:right w:val="nil"/>
            </w:tcBorders>
            <w:vAlign w:val="center"/>
            <w:hideMark/>
          </w:tcPr>
          <w:p w:rsidR="00511A4A" w:rsidRDefault="00511A4A">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2552" w:type="dxa"/>
            <w:tcBorders>
              <w:top w:val="nil"/>
              <w:left w:val="single" w:sz="8" w:space="0" w:color="000000"/>
              <w:bottom w:val="single" w:sz="8" w:space="0" w:color="000000"/>
              <w:right w:val="single" w:sz="4" w:space="0" w:color="auto"/>
            </w:tcBorders>
            <w:vAlign w:val="center"/>
            <w:hideMark/>
          </w:tcPr>
          <w:p w:rsidR="00511A4A" w:rsidRDefault="00511A4A">
            <w:pPr>
              <w:suppressAutoHyphens/>
              <w:snapToGrid w:val="0"/>
              <w:spacing w:line="276" w:lineRule="auto"/>
              <w:jc w:val="center"/>
              <w:rPr>
                <w:rFonts w:eastAsia="Calibri"/>
                <w:color w:val="000000"/>
                <w:lang w:eastAsia="ar-SA"/>
              </w:rPr>
            </w:pPr>
            <w:r>
              <w:rPr>
                <w:rFonts w:eastAsia="Calibri"/>
                <w:color w:val="000000"/>
                <w:lang w:eastAsia="ar-SA"/>
              </w:rPr>
              <w:t>ООО ЧОП «Ратник-Охрана»,</w:t>
            </w:r>
          </w:p>
          <w:p w:rsidR="00511A4A" w:rsidRDefault="00511A4A">
            <w:pPr>
              <w:suppressAutoHyphens/>
              <w:snapToGrid w:val="0"/>
              <w:spacing w:line="276" w:lineRule="auto"/>
              <w:jc w:val="center"/>
              <w:rPr>
                <w:rFonts w:eastAsia="Calibri"/>
                <w:color w:val="000000"/>
                <w:lang w:eastAsia="ar-SA"/>
              </w:rPr>
            </w:pPr>
            <w:r>
              <w:rPr>
                <w:rFonts w:eastAsia="Calibri"/>
                <w:color w:val="000000"/>
                <w:lang w:eastAsia="ar-SA"/>
              </w:rPr>
              <w:t xml:space="preserve">г. </w:t>
            </w:r>
            <w:proofErr w:type="spellStart"/>
            <w:r>
              <w:rPr>
                <w:rFonts w:eastAsia="Calibri"/>
                <w:color w:val="000000"/>
                <w:lang w:eastAsia="ar-SA"/>
              </w:rPr>
              <w:t>Югорск</w:t>
            </w:r>
            <w:proofErr w:type="spellEnd"/>
          </w:p>
        </w:tc>
      </w:tr>
      <w:tr w:rsidR="00511A4A" w:rsidTr="00511A4A">
        <w:trPr>
          <w:trHeight w:val="710"/>
        </w:trPr>
        <w:tc>
          <w:tcPr>
            <w:tcW w:w="6522" w:type="dxa"/>
            <w:tcBorders>
              <w:top w:val="nil"/>
              <w:left w:val="single" w:sz="4" w:space="0" w:color="auto"/>
              <w:bottom w:val="single" w:sz="8" w:space="0" w:color="000000"/>
              <w:right w:val="nil"/>
            </w:tcBorders>
            <w:hideMark/>
          </w:tcPr>
          <w:p w:rsidR="00511A4A" w:rsidRDefault="00511A4A">
            <w:pPr>
              <w:suppressAutoHyphens/>
              <w:spacing w:line="276" w:lineRule="auto"/>
              <w:jc w:val="both"/>
              <w:rPr>
                <w:sz w:val="16"/>
                <w:lang w:eastAsia="en-US"/>
              </w:rPr>
            </w:pPr>
            <w:r>
              <w:rPr>
                <w:sz w:val="16"/>
                <w:lang w:eastAsia="en-US"/>
              </w:rPr>
              <w:t xml:space="preserve">1. </w:t>
            </w:r>
            <w:proofErr w:type="spellStart"/>
            <w:r>
              <w:rPr>
                <w:sz w:val="16"/>
                <w:lang w:eastAsia="en-US"/>
              </w:rPr>
              <w:t>Непроведение</w:t>
            </w:r>
            <w:proofErr w:type="spellEnd"/>
            <w:r>
              <w:rPr>
                <w:sz w:val="16"/>
                <w:lang w:eastAsia="en-US"/>
              </w:rPr>
              <w:t xml:space="preserve"> ликвидации участника </w:t>
            </w:r>
            <w:r>
              <w:rPr>
                <w:bCs/>
                <w:sz w:val="16"/>
                <w:lang w:eastAsia="en-US"/>
              </w:rPr>
              <w:t>закупки –</w:t>
            </w:r>
            <w:r>
              <w:rPr>
                <w:sz w:val="16"/>
                <w:lang w:eastAsia="en-US"/>
              </w:rPr>
              <w:t xml:space="preserve"> юридического лица и отсутствие решения арбитражного суда о признании участника </w:t>
            </w:r>
            <w:r>
              <w:rPr>
                <w:bCs/>
                <w:sz w:val="16"/>
                <w:lang w:eastAsia="en-US"/>
              </w:rPr>
              <w:t>закупки</w:t>
            </w:r>
            <w:r>
              <w:rPr>
                <w:sz w:val="16"/>
                <w:lang w:eastAsia="en-US"/>
              </w:rPr>
              <w:t xml:space="preserve"> – юридического лица, индивидуального предпринимателя </w:t>
            </w:r>
            <w:r>
              <w:rPr>
                <w:bCs/>
                <w:sz w:val="16"/>
                <w:lang w:eastAsia="en-US"/>
              </w:rPr>
              <w:t>несостоятельным (</w:t>
            </w:r>
            <w:r>
              <w:rPr>
                <w:sz w:val="16"/>
                <w:lang w:eastAsia="en-US"/>
              </w:rPr>
              <w:t>банкротом</w:t>
            </w:r>
            <w:r>
              <w:rPr>
                <w:bCs/>
                <w:sz w:val="16"/>
                <w:lang w:eastAsia="en-US"/>
              </w:rPr>
              <w:t>)</w:t>
            </w:r>
            <w:r>
              <w:rPr>
                <w:sz w:val="16"/>
                <w:lang w:eastAsia="en-US"/>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511A4A" w:rsidRDefault="00511A4A">
            <w:pPr>
              <w:suppressAutoHyphens/>
              <w:snapToGrid w:val="0"/>
              <w:spacing w:after="200" w:line="276" w:lineRule="auto"/>
              <w:ind w:left="-169" w:hanging="141"/>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511A4A" w:rsidTr="00511A4A">
        <w:trPr>
          <w:trHeight w:val="517"/>
        </w:trPr>
        <w:tc>
          <w:tcPr>
            <w:tcW w:w="6522" w:type="dxa"/>
            <w:tcBorders>
              <w:top w:val="nil"/>
              <w:left w:val="single" w:sz="4" w:space="0" w:color="auto"/>
              <w:bottom w:val="single" w:sz="8" w:space="0" w:color="000000"/>
              <w:right w:val="nil"/>
            </w:tcBorders>
            <w:hideMark/>
          </w:tcPr>
          <w:p w:rsidR="00511A4A" w:rsidRDefault="00511A4A">
            <w:pPr>
              <w:suppressAutoHyphens/>
              <w:spacing w:line="276" w:lineRule="auto"/>
              <w:jc w:val="both"/>
              <w:rPr>
                <w:sz w:val="16"/>
                <w:lang w:eastAsia="en-US"/>
              </w:rPr>
            </w:pPr>
            <w:r>
              <w:rPr>
                <w:sz w:val="16"/>
                <w:lang w:eastAsia="en-US"/>
              </w:rPr>
              <w:t xml:space="preserve">2. </w:t>
            </w:r>
            <w:proofErr w:type="spellStart"/>
            <w:r>
              <w:rPr>
                <w:sz w:val="16"/>
                <w:lang w:eastAsia="en-US"/>
              </w:rPr>
              <w:t>Неприостановление</w:t>
            </w:r>
            <w:proofErr w:type="spellEnd"/>
            <w:r>
              <w:rPr>
                <w:sz w:val="16"/>
                <w:lang w:eastAsia="en-US"/>
              </w:rPr>
              <w:t xml:space="preserve"> деятельности участника </w:t>
            </w:r>
            <w:r>
              <w:rPr>
                <w:bCs/>
                <w:sz w:val="16"/>
                <w:lang w:eastAsia="en-US"/>
              </w:rPr>
              <w:t>закупки</w:t>
            </w:r>
            <w:r>
              <w:rPr>
                <w:sz w:val="16"/>
                <w:lang w:eastAsia="en-US"/>
              </w:rPr>
              <w:t xml:space="preserve"> в порядке, </w:t>
            </w:r>
            <w:r>
              <w:rPr>
                <w:bCs/>
                <w:sz w:val="16"/>
                <w:lang w:eastAsia="en-US"/>
              </w:rPr>
              <w:t>установленном</w:t>
            </w:r>
            <w:r>
              <w:rPr>
                <w:sz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511A4A" w:rsidTr="00511A4A">
        <w:trPr>
          <w:trHeight w:val="2583"/>
        </w:trPr>
        <w:tc>
          <w:tcPr>
            <w:tcW w:w="6522" w:type="dxa"/>
            <w:tcBorders>
              <w:top w:val="nil"/>
              <w:left w:val="single" w:sz="4" w:space="0" w:color="auto"/>
              <w:bottom w:val="single" w:sz="8" w:space="0" w:color="000000"/>
              <w:right w:val="nil"/>
            </w:tcBorders>
            <w:hideMark/>
          </w:tcPr>
          <w:p w:rsidR="00511A4A" w:rsidRDefault="00511A4A">
            <w:pPr>
              <w:suppressAutoHyphens/>
              <w:spacing w:line="276" w:lineRule="auto"/>
              <w:jc w:val="both"/>
              <w:rPr>
                <w:sz w:val="16"/>
                <w:lang w:eastAsia="en-US"/>
              </w:rPr>
            </w:pPr>
            <w:r>
              <w:rPr>
                <w:sz w:val="16"/>
                <w:lang w:eastAsia="en-US"/>
              </w:rPr>
              <w:t xml:space="preserve">3.  </w:t>
            </w:r>
            <w:proofErr w:type="gramStart"/>
            <w:r>
              <w:rPr>
                <w:sz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lang w:eastAsia="en-US"/>
              </w:rPr>
              <w:t>обязанностизаявителя</w:t>
            </w:r>
            <w:proofErr w:type="spellEnd"/>
            <w:proofErr w:type="gramEnd"/>
            <w:r>
              <w:rPr>
                <w:sz w:val="16"/>
                <w:lang w:eastAsia="en-US"/>
              </w:rPr>
              <w:t xml:space="preserve"> </w:t>
            </w:r>
            <w:proofErr w:type="gramStart"/>
            <w:r>
              <w:rPr>
                <w:sz w:val="16"/>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lang w:eastAsia="en-US"/>
              </w:rPr>
              <w:t>указанных</w:t>
            </w:r>
            <w:proofErr w:type="gramEnd"/>
            <w:r>
              <w:rPr>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511A4A" w:rsidTr="00511A4A">
        <w:trPr>
          <w:trHeight w:val="710"/>
        </w:trPr>
        <w:tc>
          <w:tcPr>
            <w:tcW w:w="6522" w:type="dxa"/>
            <w:tcBorders>
              <w:top w:val="nil"/>
              <w:left w:val="single" w:sz="4" w:space="0" w:color="auto"/>
              <w:bottom w:val="single" w:sz="8" w:space="0" w:color="000000"/>
              <w:right w:val="nil"/>
            </w:tcBorders>
            <w:hideMark/>
          </w:tcPr>
          <w:p w:rsidR="00511A4A" w:rsidRDefault="00511A4A">
            <w:pPr>
              <w:suppressAutoHyphens/>
              <w:spacing w:line="276" w:lineRule="auto"/>
              <w:jc w:val="both"/>
              <w:rPr>
                <w:sz w:val="16"/>
                <w:lang w:eastAsia="en-US"/>
              </w:rPr>
            </w:pPr>
            <w:r>
              <w:rPr>
                <w:sz w:val="16"/>
                <w:lang w:eastAsia="en-US"/>
              </w:rPr>
              <w:t xml:space="preserve">4.  </w:t>
            </w:r>
            <w:proofErr w:type="gramStart"/>
            <w:r>
              <w:rPr>
                <w:sz w:val="16"/>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6"/>
                <w:lang w:eastAsia="en-US"/>
              </w:rPr>
              <w:t xml:space="preserve">, выполнением работы, оказанием услуги, </w:t>
            </w:r>
            <w:proofErr w:type="gramStart"/>
            <w:r>
              <w:rPr>
                <w:sz w:val="16"/>
                <w:lang w:eastAsia="en-US"/>
              </w:rPr>
              <w:t>являющихся</w:t>
            </w:r>
            <w:proofErr w:type="gramEnd"/>
            <w:r>
              <w:rPr>
                <w:sz w:val="16"/>
                <w:lang w:eastAsia="en-US"/>
              </w:rPr>
              <w:t xml:space="preserve"> объектом осуществляемой закупки, и административного наказания в виде дисквалификации;</w:t>
            </w:r>
          </w:p>
        </w:tc>
        <w:tc>
          <w:tcPr>
            <w:tcW w:w="2126" w:type="dxa"/>
            <w:tcBorders>
              <w:top w:val="nil"/>
              <w:left w:val="single" w:sz="8" w:space="0" w:color="000000"/>
              <w:bottom w:val="single" w:sz="8" w:space="0" w:color="000000"/>
              <w:right w:val="nil"/>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511A4A" w:rsidTr="00511A4A">
        <w:trPr>
          <w:trHeight w:val="539"/>
        </w:trPr>
        <w:tc>
          <w:tcPr>
            <w:tcW w:w="6522" w:type="dxa"/>
            <w:tcBorders>
              <w:top w:val="nil"/>
              <w:left w:val="single" w:sz="4" w:space="0" w:color="auto"/>
              <w:bottom w:val="single" w:sz="8" w:space="0" w:color="000000"/>
              <w:right w:val="nil"/>
            </w:tcBorders>
            <w:hideMark/>
          </w:tcPr>
          <w:p w:rsidR="00511A4A" w:rsidRDefault="00511A4A">
            <w:pPr>
              <w:pStyle w:val="a4"/>
              <w:spacing w:line="276" w:lineRule="auto"/>
              <w:ind w:left="33"/>
              <w:jc w:val="both"/>
              <w:rPr>
                <w:sz w:val="16"/>
                <w:szCs w:val="16"/>
                <w:lang w:eastAsia="en-US"/>
              </w:rPr>
            </w:pPr>
            <w:r>
              <w:rPr>
                <w:sz w:val="16"/>
                <w:szCs w:val="16"/>
                <w:lang w:eastAsia="en-US"/>
              </w:rPr>
              <w:t>5.  Отсутствие у участника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8" w:space="0" w:color="000000"/>
              <w:bottom w:val="single" w:sz="8" w:space="0" w:color="000000"/>
              <w:right w:val="nil"/>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511A4A" w:rsidTr="00511A4A">
        <w:trPr>
          <w:trHeight w:val="3506"/>
        </w:trPr>
        <w:tc>
          <w:tcPr>
            <w:tcW w:w="6522" w:type="dxa"/>
            <w:tcBorders>
              <w:top w:val="single" w:sz="4" w:space="0" w:color="auto"/>
              <w:left w:val="single" w:sz="4" w:space="0" w:color="auto"/>
              <w:bottom w:val="single" w:sz="4" w:space="0" w:color="auto"/>
              <w:right w:val="nil"/>
            </w:tcBorders>
            <w:hideMark/>
          </w:tcPr>
          <w:p w:rsidR="00511A4A" w:rsidRDefault="00511A4A">
            <w:pPr>
              <w:spacing w:line="276" w:lineRule="auto"/>
              <w:jc w:val="both"/>
              <w:rPr>
                <w:sz w:val="16"/>
                <w:lang w:eastAsia="en-US"/>
              </w:rPr>
            </w:pPr>
            <w:r>
              <w:rPr>
                <w:sz w:val="16"/>
                <w:lang w:eastAsia="en-US"/>
              </w:rPr>
              <w:t xml:space="preserve">6.  </w:t>
            </w:r>
            <w:proofErr w:type="gramStart"/>
            <w:r>
              <w:rPr>
                <w:sz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lang w:eastAsia="en-US"/>
              </w:rPr>
              <w:t xml:space="preserve"> предприятия либо иными органами управления юридических лиц </w:t>
            </w:r>
          </w:p>
          <w:p w:rsidR="00511A4A" w:rsidRDefault="00511A4A">
            <w:pPr>
              <w:spacing w:line="276" w:lineRule="auto"/>
              <w:jc w:val="both"/>
              <w:rPr>
                <w:sz w:val="16"/>
                <w:lang w:eastAsia="en-US"/>
              </w:rPr>
            </w:pPr>
            <w:r>
              <w:rPr>
                <w:sz w:val="16"/>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lang w:eastAsia="en-US"/>
              </w:rPr>
              <w:t>неполнородными</w:t>
            </w:r>
            <w:proofErr w:type="spellEnd"/>
            <w:r>
              <w:rPr>
                <w:sz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8" w:space="0" w:color="000000"/>
              <w:bottom w:val="single" w:sz="4" w:space="0" w:color="auto"/>
              <w:right w:val="nil"/>
            </w:tcBorders>
            <w:hideMark/>
          </w:tcPr>
          <w:p w:rsidR="00511A4A" w:rsidRDefault="00511A4A">
            <w:pPr>
              <w:suppressAutoHyphens/>
              <w:snapToGrid w:val="0"/>
              <w:spacing w:after="200" w:line="276" w:lineRule="auto"/>
              <w:ind w:left="-169"/>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p w:rsidR="00511A4A" w:rsidRDefault="00511A4A">
            <w:pPr>
              <w:suppressAutoHyphens/>
              <w:snapToGrid w:val="0"/>
              <w:spacing w:after="200" w:line="276" w:lineRule="auto"/>
              <w:rPr>
                <w:color w:val="000000"/>
                <w:lang w:eastAsia="en-US"/>
              </w:rPr>
            </w:pPr>
          </w:p>
          <w:p w:rsidR="00511A4A" w:rsidRDefault="00511A4A">
            <w:pPr>
              <w:suppressAutoHyphens/>
              <w:snapToGrid w:val="0"/>
              <w:spacing w:after="200" w:line="276" w:lineRule="auto"/>
              <w:jc w:val="center"/>
              <w:rPr>
                <w:color w:val="000000"/>
                <w:lang w:eastAsia="en-US"/>
              </w:rPr>
            </w:pPr>
          </w:p>
          <w:p w:rsidR="00511A4A" w:rsidRDefault="00511A4A">
            <w:pPr>
              <w:suppressAutoHyphens/>
              <w:snapToGrid w:val="0"/>
              <w:spacing w:after="200" w:line="276" w:lineRule="auto"/>
              <w:jc w:val="center"/>
              <w:rPr>
                <w:color w:val="000000"/>
                <w:lang w:eastAsia="en-US"/>
              </w:rPr>
            </w:pPr>
          </w:p>
          <w:p w:rsidR="00511A4A" w:rsidRDefault="00511A4A">
            <w:pPr>
              <w:suppressAutoHyphens/>
              <w:snapToGrid w:val="0"/>
              <w:spacing w:after="200" w:line="276" w:lineRule="auto"/>
              <w:jc w:val="center"/>
              <w:rPr>
                <w:color w:val="000000"/>
                <w:lang w:eastAsia="en-US"/>
              </w:rPr>
            </w:pPr>
          </w:p>
          <w:p w:rsidR="00511A4A" w:rsidRDefault="00511A4A">
            <w:pPr>
              <w:suppressAutoHyphens/>
              <w:snapToGrid w:val="0"/>
              <w:spacing w:after="200" w:line="276" w:lineRule="auto"/>
              <w:jc w:val="center"/>
              <w:rPr>
                <w:color w:val="000000"/>
                <w:lang w:eastAsia="en-US"/>
              </w:rPr>
            </w:pPr>
          </w:p>
          <w:p w:rsidR="00511A4A" w:rsidRDefault="00511A4A">
            <w:pPr>
              <w:suppressAutoHyphens/>
              <w:snapToGrid w:val="0"/>
              <w:spacing w:after="200" w:line="276" w:lineRule="auto"/>
              <w:jc w:val="center"/>
              <w:rPr>
                <w:color w:val="000000"/>
                <w:lang w:eastAsia="en-US"/>
              </w:rPr>
            </w:pPr>
          </w:p>
          <w:p w:rsidR="00511A4A" w:rsidRDefault="00511A4A">
            <w:pPr>
              <w:suppressAutoHyphens/>
              <w:snapToGrid w:val="0"/>
              <w:spacing w:after="200" w:line="276" w:lineRule="auto"/>
              <w:jc w:val="center"/>
              <w:rPr>
                <w:color w:val="000000"/>
                <w:lang w:eastAsia="en-US"/>
              </w:rPr>
            </w:pPr>
          </w:p>
        </w:tc>
      </w:tr>
      <w:tr w:rsidR="00511A4A" w:rsidTr="00511A4A">
        <w:trPr>
          <w:trHeight w:val="1671"/>
        </w:trPr>
        <w:tc>
          <w:tcPr>
            <w:tcW w:w="6522" w:type="dxa"/>
            <w:tcBorders>
              <w:top w:val="single" w:sz="4" w:space="0" w:color="auto"/>
              <w:left w:val="single" w:sz="4" w:space="0" w:color="auto"/>
              <w:bottom w:val="nil"/>
              <w:right w:val="nil"/>
            </w:tcBorders>
            <w:hideMark/>
          </w:tcPr>
          <w:p w:rsidR="00511A4A" w:rsidRDefault="00511A4A">
            <w:pPr>
              <w:autoSpaceDE w:val="0"/>
              <w:autoSpaceDN w:val="0"/>
              <w:adjustRightInd w:val="0"/>
              <w:spacing w:line="276" w:lineRule="auto"/>
              <w:rPr>
                <w:sz w:val="16"/>
                <w:szCs w:val="16"/>
                <w:lang w:eastAsia="en-US"/>
              </w:rPr>
            </w:pPr>
            <w:r>
              <w:rPr>
                <w:sz w:val="16"/>
                <w:lang w:eastAsia="en-US"/>
              </w:rPr>
              <w:lastRenderedPageBreak/>
              <w:t xml:space="preserve">7. </w:t>
            </w:r>
            <w:proofErr w:type="gramStart"/>
            <w:r>
              <w:rPr>
                <w:sz w:val="16"/>
                <w:lang w:eastAsia="en-US"/>
              </w:rPr>
              <w:t>Р</w:t>
            </w:r>
            <w:r>
              <w:rPr>
                <w:sz w:val="16"/>
                <w:szCs w:val="16"/>
                <w:lang w:eastAsia="en-US"/>
              </w:rPr>
              <w:t>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Pr>
                <w:sz w:val="16"/>
                <w:szCs w:val="16"/>
                <w:lang w:eastAsia="en-US"/>
              </w:rPr>
              <w:t xml:space="preserve"> крупной сделкой;</w:t>
            </w:r>
          </w:p>
        </w:tc>
        <w:tc>
          <w:tcPr>
            <w:tcW w:w="2126" w:type="dxa"/>
            <w:tcBorders>
              <w:top w:val="single" w:sz="4" w:space="0" w:color="auto"/>
              <w:left w:val="single" w:sz="8" w:space="0" w:color="000000"/>
              <w:bottom w:val="nil"/>
              <w:right w:val="nil"/>
            </w:tcBorders>
            <w:hideMark/>
          </w:tcPr>
          <w:p w:rsidR="00511A4A" w:rsidRDefault="00511A4A">
            <w:pPr>
              <w:suppressAutoHyphens/>
              <w:snapToGrid w:val="0"/>
              <w:spacing w:after="200" w:line="276" w:lineRule="auto"/>
              <w:ind w:left="-169"/>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nil"/>
              <w:right w:val="single" w:sz="4" w:space="0" w:color="auto"/>
            </w:tcBorders>
            <w:hideMark/>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511A4A" w:rsidTr="00511A4A">
        <w:trPr>
          <w:trHeight w:val="540"/>
        </w:trPr>
        <w:tc>
          <w:tcPr>
            <w:tcW w:w="6522" w:type="dxa"/>
            <w:tcBorders>
              <w:top w:val="single" w:sz="4" w:space="0" w:color="auto"/>
              <w:left w:val="single" w:sz="4" w:space="0" w:color="auto"/>
              <w:bottom w:val="single" w:sz="8" w:space="0" w:color="000000"/>
              <w:right w:val="nil"/>
            </w:tcBorders>
            <w:hideMark/>
          </w:tcPr>
          <w:p w:rsidR="00511A4A" w:rsidRDefault="00511A4A">
            <w:pPr>
              <w:autoSpaceDE w:val="0"/>
              <w:autoSpaceDN w:val="0"/>
              <w:adjustRightInd w:val="0"/>
              <w:spacing w:line="276" w:lineRule="auto"/>
              <w:jc w:val="both"/>
              <w:rPr>
                <w:sz w:val="16"/>
                <w:lang w:eastAsia="en-US"/>
              </w:rPr>
            </w:pPr>
            <w:r>
              <w:rPr>
                <w:sz w:val="16"/>
                <w:lang w:eastAsia="en-US"/>
              </w:rPr>
              <w:t>8.</w:t>
            </w:r>
            <w:r>
              <w:rPr>
                <w:lang w:eastAsia="en-US"/>
              </w:rPr>
              <w:t xml:space="preserve"> </w:t>
            </w:r>
            <w:proofErr w:type="gramStart"/>
            <w:r>
              <w:rPr>
                <w:sz w:val="16"/>
                <w:szCs w:val="16"/>
                <w:lang w:eastAsia="en-US"/>
              </w:rPr>
              <w:t>Документы, подтверждающие соответствие участника аукциона и (или) предлагаемых им услуг условиям, запретам и ограничениям, или копии этих документов (в соответствии с Постановлением Правительства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roofErr w:type="gramEnd"/>
          </w:p>
        </w:tc>
        <w:tc>
          <w:tcPr>
            <w:tcW w:w="2126" w:type="dxa"/>
            <w:tcBorders>
              <w:top w:val="single" w:sz="4" w:space="0" w:color="auto"/>
              <w:left w:val="single" w:sz="8" w:space="0" w:color="000000"/>
              <w:bottom w:val="single" w:sz="8" w:space="0" w:color="000000"/>
              <w:right w:val="nil"/>
            </w:tcBorders>
            <w:hideMark/>
          </w:tcPr>
          <w:p w:rsidR="00511A4A" w:rsidRDefault="00511A4A">
            <w:pPr>
              <w:suppressAutoHyphens/>
              <w:snapToGrid w:val="0"/>
              <w:spacing w:after="200" w:line="276" w:lineRule="auto"/>
              <w:ind w:left="-169"/>
              <w:jc w:val="center"/>
              <w:rPr>
                <w:color w:val="000000"/>
                <w:lang w:eastAsia="en-US"/>
              </w:rPr>
            </w:pPr>
            <w:r>
              <w:rPr>
                <w:color w:val="000000"/>
                <w:lang w:eastAsia="en-US"/>
              </w:rPr>
              <w:t>декларация</w:t>
            </w:r>
          </w:p>
        </w:tc>
        <w:tc>
          <w:tcPr>
            <w:tcW w:w="2552" w:type="dxa"/>
            <w:tcBorders>
              <w:top w:val="single" w:sz="4" w:space="0" w:color="auto"/>
              <w:left w:val="single" w:sz="4" w:space="0" w:color="auto"/>
              <w:bottom w:val="single" w:sz="4" w:space="0" w:color="auto"/>
              <w:right w:val="single" w:sz="4" w:space="0" w:color="auto"/>
            </w:tcBorders>
            <w:hideMark/>
          </w:tcPr>
          <w:p w:rsidR="00511A4A" w:rsidRDefault="00511A4A">
            <w:pPr>
              <w:suppressAutoHyphens/>
              <w:snapToGrid w:val="0"/>
              <w:spacing w:after="200" w:line="276" w:lineRule="auto"/>
              <w:jc w:val="center"/>
              <w:rPr>
                <w:color w:val="000000"/>
                <w:lang w:eastAsia="en-US"/>
              </w:rPr>
            </w:pPr>
            <w:r>
              <w:rPr>
                <w:color w:val="000000"/>
                <w:lang w:eastAsia="en-US"/>
              </w:rPr>
              <w:t>информация продекларирована</w:t>
            </w:r>
          </w:p>
        </w:tc>
      </w:tr>
      <w:tr w:rsidR="00511A4A" w:rsidTr="00511A4A">
        <w:trPr>
          <w:trHeight w:val="780"/>
        </w:trPr>
        <w:tc>
          <w:tcPr>
            <w:tcW w:w="6522" w:type="dxa"/>
            <w:tcBorders>
              <w:top w:val="nil"/>
              <w:left w:val="single" w:sz="4" w:space="0" w:color="auto"/>
              <w:bottom w:val="single" w:sz="8" w:space="0" w:color="000000"/>
              <w:right w:val="nil"/>
            </w:tcBorders>
            <w:hideMark/>
          </w:tcPr>
          <w:p w:rsidR="00511A4A" w:rsidRDefault="00511A4A">
            <w:pPr>
              <w:suppressAutoHyphens/>
              <w:spacing w:line="276" w:lineRule="auto"/>
              <w:jc w:val="both"/>
              <w:rPr>
                <w:sz w:val="16"/>
                <w:lang w:eastAsia="en-US"/>
              </w:rPr>
            </w:pPr>
            <w:r>
              <w:rPr>
                <w:sz w:val="16"/>
                <w:lang w:eastAsia="en-US"/>
              </w:rPr>
              <w:t>9.Соответствие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126" w:type="dxa"/>
            <w:tcBorders>
              <w:top w:val="nil"/>
              <w:left w:val="single" w:sz="8" w:space="0" w:color="000000"/>
              <w:bottom w:val="single" w:sz="8" w:space="0" w:color="000000"/>
              <w:right w:val="nil"/>
            </w:tcBorders>
            <w:vAlign w:val="center"/>
            <w:hideMark/>
          </w:tcPr>
          <w:p w:rsidR="00511A4A" w:rsidRDefault="00511A4A">
            <w:pPr>
              <w:widowControl/>
              <w:autoSpaceDE w:val="0"/>
              <w:autoSpaceDN w:val="0"/>
              <w:adjustRightInd w:val="0"/>
              <w:spacing w:line="276" w:lineRule="auto"/>
              <w:jc w:val="both"/>
              <w:rPr>
                <w:lang w:eastAsia="en-US"/>
              </w:rPr>
            </w:pPr>
            <w:r>
              <w:rPr>
                <w:lang w:eastAsia="en-US"/>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
          <w:p w:rsidR="00511A4A" w:rsidRDefault="00511A4A">
            <w:pPr>
              <w:widowControl/>
              <w:autoSpaceDE w:val="0"/>
              <w:autoSpaceDN w:val="0"/>
              <w:adjustRightInd w:val="0"/>
              <w:spacing w:line="276" w:lineRule="auto"/>
              <w:jc w:val="both"/>
              <w:rPr>
                <w:lang w:eastAsia="en-US"/>
              </w:rPr>
            </w:pPr>
            <w:r>
              <w:rPr>
                <w:lang w:eastAsia="en-US"/>
              </w:rPr>
              <w:t>1.Охрана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2.Обеспечение порядка в местах проведения массовых мероприятий;</w:t>
            </w:r>
          </w:p>
          <w:p w:rsidR="00511A4A" w:rsidRDefault="00511A4A">
            <w:pPr>
              <w:widowControl/>
              <w:autoSpaceDE w:val="0"/>
              <w:autoSpaceDN w:val="0"/>
              <w:adjustRightInd w:val="0"/>
              <w:spacing w:line="276" w:lineRule="auto"/>
              <w:jc w:val="both"/>
              <w:rPr>
                <w:color w:val="000000"/>
                <w:lang w:eastAsia="en-US"/>
              </w:rPr>
            </w:pPr>
            <w:r>
              <w:rPr>
                <w:lang w:eastAsia="en-US"/>
              </w:rPr>
              <w:t xml:space="preserve">3.Охрана объектов и (или) имущества, а также обеспечение </w:t>
            </w:r>
            <w:proofErr w:type="spellStart"/>
            <w:r>
              <w:rPr>
                <w:lang w:eastAsia="en-US"/>
              </w:rPr>
              <w:t>внутриобъектового</w:t>
            </w:r>
            <w:proofErr w:type="spellEnd"/>
            <w:r>
              <w:rPr>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w:t>
            </w:r>
            <w:r>
              <w:rPr>
                <w:lang w:eastAsia="en-US"/>
              </w:rPr>
              <w:lastRenderedPageBreak/>
              <w:t>предусмотренных частью 3 статьи 11 Закона</w:t>
            </w:r>
            <w:r>
              <w:rPr>
                <w:color w:val="000000"/>
                <w:lang w:eastAsia="en-US"/>
              </w:rPr>
              <w:t xml:space="preserve"> РФ от 11.03.1992 № 2487-1</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suppressAutoHyphens/>
              <w:snapToGrid w:val="0"/>
              <w:spacing w:after="200" w:line="276" w:lineRule="auto"/>
              <w:jc w:val="center"/>
              <w:rPr>
                <w:color w:val="000000"/>
                <w:lang w:eastAsia="en-US"/>
              </w:rPr>
            </w:pPr>
            <w:r>
              <w:rPr>
                <w:color w:val="000000"/>
                <w:lang w:eastAsia="en-US"/>
              </w:rPr>
              <w:lastRenderedPageBreak/>
              <w:t>Соответствует</w:t>
            </w:r>
          </w:p>
        </w:tc>
      </w:tr>
      <w:tr w:rsidR="00511A4A" w:rsidTr="00511A4A">
        <w:trPr>
          <w:trHeight w:val="780"/>
        </w:trPr>
        <w:tc>
          <w:tcPr>
            <w:tcW w:w="6522" w:type="dxa"/>
            <w:tcBorders>
              <w:top w:val="nil"/>
              <w:left w:val="single" w:sz="4" w:space="0" w:color="auto"/>
              <w:bottom w:val="single" w:sz="8" w:space="0" w:color="000000"/>
              <w:right w:val="nil"/>
            </w:tcBorders>
            <w:hideMark/>
          </w:tcPr>
          <w:p w:rsidR="00511A4A" w:rsidRDefault="00511A4A">
            <w:pPr>
              <w:suppressAutoHyphens/>
              <w:snapToGrid w:val="0"/>
              <w:spacing w:line="276" w:lineRule="auto"/>
              <w:ind w:right="120"/>
              <w:jc w:val="both"/>
              <w:rPr>
                <w:rFonts w:eastAsia="Calibri"/>
                <w:color w:val="000000"/>
                <w:sz w:val="16"/>
                <w:lang w:eastAsia="ar-SA"/>
              </w:rPr>
            </w:pPr>
            <w:r>
              <w:rPr>
                <w:color w:val="000000"/>
                <w:sz w:val="16"/>
                <w:lang w:eastAsia="en-US"/>
              </w:rPr>
              <w:lastRenderedPageBreak/>
              <w:t xml:space="preserve">10. </w:t>
            </w:r>
            <w:r>
              <w:rPr>
                <w:sz w:val="16"/>
                <w:lang w:eastAsia="en-US"/>
              </w:rPr>
              <w:t xml:space="preserve">Отсутствие в реестре недобросовестных поставщиков сведений об участнике </w:t>
            </w:r>
            <w:r>
              <w:rPr>
                <w:bCs/>
                <w:sz w:val="16"/>
                <w:lang w:eastAsia="en-US"/>
              </w:rPr>
              <w:t>закупки – юридическом лице</w:t>
            </w:r>
            <w:r>
              <w:rPr>
                <w:sz w:val="16"/>
                <w:lang w:eastAsia="en-US"/>
              </w:rPr>
              <w:t xml:space="preserve">, </w:t>
            </w:r>
            <w:r>
              <w:rPr>
                <w:bCs/>
                <w:sz w:val="16"/>
                <w:lang w:eastAsia="en-US"/>
              </w:rPr>
              <w:t>в том числе</w:t>
            </w:r>
            <w:r>
              <w:rPr>
                <w:sz w:val="16"/>
                <w:lang w:eastAsia="en-US"/>
              </w:rPr>
              <w:t xml:space="preserve"> сведений об учредителях, </w:t>
            </w:r>
            <w:r>
              <w:rPr>
                <w:bCs/>
                <w:sz w:val="16"/>
                <w:lang w:eastAsia="en-US"/>
              </w:rPr>
              <w:t>о</w:t>
            </w:r>
            <w:r>
              <w:rPr>
                <w:sz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lang w:eastAsia="en-US"/>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511A4A" w:rsidRDefault="00511A4A">
            <w:pPr>
              <w:suppressAutoHyphens/>
              <w:snapToGrid w:val="0"/>
              <w:spacing w:after="200" w:line="276" w:lineRule="auto"/>
              <w:ind w:left="-169"/>
              <w:jc w:val="center"/>
              <w:rPr>
                <w:color w:val="000000"/>
                <w:lang w:eastAsia="en-US"/>
              </w:rPr>
            </w:pPr>
            <w:r>
              <w:rPr>
                <w:color w:val="000000"/>
                <w:lang w:eastAsia="en-US"/>
              </w:rPr>
              <w:t>отсутствие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suppressAutoHyphens/>
              <w:snapToGrid w:val="0"/>
              <w:spacing w:after="200" w:line="276" w:lineRule="auto"/>
              <w:jc w:val="center"/>
              <w:rPr>
                <w:rFonts w:eastAsia="Calibri"/>
                <w:color w:val="000000"/>
                <w:lang w:eastAsia="ar-SA"/>
              </w:rPr>
            </w:pPr>
            <w:r>
              <w:rPr>
                <w:color w:val="000000"/>
                <w:lang w:eastAsia="en-US"/>
              </w:rPr>
              <w:t>отсутствует</w:t>
            </w:r>
          </w:p>
        </w:tc>
      </w:tr>
      <w:tr w:rsidR="00511A4A" w:rsidTr="00511A4A">
        <w:trPr>
          <w:trHeight w:val="613"/>
        </w:trPr>
        <w:tc>
          <w:tcPr>
            <w:tcW w:w="6522" w:type="dxa"/>
            <w:tcBorders>
              <w:top w:val="nil"/>
              <w:left w:val="single" w:sz="4" w:space="0" w:color="auto"/>
              <w:bottom w:val="single" w:sz="4" w:space="0" w:color="auto"/>
              <w:right w:val="nil"/>
            </w:tcBorders>
            <w:hideMark/>
          </w:tcPr>
          <w:p w:rsidR="00511A4A" w:rsidRDefault="00511A4A">
            <w:pPr>
              <w:suppressAutoHyphens/>
              <w:snapToGrid w:val="0"/>
              <w:spacing w:after="200" w:line="276" w:lineRule="auto"/>
              <w:ind w:left="-28" w:right="120"/>
              <w:jc w:val="both"/>
              <w:rPr>
                <w:color w:val="000000"/>
                <w:sz w:val="16"/>
                <w:lang w:eastAsia="en-US"/>
              </w:rPr>
            </w:pPr>
            <w:r>
              <w:rPr>
                <w:color w:val="000000"/>
                <w:sz w:val="16"/>
                <w:lang w:eastAsia="en-US"/>
              </w:rPr>
              <w:t>11.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511A4A" w:rsidRDefault="00511A4A">
            <w:pPr>
              <w:suppressAutoHyphens/>
              <w:snapToGrid w:val="0"/>
              <w:spacing w:line="276" w:lineRule="auto"/>
              <w:jc w:val="center"/>
              <w:rPr>
                <w:color w:val="000000"/>
                <w:lang w:eastAsia="en-US"/>
              </w:rPr>
            </w:pPr>
            <w:r>
              <w:rPr>
                <w:color w:val="000000"/>
                <w:sz w:val="16"/>
                <w:lang w:eastAsia="en-US"/>
              </w:rPr>
              <w:t>В объеме указанном в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hideMark/>
          </w:tcPr>
          <w:p w:rsidR="00511A4A" w:rsidRDefault="00511A4A">
            <w:pPr>
              <w:suppressAutoHyphens/>
              <w:snapToGrid w:val="0"/>
              <w:spacing w:line="276" w:lineRule="auto"/>
              <w:jc w:val="center"/>
              <w:rPr>
                <w:color w:val="000000"/>
                <w:sz w:val="18"/>
                <w:szCs w:val="18"/>
                <w:lang w:eastAsia="en-US"/>
              </w:rPr>
            </w:pPr>
            <w:r>
              <w:rPr>
                <w:color w:val="000000"/>
                <w:lang w:eastAsia="en-US"/>
              </w:rPr>
              <w:t>В полном объеме</w:t>
            </w:r>
          </w:p>
        </w:tc>
      </w:tr>
      <w:tr w:rsidR="00511A4A" w:rsidTr="00511A4A">
        <w:trPr>
          <w:trHeight w:val="410"/>
        </w:trPr>
        <w:tc>
          <w:tcPr>
            <w:tcW w:w="8648" w:type="dxa"/>
            <w:gridSpan w:val="2"/>
            <w:tcBorders>
              <w:top w:val="single" w:sz="4" w:space="0" w:color="auto"/>
              <w:left w:val="single" w:sz="4" w:space="0" w:color="auto"/>
              <w:bottom w:val="single" w:sz="4" w:space="0" w:color="auto"/>
              <w:right w:val="nil"/>
            </w:tcBorders>
            <w:hideMark/>
          </w:tcPr>
          <w:p w:rsidR="00511A4A" w:rsidRDefault="00511A4A">
            <w:pPr>
              <w:widowControl/>
              <w:suppressAutoHyphens/>
              <w:snapToGrid w:val="0"/>
              <w:spacing w:line="276" w:lineRule="auto"/>
              <w:ind w:right="120"/>
              <w:rPr>
                <w:b/>
                <w:sz w:val="18"/>
                <w:szCs w:val="18"/>
                <w:lang w:eastAsia="ar-SA"/>
              </w:rPr>
            </w:pPr>
            <w:r>
              <w:rPr>
                <w:b/>
                <w:szCs w:val="18"/>
                <w:lang w:eastAsia="ar-SA"/>
              </w:rPr>
              <w:t>Цена,  предложенная участником</w:t>
            </w:r>
          </w:p>
        </w:tc>
        <w:tc>
          <w:tcPr>
            <w:tcW w:w="2552" w:type="dxa"/>
            <w:tcBorders>
              <w:top w:val="single" w:sz="4" w:space="0" w:color="auto"/>
              <w:left w:val="single" w:sz="4" w:space="0" w:color="auto"/>
              <w:bottom w:val="single" w:sz="4" w:space="0" w:color="auto"/>
              <w:right w:val="single" w:sz="4" w:space="0" w:color="auto"/>
            </w:tcBorders>
            <w:hideMark/>
          </w:tcPr>
          <w:p w:rsidR="00511A4A" w:rsidRDefault="00511A4A">
            <w:pPr>
              <w:suppressAutoHyphens/>
              <w:snapToGrid w:val="0"/>
              <w:spacing w:line="276" w:lineRule="auto"/>
              <w:ind w:left="12" w:right="-3" w:hanging="30"/>
              <w:jc w:val="center"/>
              <w:rPr>
                <w:rFonts w:eastAsia="Calibri"/>
                <w:b/>
                <w:lang w:eastAsia="ar-SA"/>
              </w:rPr>
            </w:pPr>
            <w:r>
              <w:rPr>
                <w:rFonts w:eastAsia="Calibri"/>
                <w:b/>
                <w:lang w:eastAsia="ar-SA"/>
              </w:rPr>
              <w:t>532 995,63</w:t>
            </w:r>
          </w:p>
        </w:tc>
      </w:tr>
      <w:tr w:rsidR="00511A4A" w:rsidTr="00511A4A">
        <w:trPr>
          <w:trHeight w:val="410"/>
        </w:trPr>
        <w:tc>
          <w:tcPr>
            <w:tcW w:w="8648" w:type="dxa"/>
            <w:gridSpan w:val="2"/>
            <w:tcBorders>
              <w:top w:val="single" w:sz="4" w:space="0" w:color="auto"/>
              <w:left w:val="single" w:sz="4" w:space="0" w:color="auto"/>
              <w:bottom w:val="single" w:sz="4" w:space="0" w:color="auto"/>
              <w:right w:val="nil"/>
            </w:tcBorders>
            <w:vAlign w:val="center"/>
            <w:hideMark/>
          </w:tcPr>
          <w:p w:rsidR="00511A4A" w:rsidRDefault="00511A4A">
            <w:pPr>
              <w:widowControl/>
              <w:suppressAutoHyphens/>
              <w:snapToGrid w:val="0"/>
              <w:spacing w:line="276" w:lineRule="auto"/>
              <w:ind w:right="120"/>
              <w:rPr>
                <w:sz w:val="18"/>
                <w:szCs w:val="18"/>
                <w:lang w:eastAsia="ar-SA"/>
              </w:rPr>
            </w:pPr>
            <w:r>
              <w:rPr>
                <w:sz w:val="18"/>
                <w:szCs w:val="18"/>
                <w:lang w:eastAsia="ar-SA"/>
              </w:rPr>
              <w:t>Номер по ранжированию по итогам аукциона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511A4A" w:rsidRDefault="00511A4A">
            <w:pPr>
              <w:widowControl/>
              <w:suppressAutoHyphens/>
              <w:snapToGrid w:val="0"/>
              <w:spacing w:line="276" w:lineRule="auto"/>
              <w:ind w:left="105" w:right="120"/>
              <w:jc w:val="center"/>
              <w:rPr>
                <w:b/>
                <w:sz w:val="18"/>
                <w:szCs w:val="18"/>
                <w:lang w:eastAsia="ar-SA"/>
              </w:rPr>
            </w:pPr>
            <w:r>
              <w:rPr>
                <w:b/>
                <w:sz w:val="18"/>
                <w:szCs w:val="18"/>
                <w:lang w:eastAsia="ar-SA"/>
              </w:rPr>
              <w:t>1</w:t>
            </w:r>
          </w:p>
        </w:tc>
      </w:tr>
    </w:tbl>
    <w:p w:rsidR="00D82157" w:rsidRDefault="00D82157" w:rsidP="00D82157">
      <w:pPr>
        <w:snapToGrid w:val="0"/>
        <w:ind w:right="120"/>
      </w:pPr>
      <w:bookmarkStart w:id="0" w:name="_GoBack"/>
      <w:bookmarkEnd w:id="0"/>
    </w:p>
    <w:p w:rsidR="00D82157" w:rsidRDefault="00D82157" w:rsidP="00D82157">
      <w:pPr>
        <w:snapToGrid w:val="0"/>
        <w:ind w:right="120"/>
      </w:pPr>
    </w:p>
    <w:p w:rsidR="00D82157" w:rsidRDefault="00D82157" w:rsidP="00D82157">
      <w:pPr>
        <w:snapToGrid w:val="0"/>
        <w:ind w:right="120"/>
      </w:pPr>
    </w:p>
    <w:p w:rsidR="00D82157" w:rsidRDefault="00D82157" w:rsidP="00D82157"/>
    <w:p w:rsidR="00D82157" w:rsidRDefault="00D82157" w:rsidP="00D82157">
      <w:pPr>
        <w:rPr>
          <w:szCs w:val="24"/>
        </w:rPr>
      </w:pPr>
    </w:p>
    <w:p w:rsidR="00D82157" w:rsidRDefault="00D82157" w:rsidP="00D82157"/>
    <w:p w:rsidR="00D82157" w:rsidRDefault="00D82157" w:rsidP="00D82157"/>
    <w:p w:rsidR="004317AC" w:rsidRDefault="004317AC"/>
    <w:sectPr w:rsidR="004317AC" w:rsidSect="00415220">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23C"/>
    <w:rsid w:val="00124BC1"/>
    <w:rsid w:val="002F585D"/>
    <w:rsid w:val="00415220"/>
    <w:rsid w:val="004317AC"/>
    <w:rsid w:val="00511A4A"/>
    <w:rsid w:val="006F0098"/>
    <w:rsid w:val="00823F29"/>
    <w:rsid w:val="00BB75D2"/>
    <w:rsid w:val="00CA42C4"/>
    <w:rsid w:val="00CC0464"/>
    <w:rsid w:val="00D82157"/>
    <w:rsid w:val="00E5223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1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82157"/>
    <w:rPr>
      <w:rFonts w:ascii="Times New Roman" w:hAnsi="Times New Roman" w:cs="Times New Roman" w:hint="default"/>
      <w:color w:val="0000FF"/>
      <w:u w:val="single"/>
    </w:rPr>
  </w:style>
  <w:style w:type="paragraph" w:styleId="a4">
    <w:name w:val="List Paragraph"/>
    <w:basedOn w:val="a"/>
    <w:uiPriority w:val="99"/>
    <w:qFormat/>
    <w:rsid w:val="00D82157"/>
    <w:pPr>
      <w:ind w:left="720"/>
      <w:contextualSpacing/>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6"/>
    <w:uiPriority w:val="99"/>
    <w:semiHidden/>
    <w:locked/>
    <w:rsid w:val="00511A4A"/>
    <w:rPr>
      <w:rFonts w:ascii="Times New Roman" w:eastAsia="Times New Roman" w:hAnsi="Times New Roman" w:cs="Times New Roman"/>
      <w:sz w:val="20"/>
      <w:szCs w:val="20"/>
      <w:lang w:eastAsia="ru-RU"/>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511A4A"/>
    <w:pPr>
      <w:spacing w:after="120"/>
    </w:pPr>
  </w:style>
  <w:style w:type="character" w:customStyle="1" w:styleId="1">
    <w:name w:val="Основной текст Знак1"/>
    <w:basedOn w:val="a0"/>
    <w:uiPriority w:val="99"/>
    <w:semiHidden/>
    <w:rsid w:val="00511A4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511A4A"/>
    <w:rPr>
      <w:rFonts w:ascii="Tahoma" w:hAnsi="Tahoma" w:cs="Tahoma"/>
      <w:sz w:val="16"/>
      <w:szCs w:val="16"/>
    </w:rPr>
  </w:style>
  <w:style w:type="character" w:customStyle="1" w:styleId="a8">
    <w:name w:val="Текст выноски Знак"/>
    <w:basedOn w:val="a0"/>
    <w:link w:val="a7"/>
    <w:uiPriority w:val="99"/>
    <w:semiHidden/>
    <w:rsid w:val="00511A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1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82157"/>
    <w:rPr>
      <w:rFonts w:ascii="Times New Roman" w:hAnsi="Times New Roman" w:cs="Times New Roman" w:hint="default"/>
      <w:color w:val="0000FF"/>
      <w:u w:val="single"/>
    </w:rPr>
  </w:style>
  <w:style w:type="paragraph" w:styleId="a4">
    <w:name w:val="List Paragraph"/>
    <w:basedOn w:val="a"/>
    <w:uiPriority w:val="99"/>
    <w:qFormat/>
    <w:rsid w:val="00D82157"/>
    <w:pPr>
      <w:ind w:left="720"/>
      <w:contextualSpacing/>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6"/>
    <w:uiPriority w:val="99"/>
    <w:semiHidden/>
    <w:locked/>
    <w:rsid w:val="00511A4A"/>
    <w:rPr>
      <w:rFonts w:ascii="Times New Roman" w:eastAsia="Times New Roman" w:hAnsi="Times New Roman" w:cs="Times New Roman"/>
      <w:sz w:val="20"/>
      <w:szCs w:val="20"/>
      <w:lang w:eastAsia="ru-RU"/>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511A4A"/>
    <w:pPr>
      <w:spacing w:after="120"/>
    </w:pPr>
  </w:style>
  <w:style w:type="character" w:customStyle="1" w:styleId="1">
    <w:name w:val="Основной текст Знак1"/>
    <w:basedOn w:val="a0"/>
    <w:uiPriority w:val="99"/>
    <w:semiHidden/>
    <w:rsid w:val="00511A4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511A4A"/>
    <w:rPr>
      <w:rFonts w:ascii="Tahoma" w:hAnsi="Tahoma" w:cs="Tahoma"/>
      <w:sz w:val="16"/>
      <w:szCs w:val="16"/>
    </w:rPr>
  </w:style>
  <w:style w:type="character" w:customStyle="1" w:styleId="a8">
    <w:name w:val="Текст выноски Знак"/>
    <w:basedOn w:val="a0"/>
    <w:link w:val="a7"/>
    <w:uiPriority w:val="99"/>
    <w:semiHidden/>
    <w:rsid w:val="00511A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0503991">
      <w:bodyDiv w:val="1"/>
      <w:marLeft w:val="0"/>
      <w:marRight w:val="0"/>
      <w:marTop w:val="0"/>
      <w:marBottom w:val="0"/>
      <w:divBdr>
        <w:top w:val="none" w:sz="0" w:space="0" w:color="auto"/>
        <w:left w:val="none" w:sz="0" w:space="0" w:color="auto"/>
        <w:bottom w:val="none" w:sz="0" w:space="0" w:color="auto"/>
        <w:right w:val="none" w:sz="0" w:space="0" w:color="auto"/>
      </w:divBdr>
    </w:div>
    <w:div w:id="374739316">
      <w:bodyDiv w:val="1"/>
      <w:marLeft w:val="0"/>
      <w:marRight w:val="0"/>
      <w:marTop w:val="0"/>
      <w:marBottom w:val="0"/>
      <w:divBdr>
        <w:top w:val="none" w:sz="0" w:space="0" w:color="auto"/>
        <w:left w:val="none" w:sz="0" w:space="0" w:color="auto"/>
        <w:bottom w:val="none" w:sz="0" w:space="0" w:color="auto"/>
        <w:right w:val="none" w:sz="0" w:space="0" w:color="auto"/>
      </w:divBdr>
    </w:div>
    <w:div w:id="1435438061">
      <w:bodyDiv w:val="1"/>
      <w:marLeft w:val="0"/>
      <w:marRight w:val="0"/>
      <w:marTop w:val="0"/>
      <w:marBottom w:val="0"/>
      <w:divBdr>
        <w:top w:val="none" w:sz="0" w:space="0" w:color="auto"/>
        <w:left w:val="none" w:sz="0" w:space="0" w:color="auto"/>
        <w:bottom w:val="none" w:sz="0" w:space="0" w:color="auto"/>
        <w:right w:val="none" w:sz="0" w:space="0" w:color="auto"/>
      </w:divBdr>
    </w:div>
    <w:div w:id="1516381859">
      <w:bodyDiv w:val="1"/>
      <w:marLeft w:val="0"/>
      <w:marRight w:val="0"/>
      <w:marTop w:val="0"/>
      <w:marBottom w:val="0"/>
      <w:divBdr>
        <w:top w:val="none" w:sz="0" w:space="0" w:color="auto"/>
        <w:left w:val="none" w:sz="0" w:space="0" w:color="auto"/>
        <w:bottom w:val="none" w:sz="0" w:space="0" w:color="auto"/>
        <w:right w:val="none" w:sz="0" w:space="0" w:color="auto"/>
      </w:divBdr>
    </w:div>
    <w:div w:id="19864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8855-EB40-4490-B23F-85BBF52A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2148</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2017-06-05T12:07:00Z</cp:lastPrinted>
  <dcterms:created xsi:type="dcterms:W3CDTF">2017-06-05T09:12:00Z</dcterms:created>
  <dcterms:modified xsi:type="dcterms:W3CDTF">2017-06-05T12:07:00Z</dcterms:modified>
</cp:coreProperties>
</file>