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011525" w:rsidRDefault="00143501" w:rsidP="0001152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24 июня 2021 года </w:t>
      </w:r>
      <w:r w:rsidR="0001152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1152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1152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1152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1152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1152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01152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11525">
        <w:rPr>
          <w:rFonts w:ascii="PT Astra Serif" w:eastAsia="Calibri" w:hAnsi="PT Astra Serif"/>
          <w:sz w:val="28"/>
          <w:szCs w:val="28"/>
          <w:lang w:eastAsia="en-US"/>
        </w:rPr>
        <w:t xml:space="preserve">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№ 1138-п </w:t>
      </w:r>
    </w:p>
    <w:p w:rsidR="00A44F85" w:rsidRDefault="00A44F85" w:rsidP="0001152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11525" w:rsidRDefault="00011525" w:rsidP="0001152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11525" w:rsidRPr="00011525" w:rsidRDefault="00011525" w:rsidP="0001152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11525" w:rsidRPr="00011525" w:rsidRDefault="00011525" w:rsidP="00011525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011525" w:rsidRPr="00011525" w:rsidRDefault="00011525" w:rsidP="00011525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>в постановление администрации</w:t>
      </w:r>
    </w:p>
    <w:p w:rsidR="00011525" w:rsidRPr="00011525" w:rsidRDefault="00011525" w:rsidP="00011525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011525">
        <w:rPr>
          <w:rFonts w:ascii="PT Astra Serif" w:hAnsi="PT Astra Serif"/>
          <w:sz w:val="28"/>
          <w:szCs w:val="28"/>
        </w:rPr>
        <w:t>Югорска</w:t>
      </w:r>
      <w:proofErr w:type="spellEnd"/>
      <w:r w:rsidRPr="00011525">
        <w:rPr>
          <w:rFonts w:ascii="PT Astra Serif" w:hAnsi="PT Astra Serif"/>
          <w:sz w:val="28"/>
          <w:szCs w:val="28"/>
        </w:rPr>
        <w:t xml:space="preserve"> от 26.02.2021</w:t>
      </w:r>
    </w:p>
    <w:p w:rsidR="00011525" w:rsidRPr="00011525" w:rsidRDefault="00011525" w:rsidP="00011525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>№ 208-п «О предоставлении</w:t>
      </w:r>
    </w:p>
    <w:p w:rsidR="00011525" w:rsidRPr="00011525" w:rsidRDefault="00011525" w:rsidP="00011525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x-none"/>
        </w:rPr>
      </w:pPr>
      <w:r w:rsidRPr="00011525">
        <w:rPr>
          <w:rFonts w:ascii="PT Astra Serif" w:hAnsi="PT Astra Serif"/>
          <w:sz w:val="28"/>
          <w:szCs w:val="28"/>
        </w:rPr>
        <w:t xml:space="preserve">субсидий из бюджета города </w:t>
      </w:r>
      <w:proofErr w:type="spellStart"/>
      <w:r w:rsidRPr="00011525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011525" w:rsidRPr="00011525" w:rsidRDefault="00011525" w:rsidP="00011525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 xml:space="preserve">на поддержку </w:t>
      </w:r>
      <w:proofErr w:type="gramStart"/>
      <w:r w:rsidRPr="00011525">
        <w:rPr>
          <w:rFonts w:ascii="PT Astra Serif" w:hAnsi="PT Astra Serif"/>
          <w:sz w:val="28"/>
          <w:szCs w:val="28"/>
        </w:rPr>
        <w:t>сельскохозяйственного</w:t>
      </w:r>
      <w:proofErr w:type="gramEnd"/>
    </w:p>
    <w:p w:rsidR="00011525" w:rsidRDefault="00011525" w:rsidP="00011525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 xml:space="preserve">производства и деятельности </w:t>
      </w:r>
      <w:proofErr w:type="gramStart"/>
      <w:r w:rsidRPr="00011525">
        <w:rPr>
          <w:rFonts w:ascii="PT Astra Serif" w:hAnsi="PT Astra Serif"/>
          <w:sz w:val="28"/>
          <w:szCs w:val="28"/>
        </w:rPr>
        <w:t>по</w:t>
      </w:r>
      <w:proofErr w:type="gramEnd"/>
      <w:r w:rsidRPr="00011525">
        <w:rPr>
          <w:rFonts w:ascii="PT Astra Serif" w:hAnsi="PT Astra Serif"/>
          <w:sz w:val="28"/>
          <w:szCs w:val="28"/>
        </w:rPr>
        <w:t xml:space="preserve"> </w:t>
      </w:r>
    </w:p>
    <w:p w:rsidR="00011525" w:rsidRPr="00011525" w:rsidRDefault="00011525" w:rsidP="00011525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>заготовке и переработке дикоросов»</w:t>
      </w:r>
    </w:p>
    <w:p w:rsidR="00011525" w:rsidRDefault="00011525" w:rsidP="00011525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11525" w:rsidRDefault="00011525" w:rsidP="00011525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11525" w:rsidRPr="00011525" w:rsidRDefault="00011525" w:rsidP="00011525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11525" w:rsidRPr="00011525" w:rsidRDefault="00011525" w:rsidP="00011525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В соответствие с </w:t>
      </w:r>
      <w:r w:rsidRPr="00011525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от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18.09.2020 № 1492</w:t>
      </w:r>
      <w:r w:rsidRPr="00011525">
        <w:rPr>
          <w:rFonts w:ascii="PT Astra Serif" w:hAnsi="PT Astra Serif"/>
          <w:sz w:val="28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</w:t>
      </w:r>
      <w:r>
        <w:rPr>
          <w:rFonts w:ascii="PT Astra Serif" w:hAnsi="PT Astra Serif"/>
          <w:sz w:val="28"/>
          <w:szCs w:val="28"/>
        </w:rPr>
        <w:t xml:space="preserve">ле грантов в форме субсидий, </w:t>
      </w:r>
      <w:r w:rsidRPr="00011525">
        <w:rPr>
          <w:rFonts w:ascii="PT Astra Serif" w:hAnsi="PT Astra Serif"/>
          <w:sz w:val="28"/>
          <w:szCs w:val="28"/>
        </w:rPr>
        <w:t>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Федерации»:</w:t>
      </w:r>
      <w:proofErr w:type="gramEnd"/>
    </w:p>
    <w:p w:rsidR="00011525" w:rsidRPr="00011525" w:rsidRDefault="00011525" w:rsidP="00011525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1. Внести</w:t>
      </w:r>
      <w:r>
        <w:rPr>
          <w:rFonts w:ascii="PT Astra Serif" w:hAnsi="PT Astra Serif"/>
          <w:sz w:val="28"/>
          <w:szCs w:val="28"/>
        </w:rPr>
        <w:t xml:space="preserve"> в постановление администрации </w:t>
      </w:r>
      <w:r w:rsidRPr="00011525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011525">
        <w:rPr>
          <w:rFonts w:ascii="PT Astra Serif" w:hAnsi="PT Astra Serif"/>
          <w:sz w:val="28"/>
          <w:szCs w:val="28"/>
        </w:rPr>
        <w:t>Югорска</w:t>
      </w:r>
      <w:proofErr w:type="spellEnd"/>
      <w:r w:rsidRPr="0001152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от 26.02.2021 </w:t>
      </w:r>
      <w:r w:rsidRPr="00011525">
        <w:rPr>
          <w:rFonts w:ascii="PT Astra Serif" w:hAnsi="PT Astra Serif"/>
          <w:sz w:val="28"/>
          <w:szCs w:val="28"/>
        </w:rPr>
        <w:t xml:space="preserve">№ 208-п «О предоставлении  субсидий из бюджета города </w:t>
      </w:r>
      <w:proofErr w:type="spellStart"/>
      <w:r w:rsidRPr="00011525">
        <w:rPr>
          <w:rFonts w:ascii="PT Astra Serif" w:hAnsi="PT Astra Serif"/>
          <w:sz w:val="28"/>
          <w:szCs w:val="28"/>
        </w:rPr>
        <w:t>Югорска</w:t>
      </w:r>
      <w:proofErr w:type="spellEnd"/>
      <w:r w:rsidRPr="00011525">
        <w:rPr>
          <w:rFonts w:ascii="PT Astra Serif" w:hAnsi="PT Astra Serif"/>
          <w:sz w:val="28"/>
          <w:szCs w:val="28"/>
        </w:rPr>
        <w:t xml:space="preserve"> на поддержку сельскохозяйственного производства и деятельности по заготовке и переработке дикоросов» следующие изменения:</w:t>
      </w:r>
    </w:p>
    <w:p w:rsidR="00011525" w:rsidRPr="00011525" w:rsidRDefault="00011525" w:rsidP="00011525">
      <w:pPr>
        <w:pStyle w:val="ConsPlusTitle"/>
        <w:spacing w:line="276" w:lineRule="auto"/>
        <w:ind w:left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011525">
        <w:rPr>
          <w:rFonts w:ascii="PT Astra Serif" w:hAnsi="PT Astra Serif" w:cs="Times New Roman"/>
          <w:b w:val="0"/>
          <w:sz w:val="28"/>
          <w:szCs w:val="28"/>
        </w:rPr>
        <w:t>1.1. В приложении 1: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  <w:lang w:bidi="ru-RU"/>
        </w:rPr>
      </w:pPr>
      <w:r w:rsidRPr="00011525">
        <w:rPr>
          <w:rFonts w:ascii="PT Astra Serif" w:hAnsi="PT Astra Serif" w:cs="Times New Roman"/>
          <w:b w:val="0"/>
          <w:sz w:val="28"/>
          <w:szCs w:val="28"/>
        </w:rPr>
        <w:lastRenderedPageBreak/>
        <w:t xml:space="preserve">1.1.1. </w:t>
      </w:r>
      <w:r w:rsidRPr="00011525">
        <w:rPr>
          <w:rFonts w:ascii="PT Astra Serif" w:hAnsi="PT Astra Serif"/>
          <w:b w:val="0"/>
          <w:sz w:val="28"/>
          <w:szCs w:val="28"/>
          <w:lang w:bidi="ru-RU"/>
        </w:rPr>
        <w:t>Абзац второй пункта 1.3 дополнить словами «и сельскохозяйственные потребительские кооперативы».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11525">
        <w:rPr>
          <w:rFonts w:ascii="PT Astra Serif" w:hAnsi="PT Astra Serif"/>
          <w:b w:val="0"/>
          <w:sz w:val="28"/>
          <w:szCs w:val="28"/>
          <w:lang w:bidi="ru-RU"/>
        </w:rPr>
        <w:t xml:space="preserve">1.1.2. </w:t>
      </w:r>
      <w:r w:rsidRPr="00011525">
        <w:rPr>
          <w:rFonts w:ascii="PT Astra Serif" w:hAnsi="PT Astra Serif"/>
          <w:b w:val="0"/>
          <w:sz w:val="28"/>
          <w:szCs w:val="28"/>
        </w:rPr>
        <w:t>Пункт 2.1 дополнить абзацами двенадцатым, тринадцатым следующего содержания: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  <w:lang w:bidi="ru-RU"/>
        </w:rPr>
      </w:pPr>
      <w:r w:rsidRPr="00011525">
        <w:rPr>
          <w:rFonts w:ascii="PT Astra Serif" w:hAnsi="PT Astra Serif"/>
          <w:b w:val="0"/>
          <w:sz w:val="28"/>
          <w:szCs w:val="28"/>
        </w:rPr>
        <w:t xml:space="preserve"> «- </w:t>
      </w:r>
      <w:r w:rsidRPr="00011525">
        <w:rPr>
          <w:rFonts w:ascii="PT Astra Serif" w:hAnsi="PT Astra Serif"/>
          <w:b w:val="0"/>
          <w:sz w:val="28"/>
          <w:szCs w:val="28"/>
          <w:lang w:bidi="ru-RU"/>
        </w:rPr>
        <w:t xml:space="preserve">на оплату консалтинговых услуг; 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  <w:lang w:bidi="ru-RU"/>
        </w:rPr>
      </w:pPr>
      <w:r w:rsidRPr="00011525">
        <w:rPr>
          <w:rFonts w:ascii="PT Astra Serif" w:hAnsi="PT Astra Serif"/>
          <w:b w:val="0"/>
          <w:sz w:val="28"/>
          <w:szCs w:val="28"/>
          <w:lang w:bidi="ru-RU"/>
        </w:rPr>
        <w:t>- на оплату запасных частей к сельскохозяйственной и автомобильной технике, ремонтных работ</w:t>
      </w:r>
      <w:proofErr w:type="gramStart"/>
      <w:r w:rsidRPr="00011525">
        <w:rPr>
          <w:rFonts w:ascii="PT Astra Serif" w:hAnsi="PT Astra Serif"/>
          <w:b w:val="0"/>
          <w:sz w:val="28"/>
          <w:szCs w:val="28"/>
          <w:lang w:bidi="ru-RU"/>
        </w:rPr>
        <w:t>.».</w:t>
      </w:r>
      <w:proofErr w:type="gramEnd"/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11525">
        <w:rPr>
          <w:rFonts w:ascii="PT Astra Serif" w:hAnsi="PT Astra Serif"/>
          <w:b w:val="0"/>
          <w:sz w:val="28"/>
          <w:szCs w:val="28"/>
        </w:rPr>
        <w:t>1.1.3. Пункт 2.6 дополнить абзацем девятым</w:t>
      </w:r>
      <w:r w:rsidRPr="00011525">
        <w:rPr>
          <w:rFonts w:ascii="PT Astra Serif" w:hAnsi="PT Astra Serif"/>
          <w:sz w:val="28"/>
          <w:szCs w:val="28"/>
        </w:rPr>
        <w:t xml:space="preserve"> </w:t>
      </w:r>
      <w:r w:rsidRPr="00011525">
        <w:rPr>
          <w:rFonts w:ascii="PT Astra Serif" w:hAnsi="PT Astra Serif"/>
          <w:b w:val="0"/>
          <w:sz w:val="28"/>
          <w:szCs w:val="28"/>
        </w:rPr>
        <w:t>следующего содержания:</w:t>
      </w:r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 xml:space="preserve"> «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- копия приказа об изготовлении и использовании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факсимиле </w:t>
      </w:r>
      <w:r w:rsidR="00143501">
        <w:rPr>
          <w:rFonts w:ascii="PT Astra Serif" w:hAnsi="PT Astra Serif"/>
          <w:sz w:val="28"/>
          <w:szCs w:val="28"/>
          <w:lang w:eastAsia="ru-RU" w:bidi="ru-RU"/>
        </w:rPr>
        <w:t xml:space="preserve">                      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(при наличии)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.»</w:t>
      </w:r>
      <w:proofErr w:type="gramEnd"/>
      <w:r w:rsidRPr="00011525">
        <w:rPr>
          <w:rFonts w:ascii="PT Astra Serif" w:hAnsi="PT Astra Serif"/>
          <w:sz w:val="28"/>
          <w:szCs w:val="28"/>
          <w:lang w:eastAsia="ru-RU" w:bidi="ru-RU"/>
        </w:rPr>
        <w:t>.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1.1.4. А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бзац четвертый пункта 2.7 дополнить предложением следующего содержания: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«При выявлении наличия задолженности Заявитель вправе погасить ее и предоставить в Уполномоченный орган документы об отсутствии задолженности, в срок не позднее 5 рабочих дней с даты уведомления Уполномоченным органом Заявителя о наличии задолженности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.».</w:t>
      </w:r>
      <w:proofErr w:type="gramEnd"/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1.1.5. Абзац четвертый пунк</w:t>
      </w:r>
      <w:bookmarkStart w:id="0" w:name="_GoBack"/>
      <w:bookmarkEnd w:id="0"/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та 2.8. 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>признать утратившим силу.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1.1.6.</w:t>
      </w:r>
      <w:r w:rsidRPr="00011525">
        <w:rPr>
          <w:rFonts w:ascii="PT Astra Serif" w:hAnsi="PT Astra Serif"/>
          <w:b/>
          <w:sz w:val="28"/>
          <w:szCs w:val="28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В пункте 2.12.1 пункта 2.12:</w:t>
      </w:r>
    </w:p>
    <w:p w:rsidR="00011525" w:rsidRPr="00011525" w:rsidRDefault="00011525" w:rsidP="00011525">
      <w:pPr>
        <w:pStyle w:val="a5"/>
        <w:tabs>
          <w:tab w:val="left" w:pos="0"/>
          <w:tab w:val="left" w:pos="142"/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1.1.6.1. В абзаце третьем слова «, в департаменте финансов администрации города </w:t>
      </w:r>
      <w:proofErr w:type="spellStart"/>
      <w:r w:rsidRPr="00011525">
        <w:rPr>
          <w:rFonts w:ascii="PT Astra Serif" w:hAnsi="PT Astra Serif"/>
          <w:sz w:val="28"/>
          <w:szCs w:val="28"/>
          <w:lang w:eastAsia="ru-RU" w:bidi="ru-RU"/>
        </w:rPr>
        <w:t>Югорска</w:t>
      </w:r>
      <w:proofErr w:type="spellEnd"/>
      <w:r w:rsidRPr="00011525">
        <w:rPr>
          <w:rFonts w:ascii="PT Astra Serif" w:hAnsi="PT Astra Serif"/>
          <w:sz w:val="28"/>
          <w:szCs w:val="28"/>
          <w:lang w:eastAsia="ru-RU" w:bidi="ru-RU"/>
        </w:rPr>
        <w:t>» исключить.</w:t>
      </w:r>
    </w:p>
    <w:p w:rsidR="00011525" w:rsidRPr="00011525" w:rsidRDefault="00011525" w:rsidP="0001152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1.1.6.2. Абзац пятый признать утратившим силу. </w:t>
      </w:r>
    </w:p>
    <w:p w:rsidR="00011525" w:rsidRPr="00011525" w:rsidRDefault="00011525" w:rsidP="0001152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eastAsia="Calibri" w:hAnsi="PT Astra Serif"/>
          <w:color w:val="000000"/>
          <w:sz w:val="28"/>
          <w:szCs w:val="28"/>
        </w:rPr>
        <w:t>1.1.6.3. А</w:t>
      </w:r>
      <w:r w:rsidRPr="00011525">
        <w:rPr>
          <w:rFonts w:ascii="PT Astra Serif" w:hAnsi="PT Astra Serif"/>
          <w:sz w:val="28"/>
          <w:szCs w:val="28"/>
        </w:rPr>
        <w:t>бзац шестой дополнить словами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r w:rsidRPr="00011525">
        <w:rPr>
          <w:rFonts w:ascii="PT Astra Serif" w:hAnsi="PT Astra Serif"/>
          <w:sz w:val="28"/>
          <w:szCs w:val="28"/>
        </w:rPr>
        <w:t>«(при условии субсидирования органической продукции)».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1.1.6.4. После абзаца седьмого дополнить абзацем следующего содержания: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«- выписку из </w:t>
      </w:r>
      <w:r w:rsidRPr="00011525">
        <w:rPr>
          <w:rFonts w:ascii="PT Astra Serif" w:hAnsi="PT Astra Serif"/>
          <w:sz w:val="28"/>
          <w:szCs w:val="28"/>
          <w:lang w:eastAsia="ru-RU"/>
        </w:rPr>
        <w:t>Единого федерального реестра сведений о банкротстве</w:t>
      </w:r>
      <w:proofErr w:type="gramStart"/>
      <w:r w:rsidRPr="00011525">
        <w:rPr>
          <w:rFonts w:ascii="PT Astra Serif" w:hAnsi="PT Astra Serif"/>
          <w:sz w:val="28"/>
          <w:szCs w:val="28"/>
          <w:lang w:eastAsia="ru-RU"/>
        </w:rPr>
        <w:t>.».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 </w:t>
      </w:r>
      <w:proofErr w:type="gramEnd"/>
    </w:p>
    <w:p w:rsidR="00011525" w:rsidRPr="00011525" w:rsidRDefault="00011525" w:rsidP="00011525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 w:cstheme="minorBidi"/>
          <w:color w:val="000000"/>
          <w:sz w:val="28"/>
          <w:szCs w:val="28"/>
          <w:lang w:eastAsia="ru-RU"/>
        </w:rPr>
      </w:pPr>
      <w:r w:rsidRPr="00011525">
        <w:rPr>
          <w:rFonts w:ascii="PT Astra Serif" w:hAnsi="PT Astra Serif"/>
          <w:sz w:val="28"/>
          <w:szCs w:val="28"/>
        </w:rPr>
        <w:t>1.1.7.</w:t>
      </w:r>
      <w:r w:rsidRPr="00011525">
        <w:rPr>
          <w:rFonts w:ascii="PT Astra Serif" w:hAnsi="PT Astra Serif"/>
          <w:b/>
          <w:sz w:val="28"/>
          <w:szCs w:val="28"/>
        </w:rPr>
        <w:t xml:space="preserve"> </w:t>
      </w:r>
      <w:r w:rsidRPr="00011525">
        <w:rPr>
          <w:rFonts w:ascii="PT Astra Serif" w:hAnsi="PT Astra Serif"/>
          <w:color w:val="000000"/>
          <w:sz w:val="28"/>
          <w:szCs w:val="28"/>
          <w:lang w:eastAsia="ru-RU"/>
        </w:rPr>
        <w:t>Абзац второй пункта 2.19 дополнить предложением следующего содержания:</w:t>
      </w:r>
    </w:p>
    <w:p w:rsidR="00011525" w:rsidRPr="00011525" w:rsidRDefault="00011525" w:rsidP="00011525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011525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«По остальным видам производственной деятельности показатели результативности использования субсидии устанавливаются </w:t>
      </w:r>
      <w:proofErr w:type="gramStart"/>
      <w:r w:rsidRPr="00011525">
        <w:rPr>
          <w:rFonts w:ascii="PT Astra Serif" w:hAnsi="PT Astra Serif"/>
          <w:color w:val="000000"/>
          <w:sz w:val="28"/>
          <w:szCs w:val="28"/>
          <w:lang w:eastAsia="ru-RU"/>
        </w:rPr>
        <w:t>без</w:t>
      </w:r>
      <w:proofErr w:type="gramEnd"/>
      <w:r w:rsidRPr="0001152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предъявления вышеперечисленных требований</w:t>
      </w:r>
      <w:proofErr w:type="gramStart"/>
      <w:r w:rsidRPr="00011525">
        <w:rPr>
          <w:rFonts w:ascii="PT Astra Serif" w:hAnsi="PT Astra Serif"/>
          <w:color w:val="000000"/>
          <w:sz w:val="28"/>
          <w:szCs w:val="28"/>
          <w:lang w:eastAsia="ru-RU"/>
        </w:rPr>
        <w:t>.».</w:t>
      </w:r>
      <w:proofErr w:type="gramEnd"/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ru-RU"/>
        </w:rPr>
      </w:pPr>
      <w:r w:rsidRPr="00011525">
        <w:rPr>
          <w:rFonts w:ascii="PT Astra Serif" w:hAnsi="PT Astra Serif"/>
          <w:sz w:val="28"/>
          <w:szCs w:val="28"/>
        </w:rPr>
        <w:t>1.1.8.</w:t>
      </w:r>
      <w:r w:rsidRPr="00011525">
        <w:rPr>
          <w:rFonts w:ascii="PT Astra Serif" w:hAnsi="PT Astra Serif"/>
          <w:b/>
          <w:sz w:val="28"/>
          <w:szCs w:val="28"/>
        </w:rPr>
        <w:t xml:space="preserve"> </w:t>
      </w:r>
      <w:r w:rsidRPr="00011525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Подпункт </w:t>
      </w:r>
      <w:r w:rsidRPr="00011525">
        <w:rPr>
          <w:rFonts w:ascii="PT Astra Serif" w:hAnsi="PT Astra Serif"/>
          <w:sz w:val="28"/>
          <w:szCs w:val="28"/>
          <w:lang w:eastAsia="ru-RU"/>
        </w:rPr>
        <w:t xml:space="preserve">3.1.2 пункта 3.1 дополнить </w:t>
      </w:r>
      <w:r w:rsidRPr="00011525">
        <w:rPr>
          <w:rFonts w:ascii="PT Astra Serif" w:hAnsi="PT Astra Serif"/>
          <w:color w:val="000000"/>
          <w:sz w:val="28"/>
          <w:szCs w:val="28"/>
          <w:lang w:eastAsia="ru-RU"/>
        </w:rPr>
        <w:t>абзацем вторым следующего содержания:</w:t>
      </w:r>
      <w:r w:rsidRPr="0001152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11525">
        <w:rPr>
          <w:rFonts w:ascii="PT Astra Serif" w:hAnsi="PT Astra Serif"/>
          <w:sz w:val="28"/>
          <w:szCs w:val="28"/>
          <w:lang w:eastAsia="ru-RU"/>
        </w:rPr>
        <w:t xml:space="preserve">«Отчет о расходах формируется </w:t>
      </w:r>
      <w:r w:rsidRPr="00011525">
        <w:rPr>
          <w:rFonts w:ascii="PT Astra Serif" w:hAnsi="PT Astra Serif"/>
          <w:sz w:val="28"/>
          <w:szCs w:val="28"/>
        </w:rPr>
        <w:t>накопительным способом с учетом остатка невозмещенных затрат предшествующего периода</w:t>
      </w:r>
      <w:proofErr w:type="gramStart"/>
      <w:r w:rsidRPr="00011525">
        <w:rPr>
          <w:rFonts w:ascii="PT Astra Serif" w:hAnsi="PT Astra Serif"/>
          <w:sz w:val="28"/>
          <w:szCs w:val="28"/>
        </w:rPr>
        <w:t>.».</w:t>
      </w:r>
      <w:proofErr w:type="gramEnd"/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>1.1.9. Пункты 4.5, 4.6 изложить в следующей редакции:</w:t>
      </w:r>
    </w:p>
    <w:p w:rsidR="00011525" w:rsidRPr="00011525" w:rsidRDefault="00011525" w:rsidP="00011525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1525">
        <w:rPr>
          <w:rFonts w:ascii="PT Astra Serif" w:hAnsi="PT Astra Serif"/>
          <w:sz w:val="28"/>
          <w:szCs w:val="28"/>
          <w:lang w:eastAsia="ru-RU"/>
        </w:rPr>
        <w:t>«4.5. В случае установления факт</w:t>
      </w:r>
      <w:proofErr w:type="gramStart"/>
      <w:r w:rsidRPr="00011525">
        <w:rPr>
          <w:rFonts w:ascii="PT Astra Serif" w:hAnsi="PT Astra Serif"/>
          <w:sz w:val="28"/>
          <w:szCs w:val="28"/>
          <w:lang w:eastAsia="ru-RU"/>
        </w:rPr>
        <w:t>а(</w:t>
      </w:r>
      <w:proofErr w:type="gramEnd"/>
      <w:r w:rsidRPr="00011525">
        <w:rPr>
          <w:rFonts w:ascii="PT Astra Serif" w:hAnsi="PT Astra Serif"/>
          <w:sz w:val="28"/>
          <w:szCs w:val="28"/>
          <w:lang w:eastAsia="ru-RU"/>
        </w:rPr>
        <w:t>-</w:t>
      </w:r>
      <w:proofErr w:type="spellStart"/>
      <w:r w:rsidRPr="00011525">
        <w:rPr>
          <w:rFonts w:ascii="PT Astra Serif" w:hAnsi="PT Astra Serif"/>
          <w:sz w:val="28"/>
          <w:szCs w:val="28"/>
          <w:lang w:eastAsia="ru-RU"/>
        </w:rPr>
        <w:t>ов</w:t>
      </w:r>
      <w:proofErr w:type="spellEnd"/>
      <w:r w:rsidRPr="00011525">
        <w:rPr>
          <w:rFonts w:ascii="PT Astra Serif" w:hAnsi="PT Astra Serif"/>
          <w:sz w:val="28"/>
          <w:szCs w:val="28"/>
          <w:lang w:eastAsia="ru-RU"/>
        </w:rPr>
        <w:t xml:space="preserve">), указанного(-ых) в пункте 4.4 настоящего Порядка, Субсидия подлежит возврату в полном объеме на основании направленного Главным распорядителем бюджетных средств </w:t>
      </w:r>
      <w:r w:rsidRPr="00011525">
        <w:rPr>
          <w:rFonts w:ascii="PT Astra Serif" w:hAnsi="PT Astra Serif"/>
          <w:sz w:val="28"/>
          <w:szCs w:val="28"/>
          <w:lang w:eastAsia="ru-RU"/>
        </w:rPr>
        <w:lastRenderedPageBreak/>
        <w:t>Получателю субсидии требования о возврате субсидии.</w:t>
      </w:r>
    </w:p>
    <w:p w:rsidR="00011525" w:rsidRPr="00011525" w:rsidRDefault="00011525" w:rsidP="00011525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1525">
        <w:rPr>
          <w:rFonts w:ascii="PT Astra Serif" w:hAnsi="PT Astra Serif"/>
          <w:sz w:val="28"/>
          <w:szCs w:val="28"/>
          <w:lang w:eastAsia="ru-RU"/>
        </w:rPr>
        <w:t xml:space="preserve"> 4.6. Требование о возврате субсидии в бюджет города </w:t>
      </w:r>
      <w:proofErr w:type="spellStart"/>
      <w:r w:rsidRPr="00011525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011525">
        <w:rPr>
          <w:rFonts w:ascii="PT Astra Serif" w:hAnsi="PT Astra Serif"/>
          <w:sz w:val="28"/>
          <w:szCs w:val="28"/>
          <w:lang w:eastAsia="ru-RU"/>
        </w:rPr>
        <w:t xml:space="preserve"> оформляется и направляется Получателю субсидии не позднее 5 рабочих дней со дня выявления факт</w:t>
      </w:r>
      <w:proofErr w:type="gramStart"/>
      <w:r w:rsidRPr="00011525">
        <w:rPr>
          <w:rFonts w:ascii="PT Astra Serif" w:hAnsi="PT Astra Serif"/>
          <w:sz w:val="28"/>
          <w:szCs w:val="28"/>
          <w:lang w:eastAsia="ru-RU"/>
        </w:rPr>
        <w:t>а(</w:t>
      </w:r>
      <w:proofErr w:type="gramEnd"/>
      <w:r w:rsidRPr="00011525">
        <w:rPr>
          <w:rFonts w:ascii="PT Astra Serif" w:hAnsi="PT Astra Serif"/>
          <w:sz w:val="28"/>
          <w:szCs w:val="28"/>
          <w:lang w:eastAsia="ru-RU"/>
        </w:rPr>
        <w:t>-</w:t>
      </w:r>
      <w:proofErr w:type="spellStart"/>
      <w:r w:rsidRPr="00011525">
        <w:rPr>
          <w:rFonts w:ascii="PT Astra Serif" w:hAnsi="PT Astra Serif"/>
          <w:sz w:val="28"/>
          <w:szCs w:val="28"/>
          <w:lang w:eastAsia="ru-RU"/>
        </w:rPr>
        <w:t>ов</w:t>
      </w:r>
      <w:proofErr w:type="spellEnd"/>
      <w:r w:rsidRPr="00011525">
        <w:rPr>
          <w:rFonts w:ascii="PT Astra Serif" w:hAnsi="PT Astra Serif"/>
          <w:sz w:val="28"/>
          <w:szCs w:val="28"/>
          <w:lang w:eastAsia="ru-RU"/>
        </w:rPr>
        <w:t>) нарушения условий, целей и порядка предоставления Субсидии, предусмотренных Соглашением и настоящим Порядком.».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11525">
        <w:rPr>
          <w:rFonts w:ascii="PT Astra Serif" w:hAnsi="PT Astra Serif"/>
          <w:sz w:val="28"/>
          <w:szCs w:val="28"/>
        </w:rPr>
        <w:t>1.2. В приложении 2: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  <w:lang w:bidi="ru-RU"/>
        </w:rPr>
      </w:pPr>
      <w:r w:rsidRPr="00011525">
        <w:rPr>
          <w:rFonts w:ascii="PT Astra Serif" w:hAnsi="PT Astra Serif"/>
          <w:b w:val="0"/>
          <w:sz w:val="28"/>
          <w:szCs w:val="28"/>
        </w:rPr>
        <w:t>1.2.1.</w:t>
      </w:r>
      <w:r w:rsidRPr="00011525">
        <w:rPr>
          <w:rFonts w:ascii="PT Astra Serif" w:hAnsi="PT Astra Serif"/>
          <w:sz w:val="28"/>
          <w:szCs w:val="28"/>
        </w:rPr>
        <w:t xml:space="preserve"> </w:t>
      </w:r>
      <w:r w:rsidRPr="00011525">
        <w:rPr>
          <w:rFonts w:ascii="PT Astra Serif" w:hAnsi="PT Astra Serif"/>
          <w:b w:val="0"/>
          <w:sz w:val="28"/>
          <w:szCs w:val="28"/>
          <w:lang w:bidi="ru-RU"/>
        </w:rPr>
        <w:t>Абзац второй пункта 1.3 дополнить словами «и сельскохозяйственные потребительские кооперативы</w:t>
      </w:r>
      <w:proofErr w:type="gramStart"/>
      <w:r w:rsidRPr="00011525">
        <w:rPr>
          <w:rFonts w:ascii="PT Astra Serif" w:hAnsi="PT Astra Serif"/>
          <w:b w:val="0"/>
          <w:sz w:val="28"/>
          <w:szCs w:val="28"/>
          <w:lang w:bidi="ru-RU"/>
        </w:rPr>
        <w:t>.».</w:t>
      </w:r>
      <w:proofErr w:type="gramEnd"/>
    </w:p>
    <w:p w:rsidR="00011525" w:rsidRPr="00011525" w:rsidRDefault="00011525" w:rsidP="00011525">
      <w:pPr>
        <w:pStyle w:val="a5"/>
        <w:widowControl w:val="0"/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>1.2.2. В пункте 1.5 абзац десятый дополнить словами «собственного производства</w:t>
      </w:r>
      <w:proofErr w:type="gramStart"/>
      <w:r w:rsidRPr="00011525">
        <w:rPr>
          <w:rFonts w:ascii="PT Astra Serif" w:hAnsi="PT Astra Serif"/>
          <w:sz w:val="28"/>
          <w:szCs w:val="28"/>
        </w:rPr>
        <w:t>.».</w:t>
      </w:r>
      <w:proofErr w:type="gramEnd"/>
    </w:p>
    <w:p w:rsidR="00011525" w:rsidRPr="00011525" w:rsidRDefault="00011525" w:rsidP="00011525">
      <w:pPr>
        <w:pStyle w:val="a5"/>
        <w:widowControl w:val="0"/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 xml:space="preserve">1.2.3. В абзаце третьем пункта 1.6 слово «очередной» </w:t>
      </w:r>
      <w:proofErr w:type="gramStart"/>
      <w:r w:rsidRPr="00011525">
        <w:rPr>
          <w:rFonts w:ascii="PT Astra Serif" w:hAnsi="PT Astra Serif"/>
          <w:sz w:val="28"/>
          <w:szCs w:val="28"/>
        </w:rPr>
        <w:t>заменить на слово</w:t>
      </w:r>
      <w:proofErr w:type="gramEnd"/>
      <w:r w:rsidRPr="00011525">
        <w:rPr>
          <w:rFonts w:ascii="PT Astra Serif" w:hAnsi="PT Astra Serif"/>
          <w:sz w:val="28"/>
          <w:szCs w:val="28"/>
        </w:rPr>
        <w:t xml:space="preserve"> «предыдущий».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11525">
        <w:rPr>
          <w:rFonts w:ascii="PT Astra Serif" w:hAnsi="PT Astra Serif"/>
          <w:b w:val="0"/>
          <w:sz w:val="28"/>
          <w:szCs w:val="28"/>
        </w:rPr>
        <w:t>1.2.4.</w:t>
      </w:r>
      <w:r w:rsidRPr="00011525">
        <w:rPr>
          <w:rFonts w:ascii="PT Astra Serif" w:hAnsi="PT Astra Serif"/>
          <w:sz w:val="28"/>
          <w:szCs w:val="28"/>
        </w:rPr>
        <w:t xml:space="preserve"> </w:t>
      </w:r>
      <w:r w:rsidRPr="00011525">
        <w:rPr>
          <w:rFonts w:ascii="PT Astra Serif" w:hAnsi="PT Astra Serif"/>
          <w:b w:val="0"/>
          <w:sz w:val="28"/>
          <w:szCs w:val="28"/>
        </w:rPr>
        <w:t>Пункт 2.1 дополнить абзацами пятнадцатым, шестнадцатым следующего содержания: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  <w:lang w:bidi="ru-RU"/>
        </w:rPr>
      </w:pPr>
      <w:r w:rsidRPr="00011525">
        <w:rPr>
          <w:rFonts w:ascii="PT Astra Serif" w:hAnsi="PT Astra Serif"/>
          <w:b w:val="0"/>
          <w:sz w:val="28"/>
          <w:szCs w:val="28"/>
        </w:rPr>
        <w:t xml:space="preserve"> «- </w:t>
      </w:r>
      <w:r w:rsidRPr="00011525">
        <w:rPr>
          <w:rFonts w:ascii="PT Astra Serif" w:hAnsi="PT Astra Serif"/>
          <w:b w:val="0"/>
          <w:sz w:val="28"/>
          <w:szCs w:val="28"/>
          <w:lang w:bidi="ru-RU"/>
        </w:rPr>
        <w:t xml:space="preserve">на оплату консалтинговых услуг; 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  <w:lang w:bidi="ru-RU"/>
        </w:rPr>
      </w:pPr>
      <w:r w:rsidRPr="00011525">
        <w:rPr>
          <w:rFonts w:ascii="PT Astra Serif" w:hAnsi="PT Astra Serif"/>
          <w:b w:val="0"/>
          <w:sz w:val="28"/>
          <w:szCs w:val="28"/>
          <w:lang w:bidi="ru-RU"/>
        </w:rPr>
        <w:t>- на оплату запасных частей к сельскохозяйственной и автомобильной технике, ремонтных работ</w:t>
      </w:r>
      <w:proofErr w:type="gramStart"/>
      <w:r w:rsidRPr="00011525">
        <w:rPr>
          <w:rFonts w:ascii="PT Astra Serif" w:hAnsi="PT Astra Serif"/>
          <w:b w:val="0"/>
          <w:sz w:val="28"/>
          <w:szCs w:val="28"/>
          <w:lang w:bidi="ru-RU"/>
        </w:rPr>
        <w:t>.».</w:t>
      </w:r>
      <w:proofErr w:type="gramEnd"/>
    </w:p>
    <w:p w:rsidR="00011525" w:rsidRPr="00011525" w:rsidRDefault="00011525" w:rsidP="00011525">
      <w:pPr>
        <w:pStyle w:val="a5"/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>1.2.5. В пункте 2.6:</w:t>
      </w:r>
    </w:p>
    <w:p w:rsidR="00011525" w:rsidRPr="00011525" w:rsidRDefault="00011525" w:rsidP="00011525">
      <w:pPr>
        <w:pStyle w:val="a5"/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>1.2.5.1. Подпункт 2.6.1 дополнить абзацем одиннадцатым следующего содержания:</w:t>
      </w:r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«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- копия приказа об изготовлении и использовании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факсимиле (при наличии)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.»</w:t>
      </w:r>
      <w:proofErr w:type="gramEnd"/>
      <w:r w:rsidRPr="00011525">
        <w:rPr>
          <w:rFonts w:ascii="PT Astra Serif" w:hAnsi="PT Astra Serif"/>
          <w:sz w:val="28"/>
          <w:szCs w:val="28"/>
          <w:lang w:eastAsia="ru-RU" w:bidi="ru-RU"/>
        </w:rPr>
        <w:t>.</w:t>
      </w:r>
    </w:p>
    <w:p w:rsidR="00011525" w:rsidRPr="00011525" w:rsidRDefault="00011525" w:rsidP="00011525">
      <w:pPr>
        <w:pStyle w:val="a5"/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>1.2.5.2. Подпункт 2.6.2 дополнить абзацами седьмым, восьмым следующего содержания:</w:t>
      </w:r>
    </w:p>
    <w:p w:rsidR="00011525" w:rsidRPr="00011525" w:rsidRDefault="00011525" w:rsidP="00011525">
      <w:pPr>
        <w:pStyle w:val="a5"/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 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«-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в отчетном финансовом году и текущем финансовом году (для видов деятельности содержание маточного поголовья крупного рогатого скота специализированных мясных</w:t>
      </w:r>
      <w:r w:rsidRPr="00011525">
        <w:rPr>
          <w:rFonts w:ascii="PT Astra Serif" w:hAnsi="PT Astra Serif"/>
          <w:spacing w:val="-3"/>
          <w:sz w:val="28"/>
          <w:szCs w:val="28"/>
          <w:lang w:eastAsia="ru-RU" w:bidi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пород; содержание маточного поголовья сельскохозяйственных животных);</w:t>
      </w:r>
      <w:proofErr w:type="gramEnd"/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«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- копия приказа об изготовлении и использовании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факсимиле (при наличии)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.»</w:t>
      </w:r>
      <w:proofErr w:type="gramEnd"/>
      <w:r w:rsidRPr="00011525">
        <w:rPr>
          <w:rFonts w:ascii="PT Astra Serif" w:hAnsi="PT Astra Serif"/>
          <w:sz w:val="28"/>
          <w:szCs w:val="28"/>
          <w:lang w:eastAsia="ru-RU" w:bidi="ru-RU"/>
        </w:rPr>
        <w:t>.</w:t>
      </w:r>
    </w:p>
    <w:p w:rsidR="00011525" w:rsidRPr="00011525" w:rsidRDefault="00011525" w:rsidP="00011525">
      <w:pPr>
        <w:pStyle w:val="a5"/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1.2.5.3. Подпункт 2.6.3 дополнить абзацем шестым следующего содержания:</w:t>
      </w:r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«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- копия приказа об изготовлении и использовании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факсимиле (при наличии).».</w:t>
      </w:r>
    </w:p>
    <w:p w:rsidR="00011525" w:rsidRPr="00011525" w:rsidRDefault="00011525" w:rsidP="00011525">
      <w:pPr>
        <w:pStyle w:val="a5"/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1.2.5.4. </w:t>
      </w:r>
      <w:r w:rsidRPr="00011525">
        <w:rPr>
          <w:rFonts w:ascii="PT Astra Serif" w:hAnsi="PT Astra Serif"/>
          <w:sz w:val="28"/>
          <w:szCs w:val="28"/>
        </w:rPr>
        <w:t>В подпункте 2.6.4: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lastRenderedPageBreak/>
        <w:t>1.2.5.4.1. В абзаце шестом слово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 «установленной» </w:t>
      </w:r>
      <w:proofErr w:type="gramStart"/>
      <w:r w:rsidRPr="00011525">
        <w:rPr>
          <w:rFonts w:ascii="PT Astra Serif" w:hAnsi="PT Astra Serif"/>
          <w:sz w:val="28"/>
          <w:szCs w:val="28"/>
        </w:rPr>
        <w:t xml:space="preserve">заменить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на слово</w:t>
      </w:r>
      <w:proofErr w:type="gramEnd"/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 «утвержденной».</w:t>
      </w:r>
    </w:p>
    <w:p w:rsidR="00011525" w:rsidRPr="00011525" w:rsidRDefault="00011525" w:rsidP="00011525">
      <w:pPr>
        <w:pStyle w:val="a5"/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>1.2.5.4.2. После абзаца седьмого дополнить абзацами следующего содержания:</w:t>
      </w:r>
    </w:p>
    <w:p w:rsidR="00011525" w:rsidRPr="00011525" w:rsidRDefault="00011525" w:rsidP="00011525">
      <w:pPr>
        <w:pStyle w:val="a5"/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«-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в отчетном финансовом году и текущем финансовом году (для видов деятельности содержание маточного поголовья крупного рогатого скота специализированных мясных</w:t>
      </w:r>
      <w:r w:rsidRPr="00011525">
        <w:rPr>
          <w:rFonts w:ascii="PT Astra Serif" w:hAnsi="PT Astra Serif"/>
          <w:spacing w:val="-3"/>
          <w:sz w:val="28"/>
          <w:szCs w:val="28"/>
          <w:lang w:eastAsia="ru-RU" w:bidi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пород; содержание маточного поголовья сельскохозяйственных животных);</w:t>
      </w:r>
      <w:proofErr w:type="gramEnd"/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- копия приказа об изготовлении и использовании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факсимиле </w:t>
      </w:r>
      <w:r>
        <w:rPr>
          <w:rFonts w:ascii="PT Astra Serif" w:hAnsi="PT Astra Serif"/>
          <w:sz w:val="28"/>
          <w:szCs w:val="28"/>
          <w:lang w:eastAsia="ru-RU" w:bidi="ru-RU"/>
        </w:rPr>
        <w:t xml:space="preserve">                          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(при наличии)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.»</w:t>
      </w:r>
      <w:proofErr w:type="gramEnd"/>
      <w:r w:rsidRPr="00011525">
        <w:rPr>
          <w:rFonts w:ascii="PT Astra Serif" w:hAnsi="PT Astra Serif"/>
          <w:sz w:val="28"/>
          <w:szCs w:val="28"/>
          <w:lang w:eastAsia="ru-RU" w:bidi="ru-RU"/>
        </w:rPr>
        <w:t>.</w:t>
      </w:r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1.2.6. В пункте 2.7: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1.2.6.1. Абзац четвертый дополнить предложением следующего содержания:</w:t>
      </w:r>
    </w:p>
    <w:p w:rsidR="00011525" w:rsidRPr="00011525" w:rsidRDefault="00011525" w:rsidP="00011525">
      <w:pPr>
        <w:widowControl w:val="0"/>
        <w:tabs>
          <w:tab w:val="left" w:pos="0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«При выявлении наличия задолженности Заявитель вправе погасить ее и предоставить в Уполномоченный орган документы об отсутствии задолженности, в срок не позднее 5 рабочих дней с даты уведомления Уполномоченным органом Заявителя о наличии задолженности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;»</w:t>
      </w:r>
      <w:proofErr w:type="gramEnd"/>
      <w:r w:rsidRPr="00011525">
        <w:rPr>
          <w:rFonts w:ascii="PT Astra Serif" w:hAnsi="PT Astra Serif"/>
          <w:sz w:val="28"/>
          <w:szCs w:val="28"/>
          <w:lang w:eastAsia="ru-RU" w:bidi="ru-RU"/>
        </w:rPr>
        <w:t>.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1.2.6.2. Абзац пятый изложить в следующей редакции: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 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«-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в отчетном финансовом году и текущем финансовом году (для видов деятельности содержание маточного поголовья крупного рогатого скота специализированных мясных пород; содержание маточного поголовья сельскохозяйственных животных </w:t>
      </w:r>
      <w:r>
        <w:rPr>
          <w:rFonts w:ascii="PT Astra Serif" w:hAnsi="PT Astra Serif"/>
          <w:sz w:val="28"/>
          <w:szCs w:val="28"/>
          <w:lang w:eastAsia="ru-RU" w:bidi="ru-RU"/>
        </w:rPr>
        <w:t xml:space="preserve">                          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(за исключением личных подсобных хозяйств)).».</w:t>
      </w:r>
      <w:proofErr w:type="gramEnd"/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1.2.7. Абзац четвертый пункта 2.8 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>признать утратившим силу.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1.2.8. В подпункте 2.12.1 пункта 2.12:</w:t>
      </w:r>
    </w:p>
    <w:p w:rsidR="00011525" w:rsidRPr="00011525" w:rsidRDefault="00011525" w:rsidP="00011525">
      <w:pPr>
        <w:pStyle w:val="a5"/>
        <w:tabs>
          <w:tab w:val="left" w:pos="0"/>
          <w:tab w:val="left" w:pos="142"/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1.2.8.1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 В</w:t>
      </w:r>
      <w:proofErr w:type="gramEnd"/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 абзаце третьем слова «, в департаменте финансов администрации города </w:t>
      </w:r>
      <w:proofErr w:type="spellStart"/>
      <w:r w:rsidRPr="00011525">
        <w:rPr>
          <w:rFonts w:ascii="PT Astra Serif" w:hAnsi="PT Astra Serif"/>
          <w:sz w:val="28"/>
          <w:szCs w:val="28"/>
          <w:lang w:eastAsia="ru-RU" w:bidi="ru-RU"/>
        </w:rPr>
        <w:t>Югорска</w:t>
      </w:r>
      <w:proofErr w:type="spellEnd"/>
      <w:r w:rsidRPr="00011525">
        <w:rPr>
          <w:rFonts w:ascii="PT Astra Serif" w:hAnsi="PT Astra Serif"/>
          <w:sz w:val="28"/>
          <w:szCs w:val="28"/>
          <w:lang w:eastAsia="ru-RU" w:bidi="ru-RU"/>
        </w:rPr>
        <w:t>» исключить.</w:t>
      </w:r>
    </w:p>
    <w:p w:rsidR="00011525" w:rsidRPr="00011525" w:rsidRDefault="00011525" w:rsidP="0001152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1.2.8.2. 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>Абзац пятый признать утратившим силу.</w:t>
      </w:r>
    </w:p>
    <w:p w:rsidR="00011525" w:rsidRPr="00011525" w:rsidRDefault="00011525" w:rsidP="00011525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ru-RU" w:bidi="ru-RU"/>
        </w:rPr>
      </w:pP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1.2.8.3.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Абзац шестой изложить в следующей редакции:</w:t>
      </w:r>
    </w:p>
    <w:p w:rsidR="00011525" w:rsidRPr="00011525" w:rsidRDefault="00011525" w:rsidP="00011525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«-</w:t>
      </w:r>
      <w:r w:rsidRPr="00011525">
        <w:rPr>
          <w:rFonts w:ascii="PT Astra Serif" w:hAnsi="PT Astra Serif"/>
          <w:spacing w:val="-13"/>
          <w:sz w:val="28"/>
          <w:szCs w:val="28"/>
          <w:lang w:eastAsia="ru-RU" w:bidi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сведения,</w:t>
      </w:r>
      <w:r w:rsidRPr="00011525">
        <w:rPr>
          <w:rFonts w:ascii="PT Astra Serif" w:hAnsi="PT Astra Serif"/>
          <w:spacing w:val="-14"/>
          <w:sz w:val="28"/>
          <w:szCs w:val="28"/>
          <w:lang w:eastAsia="ru-RU" w:bidi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подтверждающие</w:t>
      </w:r>
      <w:r w:rsidRPr="00011525">
        <w:rPr>
          <w:rFonts w:ascii="PT Astra Serif" w:hAnsi="PT Astra Serif"/>
          <w:spacing w:val="-12"/>
          <w:sz w:val="28"/>
          <w:szCs w:val="28"/>
          <w:lang w:eastAsia="ru-RU" w:bidi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проведение</w:t>
      </w:r>
      <w:r w:rsidRPr="00011525">
        <w:rPr>
          <w:rFonts w:ascii="PT Astra Serif" w:hAnsi="PT Astra Serif"/>
          <w:spacing w:val="-13"/>
          <w:sz w:val="28"/>
          <w:szCs w:val="28"/>
          <w:lang w:eastAsia="ru-RU" w:bidi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ежегодных</w:t>
      </w:r>
      <w:r w:rsidRPr="00011525">
        <w:rPr>
          <w:rFonts w:ascii="PT Astra Serif" w:hAnsi="PT Astra Serif"/>
          <w:spacing w:val="-13"/>
          <w:sz w:val="28"/>
          <w:szCs w:val="28"/>
          <w:lang w:eastAsia="ru-RU" w:bidi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обязательных</w:t>
      </w:r>
      <w:r w:rsidRPr="00011525">
        <w:rPr>
          <w:rFonts w:ascii="PT Astra Serif" w:hAnsi="PT Astra Serif"/>
          <w:spacing w:val="-13"/>
          <w:sz w:val="28"/>
          <w:szCs w:val="28"/>
          <w:lang w:eastAsia="ru-RU" w:bidi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ветеринарных профилактических обработок (мероприятий) имеющегося поголовья сельскохозяйственных животных  (для видов деятельности содержание маточного поголовья крупного рогатого скота специализированных мясных пород; содержание маточного поголовья сельскохозяйственных животных (за исключением личных подсобных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lastRenderedPageBreak/>
        <w:t>хозяйств) (в Бюджетном учреждении Ханты – Мансийского автономного округа - Югры «Ветеринарный центр в городе</w:t>
      </w:r>
      <w:r w:rsidRPr="00011525">
        <w:rPr>
          <w:rFonts w:ascii="PT Astra Serif" w:hAnsi="PT Astra Serif"/>
          <w:spacing w:val="-3"/>
          <w:sz w:val="28"/>
          <w:szCs w:val="28"/>
          <w:lang w:eastAsia="ru-RU" w:bidi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Советский»));».</w:t>
      </w:r>
      <w:proofErr w:type="gramEnd"/>
    </w:p>
    <w:p w:rsidR="00011525" w:rsidRPr="00011525" w:rsidRDefault="00011525" w:rsidP="0001152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>1.2.8.4. Абзац восьмой дополнить словами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r w:rsidRPr="00011525">
        <w:rPr>
          <w:rFonts w:ascii="PT Astra Serif" w:hAnsi="PT Astra Serif"/>
          <w:sz w:val="28"/>
          <w:szCs w:val="28"/>
        </w:rPr>
        <w:t>«(при условии субсидирования органической продукции)».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1.2.8.5. После абзаца девятого дополнить абзацем десятым следующего содержания: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«- выписку из </w:t>
      </w:r>
      <w:r w:rsidRPr="00011525">
        <w:rPr>
          <w:rFonts w:ascii="PT Astra Serif" w:hAnsi="PT Astra Serif"/>
          <w:sz w:val="28"/>
          <w:szCs w:val="28"/>
          <w:lang w:eastAsia="ru-RU"/>
        </w:rPr>
        <w:t>Единого федерального реестра сведений о банкротстве</w:t>
      </w:r>
      <w:proofErr w:type="gramStart"/>
      <w:r w:rsidRPr="00011525">
        <w:rPr>
          <w:rFonts w:ascii="PT Astra Serif" w:hAnsi="PT Astra Serif"/>
          <w:sz w:val="28"/>
          <w:szCs w:val="28"/>
          <w:lang w:eastAsia="ru-RU"/>
        </w:rPr>
        <w:t>.».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 </w:t>
      </w:r>
      <w:proofErr w:type="gramEnd"/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1.2.9. В пункте 2.15: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1.2.9.1. Абзац десятый 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>признать утратившим силу.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1.2.9.2. Дополнить абзацем четырнадцатым следующего содержания: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«- при наполняемости имеющихся животноводческих помещений получателя субсидии (зданий, сооружений) сельскохозяйственными животными соответствующего вида менее 90 процентов расчетной вместимости (за исключением объектов перерабатывающих производств).».</w:t>
      </w:r>
    </w:p>
    <w:p w:rsidR="00011525" w:rsidRPr="00011525" w:rsidRDefault="00011525" w:rsidP="00011525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1.2.10. Абзац пятый пункта 2.19 дополнить предложением следующего содержания:</w:t>
      </w:r>
    </w:p>
    <w:p w:rsidR="00011525" w:rsidRPr="00011525" w:rsidRDefault="00011525" w:rsidP="00011525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011525">
        <w:rPr>
          <w:rFonts w:ascii="PT Astra Serif" w:hAnsi="PT Astra Serif"/>
          <w:color w:val="000000"/>
          <w:sz w:val="28"/>
          <w:szCs w:val="28"/>
          <w:lang w:eastAsia="ru-RU"/>
        </w:rPr>
        <w:t>«По остальным видам производственной деятельности показатели результативности использования субсидии устанавливаются без предъявления вышеперечисленных требований</w:t>
      </w:r>
      <w:proofErr w:type="gramStart"/>
      <w:r w:rsidRPr="00011525">
        <w:rPr>
          <w:rFonts w:ascii="PT Astra Serif" w:hAnsi="PT Astra Serif"/>
          <w:color w:val="000000"/>
          <w:sz w:val="28"/>
          <w:szCs w:val="28"/>
          <w:lang w:eastAsia="ru-RU"/>
        </w:rPr>
        <w:t>.».</w:t>
      </w:r>
      <w:proofErr w:type="gramEnd"/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ru-RU"/>
        </w:rPr>
      </w:pPr>
      <w:r w:rsidRPr="00011525">
        <w:rPr>
          <w:rFonts w:ascii="PT Astra Serif" w:hAnsi="PT Astra Serif"/>
          <w:color w:val="000000"/>
          <w:sz w:val="28"/>
          <w:szCs w:val="28"/>
          <w:lang w:eastAsia="ru-RU"/>
        </w:rPr>
        <w:t xml:space="preserve">1.2.11. Подпункт </w:t>
      </w:r>
      <w:r w:rsidRPr="00011525">
        <w:rPr>
          <w:rFonts w:ascii="PT Astra Serif" w:hAnsi="PT Astra Serif"/>
          <w:sz w:val="28"/>
          <w:szCs w:val="28"/>
          <w:lang w:eastAsia="ru-RU"/>
        </w:rPr>
        <w:t xml:space="preserve">3.1.2 пункта 3.1 дополнить </w:t>
      </w:r>
      <w:r w:rsidRPr="00011525">
        <w:rPr>
          <w:rFonts w:ascii="PT Astra Serif" w:hAnsi="PT Astra Serif"/>
          <w:color w:val="000000"/>
          <w:sz w:val="28"/>
          <w:szCs w:val="28"/>
          <w:lang w:eastAsia="ru-RU"/>
        </w:rPr>
        <w:t>абзацем вторым следующего содержания:</w:t>
      </w:r>
      <w:r w:rsidRPr="0001152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11525">
        <w:rPr>
          <w:rFonts w:ascii="PT Astra Serif" w:hAnsi="PT Astra Serif"/>
          <w:sz w:val="28"/>
          <w:szCs w:val="28"/>
          <w:lang w:eastAsia="ru-RU"/>
        </w:rPr>
        <w:t xml:space="preserve">«Отчет о расходах формируется </w:t>
      </w:r>
      <w:r w:rsidRPr="00011525">
        <w:rPr>
          <w:rFonts w:ascii="PT Astra Serif" w:hAnsi="PT Astra Serif"/>
          <w:sz w:val="28"/>
          <w:szCs w:val="28"/>
        </w:rPr>
        <w:t>накопительным способом с учетом остатка невозмещенных затрат предшествующего периода</w:t>
      </w:r>
      <w:proofErr w:type="gramStart"/>
      <w:r w:rsidRPr="00011525">
        <w:rPr>
          <w:rFonts w:ascii="PT Astra Serif" w:hAnsi="PT Astra Serif"/>
          <w:sz w:val="28"/>
          <w:szCs w:val="28"/>
        </w:rPr>
        <w:t>.».</w:t>
      </w:r>
      <w:proofErr w:type="gramEnd"/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>1.2.12. Пункты 4.5, 4.6 изложить в следующей редакции:</w:t>
      </w:r>
    </w:p>
    <w:p w:rsidR="00011525" w:rsidRPr="00011525" w:rsidRDefault="00011525" w:rsidP="00011525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1525">
        <w:rPr>
          <w:rFonts w:ascii="PT Astra Serif" w:hAnsi="PT Astra Serif"/>
          <w:sz w:val="28"/>
          <w:szCs w:val="28"/>
          <w:lang w:eastAsia="ru-RU"/>
        </w:rPr>
        <w:t>«4.5. В случае установления факт</w:t>
      </w:r>
      <w:proofErr w:type="gramStart"/>
      <w:r w:rsidRPr="00011525">
        <w:rPr>
          <w:rFonts w:ascii="PT Astra Serif" w:hAnsi="PT Astra Serif"/>
          <w:sz w:val="28"/>
          <w:szCs w:val="28"/>
          <w:lang w:eastAsia="ru-RU"/>
        </w:rPr>
        <w:t>а(</w:t>
      </w:r>
      <w:proofErr w:type="gramEnd"/>
      <w:r w:rsidRPr="00011525">
        <w:rPr>
          <w:rFonts w:ascii="PT Astra Serif" w:hAnsi="PT Astra Serif"/>
          <w:sz w:val="28"/>
          <w:szCs w:val="28"/>
          <w:lang w:eastAsia="ru-RU"/>
        </w:rPr>
        <w:t>-</w:t>
      </w:r>
      <w:proofErr w:type="spellStart"/>
      <w:r w:rsidRPr="00011525">
        <w:rPr>
          <w:rFonts w:ascii="PT Astra Serif" w:hAnsi="PT Astra Serif"/>
          <w:sz w:val="28"/>
          <w:szCs w:val="28"/>
          <w:lang w:eastAsia="ru-RU"/>
        </w:rPr>
        <w:t>ов</w:t>
      </w:r>
      <w:proofErr w:type="spellEnd"/>
      <w:r w:rsidRPr="00011525">
        <w:rPr>
          <w:rFonts w:ascii="PT Astra Serif" w:hAnsi="PT Astra Serif"/>
          <w:sz w:val="28"/>
          <w:szCs w:val="28"/>
          <w:lang w:eastAsia="ru-RU"/>
        </w:rPr>
        <w:t>), указанного(-ых) в пункте 4.4 настоящего Порядка, Субсидия подлежит возврату в полном объеме на основании направленного Главным распорядителем бюджетных средств Получателю субсидии требования о возврате субсидии.</w:t>
      </w:r>
    </w:p>
    <w:p w:rsidR="00011525" w:rsidRPr="00011525" w:rsidRDefault="00011525" w:rsidP="00011525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1525">
        <w:rPr>
          <w:rFonts w:ascii="PT Astra Serif" w:hAnsi="PT Astra Serif"/>
          <w:sz w:val="28"/>
          <w:szCs w:val="28"/>
          <w:lang w:eastAsia="ru-RU"/>
        </w:rPr>
        <w:t xml:space="preserve"> 4.6. Требование о возврате субсидии в бюджет города </w:t>
      </w:r>
      <w:proofErr w:type="spellStart"/>
      <w:r w:rsidRPr="00011525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011525">
        <w:rPr>
          <w:rFonts w:ascii="PT Astra Serif" w:hAnsi="PT Astra Serif"/>
          <w:sz w:val="28"/>
          <w:szCs w:val="28"/>
          <w:lang w:eastAsia="ru-RU"/>
        </w:rPr>
        <w:t xml:space="preserve"> оформляется и направляется Получателю субсидии не позднее 5 дней со дня выявления факт</w:t>
      </w:r>
      <w:proofErr w:type="gramStart"/>
      <w:r w:rsidRPr="00011525">
        <w:rPr>
          <w:rFonts w:ascii="PT Astra Serif" w:hAnsi="PT Astra Serif"/>
          <w:sz w:val="28"/>
          <w:szCs w:val="28"/>
          <w:lang w:eastAsia="ru-RU"/>
        </w:rPr>
        <w:t>а(</w:t>
      </w:r>
      <w:proofErr w:type="gramEnd"/>
      <w:r w:rsidRPr="00011525">
        <w:rPr>
          <w:rFonts w:ascii="PT Astra Serif" w:hAnsi="PT Astra Serif"/>
          <w:sz w:val="28"/>
          <w:szCs w:val="28"/>
          <w:lang w:eastAsia="ru-RU"/>
        </w:rPr>
        <w:t>-</w:t>
      </w:r>
      <w:proofErr w:type="spellStart"/>
      <w:r w:rsidRPr="00011525">
        <w:rPr>
          <w:rFonts w:ascii="PT Astra Serif" w:hAnsi="PT Astra Serif"/>
          <w:sz w:val="28"/>
          <w:szCs w:val="28"/>
          <w:lang w:eastAsia="ru-RU"/>
        </w:rPr>
        <w:t>ов</w:t>
      </w:r>
      <w:proofErr w:type="spellEnd"/>
      <w:r w:rsidRPr="00011525">
        <w:rPr>
          <w:rFonts w:ascii="PT Astra Serif" w:hAnsi="PT Astra Serif"/>
          <w:sz w:val="28"/>
          <w:szCs w:val="28"/>
          <w:lang w:eastAsia="ru-RU"/>
        </w:rPr>
        <w:t>) нарушения условий, целей и порядка предоставления Субсидии, предусмотренных Соглашением и настоящим Порядком.».</w:t>
      </w:r>
    </w:p>
    <w:p w:rsidR="00011525" w:rsidRPr="00011525" w:rsidRDefault="00011525" w:rsidP="00011525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1525">
        <w:rPr>
          <w:rFonts w:ascii="PT Astra Serif" w:hAnsi="PT Astra Serif"/>
          <w:sz w:val="28"/>
          <w:szCs w:val="28"/>
          <w:lang w:eastAsia="ru-RU"/>
        </w:rPr>
        <w:t>1.2.13. В приложении: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 xml:space="preserve">1.2.13.1. Примечание  формы 3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изложить в следующей редакции: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 «* Примечание. Таблицы коэффициенты перевода (приказ Департамента промышленности Ханты-Мансийского автономного округа - Югры от 28.02.2018 № 38-п -46)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1. Молоко и кисломолочные напитки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9"/>
        <w:gridCol w:w="908"/>
        <w:gridCol w:w="815"/>
        <w:gridCol w:w="815"/>
        <w:gridCol w:w="815"/>
        <w:gridCol w:w="817"/>
        <w:gridCol w:w="815"/>
        <w:gridCol w:w="817"/>
        <w:gridCol w:w="815"/>
        <w:gridCol w:w="828"/>
      </w:tblGrid>
      <w:tr w:rsidR="00011525" w:rsidRPr="00011525" w:rsidTr="00011525">
        <w:trPr>
          <w:trHeight w:val="434"/>
        </w:trPr>
        <w:tc>
          <w:tcPr>
            <w:tcW w:w="10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lastRenderedPageBreak/>
              <w:t>Наименование</w:t>
            </w:r>
            <w:proofErr w:type="spellEnd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продукта</w:t>
            </w:r>
            <w:proofErr w:type="spellEnd"/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w w:val="99"/>
                <w:sz w:val="28"/>
                <w:szCs w:val="28"/>
                <w:lang w:eastAsia="en-US"/>
              </w:rPr>
              <w:t>%</w:t>
            </w:r>
          </w:p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жирнос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ти</w:t>
            </w:r>
            <w:proofErr w:type="spellEnd"/>
          </w:p>
        </w:tc>
        <w:tc>
          <w:tcPr>
            <w:tcW w:w="353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Жирность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молока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(%)</w:t>
            </w:r>
          </w:p>
        </w:tc>
      </w:tr>
      <w:tr w:rsidR="00011525" w:rsidRPr="00011525" w:rsidTr="00011525">
        <w:trPr>
          <w:trHeight w:val="451"/>
        </w:trPr>
        <w:tc>
          <w:tcPr>
            <w:tcW w:w="10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525" w:rsidRPr="00011525" w:rsidRDefault="00011525" w:rsidP="00011525">
            <w:pPr>
              <w:spacing w:line="276" w:lineRule="auto"/>
              <w:rPr>
                <w:rFonts w:ascii="PT Astra Serif" w:hAnsi="PT Astra Serif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525" w:rsidRPr="00011525" w:rsidRDefault="00011525" w:rsidP="00011525">
            <w:pPr>
              <w:spacing w:line="276" w:lineRule="auto"/>
              <w:rPr>
                <w:rFonts w:ascii="PT Astra Serif" w:hAnsi="PT Astra Serif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3,8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3,9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4,0</w:t>
            </w:r>
          </w:p>
        </w:tc>
      </w:tr>
      <w:tr w:rsidR="00011525" w:rsidRPr="00011525" w:rsidTr="00011525">
        <w:trPr>
          <w:trHeight w:val="434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Молоко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во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флягах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0,991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0,961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0,934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0,908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0,884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0,860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0,838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0,817</w:t>
            </w:r>
          </w:p>
        </w:tc>
      </w:tr>
      <w:tr w:rsidR="00011525" w:rsidRPr="00011525" w:rsidTr="00011525">
        <w:trPr>
          <w:trHeight w:val="434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пакетах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0,996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0,966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0,939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0,913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0,888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0,865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0,842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0,821</w:t>
            </w:r>
          </w:p>
        </w:tc>
      </w:tr>
      <w:tr w:rsidR="00011525" w:rsidRPr="00011525" w:rsidTr="00011525">
        <w:trPr>
          <w:trHeight w:val="433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Молоко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пакетах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0,776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0,753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0,732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0,711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0,692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0,674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0,657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0,640</w:t>
            </w:r>
          </w:p>
        </w:tc>
      </w:tr>
      <w:tr w:rsidR="00011525" w:rsidRPr="00011525" w:rsidTr="00011525">
        <w:trPr>
          <w:trHeight w:val="664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Молоко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топленое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пакетах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1,247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1,210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0,176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1,143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1,112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1,083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1,055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1,029</w:t>
            </w:r>
          </w:p>
        </w:tc>
      </w:tr>
      <w:tr w:rsidR="00011525" w:rsidRPr="00011525" w:rsidTr="00011525">
        <w:trPr>
          <w:trHeight w:val="662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Молоко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топленое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пакетах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1,866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1,836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1,808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1,781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1,756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1,732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1,710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1,688</w:t>
            </w:r>
          </w:p>
        </w:tc>
      </w:tr>
      <w:tr w:rsidR="00011525" w:rsidRPr="00011525" w:rsidTr="00011525">
        <w:trPr>
          <w:trHeight w:val="433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Ряженка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пакетах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1,259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1,222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1,187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1,154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1,123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1,093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1,065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1,039</w:t>
            </w:r>
          </w:p>
        </w:tc>
      </w:tr>
      <w:tr w:rsidR="00011525" w:rsidRPr="00011525" w:rsidTr="00011525">
        <w:trPr>
          <w:trHeight w:val="434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Ряженка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пакетах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1,102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1,069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1,039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0,010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0,983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0,957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0,932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0,909</w:t>
            </w:r>
          </w:p>
        </w:tc>
      </w:tr>
      <w:tr w:rsidR="00011525" w:rsidRPr="00011525" w:rsidTr="00011525">
        <w:trPr>
          <w:trHeight w:val="434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Бифидок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пакетах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0,771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0,749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1,727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0,707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0,688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0,670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0,653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0,636</w:t>
            </w:r>
          </w:p>
        </w:tc>
      </w:tr>
      <w:tr w:rsidR="00011525" w:rsidRPr="00011525" w:rsidTr="00011525">
        <w:trPr>
          <w:trHeight w:val="433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Бифидок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пакетах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0,308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0,299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0,290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0,282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0,274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0,266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0,260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0,254</w:t>
            </w:r>
          </w:p>
        </w:tc>
      </w:tr>
      <w:tr w:rsidR="00011525" w:rsidRPr="00011525" w:rsidTr="00011525">
        <w:trPr>
          <w:trHeight w:val="434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Бифифрут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пакетах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0,984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0,960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0,927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0,901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0,877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0,854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0,832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0,811</w:t>
            </w:r>
          </w:p>
        </w:tc>
      </w:tr>
      <w:tr w:rsidR="00011525" w:rsidRPr="00011525" w:rsidTr="00011525">
        <w:trPr>
          <w:trHeight w:val="433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Йогурт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пакетах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1,076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1,050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1,014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0,986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0,959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0,934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0,910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0,887</w:t>
            </w:r>
          </w:p>
        </w:tc>
      </w:tr>
      <w:tr w:rsidR="00011525" w:rsidRPr="00011525" w:rsidTr="00011525">
        <w:trPr>
          <w:trHeight w:val="664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Кефир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снежок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пакетах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0,779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0,756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0,735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0,714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0,695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0,677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0,659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0,643</w:t>
            </w:r>
          </w:p>
        </w:tc>
      </w:tr>
    </w:tbl>
    <w:p w:rsidR="00011525" w:rsidRPr="00011525" w:rsidRDefault="00011525" w:rsidP="00011525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2.Творог и </w:t>
      </w:r>
      <w:proofErr w:type="spellStart"/>
      <w:r w:rsidRPr="00011525">
        <w:rPr>
          <w:rFonts w:ascii="PT Astra Serif" w:hAnsi="PT Astra Serif"/>
          <w:sz w:val="28"/>
          <w:szCs w:val="28"/>
          <w:lang w:eastAsia="ru-RU" w:bidi="ru-RU"/>
        </w:rPr>
        <w:t>сырково</w:t>
      </w:r>
      <w:proofErr w:type="spellEnd"/>
      <w:r w:rsidRPr="00011525">
        <w:rPr>
          <w:rFonts w:ascii="PT Astra Serif" w:hAnsi="PT Astra Serif"/>
          <w:sz w:val="28"/>
          <w:szCs w:val="28"/>
          <w:lang w:eastAsia="ru-RU" w:bidi="ru-RU"/>
        </w:rPr>
        <w:t>-творожные изделия</w:t>
      </w:r>
    </w:p>
    <w:p w:rsidR="00011525" w:rsidRPr="00011525" w:rsidRDefault="00011525" w:rsidP="00011525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7"/>
        <w:gridCol w:w="908"/>
        <w:gridCol w:w="816"/>
        <w:gridCol w:w="814"/>
        <w:gridCol w:w="817"/>
        <w:gridCol w:w="817"/>
        <w:gridCol w:w="815"/>
        <w:gridCol w:w="815"/>
        <w:gridCol w:w="817"/>
        <w:gridCol w:w="828"/>
      </w:tblGrid>
      <w:tr w:rsidR="00011525" w:rsidRPr="00011525" w:rsidTr="00011525">
        <w:trPr>
          <w:trHeight w:val="434"/>
          <w:tblHeader/>
        </w:trPr>
        <w:tc>
          <w:tcPr>
            <w:tcW w:w="10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Наименование</w:t>
            </w:r>
            <w:proofErr w:type="spellEnd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продукта</w:t>
            </w:r>
            <w:proofErr w:type="spellEnd"/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w w:val="99"/>
                <w:sz w:val="28"/>
                <w:szCs w:val="28"/>
                <w:lang w:eastAsia="en-US"/>
              </w:rPr>
              <w:t>%</w:t>
            </w:r>
          </w:p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жирнос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ти</w:t>
            </w:r>
            <w:proofErr w:type="spellEnd"/>
          </w:p>
        </w:tc>
        <w:tc>
          <w:tcPr>
            <w:tcW w:w="353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Жирность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молока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(%)</w:t>
            </w:r>
          </w:p>
        </w:tc>
      </w:tr>
      <w:tr w:rsidR="00011525" w:rsidRPr="00011525" w:rsidTr="00011525">
        <w:trPr>
          <w:trHeight w:val="450"/>
          <w:tblHeader/>
        </w:trPr>
        <w:tc>
          <w:tcPr>
            <w:tcW w:w="10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525" w:rsidRPr="00011525" w:rsidRDefault="00011525" w:rsidP="00011525">
            <w:pPr>
              <w:spacing w:line="276" w:lineRule="auto"/>
              <w:rPr>
                <w:rFonts w:ascii="PT Astra Serif" w:hAnsi="PT Astra Serif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525" w:rsidRPr="00011525" w:rsidRDefault="00011525" w:rsidP="00011525">
            <w:pPr>
              <w:spacing w:line="276" w:lineRule="auto"/>
              <w:rPr>
                <w:rFonts w:ascii="PT Astra Serif" w:hAnsi="PT Astra Serif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3,7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3,8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3,9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4,0</w:t>
            </w:r>
          </w:p>
        </w:tc>
      </w:tr>
      <w:tr w:rsidR="00011525" w:rsidRPr="00011525" w:rsidTr="00011525">
        <w:trPr>
          <w:trHeight w:val="662"/>
        </w:trPr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Творог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жирный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во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флягах</w:t>
            </w:r>
            <w:proofErr w:type="spell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18,0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6,342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6,155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5,979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5,813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5,656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5,507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5,366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5,232</w:t>
            </w:r>
          </w:p>
        </w:tc>
      </w:tr>
      <w:tr w:rsidR="00011525" w:rsidRPr="00011525" w:rsidTr="00011525">
        <w:trPr>
          <w:trHeight w:val="433"/>
        </w:trPr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мелкой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фасовке</w:t>
            </w:r>
            <w:proofErr w:type="spell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18,0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6,356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6,169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5,993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5,826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5,669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5,520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5,378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5,244</w:t>
            </w:r>
          </w:p>
        </w:tc>
      </w:tr>
      <w:tr w:rsidR="00011525" w:rsidRPr="00011525" w:rsidTr="00011525">
        <w:trPr>
          <w:trHeight w:val="664"/>
        </w:trPr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Творог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жирный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во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флягах</w:t>
            </w:r>
            <w:proofErr w:type="spell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9,0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3,247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3,155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3,062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2,977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2,896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2,820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2,748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2,679</w:t>
            </w:r>
          </w:p>
        </w:tc>
      </w:tr>
      <w:tr w:rsidR="00011525" w:rsidRPr="00011525" w:rsidTr="00011525">
        <w:trPr>
          <w:trHeight w:val="434"/>
        </w:trPr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мелкой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фасовке</w:t>
            </w:r>
            <w:proofErr w:type="spell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9,0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3,255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3,159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3,069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2,983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2,903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2,826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2,754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2,685</w:t>
            </w:r>
          </w:p>
        </w:tc>
      </w:tr>
      <w:tr w:rsidR="00011525" w:rsidRPr="00011525" w:rsidTr="00011525">
        <w:trPr>
          <w:trHeight w:val="665"/>
        </w:trPr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Творог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жирный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во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флягах</w:t>
            </w:r>
            <w:proofErr w:type="spell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2,526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2,531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2,381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2,316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2,252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2,193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2,137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2,084</w:t>
            </w:r>
          </w:p>
        </w:tc>
      </w:tr>
      <w:tr w:rsidR="00011525" w:rsidRPr="00011525" w:rsidTr="00011525">
        <w:trPr>
          <w:trHeight w:val="433"/>
        </w:trPr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мелкой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фасовке</w:t>
            </w:r>
            <w:proofErr w:type="spell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2,532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2,457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2,387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2,320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2,259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2,198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2,142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2,088</w:t>
            </w:r>
          </w:p>
        </w:tc>
      </w:tr>
      <w:tr w:rsidR="00011525" w:rsidRPr="00011525" w:rsidTr="00011525">
        <w:trPr>
          <w:trHeight w:val="664"/>
        </w:trPr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Творог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жирный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во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флягах</w:t>
            </w:r>
            <w:proofErr w:type="spell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1,661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1,612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1,556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1,566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1,481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1,442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1,405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1,370</w:t>
            </w:r>
          </w:p>
        </w:tc>
      </w:tr>
      <w:tr w:rsidR="00011525" w:rsidRPr="00011525" w:rsidTr="00011525">
        <w:trPr>
          <w:trHeight w:val="434"/>
        </w:trPr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мелкой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фасовке</w:t>
            </w:r>
            <w:proofErr w:type="spell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1,668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1,619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1,573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1,529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1,488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1,449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1,412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1,376</w:t>
            </w:r>
          </w:p>
        </w:tc>
      </w:tr>
      <w:tr w:rsidR="00011525" w:rsidRPr="00011525" w:rsidTr="00011525">
        <w:trPr>
          <w:trHeight w:val="1353"/>
        </w:trPr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val="ru-RU"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val="ru-RU" w:eastAsia="en-US"/>
              </w:rPr>
              <w:t>Творог обезжиренный (в пересчете на обезжиренное молоко) во флягах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7,86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7,72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7,55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7,43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7,28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7,28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7,02</w:t>
            </w:r>
          </w:p>
        </w:tc>
      </w:tr>
      <w:tr w:rsidR="00011525" w:rsidRPr="00011525" w:rsidTr="00011525">
        <w:trPr>
          <w:trHeight w:val="434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мелкой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фасовке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8,06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7,92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7,78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7,61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7,34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7,18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7,08</w:t>
            </w:r>
          </w:p>
        </w:tc>
      </w:tr>
      <w:tr w:rsidR="00011525" w:rsidRPr="00011525" w:rsidTr="00011525">
        <w:trPr>
          <w:trHeight w:val="434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Сырки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творожные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6,232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6,135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6,045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5,959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5,878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5,801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5,728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5,659</w:t>
            </w:r>
          </w:p>
        </w:tc>
      </w:tr>
      <w:tr w:rsidR="00011525" w:rsidRPr="00011525" w:rsidTr="00011525">
        <w:trPr>
          <w:trHeight w:val="436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Сырки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творожные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23,0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6,826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6,720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6,621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6,527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6,438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6,353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6,274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6,198</w:t>
            </w:r>
          </w:p>
        </w:tc>
      </w:tr>
    </w:tbl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3.Сливки и сметана</w:t>
      </w:r>
    </w:p>
    <w:p w:rsidR="00011525" w:rsidRPr="00011525" w:rsidRDefault="00011525" w:rsidP="00011525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7"/>
        <w:gridCol w:w="790"/>
        <w:gridCol w:w="895"/>
        <w:gridCol w:w="818"/>
        <w:gridCol w:w="790"/>
        <w:gridCol w:w="790"/>
        <w:gridCol w:w="897"/>
        <w:gridCol w:w="897"/>
        <w:gridCol w:w="895"/>
        <w:gridCol w:w="905"/>
      </w:tblGrid>
      <w:tr w:rsidR="00011525" w:rsidRPr="00011525" w:rsidTr="00011525">
        <w:trPr>
          <w:trHeight w:val="433"/>
          <w:tblHeader/>
        </w:trPr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Наименовани</w:t>
            </w:r>
            <w:proofErr w:type="spellEnd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 xml:space="preserve"> </w:t>
            </w: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е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продукта</w:t>
            </w:r>
            <w:proofErr w:type="spellEnd"/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%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жирн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7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Жирность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молока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(%)</w:t>
            </w:r>
          </w:p>
        </w:tc>
      </w:tr>
      <w:tr w:rsidR="00011525" w:rsidRPr="00011525" w:rsidTr="00011525">
        <w:trPr>
          <w:trHeight w:val="434"/>
          <w:tblHeader/>
        </w:trPr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525" w:rsidRPr="00011525" w:rsidRDefault="00011525" w:rsidP="00011525">
            <w:pPr>
              <w:spacing w:line="276" w:lineRule="auto"/>
              <w:rPr>
                <w:rFonts w:ascii="PT Astra Serif" w:hAnsi="PT Astra Serif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525" w:rsidRPr="00011525" w:rsidRDefault="00011525" w:rsidP="00011525">
            <w:pPr>
              <w:spacing w:line="276" w:lineRule="auto"/>
              <w:rPr>
                <w:rFonts w:ascii="PT Astra Serif" w:hAnsi="PT Astra Serif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3,8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3,9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4,0</w:t>
            </w:r>
          </w:p>
        </w:tc>
      </w:tr>
      <w:tr w:rsidR="00011525" w:rsidRPr="00011525" w:rsidTr="00011525">
        <w:trPr>
          <w:trHeight w:val="66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Сливки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фасованные</w:t>
            </w:r>
            <w:proofErr w:type="spellEnd"/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21,708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21,057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20,452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19,873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19,329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18,814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18,327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17,865</w:t>
            </w:r>
          </w:p>
        </w:tc>
      </w:tr>
      <w:tr w:rsidR="00011525" w:rsidRPr="00011525" w:rsidTr="00011525">
        <w:trPr>
          <w:trHeight w:val="66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Сливки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фасованные</w:t>
            </w:r>
            <w:proofErr w:type="spellEnd"/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18,617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18,060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17,541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17,046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16,578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16,137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15,719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15,321</w:t>
            </w:r>
          </w:p>
        </w:tc>
      </w:tr>
      <w:tr w:rsidR="00011525" w:rsidRPr="00011525" w:rsidTr="00011525">
        <w:trPr>
          <w:trHeight w:val="662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Сливки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фасованные</w:t>
            </w:r>
            <w:proofErr w:type="spellEnd"/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15,530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15,063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14,629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14,218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13,826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13,459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13,111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12,777</w:t>
            </w:r>
          </w:p>
        </w:tc>
      </w:tr>
      <w:tr w:rsidR="00011525" w:rsidRPr="00011525" w:rsidTr="00011525">
        <w:trPr>
          <w:trHeight w:val="66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Сливки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фасованные</w:t>
            </w:r>
            <w:proofErr w:type="spellEnd"/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12,611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12,231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11,873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11,537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11,212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10,911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10,626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10,350</w:t>
            </w:r>
          </w:p>
        </w:tc>
      </w:tr>
      <w:tr w:rsidR="00011525" w:rsidRPr="00011525" w:rsidTr="00011525">
        <w:trPr>
          <w:trHeight w:val="66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Сливки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фасованные</w:t>
            </w:r>
            <w:proofErr w:type="spellEnd"/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10,854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10,528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10,226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9,936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9,664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9,407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9,163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8,932</w:t>
            </w:r>
          </w:p>
        </w:tc>
      </w:tr>
      <w:tr w:rsidR="00011525" w:rsidRPr="00011525" w:rsidTr="00011525">
        <w:trPr>
          <w:trHeight w:val="66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Сливки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фасованные</w:t>
            </w:r>
            <w:proofErr w:type="spellEnd"/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9,306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9,029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8,770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8,524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8,288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8,068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7,860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7,660</w:t>
            </w:r>
          </w:p>
        </w:tc>
      </w:tr>
      <w:tr w:rsidR="00011525" w:rsidRPr="00011525" w:rsidTr="00011525">
        <w:trPr>
          <w:trHeight w:val="66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Сливки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фасованные</w:t>
            </w:r>
            <w:proofErr w:type="spellEnd"/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6,202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6,018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5,845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5,682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5,524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5,377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5,239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5,107</w:t>
            </w:r>
          </w:p>
        </w:tc>
      </w:tr>
      <w:tr w:rsidR="00011525" w:rsidRPr="00011525" w:rsidTr="00011525">
        <w:trPr>
          <w:trHeight w:val="66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Сливки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фасованные</w:t>
            </w:r>
            <w:proofErr w:type="spellEnd"/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3,101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3,008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2,992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2,840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2,761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2,688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2,619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2,553</w:t>
            </w:r>
          </w:p>
        </w:tc>
      </w:tr>
      <w:tr w:rsidR="00011525" w:rsidRPr="00011525" w:rsidTr="00011525">
        <w:trPr>
          <w:trHeight w:val="662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Сметана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фасованная</w:t>
            </w:r>
            <w:proofErr w:type="spellEnd"/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12,620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12,240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11,887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11,550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11,235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10,933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10,651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10,371</w:t>
            </w:r>
          </w:p>
        </w:tc>
      </w:tr>
      <w:tr w:rsidR="00011525" w:rsidRPr="00011525" w:rsidTr="00011525">
        <w:trPr>
          <w:trHeight w:val="66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Сметана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фасованная</w:t>
            </w:r>
            <w:proofErr w:type="spellEnd"/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9,351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9,073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8,813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8,566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8,330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8,109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7,900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7,699</w:t>
            </w:r>
          </w:p>
        </w:tc>
      </w:tr>
      <w:tr w:rsidR="00011525" w:rsidRPr="00011525" w:rsidTr="00011525">
        <w:trPr>
          <w:trHeight w:val="66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Сметана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фасованная</w:t>
            </w:r>
            <w:proofErr w:type="spellEnd"/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25,0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7,791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7,561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7,344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7,140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6,947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6,764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6,590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6,425</w:t>
            </w:r>
          </w:p>
        </w:tc>
      </w:tr>
      <w:tr w:rsidR="00011525" w:rsidRPr="00011525" w:rsidTr="00011525">
        <w:trPr>
          <w:trHeight w:val="66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Сметана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фасованная</w:t>
            </w:r>
            <w:proofErr w:type="spellEnd"/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4,675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4,536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4,406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4,283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4,165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4,054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3,950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3,849</w:t>
            </w:r>
          </w:p>
        </w:tc>
      </w:tr>
    </w:tbl>
    <w:p w:rsidR="00011525" w:rsidRPr="00011525" w:rsidRDefault="00011525" w:rsidP="00011525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4. Масло животное</w:t>
      </w:r>
    </w:p>
    <w:p w:rsidR="00011525" w:rsidRPr="00011525" w:rsidRDefault="00011525" w:rsidP="00011525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2"/>
        <w:gridCol w:w="908"/>
        <w:gridCol w:w="780"/>
        <w:gridCol w:w="780"/>
        <w:gridCol w:w="780"/>
        <w:gridCol w:w="780"/>
        <w:gridCol w:w="780"/>
        <w:gridCol w:w="780"/>
        <w:gridCol w:w="780"/>
        <w:gridCol w:w="1314"/>
      </w:tblGrid>
      <w:tr w:rsidR="00011525" w:rsidRPr="00011525" w:rsidTr="00011525">
        <w:trPr>
          <w:trHeight w:val="433"/>
          <w:tblHeader/>
        </w:trPr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>Наименование</w:t>
            </w:r>
            <w:proofErr w:type="spellEnd"/>
            <w:r w:rsidRPr="00011525">
              <w:rPr>
                <w:rFonts w:ascii="PT Astra Serif" w:hAnsi="PT Astra Serif"/>
                <w:w w:val="9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продукта</w:t>
            </w:r>
            <w:proofErr w:type="spellEnd"/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w w:val="99"/>
                <w:sz w:val="28"/>
                <w:szCs w:val="28"/>
                <w:lang w:eastAsia="en-US"/>
              </w:rPr>
              <w:t>%</w:t>
            </w:r>
          </w:p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жирнос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ти</w:t>
            </w:r>
            <w:proofErr w:type="spellEnd"/>
          </w:p>
        </w:tc>
        <w:tc>
          <w:tcPr>
            <w:tcW w:w="36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Жирность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молока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(%)</w:t>
            </w:r>
          </w:p>
        </w:tc>
      </w:tr>
      <w:tr w:rsidR="00011525" w:rsidRPr="00011525" w:rsidTr="00011525">
        <w:trPr>
          <w:trHeight w:val="450"/>
          <w:tblHeader/>
        </w:trPr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525" w:rsidRPr="00011525" w:rsidRDefault="00011525" w:rsidP="00011525">
            <w:pPr>
              <w:spacing w:line="276" w:lineRule="auto"/>
              <w:rPr>
                <w:rFonts w:ascii="PT Astra Serif" w:hAnsi="PT Astra Serif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525" w:rsidRPr="00011525" w:rsidRDefault="00011525" w:rsidP="00011525">
            <w:pPr>
              <w:spacing w:line="276" w:lineRule="auto"/>
              <w:rPr>
                <w:rFonts w:ascii="PT Astra Serif" w:hAnsi="PT Astra Serif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3,6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3,7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3,9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4,0</w:t>
            </w:r>
          </w:p>
        </w:tc>
      </w:tr>
      <w:tr w:rsidR="00011525" w:rsidRPr="00011525" w:rsidTr="00011525">
        <w:trPr>
          <w:trHeight w:val="433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Масло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животное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011525" w:rsidRPr="00011525" w:rsidTr="00011525">
        <w:trPr>
          <w:trHeight w:val="43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монолитом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82,5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26,800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26,012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25,268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24,567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23,903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23,274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22,677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22,110</w:t>
            </w:r>
          </w:p>
        </w:tc>
      </w:tr>
      <w:tr w:rsidR="00011525" w:rsidRPr="00011525" w:rsidTr="00011525">
        <w:trPr>
          <w:trHeight w:val="433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мелкая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фасовка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82,5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26,814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26,025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25,281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24,579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23,915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23,285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22,688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22,121</w:t>
            </w:r>
          </w:p>
        </w:tc>
      </w:tr>
      <w:tr w:rsidR="00011525" w:rsidRPr="00011525" w:rsidTr="00011525">
        <w:trPr>
          <w:trHeight w:val="433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Масло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крестьянское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011525" w:rsidRPr="00011525" w:rsidTr="00011525">
        <w:trPr>
          <w:trHeight w:val="43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монолитом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72,5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23,532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22,840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22,187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21,571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20,988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20,435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19,911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19,414</w:t>
            </w:r>
          </w:p>
        </w:tc>
      </w:tr>
      <w:tr w:rsidR="00011525" w:rsidRPr="00011525" w:rsidTr="00011525">
        <w:trPr>
          <w:trHeight w:val="43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мелкая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фасовка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72,5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23,544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22,851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22,198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21,582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20,998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20,446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19,922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19,423</w:t>
            </w:r>
          </w:p>
        </w:tc>
      </w:tr>
      <w:tr w:rsidR="00011525" w:rsidRPr="00011525" w:rsidTr="00011525">
        <w:trPr>
          <w:trHeight w:val="43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Масло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топленое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011525" w:rsidRPr="00011525" w:rsidTr="00011525">
        <w:trPr>
          <w:trHeight w:val="43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крупной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таре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31,067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30,153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29,291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28,478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27,708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26,979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26,287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25,630</w:t>
            </w:r>
          </w:p>
        </w:tc>
      </w:tr>
      <w:tr w:rsidR="00011525" w:rsidRPr="00011525" w:rsidTr="00011525">
        <w:trPr>
          <w:trHeight w:val="434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мелкая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фасовка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31,083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30,169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29,307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28,492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27,722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26,993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26,301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25,643</w:t>
            </w:r>
          </w:p>
        </w:tc>
      </w:tr>
      <w:tr w:rsidR="00011525" w:rsidRPr="00011525" w:rsidTr="00011525">
        <w:trPr>
          <w:trHeight w:val="433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Масло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топленое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011525" w:rsidRPr="00011525" w:rsidTr="00011525">
        <w:trPr>
          <w:trHeight w:val="433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крупной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таре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98,0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32,047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31,105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30,216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29,377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28,583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27,831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27,117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26,439</w:t>
            </w:r>
          </w:p>
        </w:tc>
      </w:tr>
      <w:tr w:rsidR="00011525" w:rsidRPr="00011525" w:rsidTr="00011525">
        <w:trPr>
          <w:trHeight w:val="436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мелкая</w:t>
            </w:r>
            <w:proofErr w:type="spellEnd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фасовка</w:t>
            </w:r>
            <w:proofErr w:type="spellEnd"/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98,0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32,064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31,120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30,232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29,392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28,598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27,845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27,131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525" w:rsidRPr="00011525" w:rsidRDefault="00011525" w:rsidP="00011525">
            <w:pPr>
              <w:pStyle w:val="TableParagraph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11525">
              <w:rPr>
                <w:rFonts w:ascii="PT Astra Serif" w:hAnsi="PT Astra Serif"/>
                <w:sz w:val="28"/>
                <w:szCs w:val="28"/>
                <w:lang w:eastAsia="en-US"/>
              </w:rPr>
              <w:t>26,453</w:t>
            </w:r>
          </w:p>
        </w:tc>
      </w:tr>
    </w:tbl>
    <w:p w:rsidR="00011525" w:rsidRPr="00011525" w:rsidRDefault="00011525" w:rsidP="00011525">
      <w:pPr>
        <w:spacing w:line="276" w:lineRule="auto"/>
        <w:ind w:firstLine="709"/>
        <w:jc w:val="right"/>
        <w:rPr>
          <w:rFonts w:ascii="PT Astra Serif" w:hAnsi="PT Astra Serif" w:cstheme="minorBidi"/>
          <w:sz w:val="28"/>
          <w:szCs w:val="28"/>
          <w:lang w:eastAsia="en-US"/>
        </w:rPr>
      </w:pPr>
      <w:r w:rsidRPr="00011525">
        <w:rPr>
          <w:rFonts w:ascii="PT Astra Serif" w:hAnsi="PT Astra Serif"/>
          <w:sz w:val="28"/>
          <w:szCs w:val="28"/>
        </w:rPr>
        <w:t>».</w:t>
      </w:r>
    </w:p>
    <w:p w:rsidR="00011525" w:rsidRPr="00011525" w:rsidRDefault="00011525" w:rsidP="00011525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1.2.13.2. Заголовок формы 4 после слов «мяса кроликов»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дополнить словами «, </w:t>
      </w:r>
      <w:r w:rsidRPr="00011525">
        <w:rPr>
          <w:rFonts w:ascii="PT Astra Serif" w:hAnsi="PT Astra Serif"/>
          <w:sz w:val="28"/>
          <w:szCs w:val="28"/>
        </w:rPr>
        <w:t>продукции птицеводства».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011525">
        <w:rPr>
          <w:rFonts w:ascii="PT Astra Serif" w:hAnsi="PT Astra Serif"/>
          <w:b w:val="0"/>
          <w:sz w:val="28"/>
          <w:szCs w:val="28"/>
        </w:rPr>
        <w:t xml:space="preserve">1.3. </w:t>
      </w:r>
      <w:r w:rsidRPr="00011525">
        <w:rPr>
          <w:rFonts w:ascii="PT Astra Serif" w:hAnsi="PT Astra Serif" w:cs="Times New Roman"/>
          <w:b w:val="0"/>
          <w:sz w:val="28"/>
          <w:szCs w:val="28"/>
        </w:rPr>
        <w:t>В приложении 3: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011525">
        <w:rPr>
          <w:rFonts w:ascii="PT Astra Serif" w:hAnsi="PT Astra Serif" w:cs="Times New Roman"/>
          <w:b w:val="0"/>
          <w:sz w:val="28"/>
          <w:szCs w:val="28"/>
        </w:rPr>
        <w:t>1.3.1. В пункте 2.4: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11525">
        <w:rPr>
          <w:rFonts w:ascii="PT Astra Serif" w:hAnsi="PT Astra Serif" w:cs="Times New Roman"/>
          <w:b w:val="0"/>
          <w:sz w:val="28"/>
          <w:szCs w:val="28"/>
        </w:rPr>
        <w:t xml:space="preserve">1.3.1.1. </w:t>
      </w:r>
      <w:r w:rsidRPr="00011525">
        <w:rPr>
          <w:rFonts w:ascii="PT Astra Serif" w:hAnsi="PT Astra Serif"/>
          <w:b w:val="0"/>
          <w:sz w:val="28"/>
          <w:szCs w:val="28"/>
        </w:rPr>
        <w:t>Подпункт 2.4.1 дополнить абзацем двадцать восьмым следующего содержания:</w:t>
      </w:r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«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- копия приказа об изготовлении и использовании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факсимиле (при наличии)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.»</w:t>
      </w:r>
      <w:proofErr w:type="gramEnd"/>
      <w:r w:rsidRPr="00011525">
        <w:rPr>
          <w:rFonts w:ascii="PT Astra Serif" w:hAnsi="PT Astra Serif"/>
          <w:sz w:val="28"/>
          <w:szCs w:val="28"/>
          <w:lang w:eastAsia="ru-RU" w:bidi="ru-RU"/>
        </w:rPr>
        <w:t>.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11525">
        <w:rPr>
          <w:rFonts w:ascii="PT Astra Serif" w:hAnsi="PT Astra Serif"/>
          <w:b w:val="0"/>
          <w:sz w:val="28"/>
          <w:szCs w:val="28"/>
        </w:rPr>
        <w:t>1.3.1.2. Подпункт 2.4.2 дополнить абзацем одиннадцатым</w:t>
      </w:r>
      <w:r w:rsidRPr="00011525">
        <w:rPr>
          <w:rFonts w:ascii="PT Astra Serif" w:hAnsi="PT Astra Serif"/>
          <w:sz w:val="28"/>
          <w:szCs w:val="28"/>
        </w:rPr>
        <w:t xml:space="preserve"> </w:t>
      </w:r>
      <w:r w:rsidRPr="00011525">
        <w:rPr>
          <w:rFonts w:ascii="PT Astra Serif" w:hAnsi="PT Astra Serif"/>
          <w:b w:val="0"/>
          <w:sz w:val="28"/>
          <w:szCs w:val="28"/>
        </w:rPr>
        <w:t>следующего содержания:</w:t>
      </w:r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«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- копия приказа об изготовлении и использовании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факсимиле (при наличии).».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1.3.2. А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бзац четвертый пункта 2.5 дополнить предложением следующего содержания: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«При выявлении наличия задолженности Заявитель вправе погасить ее и предоставить в Уполномоченный орган документы об отсутствии задолженности, в срок не позднее 5 рабочих дней с даты уведомления Уполномоченным органом Заявителя о наличии задолженности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;»</w:t>
      </w:r>
      <w:proofErr w:type="gramEnd"/>
      <w:r w:rsidRPr="00011525">
        <w:rPr>
          <w:rFonts w:ascii="PT Astra Serif" w:hAnsi="PT Astra Serif"/>
          <w:sz w:val="28"/>
          <w:szCs w:val="28"/>
          <w:lang w:eastAsia="ru-RU" w:bidi="ru-RU"/>
        </w:rPr>
        <w:t>.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1.3.3. Абзац четвертый пункта 2.6. 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>признать утратившим силу.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1.3.4.</w:t>
      </w:r>
      <w:r w:rsidRPr="00011525">
        <w:rPr>
          <w:rFonts w:ascii="PT Astra Serif" w:hAnsi="PT Astra Serif"/>
          <w:b/>
          <w:sz w:val="28"/>
          <w:szCs w:val="28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В пункте 2.10.1 пункта 2.10:</w:t>
      </w:r>
    </w:p>
    <w:p w:rsidR="00011525" w:rsidRPr="00011525" w:rsidRDefault="00011525" w:rsidP="00011525">
      <w:pPr>
        <w:pStyle w:val="a5"/>
        <w:tabs>
          <w:tab w:val="left" w:pos="0"/>
          <w:tab w:val="left" w:pos="142"/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1.3.4.1. В абзаце третьем слова «, в департаменте финансов администрации города </w:t>
      </w:r>
      <w:proofErr w:type="spellStart"/>
      <w:r w:rsidRPr="00011525">
        <w:rPr>
          <w:rFonts w:ascii="PT Astra Serif" w:hAnsi="PT Astra Serif"/>
          <w:sz w:val="28"/>
          <w:szCs w:val="28"/>
          <w:lang w:eastAsia="ru-RU" w:bidi="ru-RU"/>
        </w:rPr>
        <w:t>Югорска</w:t>
      </w:r>
      <w:proofErr w:type="spellEnd"/>
      <w:r w:rsidRPr="00011525">
        <w:rPr>
          <w:rFonts w:ascii="PT Astra Serif" w:hAnsi="PT Astra Serif"/>
          <w:sz w:val="28"/>
          <w:szCs w:val="28"/>
          <w:lang w:eastAsia="ru-RU" w:bidi="ru-RU"/>
        </w:rPr>
        <w:t>» исключить.</w:t>
      </w:r>
    </w:p>
    <w:p w:rsidR="00011525" w:rsidRPr="00011525" w:rsidRDefault="00011525" w:rsidP="0001152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1.3.4.2. Абзац пятый признать утратившим силу. 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1.3.4.3. Абзац седьмой изложить в следующей редакции: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«- выписку из </w:t>
      </w:r>
      <w:r w:rsidRPr="00011525">
        <w:rPr>
          <w:rFonts w:ascii="PT Astra Serif" w:hAnsi="PT Astra Serif"/>
          <w:sz w:val="28"/>
          <w:szCs w:val="28"/>
          <w:lang w:eastAsia="ru-RU"/>
        </w:rPr>
        <w:t>Единого федерального реестра сведений о банкротстве</w:t>
      </w:r>
      <w:proofErr w:type="gramStart"/>
      <w:r w:rsidRPr="00011525">
        <w:rPr>
          <w:rFonts w:ascii="PT Astra Serif" w:hAnsi="PT Astra Serif"/>
          <w:sz w:val="28"/>
          <w:szCs w:val="28"/>
          <w:lang w:eastAsia="ru-RU"/>
        </w:rPr>
        <w:t>.».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 </w:t>
      </w:r>
      <w:proofErr w:type="gramEnd"/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lastRenderedPageBreak/>
        <w:t>1.3.5.</w:t>
      </w:r>
      <w:r w:rsidRPr="00011525">
        <w:rPr>
          <w:rFonts w:ascii="PT Astra Serif" w:hAnsi="PT Astra Serif"/>
          <w:sz w:val="28"/>
          <w:szCs w:val="28"/>
        </w:rPr>
        <w:t xml:space="preserve"> Пункты 4.5, 4.6 изложить в следующей редакции:</w:t>
      </w:r>
    </w:p>
    <w:p w:rsidR="00011525" w:rsidRPr="00011525" w:rsidRDefault="00011525" w:rsidP="00011525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1525">
        <w:rPr>
          <w:rFonts w:ascii="PT Astra Serif" w:hAnsi="PT Astra Serif"/>
          <w:sz w:val="28"/>
          <w:szCs w:val="28"/>
          <w:lang w:eastAsia="ru-RU"/>
        </w:rPr>
        <w:t>«4.5. В случае установления факт</w:t>
      </w:r>
      <w:proofErr w:type="gramStart"/>
      <w:r w:rsidRPr="00011525">
        <w:rPr>
          <w:rFonts w:ascii="PT Astra Serif" w:hAnsi="PT Astra Serif"/>
          <w:sz w:val="28"/>
          <w:szCs w:val="28"/>
          <w:lang w:eastAsia="ru-RU"/>
        </w:rPr>
        <w:t>а(</w:t>
      </w:r>
      <w:proofErr w:type="gramEnd"/>
      <w:r w:rsidRPr="00011525">
        <w:rPr>
          <w:rFonts w:ascii="PT Astra Serif" w:hAnsi="PT Astra Serif"/>
          <w:sz w:val="28"/>
          <w:szCs w:val="28"/>
          <w:lang w:eastAsia="ru-RU"/>
        </w:rPr>
        <w:t>-</w:t>
      </w:r>
      <w:proofErr w:type="spellStart"/>
      <w:r w:rsidRPr="00011525">
        <w:rPr>
          <w:rFonts w:ascii="PT Astra Serif" w:hAnsi="PT Astra Serif"/>
          <w:sz w:val="28"/>
          <w:szCs w:val="28"/>
          <w:lang w:eastAsia="ru-RU"/>
        </w:rPr>
        <w:t>ов</w:t>
      </w:r>
      <w:proofErr w:type="spellEnd"/>
      <w:r w:rsidRPr="00011525">
        <w:rPr>
          <w:rFonts w:ascii="PT Astra Serif" w:hAnsi="PT Astra Serif"/>
          <w:sz w:val="28"/>
          <w:szCs w:val="28"/>
          <w:lang w:eastAsia="ru-RU"/>
        </w:rPr>
        <w:t>), указанного(-ых) в пункте 4.4 настоящего Порядка, Субсидия подлежит возврату в полном объеме на основании направленного Главным распорядителем бюджетных средств Получателю субсидии требования о возврате субсидии.</w:t>
      </w:r>
    </w:p>
    <w:p w:rsidR="00011525" w:rsidRPr="00011525" w:rsidRDefault="00011525" w:rsidP="00011525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1525">
        <w:rPr>
          <w:rFonts w:ascii="PT Astra Serif" w:hAnsi="PT Astra Serif"/>
          <w:sz w:val="28"/>
          <w:szCs w:val="28"/>
          <w:lang w:eastAsia="ru-RU"/>
        </w:rPr>
        <w:t xml:space="preserve">4.6. Требование о возврате субсидии в бюджет города </w:t>
      </w:r>
      <w:proofErr w:type="spellStart"/>
      <w:r w:rsidRPr="00011525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011525">
        <w:rPr>
          <w:rFonts w:ascii="PT Astra Serif" w:hAnsi="PT Astra Serif"/>
          <w:sz w:val="28"/>
          <w:szCs w:val="28"/>
          <w:lang w:eastAsia="ru-RU"/>
        </w:rPr>
        <w:t xml:space="preserve"> оформляется и направляется Получателю субсидии не позднее 5 дней со дня выявления факта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/>
        </w:rPr>
        <w:t>(-</w:t>
      </w:r>
      <w:proofErr w:type="spellStart"/>
      <w:proofErr w:type="gramEnd"/>
      <w:r w:rsidRPr="00011525">
        <w:rPr>
          <w:rFonts w:ascii="PT Astra Serif" w:hAnsi="PT Astra Serif"/>
          <w:sz w:val="28"/>
          <w:szCs w:val="28"/>
          <w:lang w:eastAsia="ru-RU"/>
        </w:rPr>
        <w:t>ов</w:t>
      </w:r>
      <w:proofErr w:type="spellEnd"/>
      <w:r w:rsidRPr="00011525">
        <w:rPr>
          <w:rFonts w:ascii="PT Astra Serif" w:hAnsi="PT Astra Serif"/>
          <w:sz w:val="28"/>
          <w:szCs w:val="28"/>
          <w:lang w:eastAsia="ru-RU"/>
        </w:rPr>
        <w:t>) нарушения условий, целей и порядка предоставления Субсидии, предусмотренных Соглашением и настоящим Порядком.».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011525">
        <w:rPr>
          <w:rFonts w:ascii="PT Astra Serif" w:hAnsi="PT Astra Serif" w:cs="Times New Roman"/>
          <w:b w:val="0"/>
          <w:sz w:val="28"/>
          <w:szCs w:val="28"/>
        </w:rPr>
        <w:t>1.4. В приложении 4: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11525">
        <w:rPr>
          <w:rFonts w:ascii="PT Astra Serif" w:hAnsi="PT Astra Serif" w:cs="Times New Roman"/>
          <w:b w:val="0"/>
          <w:sz w:val="28"/>
          <w:szCs w:val="28"/>
        </w:rPr>
        <w:t xml:space="preserve">1.4.1. </w:t>
      </w:r>
      <w:r w:rsidRPr="00011525">
        <w:rPr>
          <w:rFonts w:ascii="PT Astra Serif" w:hAnsi="PT Astra Serif"/>
          <w:b w:val="0"/>
          <w:sz w:val="28"/>
          <w:szCs w:val="28"/>
        </w:rPr>
        <w:t>Пункт 2.1 дополнить абзацами тринадцатым, четырнадцатым следующего содержания: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  <w:lang w:bidi="ru-RU"/>
        </w:rPr>
      </w:pPr>
      <w:r w:rsidRPr="00011525">
        <w:rPr>
          <w:rFonts w:ascii="PT Astra Serif" w:hAnsi="PT Astra Serif"/>
          <w:b w:val="0"/>
          <w:sz w:val="28"/>
          <w:szCs w:val="28"/>
        </w:rPr>
        <w:t xml:space="preserve"> «- </w:t>
      </w:r>
      <w:r w:rsidRPr="00011525">
        <w:rPr>
          <w:rFonts w:ascii="PT Astra Serif" w:hAnsi="PT Astra Serif"/>
          <w:b w:val="0"/>
          <w:sz w:val="28"/>
          <w:szCs w:val="28"/>
          <w:lang w:bidi="ru-RU"/>
        </w:rPr>
        <w:t xml:space="preserve">на оплату консалтинговых услуг; 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  <w:lang w:bidi="ru-RU"/>
        </w:rPr>
      </w:pPr>
      <w:r w:rsidRPr="00011525">
        <w:rPr>
          <w:rFonts w:ascii="PT Astra Serif" w:hAnsi="PT Astra Serif"/>
          <w:b w:val="0"/>
          <w:sz w:val="28"/>
          <w:szCs w:val="28"/>
          <w:lang w:bidi="ru-RU"/>
        </w:rPr>
        <w:t>- на оплату запасных частей к сельскохозяйственной и автомобильной технике, ремонтных работ</w:t>
      </w:r>
      <w:proofErr w:type="gramStart"/>
      <w:r w:rsidRPr="00011525">
        <w:rPr>
          <w:rFonts w:ascii="PT Astra Serif" w:hAnsi="PT Astra Serif"/>
          <w:b w:val="0"/>
          <w:sz w:val="28"/>
          <w:szCs w:val="28"/>
          <w:lang w:bidi="ru-RU"/>
        </w:rPr>
        <w:t>.».</w:t>
      </w:r>
      <w:proofErr w:type="gramEnd"/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011525">
        <w:rPr>
          <w:rFonts w:ascii="PT Astra Serif" w:hAnsi="PT Astra Serif" w:cs="Times New Roman"/>
          <w:b w:val="0"/>
          <w:sz w:val="28"/>
          <w:szCs w:val="28"/>
        </w:rPr>
        <w:t xml:space="preserve">1.4.2. В </w:t>
      </w:r>
      <w:r w:rsidRPr="00011525">
        <w:rPr>
          <w:rFonts w:ascii="PT Astra Serif" w:hAnsi="PT Astra Serif"/>
          <w:b w:val="0"/>
          <w:sz w:val="28"/>
          <w:szCs w:val="28"/>
        </w:rPr>
        <w:t>пункте 2.6: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11525">
        <w:rPr>
          <w:rFonts w:ascii="PT Astra Serif" w:hAnsi="PT Astra Serif"/>
          <w:b w:val="0"/>
          <w:sz w:val="28"/>
          <w:szCs w:val="28"/>
        </w:rPr>
        <w:t>1.4.2.1. Подпункт 2.6.1 дополнить абзацем одиннадцатым следующего содержания:</w:t>
      </w:r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«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- копия приказа об изготовлении и использовании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факсимиле (при наличии)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.»</w:t>
      </w:r>
      <w:proofErr w:type="gramEnd"/>
      <w:r w:rsidRPr="00011525">
        <w:rPr>
          <w:rFonts w:ascii="PT Astra Serif" w:hAnsi="PT Astra Serif"/>
          <w:sz w:val="28"/>
          <w:szCs w:val="28"/>
          <w:lang w:eastAsia="ru-RU" w:bidi="ru-RU"/>
        </w:rPr>
        <w:t>.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11525">
        <w:rPr>
          <w:rFonts w:ascii="PT Astra Serif" w:hAnsi="PT Astra Serif" w:cs="Times New Roman"/>
          <w:b w:val="0"/>
          <w:sz w:val="28"/>
          <w:szCs w:val="28"/>
          <w:lang w:bidi="ru-RU"/>
        </w:rPr>
        <w:t>1.4.2.2.</w:t>
      </w:r>
      <w:r w:rsidRPr="00011525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r w:rsidRPr="00011525">
        <w:rPr>
          <w:rFonts w:ascii="PT Astra Serif" w:hAnsi="PT Astra Serif"/>
          <w:b w:val="0"/>
          <w:sz w:val="28"/>
          <w:szCs w:val="28"/>
        </w:rPr>
        <w:t>Подпункт 2.6.2 дополнить абзацем десятым следующего содержания:</w:t>
      </w:r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«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- копия приказа об изготовлении и использовании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факсимиле (при наличии).».</w:t>
      </w:r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1.4.3. А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бзац четвертый пункта 2.7 дополнить предложением следующего содержания: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«При выявлении наличия задолженности Заявитель вправе погасить ее и предоставить в Уполномоченный орган документы об отсутствии задолженности, в срок не позднее 5 рабочих дней с даты уведомления Уполномоченным органом Заявителя о наличии задолженности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.».</w:t>
      </w:r>
      <w:proofErr w:type="gramEnd"/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1.4.4.</w:t>
      </w:r>
      <w:r w:rsidRPr="00011525">
        <w:rPr>
          <w:rFonts w:ascii="PT Astra Serif" w:hAnsi="PT Astra Serif"/>
          <w:b/>
          <w:sz w:val="28"/>
          <w:szCs w:val="28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В пункте 2.12.1 пункта 2.12:</w:t>
      </w:r>
    </w:p>
    <w:p w:rsidR="00011525" w:rsidRPr="00011525" w:rsidRDefault="00011525" w:rsidP="00011525">
      <w:pPr>
        <w:pStyle w:val="a5"/>
        <w:tabs>
          <w:tab w:val="left" w:pos="0"/>
          <w:tab w:val="left" w:pos="142"/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1.4.4.1. В абзаце третьем слова «, в департаменте финансов администрации города </w:t>
      </w:r>
      <w:proofErr w:type="spellStart"/>
      <w:r w:rsidRPr="00011525">
        <w:rPr>
          <w:rFonts w:ascii="PT Astra Serif" w:hAnsi="PT Astra Serif"/>
          <w:sz w:val="28"/>
          <w:szCs w:val="28"/>
          <w:lang w:eastAsia="ru-RU" w:bidi="ru-RU"/>
        </w:rPr>
        <w:t>Югорска</w:t>
      </w:r>
      <w:proofErr w:type="spellEnd"/>
      <w:r w:rsidRPr="00011525">
        <w:rPr>
          <w:rFonts w:ascii="PT Astra Serif" w:hAnsi="PT Astra Serif"/>
          <w:sz w:val="28"/>
          <w:szCs w:val="28"/>
          <w:lang w:eastAsia="ru-RU" w:bidi="ru-RU"/>
        </w:rPr>
        <w:t>» исключить.</w:t>
      </w:r>
    </w:p>
    <w:p w:rsidR="00011525" w:rsidRPr="00011525" w:rsidRDefault="00011525" w:rsidP="0001152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1.4.4.2. Абзацы пятый,  шестой признать утратившими силу. </w:t>
      </w:r>
    </w:p>
    <w:p w:rsidR="00011525" w:rsidRPr="00011525" w:rsidRDefault="00011525" w:rsidP="0001152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1.4.4.3.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Абзац седьмой изложить в следующей редакции: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«- выписку из </w:t>
      </w:r>
      <w:r w:rsidRPr="00011525">
        <w:rPr>
          <w:rFonts w:ascii="PT Astra Serif" w:hAnsi="PT Astra Serif"/>
          <w:sz w:val="28"/>
          <w:szCs w:val="28"/>
          <w:lang w:eastAsia="ru-RU"/>
        </w:rPr>
        <w:t>Единого федерального реестра сведений о банкротстве</w:t>
      </w:r>
      <w:proofErr w:type="gramStart"/>
      <w:r w:rsidRPr="00011525">
        <w:rPr>
          <w:rFonts w:ascii="PT Astra Serif" w:hAnsi="PT Astra Serif"/>
          <w:sz w:val="28"/>
          <w:szCs w:val="28"/>
          <w:lang w:eastAsia="ru-RU"/>
        </w:rPr>
        <w:t>.».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 </w:t>
      </w:r>
      <w:proofErr w:type="gramEnd"/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1.4.5. </w:t>
      </w:r>
      <w:r w:rsidRPr="00011525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Подпункт </w:t>
      </w:r>
      <w:r w:rsidRPr="00011525">
        <w:rPr>
          <w:rFonts w:ascii="PT Astra Serif" w:hAnsi="PT Astra Serif"/>
          <w:sz w:val="28"/>
          <w:szCs w:val="28"/>
          <w:lang w:eastAsia="ru-RU"/>
        </w:rPr>
        <w:t xml:space="preserve">3.1.2 пункта 3.1 дополнить </w:t>
      </w:r>
      <w:r w:rsidRPr="00011525">
        <w:rPr>
          <w:rFonts w:ascii="PT Astra Serif" w:hAnsi="PT Astra Serif"/>
          <w:color w:val="000000"/>
          <w:sz w:val="28"/>
          <w:szCs w:val="28"/>
          <w:lang w:eastAsia="ru-RU"/>
        </w:rPr>
        <w:t>абзацем вторым следующего содержания:</w:t>
      </w:r>
      <w:r w:rsidRPr="0001152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011525" w:rsidRPr="00011525" w:rsidRDefault="00011525" w:rsidP="00011525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11525">
        <w:rPr>
          <w:rFonts w:ascii="PT Astra Serif" w:hAnsi="PT Astra Serif"/>
          <w:sz w:val="28"/>
          <w:szCs w:val="28"/>
          <w:lang w:eastAsia="ru-RU"/>
        </w:rPr>
        <w:lastRenderedPageBreak/>
        <w:t xml:space="preserve">«Отчет о расходах формируется </w:t>
      </w:r>
      <w:r w:rsidRPr="00011525">
        <w:rPr>
          <w:rFonts w:ascii="PT Astra Serif" w:hAnsi="PT Astra Serif"/>
          <w:sz w:val="28"/>
          <w:szCs w:val="28"/>
        </w:rPr>
        <w:t>накопительным способом с учетом остатка невозмещенных затрат предшествующего периода</w:t>
      </w:r>
      <w:proofErr w:type="gramStart"/>
      <w:r w:rsidRPr="00011525">
        <w:rPr>
          <w:rFonts w:ascii="PT Astra Serif" w:hAnsi="PT Astra Serif"/>
          <w:sz w:val="28"/>
          <w:szCs w:val="28"/>
        </w:rPr>
        <w:t>.».</w:t>
      </w:r>
      <w:proofErr w:type="gramEnd"/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>1.4.6. Пункты 4.5, 4.6 изложить в следующей редакции:</w:t>
      </w:r>
    </w:p>
    <w:p w:rsidR="00011525" w:rsidRPr="00011525" w:rsidRDefault="00011525" w:rsidP="00011525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1525">
        <w:rPr>
          <w:rFonts w:ascii="PT Astra Serif" w:hAnsi="PT Astra Serif"/>
          <w:sz w:val="28"/>
          <w:szCs w:val="28"/>
          <w:lang w:eastAsia="ru-RU"/>
        </w:rPr>
        <w:t>«4.5. В случае установления факт</w:t>
      </w:r>
      <w:proofErr w:type="gramStart"/>
      <w:r w:rsidRPr="00011525">
        <w:rPr>
          <w:rFonts w:ascii="PT Astra Serif" w:hAnsi="PT Astra Serif"/>
          <w:sz w:val="28"/>
          <w:szCs w:val="28"/>
          <w:lang w:eastAsia="ru-RU"/>
        </w:rPr>
        <w:t>а(</w:t>
      </w:r>
      <w:proofErr w:type="gramEnd"/>
      <w:r w:rsidRPr="00011525">
        <w:rPr>
          <w:rFonts w:ascii="PT Astra Serif" w:hAnsi="PT Astra Serif"/>
          <w:sz w:val="28"/>
          <w:szCs w:val="28"/>
          <w:lang w:eastAsia="ru-RU"/>
        </w:rPr>
        <w:t>-</w:t>
      </w:r>
      <w:proofErr w:type="spellStart"/>
      <w:r w:rsidRPr="00011525">
        <w:rPr>
          <w:rFonts w:ascii="PT Astra Serif" w:hAnsi="PT Astra Serif"/>
          <w:sz w:val="28"/>
          <w:szCs w:val="28"/>
          <w:lang w:eastAsia="ru-RU"/>
        </w:rPr>
        <w:t>ов</w:t>
      </w:r>
      <w:proofErr w:type="spellEnd"/>
      <w:r w:rsidRPr="00011525">
        <w:rPr>
          <w:rFonts w:ascii="PT Astra Serif" w:hAnsi="PT Astra Serif"/>
          <w:sz w:val="28"/>
          <w:szCs w:val="28"/>
          <w:lang w:eastAsia="ru-RU"/>
        </w:rPr>
        <w:t>), указанного(-ых) в пункте 4.4 настоящего Порядка, Субсидия подлежит возврату в полном объеме на основании направленного Главным распорядителем бюджетных средств Получателю субсидии требования о возврате субсидии.</w:t>
      </w:r>
    </w:p>
    <w:p w:rsidR="00011525" w:rsidRPr="00011525" w:rsidRDefault="00011525" w:rsidP="00011525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1525">
        <w:rPr>
          <w:rFonts w:ascii="PT Astra Serif" w:hAnsi="PT Astra Serif"/>
          <w:sz w:val="28"/>
          <w:szCs w:val="28"/>
          <w:lang w:eastAsia="ru-RU"/>
        </w:rPr>
        <w:t xml:space="preserve">4.6. Требование о возврате субсидии в бюджет города </w:t>
      </w:r>
      <w:proofErr w:type="spellStart"/>
      <w:r w:rsidRPr="00011525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011525">
        <w:rPr>
          <w:rFonts w:ascii="PT Astra Serif" w:hAnsi="PT Astra Serif"/>
          <w:sz w:val="28"/>
          <w:szCs w:val="28"/>
          <w:lang w:eastAsia="ru-RU"/>
        </w:rPr>
        <w:t xml:space="preserve"> оформляется и направляется Получателю субсидии не позднее 5 дней со дня выявления факт</w:t>
      </w:r>
      <w:proofErr w:type="gramStart"/>
      <w:r w:rsidRPr="00011525">
        <w:rPr>
          <w:rFonts w:ascii="PT Astra Serif" w:hAnsi="PT Astra Serif"/>
          <w:sz w:val="28"/>
          <w:szCs w:val="28"/>
          <w:lang w:eastAsia="ru-RU"/>
        </w:rPr>
        <w:t>а(</w:t>
      </w:r>
      <w:proofErr w:type="gramEnd"/>
      <w:r w:rsidRPr="00011525">
        <w:rPr>
          <w:rFonts w:ascii="PT Astra Serif" w:hAnsi="PT Astra Serif"/>
          <w:sz w:val="28"/>
          <w:szCs w:val="28"/>
          <w:lang w:eastAsia="ru-RU"/>
        </w:rPr>
        <w:t>-</w:t>
      </w:r>
      <w:proofErr w:type="spellStart"/>
      <w:r w:rsidRPr="00011525">
        <w:rPr>
          <w:rFonts w:ascii="PT Astra Serif" w:hAnsi="PT Astra Serif"/>
          <w:sz w:val="28"/>
          <w:szCs w:val="28"/>
          <w:lang w:eastAsia="ru-RU"/>
        </w:rPr>
        <w:t>ов</w:t>
      </w:r>
      <w:proofErr w:type="spellEnd"/>
      <w:r w:rsidRPr="00011525">
        <w:rPr>
          <w:rFonts w:ascii="PT Astra Serif" w:hAnsi="PT Astra Serif"/>
          <w:sz w:val="28"/>
          <w:szCs w:val="28"/>
          <w:lang w:eastAsia="ru-RU"/>
        </w:rPr>
        <w:t>) нарушения условий, целей и порядка предоставления Субсидии, предусмотренных Соглашением и настоящим Порядком.».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11525">
        <w:rPr>
          <w:rFonts w:ascii="PT Astra Serif" w:hAnsi="PT Astra Serif"/>
          <w:sz w:val="28"/>
          <w:szCs w:val="28"/>
        </w:rPr>
        <w:t>1.5. В приложении 5: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11525">
        <w:rPr>
          <w:rFonts w:ascii="PT Astra Serif" w:hAnsi="PT Astra Serif" w:cs="Times New Roman"/>
          <w:b w:val="0"/>
          <w:sz w:val="28"/>
          <w:szCs w:val="28"/>
        </w:rPr>
        <w:t xml:space="preserve">1.5.1. </w:t>
      </w:r>
      <w:r w:rsidRPr="00011525">
        <w:rPr>
          <w:rFonts w:ascii="PT Astra Serif" w:hAnsi="PT Astra Serif"/>
          <w:b w:val="0"/>
          <w:sz w:val="28"/>
          <w:szCs w:val="28"/>
        </w:rPr>
        <w:t>Пункт 2.1 дополнить абзацами двенадцатым, тринадцатым следующего содержания: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  <w:lang w:bidi="ru-RU"/>
        </w:rPr>
      </w:pPr>
      <w:r w:rsidRPr="00011525">
        <w:rPr>
          <w:rFonts w:ascii="PT Astra Serif" w:hAnsi="PT Astra Serif"/>
          <w:b w:val="0"/>
          <w:sz w:val="28"/>
          <w:szCs w:val="28"/>
        </w:rPr>
        <w:t xml:space="preserve"> «- </w:t>
      </w:r>
      <w:r w:rsidRPr="00011525">
        <w:rPr>
          <w:rFonts w:ascii="PT Astra Serif" w:hAnsi="PT Astra Serif"/>
          <w:b w:val="0"/>
          <w:sz w:val="28"/>
          <w:szCs w:val="28"/>
          <w:lang w:bidi="ru-RU"/>
        </w:rPr>
        <w:t xml:space="preserve">на оплату консалтинговых услуг; 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  <w:lang w:bidi="ru-RU"/>
        </w:rPr>
      </w:pPr>
      <w:r w:rsidRPr="00011525">
        <w:rPr>
          <w:rFonts w:ascii="PT Astra Serif" w:hAnsi="PT Astra Serif"/>
          <w:b w:val="0"/>
          <w:sz w:val="28"/>
          <w:szCs w:val="28"/>
          <w:lang w:bidi="ru-RU"/>
        </w:rPr>
        <w:t>- на оплату запасных частей к сельскохозяйственной и автомобильной технике, ремонтных работ</w:t>
      </w:r>
      <w:proofErr w:type="gramStart"/>
      <w:r w:rsidRPr="00011525">
        <w:rPr>
          <w:rFonts w:ascii="PT Astra Serif" w:hAnsi="PT Astra Serif"/>
          <w:b w:val="0"/>
          <w:sz w:val="28"/>
          <w:szCs w:val="28"/>
          <w:lang w:bidi="ru-RU"/>
        </w:rPr>
        <w:t>.».</w:t>
      </w:r>
      <w:proofErr w:type="gramEnd"/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011525">
        <w:rPr>
          <w:rFonts w:ascii="PT Astra Serif" w:hAnsi="PT Astra Serif" w:cs="Times New Roman"/>
          <w:b w:val="0"/>
          <w:sz w:val="28"/>
          <w:szCs w:val="28"/>
        </w:rPr>
        <w:t xml:space="preserve">1.5.2. В </w:t>
      </w:r>
      <w:r w:rsidRPr="00011525">
        <w:rPr>
          <w:rFonts w:ascii="PT Astra Serif" w:hAnsi="PT Astra Serif"/>
          <w:b w:val="0"/>
          <w:sz w:val="28"/>
          <w:szCs w:val="28"/>
        </w:rPr>
        <w:t>пункте 2.6: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11525">
        <w:rPr>
          <w:rFonts w:ascii="PT Astra Serif" w:hAnsi="PT Astra Serif"/>
          <w:b w:val="0"/>
          <w:sz w:val="28"/>
          <w:szCs w:val="28"/>
        </w:rPr>
        <w:t>1.5.2.1. Подпункт 2.6.1 дополнить абзацем тринадцатым следующего содержания:</w:t>
      </w:r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«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- копия приказа об изготовлении и использовании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факсимиле (при наличии)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.»</w:t>
      </w:r>
      <w:proofErr w:type="gramEnd"/>
      <w:r w:rsidRPr="00011525">
        <w:rPr>
          <w:rFonts w:ascii="PT Astra Serif" w:hAnsi="PT Astra Serif"/>
          <w:sz w:val="28"/>
          <w:szCs w:val="28"/>
          <w:lang w:eastAsia="ru-RU" w:bidi="ru-RU"/>
        </w:rPr>
        <w:t>.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11525">
        <w:rPr>
          <w:rFonts w:ascii="PT Astra Serif" w:hAnsi="PT Astra Serif"/>
          <w:b w:val="0"/>
          <w:sz w:val="28"/>
          <w:szCs w:val="28"/>
        </w:rPr>
        <w:t>1.5.2.2. Подпункт 2.6.2 дополнить абзацем двенадцатым следующего содержания:</w:t>
      </w:r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«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- копия приказа об изготовлении и использовании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факсимиле (при наличии).».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11525">
        <w:rPr>
          <w:rFonts w:ascii="PT Astra Serif" w:hAnsi="PT Astra Serif"/>
          <w:b w:val="0"/>
          <w:sz w:val="28"/>
          <w:szCs w:val="28"/>
        </w:rPr>
        <w:t>1.5.2.3. Подпункт 2.6.3 дополнить абзацем девятым следующего содержания:</w:t>
      </w:r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 xml:space="preserve"> «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- копия приказа об изготовлении и использовании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факсимиле (при наличии)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.»</w:t>
      </w:r>
      <w:proofErr w:type="gramEnd"/>
      <w:r w:rsidRPr="00011525">
        <w:rPr>
          <w:rFonts w:ascii="PT Astra Serif" w:hAnsi="PT Astra Serif"/>
          <w:sz w:val="28"/>
          <w:szCs w:val="28"/>
          <w:lang w:eastAsia="ru-RU" w:bidi="ru-RU"/>
        </w:rPr>
        <w:t>.</w:t>
      </w:r>
    </w:p>
    <w:p w:rsidR="00011525" w:rsidRPr="00011525" w:rsidRDefault="00011525" w:rsidP="00011525">
      <w:pPr>
        <w:pStyle w:val="ConsPlusTitle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11525">
        <w:rPr>
          <w:rFonts w:ascii="PT Astra Serif" w:hAnsi="PT Astra Serif" w:cs="Times New Roman"/>
          <w:b w:val="0"/>
          <w:sz w:val="28"/>
          <w:szCs w:val="28"/>
          <w:lang w:bidi="ru-RU"/>
        </w:rPr>
        <w:t xml:space="preserve">1.5.2.4. </w:t>
      </w:r>
      <w:r>
        <w:rPr>
          <w:rFonts w:ascii="PT Astra Serif" w:hAnsi="PT Astra Serif"/>
          <w:b w:val="0"/>
          <w:sz w:val="28"/>
          <w:szCs w:val="28"/>
        </w:rPr>
        <w:t xml:space="preserve">Подпункт 2.6.4 </w:t>
      </w:r>
      <w:r w:rsidRPr="00011525">
        <w:rPr>
          <w:rFonts w:ascii="PT Astra Serif" w:hAnsi="PT Astra Serif"/>
          <w:b w:val="0"/>
          <w:sz w:val="28"/>
          <w:szCs w:val="28"/>
        </w:rPr>
        <w:t>после абзаца пятого дополнить абзацем следующего содержания:</w:t>
      </w:r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«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- копия приказа об изготовлении и использовании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факсимиле (при наличии).».</w:t>
      </w:r>
    </w:p>
    <w:p w:rsidR="00011525" w:rsidRPr="00011525" w:rsidRDefault="00011525" w:rsidP="000115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1.5.3. А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бзац четвертый пункта 2.7 дополнить предложением следующего содержания: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«При выявлении наличия задолженности Заявитель вправе погасить ее и предоставить в Уполномоченный орган документы об отсутствии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lastRenderedPageBreak/>
        <w:t xml:space="preserve">задолженности, в срок не позднее 5 рабочих дней </w:t>
      </w:r>
      <w:proofErr w:type="gramStart"/>
      <w:r w:rsidRPr="00011525">
        <w:rPr>
          <w:rFonts w:ascii="PT Astra Serif" w:hAnsi="PT Astra Serif"/>
          <w:sz w:val="28"/>
          <w:szCs w:val="28"/>
          <w:lang w:eastAsia="ru-RU" w:bidi="ru-RU"/>
        </w:rPr>
        <w:t>с даты уведомления</w:t>
      </w:r>
      <w:proofErr w:type="gramEnd"/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 Уполномоченным органом Заявителя о наличии задолженности».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1.5.4. Абзац четвертый пункта 2.8. </w:t>
      </w:r>
      <w:r w:rsidRPr="00011525">
        <w:rPr>
          <w:rFonts w:ascii="PT Astra Serif" w:eastAsia="Calibri" w:hAnsi="PT Astra Serif"/>
          <w:color w:val="000000"/>
          <w:sz w:val="28"/>
          <w:szCs w:val="28"/>
        </w:rPr>
        <w:t>признать утратившим силу.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>1.5.5.</w:t>
      </w:r>
      <w:r w:rsidRPr="00011525">
        <w:rPr>
          <w:rFonts w:ascii="PT Astra Serif" w:hAnsi="PT Astra Serif"/>
          <w:b/>
          <w:sz w:val="28"/>
          <w:szCs w:val="28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В пункте 2.12.1 пункта 2.12:</w:t>
      </w:r>
    </w:p>
    <w:p w:rsidR="00011525" w:rsidRPr="00011525" w:rsidRDefault="00011525" w:rsidP="00011525">
      <w:pPr>
        <w:pStyle w:val="a5"/>
        <w:tabs>
          <w:tab w:val="left" w:pos="0"/>
          <w:tab w:val="left" w:pos="142"/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1.5.5.1. В абзаце третьем слова «, в департаменте финансов администрации города </w:t>
      </w:r>
      <w:proofErr w:type="spellStart"/>
      <w:r w:rsidRPr="00011525">
        <w:rPr>
          <w:rFonts w:ascii="PT Astra Serif" w:hAnsi="PT Astra Serif"/>
          <w:sz w:val="28"/>
          <w:szCs w:val="28"/>
          <w:lang w:eastAsia="ru-RU" w:bidi="ru-RU"/>
        </w:rPr>
        <w:t>Югорска</w:t>
      </w:r>
      <w:proofErr w:type="spellEnd"/>
      <w:r w:rsidRPr="00011525">
        <w:rPr>
          <w:rFonts w:ascii="PT Astra Serif" w:hAnsi="PT Astra Serif"/>
          <w:sz w:val="28"/>
          <w:szCs w:val="28"/>
          <w:lang w:eastAsia="ru-RU" w:bidi="ru-RU"/>
        </w:rPr>
        <w:t>» исключить.</w:t>
      </w:r>
    </w:p>
    <w:p w:rsidR="00011525" w:rsidRPr="00011525" w:rsidRDefault="00011525" w:rsidP="0001152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011525">
        <w:rPr>
          <w:rFonts w:ascii="PT Astra Serif" w:eastAsia="Calibri" w:hAnsi="PT Astra Serif"/>
          <w:color w:val="000000"/>
          <w:sz w:val="28"/>
          <w:szCs w:val="28"/>
        </w:rPr>
        <w:t xml:space="preserve">1.5.5.2. Абзац пятый признать утратившим силу. </w:t>
      </w:r>
    </w:p>
    <w:p w:rsidR="00011525" w:rsidRPr="00011525" w:rsidRDefault="00011525" w:rsidP="0001152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eastAsia="Calibri" w:hAnsi="PT Astra Serif"/>
          <w:color w:val="000000"/>
          <w:sz w:val="28"/>
          <w:szCs w:val="28"/>
        </w:rPr>
        <w:t>1.5.5.3. После абзаца седьмого д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ополнить абзацем восьмым следующего содержания:</w:t>
      </w:r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«- выписку из </w:t>
      </w:r>
      <w:r w:rsidRPr="00011525">
        <w:rPr>
          <w:rFonts w:ascii="PT Astra Serif" w:hAnsi="PT Astra Serif"/>
          <w:sz w:val="28"/>
          <w:szCs w:val="28"/>
          <w:lang w:eastAsia="ru-RU"/>
        </w:rPr>
        <w:t>Единого федерального реестра сведений о банкротстве</w:t>
      </w:r>
      <w:proofErr w:type="gramStart"/>
      <w:r w:rsidRPr="00011525">
        <w:rPr>
          <w:rFonts w:ascii="PT Astra Serif" w:hAnsi="PT Astra Serif"/>
          <w:sz w:val="28"/>
          <w:szCs w:val="28"/>
          <w:lang w:eastAsia="ru-RU"/>
        </w:rPr>
        <w:t>.».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 </w:t>
      </w:r>
      <w:proofErr w:type="gramEnd"/>
    </w:p>
    <w:p w:rsidR="00011525" w:rsidRPr="00011525" w:rsidRDefault="00011525" w:rsidP="0001152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ru-RU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1.5.6. </w:t>
      </w:r>
      <w:r w:rsidRPr="00011525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Подпункт </w:t>
      </w:r>
      <w:r w:rsidRPr="00011525">
        <w:rPr>
          <w:rFonts w:ascii="PT Astra Serif" w:hAnsi="PT Astra Serif"/>
          <w:sz w:val="28"/>
          <w:szCs w:val="28"/>
          <w:lang w:eastAsia="ru-RU"/>
        </w:rPr>
        <w:t xml:space="preserve">3.1.2 пункта 3.1 дополнить </w:t>
      </w:r>
      <w:r w:rsidRPr="00011525">
        <w:rPr>
          <w:rFonts w:ascii="PT Astra Serif" w:hAnsi="PT Astra Serif"/>
          <w:color w:val="000000"/>
          <w:sz w:val="28"/>
          <w:szCs w:val="28"/>
          <w:lang w:eastAsia="ru-RU"/>
        </w:rPr>
        <w:t>абзацем вторым следующего содержания:</w:t>
      </w:r>
      <w:r w:rsidRPr="0001152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011525" w:rsidRPr="00011525" w:rsidRDefault="00011525" w:rsidP="00011525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11525">
        <w:rPr>
          <w:rFonts w:ascii="PT Astra Serif" w:hAnsi="PT Astra Serif"/>
          <w:sz w:val="28"/>
          <w:szCs w:val="28"/>
          <w:lang w:eastAsia="ru-RU"/>
        </w:rPr>
        <w:t xml:space="preserve">«Отчет о расходах формируется </w:t>
      </w:r>
      <w:r w:rsidRPr="00011525">
        <w:rPr>
          <w:rFonts w:ascii="PT Astra Serif" w:hAnsi="PT Astra Serif"/>
          <w:sz w:val="28"/>
          <w:szCs w:val="28"/>
        </w:rPr>
        <w:t>накопительным способом с учетом остатка невозмещенных затрат предшествующего периода</w:t>
      </w:r>
      <w:proofErr w:type="gramStart"/>
      <w:r w:rsidRPr="00011525">
        <w:rPr>
          <w:rFonts w:ascii="PT Astra Serif" w:hAnsi="PT Astra Serif"/>
          <w:sz w:val="28"/>
          <w:szCs w:val="28"/>
        </w:rPr>
        <w:t>.».</w:t>
      </w:r>
      <w:proofErr w:type="gramEnd"/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</w:rPr>
        <w:t>1.5.7. Пункты 4.5, 4.6 изложить в следующей редакции:</w:t>
      </w:r>
    </w:p>
    <w:p w:rsidR="00011525" w:rsidRPr="00011525" w:rsidRDefault="00011525" w:rsidP="00011525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1525">
        <w:rPr>
          <w:rFonts w:ascii="PT Astra Serif" w:hAnsi="PT Astra Serif"/>
          <w:sz w:val="28"/>
          <w:szCs w:val="28"/>
          <w:lang w:eastAsia="ru-RU"/>
        </w:rPr>
        <w:t>«4.5. В случае установления факт</w:t>
      </w:r>
      <w:proofErr w:type="gramStart"/>
      <w:r w:rsidRPr="00011525">
        <w:rPr>
          <w:rFonts w:ascii="PT Astra Serif" w:hAnsi="PT Astra Serif"/>
          <w:sz w:val="28"/>
          <w:szCs w:val="28"/>
          <w:lang w:eastAsia="ru-RU"/>
        </w:rPr>
        <w:t>а(</w:t>
      </w:r>
      <w:proofErr w:type="gramEnd"/>
      <w:r w:rsidRPr="00011525">
        <w:rPr>
          <w:rFonts w:ascii="PT Astra Serif" w:hAnsi="PT Astra Serif"/>
          <w:sz w:val="28"/>
          <w:szCs w:val="28"/>
          <w:lang w:eastAsia="ru-RU"/>
        </w:rPr>
        <w:t>-</w:t>
      </w:r>
      <w:proofErr w:type="spellStart"/>
      <w:r w:rsidRPr="00011525">
        <w:rPr>
          <w:rFonts w:ascii="PT Astra Serif" w:hAnsi="PT Astra Serif"/>
          <w:sz w:val="28"/>
          <w:szCs w:val="28"/>
          <w:lang w:eastAsia="ru-RU"/>
        </w:rPr>
        <w:t>ов</w:t>
      </w:r>
      <w:proofErr w:type="spellEnd"/>
      <w:r w:rsidRPr="00011525">
        <w:rPr>
          <w:rFonts w:ascii="PT Astra Serif" w:hAnsi="PT Astra Serif"/>
          <w:sz w:val="28"/>
          <w:szCs w:val="28"/>
          <w:lang w:eastAsia="ru-RU"/>
        </w:rPr>
        <w:t>), указанного(-ых) в пункте 4.4 настоящего Порядка, Субсидия подлежит возврату в полном объеме на основании направленного Главным распорядителем бюджетных средств Получателю субсидии требования о возврате субсидии.».</w:t>
      </w:r>
    </w:p>
    <w:p w:rsidR="00011525" w:rsidRPr="00011525" w:rsidRDefault="00011525" w:rsidP="00011525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11525">
        <w:rPr>
          <w:rFonts w:ascii="PT Astra Serif" w:hAnsi="PT Astra Serif"/>
          <w:sz w:val="28"/>
          <w:szCs w:val="28"/>
          <w:lang w:eastAsia="ru-RU"/>
        </w:rPr>
        <w:t xml:space="preserve">4.6. Требование о возврате субсидии в бюджет города </w:t>
      </w:r>
      <w:proofErr w:type="spellStart"/>
      <w:r w:rsidRPr="00011525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011525">
        <w:rPr>
          <w:rFonts w:ascii="PT Astra Serif" w:hAnsi="PT Astra Serif"/>
          <w:sz w:val="28"/>
          <w:szCs w:val="28"/>
          <w:lang w:eastAsia="ru-RU"/>
        </w:rPr>
        <w:t xml:space="preserve"> оформляется и направляется Получателю субсидии не позднее 5 дней со дня выявления факт</w:t>
      </w:r>
      <w:proofErr w:type="gramStart"/>
      <w:r w:rsidRPr="00011525">
        <w:rPr>
          <w:rFonts w:ascii="PT Astra Serif" w:hAnsi="PT Astra Serif"/>
          <w:sz w:val="28"/>
          <w:szCs w:val="28"/>
          <w:lang w:eastAsia="ru-RU"/>
        </w:rPr>
        <w:t>а(</w:t>
      </w:r>
      <w:proofErr w:type="gramEnd"/>
      <w:r w:rsidRPr="00011525">
        <w:rPr>
          <w:rFonts w:ascii="PT Astra Serif" w:hAnsi="PT Astra Serif"/>
          <w:sz w:val="28"/>
          <w:szCs w:val="28"/>
          <w:lang w:eastAsia="ru-RU"/>
        </w:rPr>
        <w:t>-</w:t>
      </w:r>
      <w:proofErr w:type="spellStart"/>
      <w:r w:rsidRPr="00011525">
        <w:rPr>
          <w:rFonts w:ascii="PT Astra Serif" w:hAnsi="PT Astra Serif"/>
          <w:sz w:val="28"/>
          <w:szCs w:val="28"/>
          <w:lang w:eastAsia="ru-RU"/>
        </w:rPr>
        <w:t>ов</w:t>
      </w:r>
      <w:proofErr w:type="spellEnd"/>
      <w:r w:rsidRPr="00011525">
        <w:rPr>
          <w:rFonts w:ascii="PT Astra Serif" w:hAnsi="PT Astra Serif"/>
          <w:sz w:val="28"/>
          <w:szCs w:val="28"/>
          <w:lang w:eastAsia="ru-RU"/>
        </w:rPr>
        <w:t>) нарушения условий, целей и порядка предоставления Субсидии, предусмотренных Соглашением и настоящим Порядком.».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011525">
        <w:rPr>
          <w:rFonts w:ascii="PT Astra Serif" w:hAnsi="PT Astra Serif"/>
          <w:sz w:val="28"/>
          <w:szCs w:val="28"/>
        </w:rPr>
        <w:t xml:space="preserve">2.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Опубликовать постановление в официальном печатном издании города </w:t>
      </w:r>
      <w:proofErr w:type="spellStart"/>
      <w:r w:rsidRPr="00011525">
        <w:rPr>
          <w:rFonts w:ascii="PT Astra Serif" w:hAnsi="PT Astra Serif"/>
          <w:sz w:val="28"/>
          <w:szCs w:val="28"/>
          <w:lang w:eastAsia="ru-RU" w:bidi="ru-RU"/>
        </w:rPr>
        <w:t>Югорска</w:t>
      </w:r>
      <w:proofErr w:type="spellEnd"/>
      <w:r w:rsidRPr="00011525">
        <w:rPr>
          <w:rFonts w:ascii="PT Astra Serif" w:hAnsi="PT Astra Serif"/>
          <w:sz w:val="28"/>
          <w:szCs w:val="28"/>
          <w:lang w:eastAsia="ru-RU" w:bidi="ru-RU"/>
        </w:rPr>
        <w:t xml:space="preserve"> и разместить на официальном сайте органов местного самоуправления города </w:t>
      </w:r>
      <w:proofErr w:type="spellStart"/>
      <w:r w:rsidRPr="00011525">
        <w:rPr>
          <w:rFonts w:ascii="PT Astra Serif" w:hAnsi="PT Astra Serif"/>
          <w:sz w:val="28"/>
          <w:szCs w:val="28"/>
          <w:lang w:eastAsia="ru-RU" w:bidi="ru-RU"/>
        </w:rPr>
        <w:t>Югорска</w:t>
      </w:r>
      <w:proofErr w:type="spellEnd"/>
      <w:r w:rsidRPr="00011525">
        <w:rPr>
          <w:rFonts w:ascii="PT Astra Serif" w:hAnsi="PT Astra Serif"/>
          <w:sz w:val="28"/>
          <w:szCs w:val="28"/>
          <w:lang w:eastAsia="ru-RU" w:bidi="ru-RU"/>
        </w:rPr>
        <w:t>.</w:t>
      </w: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1525">
        <w:rPr>
          <w:rFonts w:ascii="PT Astra Serif" w:hAnsi="PT Astra Serif"/>
          <w:sz w:val="28"/>
          <w:szCs w:val="28"/>
          <w:lang w:eastAsia="ru-RU" w:bidi="ru-RU"/>
        </w:rPr>
        <w:t>3. Настоящее постановление вступает в силу после его официального опубликования</w:t>
      </w:r>
      <w:r w:rsidRPr="00011525">
        <w:rPr>
          <w:rFonts w:ascii="PT Astra Serif" w:hAnsi="PT Astra Serif"/>
          <w:spacing w:val="-15"/>
          <w:sz w:val="28"/>
          <w:szCs w:val="28"/>
          <w:lang w:eastAsia="ru-RU" w:bidi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и</w:t>
      </w:r>
      <w:r w:rsidRPr="00011525">
        <w:rPr>
          <w:rFonts w:ascii="PT Astra Serif" w:hAnsi="PT Astra Serif"/>
          <w:spacing w:val="-14"/>
          <w:sz w:val="28"/>
          <w:szCs w:val="28"/>
          <w:lang w:eastAsia="ru-RU" w:bidi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распространяется</w:t>
      </w:r>
      <w:r w:rsidRPr="00011525">
        <w:rPr>
          <w:rFonts w:ascii="PT Astra Serif" w:hAnsi="PT Astra Serif"/>
          <w:spacing w:val="-15"/>
          <w:sz w:val="28"/>
          <w:szCs w:val="28"/>
          <w:lang w:eastAsia="ru-RU" w:bidi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на</w:t>
      </w:r>
      <w:r w:rsidRPr="00011525">
        <w:rPr>
          <w:rFonts w:ascii="PT Astra Serif" w:hAnsi="PT Astra Serif"/>
          <w:spacing w:val="-15"/>
          <w:sz w:val="28"/>
          <w:szCs w:val="28"/>
          <w:lang w:eastAsia="ru-RU" w:bidi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правоотношения,</w:t>
      </w:r>
      <w:r w:rsidRPr="00011525">
        <w:rPr>
          <w:rFonts w:ascii="PT Astra Serif" w:hAnsi="PT Astra Serif"/>
          <w:spacing w:val="-17"/>
          <w:sz w:val="28"/>
          <w:szCs w:val="28"/>
          <w:lang w:eastAsia="ru-RU" w:bidi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возникшие</w:t>
      </w:r>
      <w:r w:rsidRPr="00011525">
        <w:rPr>
          <w:rFonts w:ascii="PT Astra Serif" w:hAnsi="PT Astra Serif"/>
          <w:spacing w:val="-14"/>
          <w:sz w:val="28"/>
          <w:szCs w:val="28"/>
          <w:lang w:eastAsia="ru-RU" w:bidi="ru-RU"/>
        </w:rPr>
        <w:t xml:space="preserve"> </w:t>
      </w:r>
      <w:r>
        <w:rPr>
          <w:rFonts w:ascii="PT Astra Serif" w:hAnsi="PT Astra Serif"/>
          <w:spacing w:val="-14"/>
          <w:sz w:val="28"/>
          <w:szCs w:val="28"/>
          <w:lang w:eastAsia="ru-RU" w:bidi="ru-RU"/>
        </w:rPr>
        <w:t xml:space="preserve">                               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с</w:t>
      </w:r>
      <w:r w:rsidRPr="00011525">
        <w:rPr>
          <w:rFonts w:ascii="PT Astra Serif" w:hAnsi="PT Astra Serif"/>
          <w:spacing w:val="-15"/>
          <w:sz w:val="28"/>
          <w:szCs w:val="28"/>
          <w:lang w:eastAsia="ru-RU" w:bidi="ru-RU"/>
        </w:rPr>
        <w:t xml:space="preserve"> </w:t>
      </w:r>
      <w:r w:rsidRPr="00011525">
        <w:rPr>
          <w:rFonts w:ascii="PT Astra Serif" w:hAnsi="PT Astra Serif"/>
          <w:sz w:val="28"/>
          <w:szCs w:val="28"/>
          <w:lang w:eastAsia="ru-RU" w:bidi="ru-RU"/>
        </w:rPr>
        <w:t>27.02.2021.</w:t>
      </w:r>
    </w:p>
    <w:p w:rsidR="00011525" w:rsidRPr="00011525" w:rsidRDefault="00011525" w:rsidP="00011525">
      <w:pPr>
        <w:widowControl w:val="0"/>
        <w:tabs>
          <w:tab w:val="left" w:pos="1117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</w:p>
    <w:p w:rsid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011525" w:rsidRPr="00011525" w:rsidRDefault="00011525" w:rsidP="00011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011525" w:rsidRPr="00011525" w:rsidRDefault="00011525" w:rsidP="00011525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011525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011525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011525">
        <w:rPr>
          <w:rFonts w:ascii="PT Astra Serif" w:hAnsi="PT Astra Serif"/>
          <w:b/>
          <w:sz w:val="28"/>
          <w:szCs w:val="28"/>
        </w:rPr>
        <w:t xml:space="preserve">                                                           А.В. Бородкин</w:t>
      </w:r>
    </w:p>
    <w:sectPr w:rsidR="00011525" w:rsidRPr="00011525" w:rsidSect="0001152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82" w:rsidRDefault="00EB0A82" w:rsidP="003C5141">
      <w:r>
        <w:separator/>
      </w:r>
    </w:p>
  </w:endnote>
  <w:endnote w:type="continuationSeparator" w:id="0">
    <w:p w:rsidR="00EB0A82" w:rsidRDefault="00EB0A8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82" w:rsidRDefault="00EB0A82" w:rsidP="003C5141">
      <w:r>
        <w:separator/>
      </w:r>
    </w:p>
  </w:footnote>
  <w:footnote w:type="continuationSeparator" w:id="0">
    <w:p w:rsidR="00EB0A82" w:rsidRDefault="00EB0A8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579430"/>
      <w:docPartObj>
        <w:docPartGallery w:val="Page Numbers (Top of Page)"/>
        <w:docPartUnique/>
      </w:docPartObj>
    </w:sdtPr>
    <w:sdtEndPr/>
    <w:sdtContent>
      <w:p w:rsidR="00011525" w:rsidRDefault="000115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501">
          <w:rPr>
            <w:noProof/>
          </w:rPr>
          <w:t>2</w:t>
        </w:r>
        <w:r>
          <w:fldChar w:fldCharType="end"/>
        </w:r>
      </w:p>
    </w:sdtContent>
  </w:sdt>
  <w:p w:rsidR="00011525" w:rsidRDefault="0001152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1525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43501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A72B6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B0A82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1" w:qFormat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Варианты ответов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1"/>
    <w:semiHidden/>
    <w:unhideWhenUsed/>
    <w:qFormat/>
    <w:rsid w:val="00011525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semiHidden/>
    <w:rsid w:val="00011525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uiPriority w:val="99"/>
    <w:semiHidden/>
    <w:unhideWhenUsed/>
    <w:rsid w:val="00011525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11525"/>
    <w:rPr>
      <w:color w:val="800080" w:themeColor="followedHyperlink"/>
      <w:u w:val="single"/>
    </w:rPr>
  </w:style>
  <w:style w:type="character" w:customStyle="1" w:styleId="a6">
    <w:name w:val="Абзац списка Знак"/>
    <w:aliases w:val="Варианты ответов Знак"/>
    <w:link w:val="a5"/>
    <w:uiPriority w:val="1"/>
    <w:locked/>
    <w:rsid w:val="0001152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011525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paragraph" w:customStyle="1" w:styleId="ConsPlusTitle">
    <w:name w:val="ConsPlusTitle"/>
    <w:rsid w:val="0001152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table" w:customStyle="1" w:styleId="TableNormal">
    <w:name w:val="Table Normal"/>
    <w:uiPriority w:val="2"/>
    <w:semiHidden/>
    <w:qFormat/>
    <w:rsid w:val="00011525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1" w:qFormat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Варианты ответов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1"/>
    <w:semiHidden/>
    <w:unhideWhenUsed/>
    <w:qFormat/>
    <w:rsid w:val="00011525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semiHidden/>
    <w:rsid w:val="00011525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uiPriority w:val="99"/>
    <w:semiHidden/>
    <w:unhideWhenUsed/>
    <w:rsid w:val="00011525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11525"/>
    <w:rPr>
      <w:color w:val="800080" w:themeColor="followedHyperlink"/>
      <w:u w:val="single"/>
    </w:rPr>
  </w:style>
  <w:style w:type="character" w:customStyle="1" w:styleId="a6">
    <w:name w:val="Абзац списка Знак"/>
    <w:aliases w:val="Варианты ответов Знак"/>
    <w:link w:val="a5"/>
    <w:uiPriority w:val="1"/>
    <w:locked/>
    <w:rsid w:val="0001152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011525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paragraph" w:customStyle="1" w:styleId="ConsPlusTitle">
    <w:name w:val="ConsPlusTitle"/>
    <w:rsid w:val="0001152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table" w:customStyle="1" w:styleId="TableNormal">
    <w:name w:val="Table Normal"/>
    <w:uiPriority w:val="2"/>
    <w:semiHidden/>
    <w:qFormat/>
    <w:rsid w:val="00011525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2021-06-25T06:49:00Z</dcterms:modified>
</cp:coreProperties>
</file>