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ЧАСТЬ IV. ОБОСНОВАНИЕ  НАЧАЛЬНОЙ (МАКСИМАЛЬНОЙ) </w:t>
      </w:r>
    </w:p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ЦЕНЫ КОНТРАКТА НА ОКАЗАНИЕ УСЛУГ ПО ПРЕДОСТАВЛЕНИЮ КРЕДИТА МУНИЦИПАЛЬНОМУ ОБРАЗОВАНИЮ ГОРОД ЮГОРСК </w:t>
      </w:r>
    </w:p>
    <w:p w:rsidR="00DC629D" w:rsidRDefault="00DC629D" w:rsidP="00DC629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В ФОРМЕ ВОЗОБНОВЛЯЕМОЙ КРЕДИТНОЙ ЛИНИИ </w:t>
      </w:r>
    </w:p>
    <w:p w:rsidR="00DC629D" w:rsidRDefault="00DC629D" w:rsidP="00C67E85">
      <w:pPr>
        <w:rPr>
          <w:szCs w:val="22"/>
        </w:rPr>
      </w:pPr>
    </w:p>
    <w:p w:rsidR="00DC629D" w:rsidRDefault="00DC629D" w:rsidP="00C67E85">
      <w:pPr>
        <w:rPr>
          <w:szCs w:val="22"/>
        </w:rPr>
      </w:pPr>
    </w:p>
    <w:p w:rsidR="00DC629D" w:rsidRPr="00DB5C9C" w:rsidRDefault="00DC629D" w:rsidP="00DC629D">
      <w:pPr>
        <w:widowControl w:val="0"/>
        <w:suppressAutoHyphens/>
        <w:jc w:val="right"/>
        <w:rPr>
          <w:rFonts w:eastAsia="Arial Unicode MS"/>
          <w:bCs/>
          <w:kern w:val="1"/>
          <w:sz w:val="22"/>
          <w:szCs w:val="22"/>
          <w:lang w:eastAsia="hi-IN" w:bidi="hi-IN"/>
        </w:rPr>
      </w:pP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>По состоянию</w:t>
      </w:r>
      <w:r w:rsidR="00AD442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</w:t>
      </w: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на </w:t>
      </w:r>
      <w:r w:rsidR="004F412A">
        <w:rPr>
          <w:rFonts w:eastAsia="Arial Unicode MS"/>
          <w:bCs/>
          <w:kern w:val="1"/>
          <w:sz w:val="22"/>
          <w:szCs w:val="22"/>
          <w:lang w:eastAsia="hi-IN" w:bidi="hi-IN"/>
        </w:rPr>
        <w:t>июнь</w:t>
      </w:r>
      <w:r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</w:t>
      </w: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201</w:t>
      </w:r>
      <w:r w:rsidR="004F412A">
        <w:rPr>
          <w:rFonts w:eastAsia="Arial Unicode MS"/>
          <w:bCs/>
          <w:kern w:val="1"/>
          <w:sz w:val="22"/>
          <w:szCs w:val="22"/>
          <w:lang w:eastAsia="hi-IN" w:bidi="hi-IN"/>
        </w:rPr>
        <w:t>6</w:t>
      </w:r>
      <w:r w:rsidRPr="00DB5C9C">
        <w:rPr>
          <w:rFonts w:eastAsia="Arial Unicode MS"/>
          <w:bCs/>
          <w:kern w:val="1"/>
          <w:sz w:val="22"/>
          <w:szCs w:val="22"/>
          <w:lang w:eastAsia="hi-IN" w:bidi="hi-IN"/>
        </w:rPr>
        <w:t xml:space="preserve"> года </w:t>
      </w:r>
    </w:p>
    <w:p w:rsidR="00DC629D" w:rsidRPr="00DB5C9C" w:rsidRDefault="00DC629D" w:rsidP="00DC629D">
      <w:pPr>
        <w:widowControl w:val="0"/>
        <w:suppressAutoHyphens/>
        <w:jc w:val="center"/>
        <w:rPr>
          <w:rFonts w:eastAsia="Arial Unicode MS"/>
          <w:bCs/>
          <w:kern w:val="1"/>
          <w:sz w:val="22"/>
          <w:szCs w:val="22"/>
          <w:lang w:eastAsia="hi-IN" w:bidi="hi-IN"/>
        </w:rPr>
      </w:pPr>
    </w:p>
    <w:tbl>
      <w:tblPr>
        <w:tblW w:w="10665" w:type="dxa"/>
        <w:tblInd w:w="-1201" w:type="dxa"/>
        <w:tblLayout w:type="fixed"/>
        <w:tblLook w:val="04A0"/>
      </w:tblPr>
      <w:tblGrid>
        <w:gridCol w:w="613"/>
        <w:gridCol w:w="1286"/>
        <w:gridCol w:w="1554"/>
        <w:gridCol w:w="347"/>
        <w:gridCol w:w="688"/>
        <w:gridCol w:w="507"/>
        <w:gridCol w:w="1134"/>
        <w:gridCol w:w="992"/>
        <w:gridCol w:w="992"/>
        <w:gridCol w:w="1292"/>
        <w:gridCol w:w="1260"/>
      </w:tblGrid>
      <w:tr w:rsidR="00DC629D" w:rsidRPr="003B6551" w:rsidTr="0095069E">
        <w:trPr>
          <w:trHeight w:val="423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629D" w:rsidRPr="00DB5C9C" w:rsidRDefault="00DC629D" w:rsidP="001F0676">
            <w:pPr>
              <w:ind w:left="-108" w:right="-173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п/п</w:t>
            </w:r>
          </w:p>
        </w:tc>
        <w:tc>
          <w:tcPr>
            <w:tcW w:w="3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629D" w:rsidRPr="00DB5C9C" w:rsidRDefault="00DC629D" w:rsidP="001F0676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Наименование </w:t>
            </w:r>
          </w:p>
        </w:tc>
        <w:tc>
          <w:tcPr>
            <w:tcW w:w="43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D" w:rsidRDefault="00DC629D" w:rsidP="001F0676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lang w:bidi="hi-IN"/>
              </w:rPr>
              <w:t xml:space="preserve">Процентная ставка </w:t>
            </w:r>
          </w:p>
          <w:p w:rsidR="00DC629D" w:rsidRPr="00DB5C9C" w:rsidRDefault="00DC629D" w:rsidP="001F0676">
            <w:pPr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>
              <w:rPr>
                <w:rFonts w:eastAsia="Arial Unicode MS"/>
                <w:bCs/>
                <w:kern w:val="1"/>
                <w:lang w:bidi="hi-IN"/>
              </w:rPr>
              <w:t>(%)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29D" w:rsidRDefault="00DC629D" w:rsidP="001F0676">
            <w:pPr>
              <w:ind w:left="-108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>
              <w:rPr>
                <w:rFonts w:eastAsia="Arial Unicode MS"/>
                <w:bCs/>
                <w:kern w:val="1"/>
                <w:lang w:bidi="hi-IN"/>
              </w:rPr>
              <w:t xml:space="preserve">Средняя процентная ставка </w:t>
            </w:r>
          </w:p>
          <w:p w:rsidR="00DC629D" w:rsidRPr="00DB5C9C" w:rsidRDefault="00DC629D" w:rsidP="001F0676">
            <w:pPr>
              <w:ind w:left="-108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>
              <w:rPr>
                <w:rFonts w:eastAsia="Arial Unicode MS"/>
                <w:bCs/>
                <w:kern w:val="1"/>
                <w:lang w:bidi="hi-IN"/>
              </w:rPr>
              <w:t>(%)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29D" w:rsidRPr="00DB5C9C" w:rsidRDefault="00DC629D" w:rsidP="001F0676">
            <w:pPr>
              <w:jc w:val="center"/>
            </w:pPr>
          </w:p>
          <w:p w:rsidR="00DC629D" w:rsidRPr="00DB5C9C" w:rsidRDefault="00DC629D" w:rsidP="001F0676">
            <w:pPr>
              <w:jc w:val="center"/>
            </w:pPr>
            <w:r w:rsidRPr="00DB5C9C">
              <w:rPr>
                <w:sz w:val="22"/>
                <w:szCs w:val="22"/>
              </w:rPr>
              <w:t>НМЦК,</w:t>
            </w:r>
          </w:p>
          <w:p w:rsidR="00DC629D" w:rsidRPr="00DB5C9C" w:rsidRDefault="00DC629D" w:rsidP="001F0676">
            <w:pPr>
              <w:jc w:val="center"/>
            </w:pPr>
            <w:r w:rsidRPr="00DB5C9C">
              <w:rPr>
                <w:sz w:val="22"/>
                <w:szCs w:val="22"/>
              </w:rPr>
              <w:t>руб.</w:t>
            </w:r>
          </w:p>
          <w:p w:rsidR="00DC629D" w:rsidRPr="00DB5C9C" w:rsidRDefault="00DC629D" w:rsidP="001F0676">
            <w:pPr>
              <w:ind w:right="470"/>
              <w:jc w:val="center"/>
            </w:pPr>
          </w:p>
          <w:p w:rsidR="00DC629D" w:rsidRPr="00DB5C9C" w:rsidRDefault="00DC629D" w:rsidP="001F0676">
            <w:pPr>
              <w:jc w:val="center"/>
            </w:pPr>
          </w:p>
        </w:tc>
      </w:tr>
      <w:tr w:rsidR="0095069E" w:rsidRPr="003B6551" w:rsidTr="0095069E">
        <w:trPr>
          <w:trHeight w:val="509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069E" w:rsidRPr="00DB5C9C" w:rsidRDefault="0095069E" w:rsidP="001F0676">
            <w:pPr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3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069E" w:rsidRPr="00DB5C9C" w:rsidRDefault="0095069E" w:rsidP="001F0676">
            <w:pPr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DB5C9C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Источник </w:t>
            </w:r>
          </w:p>
          <w:p w:rsidR="0095069E" w:rsidRPr="00DB5C9C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Источник</w:t>
            </w:r>
          </w:p>
          <w:p w:rsidR="0095069E" w:rsidRPr="00DB5C9C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DB5C9C" w:rsidRDefault="0095069E" w:rsidP="0095069E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Источник</w:t>
            </w:r>
          </w:p>
          <w:p w:rsidR="0095069E" w:rsidRDefault="0095069E" w:rsidP="0095069E">
            <w:pPr>
              <w:spacing w:after="200" w:line="276" w:lineRule="auto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№ 3</w:t>
            </w:r>
          </w:p>
          <w:p w:rsidR="0095069E" w:rsidRPr="00DB5C9C" w:rsidRDefault="0095069E" w:rsidP="0095069E">
            <w:pPr>
              <w:ind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9E" w:rsidRPr="00DB5C9C" w:rsidRDefault="0095069E" w:rsidP="001F0676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Источник</w:t>
            </w:r>
          </w:p>
          <w:p w:rsidR="0095069E" w:rsidRPr="00DB5C9C" w:rsidRDefault="0095069E" w:rsidP="0095069E">
            <w:pPr>
              <w:ind w:left="-149" w:right="-108"/>
              <w:jc w:val="center"/>
              <w:rPr>
                <w:rFonts w:eastAsia="Arial Unicode MS"/>
                <w:bCs/>
                <w:kern w:val="1"/>
                <w:lang w:bidi="hi-IN"/>
              </w:rPr>
            </w:pPr>
            <w:r w:rsidRPr="00DB5C9C"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 xml:space="preserve">№ </w:t>
            </w:r>
            <w:r>
              <w:rPr>
                <w:rFonts w:eastAsia="Arial Unicode MS"/>
                <w:bCs/>
                <w:kern w:val="1"/>
                <w:sz w:val="22"/>
                <w:szCs w:val="22"/>
                <w:lang w:bidi="hi-IN"/>
              </w:rPr>
              <w:t>4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69E" w:rsidRPr="00DB5C9C" w:rsidRDefault="0095069E" w:rsidP="001F0676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69E" w:rsidRPr="00DB5C9C" w:rsidRDefault="0095069E" w:rsidP="001F0676">
            <w:pPr>
              <w:jc w:val="center"/>
            </w:pPr>
          </w:p>
        </w:tc>
      </w:tr>
      <w:tr w:rsidR="0095069E" w:rsidRPr="00266C9B" w:rsidTr="0095069E">
        <w:trPr>
          <w:trHeight w:val="5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9E" w:rsidRPr="00266C9B" w:rsidRDefault="0095069E" w:rsidP="001F0676">
            <w:pPr>
              <w:jc w:val="center"/>
              <w:rPr>
                <w:rFonts w:eastAsia="Arial Unicode MS"/>
                <w:kern w:val="1"/>
                <w:lang w:bidi="hi-IN"/>
              </w:rPr>
            </w:pPr>
            <w:r w:rsidRPr="00266C9B">
              <w:rPr>
                <w:rFonts w:eastAsia="Arial Unicode MS"/>
                <w:kern w:val="1"/>
                <w:lang w:bidi="hi-IN"/>
              </w:rPr>
              <w:t>1</w:t>
            </w:r>
            <w:r>
              <w:rPr>
                <w:rFonts w:eastAsia="Arial Unicode MS"/>
                <w:kern w:val="1"/>
                <w:lang w:bidi="hi-IN"/>
              </w:rPr>
              <w:t>.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894F63" w:rsidRDefault="0095069E" w:rsidP="008F53A6">
            <w:r>
              <w:t xml:space="preserve">Оказание банковских услуг по предоставлению кредита в сумме </w:t>
            </w:r>
            <w:r w:rsidR="004F412A">
              <w:t>1</w:t>
            </w:r>
            <w:r w:rsidR="00AD442C">
              <w:t>00</w:t>
            </w:r>
            <w:r>
              <w:t xml:space="preserve"> млн. руб. при условии ограничения срока пользования траншем в </w:t>
            </w:r>
            <w:r w:rsidR="008F53A6">
              <w:t>6</w:t>
            </w:r>
            <w:r>
              <w:t xml:space="preserve">0 календарных дней сроком на 12 месяцев  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C46593" w:rsidRDefault="008F53A6" w:rsidP="00DC629D">
            <w:pPr>
              <w:jc w:val="center"/>
            </w:pPr>
            <w:r>
              <w:t>14%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C46593" w:rsidRDefault="008F53A6" w:rsidP="001F0676">
            <w:pPr>
              <w:jc w:val="center"/>
            </w:pPr>
            <w:r>
              <w:t>14,2</w:t>
            </w:r>
            <w:r w:rsidR="00073190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69E" w:rsidRPr="00C46593" w:rsidRDefault="00006923" w:rsidP="008F53A6">
            <w:pPr>
              <w:jc w:val="center"/>
            </w:pPr>
            <w:r>
              <w:t>1</w:t>
            </w:r>
            <w:r w:rsidR="008F53A6">
              <w:t>4</w:t>
            </w:r>
            <w:r w:rsidR="00701D00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069E" w:rsidRPr="00C46593" w:rsidRDefault="00006923" w:rsidP="008F53A6">
            <w:pPr>
              <w:jc w:val="center"/>
            </w:pPr>
            <w:r>
              <w:t>1</w:t>
            </w:r>
            <w:r w:rsidR="008F53A6">
              <w:t>0,5</w:t>
            </w:r>
            <w:r w:rsidR="0095069E">
              <w:t>%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95069E" w:rsidRPr="00C46593" w:rsidRDefault="008F53A6" w:rsidP="001F0676">
            <w:pPr>
              <w:jc w:val="center"/>
            </w:pPr>
            <w:r>
              <w:t>13,18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5069E" w:rsidRPr="00C46593" w:rsidRDefault="00D2006A" w:rsidP="00FC393D">
            <w:pPr>
              <w:ind w:right="-108"/>
              <w:jc w:val="center"/>
            </w:pPr>
            <w:r>
              <w:t>13180000</w:t>
            </w:r>
          </w:p>
        </w:tc>
      </w:tr>
      <w:tr w:rsidR="00DC629D" w:rsidRPr="00266C9B" w:rsidTr="0095069E">
        <w:trPr>
          <w:gridAfter w:val="6"/>
          <w:wAfter w:w="6177" w:type="dxa"/>
          <w:trHeight w:val="370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29D" w:rsidRPr="00073263" w:rsidRDefault="00DC629D" w:rsidP="001F0676">
            <w:pPr>
              <w:widowControl w:val="0"/>
              <w:suppressAutoHyphens/>
              <w:rPr>
                <w:rFonts w:eastAsia="Arial Unicode MS"/>
                <w:b/>
                <w:spacing w:val="-1"/>
                <w:kern w:val="1"/>
                <w:lang w:eastAsia="hi-IN" w:bidi="hi-IN"/>
              </w:rPr>
            </w:pPr>
            <w:r>
              <w:rPr>
                <w:rFonts w:eastAsia="Arial Unicode MS"/>
                <w:b/>
                <w:spacing w:val="-1"/>
                <w:kern w:val="2"/>
                <w:lang w:eastAsia="hi-IN" w:bidi="hi-IN"/>
              </w:rPr>
              <w:t>ИТОГО: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auto"/>
            </w:tcBorders>
          </w:tcPr>
          <w:p w:rsidR="00DC629D" w:rsidRDefault="00DC629D" w:rsidP="001F0676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DC629D" w:rsidRPr="000D7A5D" w:rsidRDefault="00DC629D" w:rsidP="001F0676">
            <w:pPr>
              <w:jc w:val="center"/>
            </w:pPr>
          </w:p>
        </w:tc>
      </w:tr>
    </w:tbl>
    <w:p w:rsidR="00DC629D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FC0C1D">
        <w:rPr>
          <w:rFonts w:eastAsia="Arial Unicode MS"/>
          <w:kern w:val="1"/>
          <w:sz w:val="22"/>
          <w:szCs w:val="22"/>
          <w:lang w:eastAsia="hi-IN" w:bidi="hi-IN"/>
        </w:rPr>
        <w:t xml:space="preserve">Обоснование начальной (максимальной) цены контракта </w:t>
      </w:r>
      <w:r w:rsidRPr="00604987">
        <w:rPr>
          <w:rFonts w:eastAsia="Arial Unicode MS"/>
          <w:kern w:val="1"/>
          <w:sz w:val="22"/>
          <w:szCs w:val="22"/>
          <w:lang w:eastAsia="hi-IN" w:bidi="hi-IN"/>
        </w:rPr>
        <w:t>осуществлено</w:t>
      </w:r>
      <w:r w:rsidRPr="00FC0C1D">
        <w:rPr>
          <w:rFonts w:eastAsia="Arial Unicode MS"/>
          <w:kern w:val="1"/>
          <w:sz w:val="22"/>
          <w:szCs w:val="22"/>
          <w:lang w:eastAsia="hi-IN" w:bidi="hi-IN"/>
        </w:rPr>
        <w:t xml:space="preserve"> с применением метода сопоста</w:t>
      </w:r>
      <w:r>
        <w:rPr>
          <w:rFonts w:eastAsia="Arial Unicode MS"/>
          <w:kern w:val="1"/>
          <w:sz w:val="22"/>
          <w:szCs w:val="22"/>
          <w:lang w:eastAsia="hi-IN" w:bidi="hi-IN"/>
        </w:rPr>
        <w:t>вимых рыночных цен (анализа рынка)  исполнителя</w:t>
      </w:r>
      <w:r w:rsidRPr="00604987">
        <w:rPr>
          <w:rFonts w:eastAsia="Arial Unicode MS"/>
          <w:kern w:val="1"/>
          <w:sz w:val="22"/>
          <w:szCs w:val="22"/>
          <w:lang w:eastAsia="hi-IN" w:bidi="hi-IN"/>
        </w:rPr>
        <w:t>, путем использования информации о рыночных ценах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 </w:t>
      </w:r>
      <w:r w:rsidRPr="003B6551">
        <w:rPr>
          <w:rFonts w:eastAsia="Arial Unicode MS"/>
          <w:kern w:val="1"/>
          <w:sz w:val="22"/>
          <w:szCs w:val="22"/>
          <w:lang w:eastAsia="hi-IN" w:bidi="hi-IN"/>
        </w:rPr>
        <w:t>по следующ</w:t>
      </w:r>
      <w:r>
        <w:rPr>
          <w:rFonts w:eastAsia="Arial Unicode MS"/>
          <w:kern w:val="1"/>
          <w:sz w:val="22"/>
          <w:szCs w:val="22"/>
          <w:lang w:eastAsia="hi-IN" w:bidi="hi-IN"/>
        </w:rPr>
        <w:t>им</w:t>
      </w:r>
      <w:r w:rsidRPr="003B6551">
        <w:rPr>
          <w:rFonts w:eastAsia="Arial Unicode MS"/>
          <w:kern w:val="1"/>
          <w:sz w:val="22"/>
          <w:szCs w:val="22"/>
          <w:lang w:eastAsia="hi-IN" w:bidi="hi-IN"/>
        </w:rPr>
        <w:t xml:space="preserve"> формул</w:t>
      </w:r>
      <w:r>
        <w:rPr>
          <w:rFonts w:eastAsia="Arial Unicode MS"/>
          <w:kern w:val="1"/>
          <w:sz w:val="22"/>
          <w:szCs w:val="22"/>
          <w:lang w:eastAsia="hi-IN" w:bidi="hi-IN"/>
        </w:rPr>
        <w:t>ам</w:t>
      </w:r>
      <w:r w:rsidRPr="003B6551">
        <w:rPr>
          <w:rFonts w:eastAsia="Arial Unicode MS"/>
          <w:kern w:val="1"/>
          <w:sz w:val="22"/>
          <w:szCs w:val="22"/>
          <w:lang w:eastAsia="hi-IN" w:bidi="hi-IN"/>
        </w:rPr>
        <w:t>:</w:t>
      </w:r>
    </w:p>
    <w:p w:rsidR="00DC629D" w:rsidRPr="003B6551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>
        <w:rPr>
          <w:rFonts w:eastAsia="Arial Unicode MS"/>
          <w:bCs/>
          <w:kern w:val="1"/>
          <w:sz w:val="22"/>
          <w:szCs w:val="22"/>
          <w:lang w:eastAsia="hi-IN" w:bidi="hi-IN"/>
        </w:rPr>
        <w:t>Ком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мерческие предложения трех  банков находятся у Заказчика. </w:t>
      </w:r>
    </w:p>
    <w:p w:rsidR="00DC629D" w:rsidRPr="0095069E" w:rsidRDefault="00DC629D" w:rsidP="00DC629D">
      <w:pPr>
        <w:ind w:left="-142"/>
        <w:rPr>
          <w:sz w:val="22"/>
          <w:szCs w:val="22"/>
        </w:rPr>
      </w:pPr>
      <w:r w:rsidRPr="0095069E">
        <w:rPr>
          <w:sz w:val="22"/>
          <w:szCs w:val="22"/>
        </w:rPr>
        <w:t>Информация получена из следующих источников:</w:t>
      </w:r>
    </w:p>
    <w:p w:rsidR="00DC629D" w:rsidRPr="0095069E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 xml:space="preserve">Источник № 1 – коммерческое предложение  № 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201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 xml:space="preserve"> от 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14.06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.201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6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;</w:t>
      </w:r>
    </w:p>
    <w:p w:rsidR="00DC629D" w:rsidRPr="0095069E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 xml:space="preserve">Источник № 2 – коммерческое предложение  № 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01-28/1352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 xml:space="preserve">  от 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10.06.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201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6</w:t>
      </w:r>
      <w:r w:rsidRPr="0095069E">
        <w:rPr>
          <w:rFonts w:eastAsia="Arial Unicode MS"/>
          <w:kern w:val="1"/>
          <w:sz w:val="22"/>
          <w:szCs w:val="22"/>
          <w:lang w:eastAsia="hi-IN" w:bidi="hi-IN"/>
        </w:rPr>
        <w:t>;</w:t>
      </w:r>
    </w:p>
    <w:p w:rsidR="00DC629D" w:rsidRPr="0095069E" w:rsidRDefault="00DC629D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>Источник №3 –коммерческое предложение  №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 xml:space="preserve"> </w:t>
      </w:r>
      <w:r w:rsidR="00343DCD">
        <w:rPr>
          <w:rFonts w:eastAsia="Arial Unicode MS"/>
          <w:kern w:val="1"/>
          <w:sz w:val="22"/>
          <w:szCs w:val="22"/>
          <w:lang w:eastAsia="hi-IN" w:bidi="hi-IN"/>
        </w:rPr>
        <w:t>048-54/2266 от 15.06.2016;</w:t>
      </w:r>
    </w:p>
    <w:p w:rsidR="0095069E" w:rsidRPr="0095069E" w:rsidRDefault="0095069E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  <w:r w:rsidRPr="0095069E">
        <w:rPr>
          <w:rFonts w:eastAsia="Arial Unicode MS"/>
          <w:kern w:val="1"/>
          <w:sz w:val="22"/>
          <w:szCs w:val="22"/>
          <w:lang w:eastAsia="hi-IN" w:bidi="hi-IN"/>
        </w:rPr>
        <w:t>Источник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  № 4 </w:t>
      </w:r>
      <w:r w:rsidR="00073190">
        <w:rPr>
          <w:rFonts w:eastAsia="Arial Unicode MS"/>
          <w:kern w:val="1"/>
          <w:sz w:val="22"/>
          <w:szCs w:val="22"/>
          <w:lang w:eastAsia="hi-IN" w:bidi="hi-IN"/>
        </w:rPr>
        <w:t>–</w:t>
      </w:r>
      <w:r>
        <w:rPr>
          <w:rFonts w:eastAsia="Arial Unicode MS"/>
          <w:kern w:val="1"/>
          <w:sz w:val="22"/>
          <w:szCs w:val="22"/>
          <w:lang w:eastAsia="hi-IN" w:bidi="hi-IN"/>
        </w:rPr>
        <w:t xml:space="preserve"> </w:t>
      </w:r>
      <w:r w:rsidR="00073190">
        <w:rPr>
          <w:rFonts w:eastAsia="Arial Unicode MS"/>
          <w:kern w:val="1"/>
          <w:sz w:val="22"/>
          <w:szCs w:val="22"/>
          <w:lang w:eastAsia="hi-IN" w:bidi="hi-IN"/>
        </w:rPr>
        <w:t xml:space="preserve">ключевая ставка ЦБ РФ на 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10.06.</w:t>
      </w:r>
      <w:r w:rsidR="00073190">
        <w:rPr>
          <w:rFonts w:eastAsia="Arial Unicode MS"/>
          <w:kern w:val="1"/>
          <w:sz w:val="22"/>
          <w:szCs w:val="22"/>
          <w:lang w:eastAsia="hi-IN" w:bidi="hi-IN"/>
        </w:rPr>
        <w:t>201</w:t>
      </w:r>
      <w:r w:rsidR="008F53A6">
        <w:rPr>
          <w:rFonts w:eastAsia="Arial Unicode MS"/>
          <w:kern w:val="1"/>
          <w:sz w:val="22"/>
          <w:szCs w:val="22"/>
          <w:lang w:eastAsia="hi-IN" w:bidi="hi-IN"/>
        </w:rPr>
        <w:t>6</w:t>
      </w:r>
      <w:r w:rsidR="00073190">
        <w:rPr>
          <w:rFonts w:eastAsia="Arial Unicode MS"/>
          <w:kern w:val="1"/>
          <w:sz w:val="22"/>
          <w:szCs w:val="22"/>
          <w:lang w:eastAsia="hi-IN" w:bidi="hi-IN"/>
        </w:rPr>
        <w:t xml:space="preserve"> г.</w:t>
      </w:r>
    </w:p>
    <w:p w:rsidR="0095069E" w:rsidRDefault="0095069E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</w:p>
    <w:p w:rsidR="00D2006A" w:rsidRDefault="00D2006A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</w:p>
    <w:p w:rsidR="00D2006A" w:rsidRDefault="00D2006A" w:rsidP="00D2006A">
      <w:pPr>
        <w:ind w:firstLine="567"/>
      </w:pPr>
      <w:r>
        <w:t>Начальная (максимальная) цена муниципального контракта рассчитана по формуле простых процентов (указана ниже), исходя из лимита выдачи кредита 100 000 000,00 рублей, срока действия кредитной линии 12 месяцев, процентной ставки (13,18 %)</w:t>
      </w:r>
    </w:p>
    <w:p w:rsidR="00D2006A" w:rsidRPr="005D4350" w:rsidRDefault="00D2006A" w:rsidP="00D2006A">
      <w:pPr>
        <w:ind w:firstLine="567"/>
      </w:pPr>
      <w:r>
        <w:rPr>
          <w:lang w:val="en-US"/>
        </w:rPr>
        <w:t>S</w:t>
      </w:r>
      <w:r w:rsidRPr="005D4350">
        <w:t>=</w:t>
      </w:r>
      <w:r>
        <w:rPr>
          <w:lang w:val="en-US"/>
        </w:rPr>
        <w:t>P</w:t>
      </w:r>
      <w:r w:rsidRPr="005D4350">
        <w:t>*</w:t>
      </w:r>
      <w:r>
        <w:rPr>
          <w:lang w:val="en-US"/>
        </w:rPr>
        <w:t>I</w:t>
      </w:r>
      <w:r w:rsidRPr="005D4350">
        <w:t>*</w:t>
      </w:r>
      <w:r>
        <w:rPr>
          <w:lang w:val="en-US"/>
        </w:rPr>
        <w:t>t</w:t>
      </w:r>
      <w:r w:rsidRPr="005D4350">
        <w:t>/</w:t>
      </w:r>
      <w:r>
        <w:rPr>
          <w:lang w:val="en-US"/>
        </w:rPr>
        <w:t>K</w:t>
      </w:r>
      <w:r w:rsidRPr="005D4350">
        <w:t xml:space="preserve">, </w:t>
      </w:r>
      <w:r>
        <w:t>где</w:t>
      </w:r>
    </w:p>
    <w:p w:rsidR="00D2006A" w:rsidRDefault="00D2006A" w:rsidP="00D2006A">
      <w:pPr>
        <w:ind w:firstLine="567"/>
      </w:pPr>
      <w:r>
        <w:rPr>
          <w:lang w:val="en-US"/>
        </w:rPr>
        <w:t>S</w:t>
      </w:r>
      <w:r>
        <w:t xml:space="preserve"> – начальная (максимальная) цена муниципального контракта;</w:t>
      </w:r>
    </w:p>
    <w:p w:rsidR="00D2006A" w:rsidRDefault="00D2006A" w:rsidP="00D2006A">
      <w:pPr>
        <w:ind w:firstLine="567"/>
      </w:pPr>
      <w:r>
        <w:rPr>
          <w:lang w:val="en-US"/>
        </w:rPr>
        <w:t>P</w:t>
      </w:r>
      <w:r>
        <w:t xml:space="preserve"> – лимит кредитной линии;</w:t>
      </w:r>
    </w:p>
    <w:p w:rsidR="00D2006A" w:rsidRDefault="00D2006A" w:rsidP="00D2006A">
      <w:pPr>
        <w:ind w:firstLine="567"/>
      </w:pPr>
      <w:r>
        <w:rPr>
          <w:lang w:val="en-US"/>
        </w:rPr>
        <w:t>I</w:t>
      </w:r>
      <w:r>
        <w:t xml:space="preserve"> – процентная ставка для расчета начальной (максимальной) цены;</w:t>
      </w:r>
    </w:p>
    <w:p w:rsidR="00D2006A" w:rsidRDefault="00D2006A" w:rsidP="00D2006A">
      <w:pPr>
        <w:ind w:firstLine="567"/>
      </w:pPr>
      <w:r>
        <w:rPr>
          <w:lang w:val="en-US"/>
        </w:rPr>
        <w:t>t</w:t>
      </w:r>
      <w:r>
        <w:t xml:space="preserve"> – количество месяцев (срок действия кредитной линии);</w:t>
      </w:r>
    </w:p>
    <w:p w:rsidR="00D2006A" w:rsidRDefault="00D2006A" w:rsidP="00D2006A">
      <w:pPr>
        <w:ind w:firstLine="567"/>
      </w:pPr>
      <w:r>
        <w:rPr>
          <w:lang w:val="en-US"/>
        </w:rPr>
        <w:t>K</w:t>
      </w:r>
      <w:r>
        <w:t xml:space="preserve"> – количество месяцев в календарном году.</w:t>
      </w:r>
    </w:p>
    <w:p w:rsidR="00D2006A" w:rsidRPr="00C5682F" w:rsidRDefault="00D2006A" w:rsidP="00D2006A">
      <w:pPr>
        <w:ind w:firstLine="567"/>
      </w:pPr>
      <w:r>
        <w:rPr>
          <w:lang w:val="en-US"/>
        </w:rPr>
        <w:t>S</w:t>
      </w:r>
      <w:r w:rsidRPr="00A7679F">
        <w:t xml:space="preserve">= </w:t>
      </w:r>
      <w:r>
        <w:t>100 000 000 * 13,18*12/12= 13 </w:t>
      </w:r>
      <w:r w:rsidR="006A057C">
        <w:t>18</w:t>
      </w:r>
      <w:r>
        <w:t>0 000</w:t>
      </w:r>
    </w:p>
    <w:p w:rsidR="00D2006A" w:rsidRDefault="00D2006A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</w:p>
    <w:p w:rsidR="00701D00" w:rsidRDefault="00701D00" w:rsidP="00701D00">
      <w:r>
        <w:t xml:space="preserve">Заместитель главы </w:t>
      </w:r>
      <w:r w:rsidR="00D2006A">
        <w:t>города</w:t>
      </w:r>
      <w:r>
        <w:t xml:space="preserve"> – </w:t>
      </w:r>
    </w:p>
    <w:p w:rsidR="00701D00" w:rsidRDefault="00701D00" w:rsidP="00701D00">
      <w:r>
        <w:t>директор департамента финансов                                                                        Л.И. Горшкова</w:t>
      </w:r>
    </w:p>
    <w:p w:rsidR="00701D00" w:rsidRDefault="00701D00" w:rsidP="00701D00"/>
    <w:p w:rsidR="00701D00" w:rsidRDefault="00701D00" w:rsidP="00701D00">
      <w:pPr>
        <w:rPr>
          <w:b/>
        </w:rPr>
      </w:pPr>
    </w:p>
    <w:p w:rsidR="00701D00" w:rsidRDefault="00701D00" w:rsidP="00701D00">
      <w:r>
        <w:t xml:space="preserve">Расчет составил: </w:t>
      </w:r>
    </w:p>
    <w:p w:rsidR="00701D00" w:rsidRDefault="00701D00" w:rsidP="00701D00">
      <w:r>
        <w:t xml:space="preserve">заместитель директора департамента Т.А. Первушина                </w:t>
      </w:r>
    </w:p>
    <w:p w:rsidR="00701D00" w:rsidRDefault="00701D00" w:rsidP="00701D00"/>
    <w:p w:rsidR="00701D00" w:rsidRPr="0095069E" w:rsidRDefault="00701D00" w:rsidP="00DC629D">
      <w:pPr>
        <w:widowControl w:val="0"/>
        <w:suppressAutoHyphens/>
        <w:ind w:left="-142"/>
        <w:rPr>
          <w:rFonts w:eastAsia="Arial Unicode MS"/>
          <w:kern w:val="1"/>
          <w:sz w:val="22"/>
          <w:szCs w:val="22"/>
          <w:lang w:eastAsia="hi-IN" w:bidi="hi-IN"/>
        </w:rPr>
      </w:pPr>
    </w:p>
    <w:sectPr w:rsidR="00701D00" w:rsidRPr="0095069E" w:rsidSect="00DC6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298" w:rsidRDefault="00FA2298" w:rsidP="009814FD">
      <w:r>
        <w:separator/>
      </w:r>
    </w:p>
  </w:endnote>
  <w:endnote w:type="continuationSeparator" w:id="0">
    <w:p w:rsidR="00FA2298" w:rsidRDefault="00FA2298" w:rsidP="00981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298" w:rsidRDefault="00FA2298" w:rsidP="009814FD">
      <w:r>
        <w:separator/>
      </w:r>
    </w:p>
  </w:footnote>
  <w:footnote w:type="continuationSeparator" w:id="0">
    <w:p w:rsidR="00FA2298" w:rsidRDefault="00FA2298" w:rsidP="009814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766B"/>
    <w:multiLevelType w:val="hybridMultilevel"/>
    <w:tmpl w:val="7E0AB4C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8230F"/>
    <w:multiLevelType w:val="multilevel"/>
    <w:tmpl w:val="8ECEF6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7CD465D"/>
    <w:multiLevelType w:val="hybridMultilevel"/>
    <w:tmpl w:val="0780010C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0B63"/>
    <w:multiLevelType w:val="hybridMultilevel"/>
    <w:tmpl w:val="15BC2404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0D8D"/>
    <w:multiLevelType w:val="multilevel"/>
    <w:tmpl w:val="1A6AA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4E1F2DD6"/>
    <w:multiLevelType w:val="hybridMultilevel"/>
    <w:tmpl w:val="95CE70BC"/>
    <w:lvl w:ilvl="0" w:tplc="80081F48">
      <w:start w:val="19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E3464F2"/>
    <w:multiLevelType w:val="hybridMultilevel"/>
    <w:tmpl w:val="E4CAD964"/>
    <w:lvl w:ilvl="0" w:tplc="BAB0A210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041046"/>
    <w:multiLevelType w:val="hybridMultilevel"/>
    <w:tmpl w:val="5308B276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19768D"/>
    <w:multiLevelType w:val="hybridMultilevel"/>
    <w:tmpl w:val="3C74943A"/>
    <w:lvl w:ilvl="0" w:tplc="F6CED0C4">
      <w:start w:val="1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49F3BEA"/>
    <w:multiLevelType w:val="hybridMultilevel"/>
    <w:tmpl w:val="02086844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396"/>
    <w:rsid w:val="00006923"/>
    <w:rsid w:val="00016143"/>
    <w:rsid w:val="00021F09"/>
    <w:rsid w:val="00045341"/>
    <w:rsid w:val="00046409"/>
    <w:rsid w:val="00061DF4"/>
    <w:rsid w:val="00073190"/>
    <w:rsid w:val="000831C4"/>
    <w:rsid w:val="0008584C"/>
    <w:rsid w:val="00137727"/>
    <w:rsid w:val="0018010B"/>
    <w:rsid w:val="001D0133"/>
    <w:rsid w:val="00201F90"/>
    <w:rsid w:val="00220B0A"/>
    <w:rsid w:val="002236FE"/>
    <w:rsid w:val="002439E7"/>
    <w:rsid w:val="00250128"/>
    <w:rsid w:val="00294C01"/>
    <w:rsid w:val="002C0086"/>
    <w:rsid w:val="00305302"/>
    <w:rsid w:val="0030693B"/>
    <w:rsid w:val="00343DCD"/>
    <w:rsid w:val="003F10D7"/>
    <w:rsid w:val="004B23B8"/>
    <w:rsid w:val="004C496E"/>
    <w:rsid w:val="004D1BB8"/>
    <w:rsid w:val="004E0534"/>
    <w:rsid w:val="004F412A"/>
    <w:rsid w:val="005162A8"/>
    <w:rsid w:val="00527926"/>
    <w:rsid w:val="00562677"/>
    <w:rsid w:val="005769FC"/>
    <w:rsid w:val="00604300"/>
    <w:rsid w:val="00620F62"/>
    <w:rsid w:val="00697D28"/>
    <w:rsid w:val="006A057C"/>
    <w:rsid w:val="006C70A1"/>
    <w:rsid w:val="00701D00"/>
    <w:rsid w:val="00706AF9"/>
    <w:rsid w:val="007B6AC9"/>
    <w:rsid w:val="0087183C"/>
    <w:rsid w:val="008D0950"/>
    <w:rsid w:val="008F53A6"/>
    <w:rsid w:val="00907E22"/>
    <w:rsid w:val="009128FD"/>
    <w:rsid w:val="009143A7"/>
    <w:rsid w:val="0092303E"/>
    <w:rsid w:val="009332B7"/>
    <w:rsid w:val="0095069E"/>
    <w:rsid w:val="00963B5B"/>
    <w:rsid w:val="00975396"/>
    <w:rsid w:val="009814FD"/>
    <w:rsid w:val="009B5F81"/>
    <w:rsid w:val="009E082C"/>
    <w:rsid w:val="009E227F"/>
    <w:rsid w:val="00A017AC"/>
    <w:rsid w:val="00A2388E"/>
    <w:rsid w:val="00A40C12"/>
    <w:rsid w:val="00A47D14"/>
    <w:rsid w:val="00AB105C"/>
    <w:rsid w:val="00AB5FA8"/>
    <w:rsid w:val="00AD442C"/>
    <w:rsid w:val="00B10309"/>
    <w:rsid w:val="00B41164"/>
    <w:rsid w:val="00BB0396"/>
    <w:rsid w:val="00BD2726"/>
    <w:rsid w:val="00BF1046"/>
    <w:rsid w:val="00C33621"/>
    <w:rsid w:val="00C547F5"/>
    <w:rsid w:val="00C5682F"/>
    <w:rsid w:val="00C6642B"/>
    <w:rsid w:val="00C67E85"/>
    <w:rsid w:val="00C854DA"/>
    <w:rsid w:val="00CB7139"/>
    <w:rsid w:val="00CF5FD9"/>
    <w:rsid w:val="00D014E9"/>
    <w:rsid w:val="00D02816"/>
    <w:rsid w:val="00D13CB3"/>
    <w:rsid w:val="00D2006A"/>
    <w:rsid w:val="00D373B6"/>
    <w:rsid w:val="00D54A61"/>
    <w:rsid w:val="00D70FA0"/>
    <w:rsid w:val="00D9394C"/>
    <w:rsid w:val="00D96770"/>
    <w:rsid w:val="00D97FB8"/>
    <w:rsid w:val="00DA44AA"/>
    <w:rsid w:val="00DA4CC0"/>
    <w:rsid w:val="00DC629D"/>
    <w:rsid w:val="00DE3F36"/>
    <w:rsid w:val="00E14804"/>
    <w:rsid w:val="00E42C43"/>
    <w:rsid w:val="00E660D2"/>
    <w:rsid w:val="00E67496"/>
    <w:rsid w:val="00E91168"/>
    <w:rsid w:val="00EA64AE"/>
    <w:rsid w:val="00EE75A4"/>
    <w:rsid w:val="00F01DED"/>
    <w:rsid w:val="00F1095F"/>
    <w:rsid w:val="00F6015D"/>
    <w:rsid w:val="00FA0ABA"/>
    <w:rsid w:val="00FA2298"/>
    <w:rsid w:val="00FC063F"/>
    <w:rsid w:val="00FC393D"/>
    <w:rsid w:val="00FD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"/>
    <w:next w:val="a"/>
    <w:link w:val="31"/>
    <w:semiHidden/>
    <w:unhideWhenUsed/>
    <w:qFormat/>
    <w:rsid w:val="009814F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814F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3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396"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basedOn w:val="a0"/>
    <w:link w:val="30"/>
    <w:semiHidden/>
    <w:rsid w:val="009814F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814F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Hyperlink"/>
    <w:rsid w:val="009814FD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9814FD"/>
    <w:pPr>
      <w:ind w:left="720"/>
    </w:pPr>
  </w:style>
  <w:style w:type="paragraph" w:customStyle="1" w:styleId="ConsPlusNormal">
    <w:name w:val="ConsPlusNormal"/>
    <w:uiPriority w:val="99"/>
    <w:rsid w:val="009814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814FD"/>
    <w:rPr>
      <w:rFonts w:ascii="Times New Roman" w:hAnsi="Times New Roman" w:cs="Times New Roman" w:hint="default"/>
      <w:vertAlign w:val="superscript"/>
    </w:rPr>
  </w:style>
  <w:style w:type="paragraph" w:customStyle="1" w:styleId="1">
    <w:name w:val="Стиль1"/>
    <w:basedOn w:val="a"/>
    <w:rsid w:val="00250128"/>
    <w:pPr>
      <w:keepNext/>
      <w:keepLines/>
      <w:widowControl w:val="0"/>
      <w:numPr>
        <w:numId w:val="7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2">
    <w:name w:val="Стиль2"/>
    <w:basedOn w:val="20"/>
    <w:rsid w:val="00250128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"/>
    <w:basedOn w:val="21"/>
    <w:rsid w:val="00250128"/>
    <w:pPr>
      <w:widowControl w:val="0"/>
      <w:numPr>
        <w:ilvl w:val="2"/>
        <w:numId w:val="7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20">
    <w:name w:val="List Number 2"/>
    <w:basedOn w:val="a"/>
    <w:uiPriority w:val="99"/>
    <w:semiHidden/>
    <w:unhideWhenUsed/>
    <w:rsid w:val="00250128"/>
    <w:pPr>
      <w:tabs>
        <w:tab w:val="num" w:pos="432"/>
      </w:tabs>
      <w:ind w:left="432" w:hanging="432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25012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50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201F90"/>
    <w:pPr>
      <w:spacing w:after="60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01F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Pervushina_TA</cp:lastModifiedBy>
  <cp:revision>37</cp:revision>
  <cp:lastPrinted>2016-06-16T09:22:00Z</cp:lastPrinted>
  <dcterms:created xsi:type="dcterms:W3CDTF">2014-06-06T08:28:00Z</dcterms:created>
  <dcterms:modified xsi:type="dcterms:W3CDTF">2016-06-23T07:15:00Z</dcterms:modified>
</cp:coreProperties>
</file>