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3966" w:rsidRPr="00501266" w:rsidRDefault="00463966" w:rsidP="00176229">
      <w:pPr>
        <w:pStyle w:val="ConsPlusNormal"/>
        <w:widowControl/>
        <w:ind w:firstLine="0"/>
        <w:jc w:val="center"/>
        <w:outlineLvl w:val="0"/>
        <w:rPr>
          <w:rFonts w:ascii="Times New Roman" w:hAnsi="Times New Roman" w:cs="Times New Roman"/>
          <w:b/>
          <w:sz w:val="24"/>
          <w:szCs w:val="24"/>
        </w:rPr>
      </w:pPr>
      <w:r w:rsidRPr="00176229">
        <w:rPr>
          <w:rFonts w:ascii="Times New Roman" w:hAnsi="Times New Roman" w:cs="Times New Roman"/>
          <w:b/>
          <w:sz w:val="24"/>
          <w:szCs w:val="24"/>
        </w:rPr>
        <w:t>ИЗВЕЩЕНИЕ О П</w:t>
      </w:r>
      <w:r w:rsidRPr="00501266">
        <w:rPr>
          <w:rFonts w:ascii="Times New Roman" w:hAnsi="Times New Roman" w:cs="Times New Roman"/>
          <w:b/>
          <w:sz w:val="24"/>
          <w:szCs w:val="24"/>
        </w:rPr>
        <w:t>РОВЕДЕН</w:t>
      </w:r>
      <w:proofErr w:type="gramStart"/>
      <w:r w:rsidRPr="00501266">
        <w:rPr>
          <w:rFonts w:ascii="Times New Roman" w:hAnsi="Times New Roman" w:cs="Times New Roman"/>
          <w:b/>
          <w:sz w:val="24"/>
          <w:szCs w:val="24"/>
        </w:rPr>
        <w:t>ИИ АУ</w:t>
      </w:r>
      <w:proofErr w:type="gramEnd"/>
      <w:r w:rsidRPr="00501266">
        <w:rPr>
          <w:rFonts w:ascii="Times New Roman" w:hAnsi="Times New Roman" w:cs="Times New Roman"/>
          <w:b/>
          <w:sz w:val="24"/>
          <w:szCs w:val="24"/>
        </w:rPr>
        <w:t>КЦИОНА В ЭЛЕКТРОННОЙ ФОРМЕ</w:t>
      </w:r>
    </w:p>
    <w:p w:rsidR="00305DE7" w:rsidRPr="00501266" w:rsidRDefault="00305DE7" w:rsidP="00176229">
      <w:pPr>
        <w:pStyle w:val="ConsPlusNormal"/>
        <w:widowControl/>
        <w:ind w:firstLine="0"/>
        <w:jc w:val="center"/>
        <w:outlineLvl w:val="0"/>
        <w:rPr>
          <w:rFonts w:ascii="Times New Roman" w:hAnsi="Times New Roman" w:cs="Times New Roman"/>
          <w:b/>
          <w:sz w:val="10"/>
          <w:szCs w:val="10"/>
        </w:rPr>
      </w:pPr>
    </w:p>
    <w:p w:rsidR="006F11F3" w:rsidRPr="00501266" w:rsidRDefault="00305DE7" w:rsidP="006F11F3">
      <w:pPr>
        <w:pStyle w:val="ConsPlusNormal"/>
        <w:widowControl/>
        <w:numPr>
          <w:ilvl w:val="0"/>
          <w:numId w:val="5"/>
        </w:numPr>
        <w:outlineLvl w:val="0"/>
        <w:rPr>
          <w:rFonts w:ascii="Tahoma" w:hAnsi="Tahoma" w:cs="Tahoma"/>
          <w:sz w:val="21"/>
          <w:szCs w:val="21"/>
        </w:rPr>
      </w:pPr>
      <w:r w:rsidRPr="00501266">
        <w:rPr>
          <w:rFonts w:ascii="Times New Roman" w:hAnsi="Times New Roman" w:cs="Times New Roman"/>
          <w:sz w:val="22"/>
          <w:szCs w:val="22"/>
        </w:rPr>
        <w:t>Идентификационный код закупки:</w:t>
      </w:r>
      <w:r w:rsidRPr="00501266">
        <w:rPr>
          <w:sz w:val="22"/>
          <w:szCs w:val="22"/>
        </w:rPr>
        <w:t xml:space="preserve"> </w:t>
      </w:r>
      <w:r w:rsidR="006F11F3" w:rsidRPr="00501266">
        <w:rPr>
          <w:rFonts w:ascii="Tahoma" w:hAnsi="Tahoma" w:cs="Tahoma"/>
          <w:sz w:val="21"/>
          <w:szCs w:val="21"/>
        </w:rPr>
        <w:t>173862201231086220100101710014931244</w:t>
      </w:r>
    </w:p>
    <w:p w:rsidR="006F11F3" w:rsidRPr="00501266" w:rsidRDefault="00463966" w:rsidP="00305DE7">
      <w:pPr>
        <w:numPr>
          <w:ilvl w:val="1"/>
          <w:numId w:val="5"/>
        </w:numPr>
        <w:autoSpaceDE w:val="0"/>
        <w:autoSpaceDN w:val="0"/>
        <w:adjustRightInd w:val="0"/>
        <w:ind w:left="567" w:firstLine="0"/>
        <w:jc w:val="both"/>
        <w:rPr>
          <w:sz w:val="22"/>
          <w:szCs w:val="22"/>
        </w:rPr>
      </w:pPr>
      <w:r w:rsidRPr="00501266">
        <w:rPr>
          <w:sz w:val="22"/>
          <w:szCs w:val="22"/>
        </w:rPr>
        <w:t xml:space="preserve">Наименование аукциона в электронной форме: </w:t>
      </w:r>
      <w:r w:rsidR="00E05956" w:rsidRPr="00501266">
        <w:rPr>
          <w:sz w:val="22"/>
          <w:szCs w:val="22"/>
        </w:rPr>
        <w:t>аукцион в электронной форме на право заключения муниципального контракта на</w:t>
      </w:r>
      <w:r w:rsidR="00BE7F35" w:rsidRPr="00501266">
        <w:rPr>
          <w:sz w:val="22"/>
          <w:szCs w:val="22"/>
        </w:rPr>
        <w:t xml:space="preserve"> </w:t>
      </w:r>
      <w:r w:rsidR="006F11F3" w:rsidRPr="00501266">
        <w:rPr>
          <w:sz w:val="22"/>
          <w:szCs w:val="22"/>
        </w:rPr>
        <w:t xml:space="preserve">оказание услуг по осуществлению пассажирских перевозок по маршруту №5 «А» «Финский комплекс – 16 микрорайон – Экспоцентр» регулярного сообщения на территории города </w:t>
      </w:r>
      <w:proofErr w:type="spellStart"/>
      <w:r w:rsidR="006F11F3" w:rsidRPr="00501266">
        <w:rPr>
          <w:sz w:val="22"/>
          <w:szCs w:val="22"/>
        </w:rPr>
        <w:t>Югорска</w:t>
      </w:r>
      <w:proofErr w:type="spellEnd"/>
      <w:r w:rsidR="006F11F3" w:rsidRPr="00501266">
        <w:rPr>
          <w:sz w:val="22"/>
          <w:szCs w:val="22"/>
        </w:rPr>
        <w:t xml:space="preserve"> на 2018 год.</w:t>
      </w:r>
    </w:p>
    <w:p w:rsidR="00463966" w:rsidRPr="00501266" w:rsidRDefault="00463966" w:rsidP="00305DE7">
      <w:pPr>
        <w:numPr>
          <w:ilvl w:val="1"/>
          <w:numId w:val="5"/>
        </w:numPr>
        <w:autoSpaceDE w:val="0"/>
        <w:autoSpaceDN w:val="0"/>
        <w:adjustRightInd w:val="0"/>
        <w:ind w:left="567" w:firstLine="0"/>
        <w:jc w:val="both"/>
        <w:rPr>
          <w:sz w:val="22"/>
          <w:szCs w:val="22"/>
        </w:rPr>
      </w:pPr>
      <w:r w:rsidRPr="00501266">
        <w:rPr>
          <w:sz w:val="22"/>
          <w:szCs w:val="22"/>
        </w:rPr>
        <w:t>Аукцион в электронной форме пр</w:t>
      </w:r>
      <w:r w:rsidR="007A0AFC" w:rsidRPr="00501266">
        <w:rPr>
          <w:sz w:val="22"/>
          <w:szCs w:val="22"/>
        </w:rPr>
        <w:t>оводит: Уполномоченный орган.</w:t>
      </w:r>
    </w:p>
    <w:p w:rsidR="00463966" w:rsidRPr="00501266" w:rsidRDefault="00463966" w:rsidP="007B3514">
      <w:pPr>
        <w:numPr>
          <w:ilvl w:val="1"/>
          <w:numId w:val="5"/>
        </w:numPr>
        <w:tabs>
          <w:tab w:val="num" w:pos="567"/>
        </w:tabs>
        <w:autoSpaceDE w:val="0"/>
        <w:autoSpaceDN w:val="0"/>
        <w:adjustRightInd w:val="0"/>
        <w:ind w:left="567" w:firstLine="0"/>
        <w:jc w:val="both"/>
        <w:rPr>
          <w:sz w:val="22"/>
          <w:szCs w:val="22"/>
        </w:rPr>
      </w:pPr>
      <w:r w:rsidRPr="00501266">
        <w:rPr>
          <w:sz w:val="22"/>
          <w:szCs w:val="22"/>
        </w:rPr>
        <w:t xml:space="preserve">Заказчик: </w:t>
      </w:r>
      <w:r w:rsidR="00E05956" w:rsidRPr="00501266">
        <w:rPr>
          <w:sz w:val="22"/>
          <w:szCs w:val="22"/>
        </w:rPr>
        <w:t xml:space="preserve">Департамент жилищно-коммунального и строительного комплекса администрации города </w:t>
      </w:r>
      <w:proofErr w:type="spellStart"/>
      <w:r w:rsidR="00E05956" w:rsidRPr="00501266">
        <w:rPr>
          <w:sz w:val="22"/>
          <w:szCs w:val="22"/>
        </w:rPr>
        <w:t>Югорска</w:t>
      </w:r>
      <w:proofErr w:type="spellEnd"/>
      <w:r w:rsidRPr="00501266">
        <w:rPr>
          <w:sz w:val="22"/>
          <w:szCs w:val="22"/>
        </w:rPr>
        <w:t>.</w:t>
      </w:r>
    </w:p>
    <w:p w:rsidR="00463966" w:rsidRPr="00501266" w:rsidRDefault="00463966" w:rsidP="007B3514">
      <w:pPr>
        <w:numPr>
          <w:ilvl w:val="1"/>
          <w:numId w:val="5"/>
        </w:numPr>
        <w:tabs>
          <w:tab w:val="num" w:pos="927"/>
        </w:tabs>
        <w:autoSpaceDE w:val="0"/>
        <w:autoSpaceDN w:val="0"/>
        <w:adjustRightInd w:val="0"/>
        <w:ind w:left="567" w:firstLine="0"/>
        <w:jc w:val="both"/>
        <w:rPr>
          <w:sz w:val="22"/>
          <w:szCs w:val="22"/>
        </w:rPr>
      </w:pPr>
      <w:r w:rsidRPr="00501266">
        <w:rPr>
          <w:sz w:val="22"/>
          <w:szCs w:val="22"/>
        </w:rPr>
        <w:t>Место нахождения:</w:t>
      </w:r>
      <w:r w:rsidR="00E05956" w:rsidRPr="00501266">
        <w:rPr>
          <w:sz w:val="22"/>
          <w:szCs w:val="22"/>
        </w:rPr>
        <w:t xml:space="preserve"> 628260, ул. Механизаторов, 22, г. </w:t>
      </w:r>
      <w:proofErr w:type="spellStart"/>
      <w:r w:rsidR="00E05956" w:rsidRPr="00501266">
        <w:rPr>
          <w:sz w:val="22"/>
          <w:szCs w:val="22"/>
        </w:rPr>
        <w:t>Югорск</w:t>
      </w:r>
      <w:proofErr w:type="spellEnd"/>
      <w:r w:rsidR="00E05956" w:rsidRPr="00501266">
        <w:rPr>
          <w:sz w:val="22"/>
          <w:szCs w:val="22"/>
        </w:rPr>
        <w:t>, Ханты-Мансийский автономный округ – Югра.</w:t>
      </w:r>
    </w:p>
    <w:p w:rsidR="00463966" w:rsidRPr="00501266" w:rsidRDefault="00463966" w:rsidP="007B3514">
      <w:pPr>
        <w:numPr>
          <w:ilvl w:val="1"/>
          <w:numId w:val="5"/>
        </w:numPr>
        <w:tabs>
          <w:tab w:val="num" w:pos="567"/>
        </w:tabs>
        <w:autoSpaceDE w:val="0"/>
        <w:autoSpaceDN w:val="0"/>
        <w:adjustRightInd w:val="0"/>
        <w:ind w:left="567" w:firstLine="0"/>
        <w:jc w:val="both"/>
        <w:rPr>
          <w:sz w:val="22"/>
          <w:szCs w:val="22"/>
        </w:rPr>
      </w:pPr>
      <w:r w:rsidRPr="00501266">
        <w:rPr>
          <w:sz w:val="22"/>
          <w:szCs w:val="22"/>
        </w:rPr>
        <w:t xml:space="preserve">Почтовый адрес: </w:t>
      </w:r>
      <w:r w:rsidR="00E05956" w:rsidRPr="00501266">
        <w:rPr>
          <w:sz w:val="22"/>
          <w:szCs w:val="22"/>
        </w:rPr>
        <w:t xml:space="preserve">628260, ул. Механизаторов, 22, г. </w:t>
      </w:r>
      <w:proofErr w:type="spellStart"/>
      <w:r w:rsidR="00E05956" w:rsidRPr="00501266">
        <w:rPr>
          <w:sz w:val="22"/>
          <w:szCs w:val="22"/>
        </w:rPr>
        <w:t>Югорск</w:t>
      </w:r>
      <w:proofErr w:type="spellEnd"/>
      <w:r w:rsidR="00E05956" w:rsidRPr="00501266">
        <w:rPr>
          <w:sz w:val="22"/>
          <w:szCs w:val="22"/>
        </w:rPr>
        <w:t>, Ханты-Мансийский автономный округ – Югра.</w:t>
      </w:r>
    </w:p>
    <w:p w:rsidR="00463966" w:rsidRPr="00501266" w:rsidRDefault="00463966" w:rsidP="007B3514">
      <w:pPr>
        <w:numPr>
          <w:ilvl w:val="1"/>
          <w:numId w:val="5"/>
        </w:numPr>
        <w:tabs>
          <w:tab w:val="num" w:pos="567"/>
        </w:tabs>
        <w:autoSpaceDE w:val="0"/>
        <w:autoSpaceDN w:val="0"/>
        <w:adjustRightInd w:val="0"/>
        <w:ind w:left="567" w:firstLine="0"/>
        <w:jc w:val="both"/>
        <w:rPr>
          <w:sz w:val="22"/>
          <w:szCs w:val="22"/>
        </w:rPr>
      </w:pPr>
      <w:r w:rsidRPr="00501266">
        <w:rPr>
          <w:sz w:val="22"/>
          <w:szCs w:val="22"/>
        </w:rPr>
        <w:t xml:space="preserve">Адрес электронной почты: </w:t>
      </w:r>
      <w:proofErr w:type="gramStart"/>
      <w:r w:rsidR="00E05956" w:rsidRPr="00501266">
        <w:rPr>
          <w:sz w:val="22"/>
          <w:szCs w:val="22"/>
        </w:rPr>
        <w:t>Е</w:t>
      </w:r>
      <w:proofErr w:type="gramEnd"/>
      <w:r w:rsidR="00E05956" w:rsidRPr="00501266">
        <w:rPr>
          <w:sz w:val="22"/>
          <w:szCs w:val="22"/>
        </w:rPr>
        <w:t>-</w:t>
      </w:r>
      <w:r w:rsidR="00E05956" w:rsidRPr="00501266">
        <w:rPr>
          <w:sz w:val="22"/>
          <w:szCs w:val="22"/>
          <w:lang w:val="en-US"/>
        </w:rPr>
        <w:t>mail</w:t>
      </w:r>
      <w:r w:rsidR="00E05956" w:rsidRPr="00501266">
        <w:rPr>
          <w:sz w:val="22"/>
          <w:szCs w:val="22"/>
        </w:rPr>
        <w:t xml:space="preserve">: </w:t>
      </w:r>
      <w:proofErr w:type="spellStart"/>
      <w:r w:rsidR="00E05956" w:rsidRPr="00501266">
        <w:rPr>
          <w:sz w:val="22"/>
          <w:szCs w:val="22"/>
          <w:lang w:val="en-US"/>
        </w:rPr>
        <w:t>DJKiSK</w:t>
      </w:r>
      <w:proofErr w:type="spellEnd"/>
      <w:r w:rsidR="00E05956" w:rsidRPr="00501266">
        <w:rPr>
          <w:sz w:val="22"/>
          <w:szCs w:val="22"/>
        </w:rPr>
        <w:t>@</w:t>
      </w:r>
      <w:proofErr w:type="spellStart"/>
      <w:r w:rsidR="00E05956" w:rsidRPr="00501266">
        <w:rPr>
          <w:sz w:val="22"/>
          <w:szCs w:val="22"/>
          <w:lang w:val="en-US"/>
        </w:rPr>
        <w:t>ugorsk</w:t>
      </w:r>
      <w:proofErr w:type="spellEnd"/>
      <w:r w:rsidR="00E05956" w:rsidRPr="00501266">
        <w:rPr>
          <w:sz w:val="22"/>
          <w:szCs w:val="22"/>
        </w:rPr>
        <w:t>.</w:t>
      </w:r>
      <w:proofErr w:type="spellStart"/>
      <w:r w:rsidR="00E05956" w:rsidRPr="00501266">
        <w:rPr>
          <w:sz w:val="22"/>
          <w:szCs w:val="22"/>
        </w:rPr>
        <w:t>ru</w:t>
      </w:r>
      <w:proofErr w:type="spellEnd"/>
      <w:r w:rsidR="00E05956" w:rsidRPr="00501266">
        <w:rPr>
          <w:sz w:val="22"/>
          <w:szCs w:val="22"/>
        </w:rPr>
        <w:t>.</w:t>
      </w:r>
    </w:p>
    <w:p w:rsidR="00463966" w:rsidRPr="00501266" w:rsidRDefault="00463966" w:rsidP="007B3514">
      <w:pPr>
        <w:pStyle w:val="ConsPlusNormal"/>
        <w:widowControl/>
        <w:tabs>
          <w:tab w:val="num" w:pos="567"/>
        </w:tabs>
        <w:ind w:left="567" w:firstLine="0"/>
        <w:jc w:val="both"/>
        <w:rPr>
          <w:rFonts w:ascii="Times New Roman" w:hAnsi="Times New Roman" w:cs="Times New Roman"/>
          <w:sz w:val="22"/>
          <w:szCs w:val="22"/>
        </w:rPr>
      </w:pPr>
      <w:r w:rsidRPr="00501266">
        <w:rPr>
          <w:rFonts w:ascii="Times New Roman" w:hAnsi="Times New Roman" w:cs="Times New Roman"/>
          <w:sz w:val="22"/>
          <w:szCs w:val="22"/>
        </w:rPr>
        <w:t>Номер контактного телефона</w:t>
      </w:r>
      <w:r w:rsidR="00E05956" w:rsidRPr="00501266">
        <w:rPr>
          <w:rFonts w:ascii="Times New Roman" w:hAnsi="Times New Roman" w:cs="Times New Roman"/>
          <w:sz w:val="22"/>
          <w:szCs w:val="22"/>
        </w:rPr>
        <w:t>: (34675)7-30-81.</w:t>
      </w:r>
    </w:p>
    <w:p w:rsidR="00463966" w:rsidRPr="00501266" w:rsidRDefault="00463966" w:rsidP="007B3514">
      <w:pPr>
        <w:pStyle w:val="ConsPlusNormal"/>
        <w:widowControl/>
        <w:tabs>
          <w:tab w:val="num" w:pos="567"/>
        </w:tabs>
        <w:ind w:left="567" w:firstLine="0"/>
        <w:jc w:val="both"/>
        <w:rPr>
          <w:rFonts w:ascii="Times New Roman" w:hAnsi="Times New Roman" w:cs="Times New Roman"/>
          <w:sz w:val="22"/>
          <w:szCs w:val="22"/>
        </w:rPr>
      </w:pPr>
      <w:r w:rsidRPr="00501266">
        <w:rPr>
          <w:rFonts w:ascii="Times New Roman" w:hAnsi="Times New Roman" w:cs="Times New Roman"/>
          <w:sz w:val="22"/>
          <w:szCs w:val="22"/>
        </w:rPr>
        <w:t>Ответственное должностное лицо:</w:t>
      </w:r>
      <w:r w:rsidR="008D205A" w:rsidRPr="00501266">
        <w:rPr>
          <w:rFonts w:ascii="Times New Roman" w:hAnsi="Times New Roman" w:cs="Times New Roman"/>
          <w:sz w:val="22"/>
          <w:szCs w:val="22"/>
        </w:rPr>
        <w:t xml:space="preserve"> заместитель</w:t>
      </w:r>
      <w:r w:rsidR="00187227" w:rsidRPr="00501266">
        <w:rPr>
          <w:rFonts w:ascii="Times New Roman" w:hAnsi="Times New Roman" w:cs="Times New Roman"/>
          <w:sz w:val="22"/>
          <w:szCs w:val="22"/>
        </w:rPr>
        <w:t xml:space="preserve"> директора департамента жилищно-коммунального и строительного комплекса администрации города </w:t>
      </w:r>
      <w:proofErr w:type="spellStart"/>
      <w:r w:rsidR="00187227" w:rsidRPr="00501266">
        <w:rPr>
          <w:rFonts w:ascii="Times New Roman" w:hAnsi="Times New Roman" w:cs="Times New Roman"/>
          <w:sz w:val="22"/>
          <w:szCs w:val="22"/>
        </w:rPr>
        <w:t>Югорска</w:t>
      </w:r>
      <w:proofErr w:type="spellEnd"/>
      <w:r w:rsidR="00187227" w:rsidRPr="00501266">
        <w:rPr>
          <w:rFonts w:ascii="Times New Roman" w:hAnsi="Times New Roman" w:cs="Times New Roman"/>
          <w:sz w:val="22"/>
          <w:szCs w:val="22"/>
        </w:rPr>
        <w:t xml:space="preserve"> – </w:t>
      </w:r>
      <w:r w:rsidR="008D205A" w:rsidRPr="00501266">
        <w:rPr>
          <w:rFonts w:ascii="Times New Roman" w:hAnsi="Times New Roman" w:cs="Times New Roman"/>
          <w:sz w:val="22"/>
          <w:szCs w:val="22"/>
        </w:rPr>
        <w:t>Ярков Григорий Алексеевич</w:t>
      </w:r>
      <w:r w:rsidRPr="00501266">
        <w:rPr>
          <w:rFonts w:ascii="Times New Roman" w:hAnsi="Times New Roman" w:cs="Times New Roman"/>
          <w:sz w:val="22"/>
          <w:szCs w:val="22"/>
        </w:rPr>
        <w:t>.</w:t>
      </w:r>
    </w:p>
    <w:p w:rsidR="00463966" w:rsidRPr="00501266" w:rsidRDefault="00463966" w:rsidP="007B3514">
      <w:pPr>
        <w:numPr>
          <w:ilvl w:val="1"/>
          <w:numId w:val="5"/>
        </w:numPr>
        <w:tabs>
          <w:tab w:val="num" w:pos="567"/>
        </w:tabs>
        <w:autoSpaceDE w:val="0"/>
        <w:autoSpaceDN w:val="0"/>
        <w:adjustRightInd w:val="0"/>
        <w:ind w:left="567" w:firstLine="0"/>
        <w:jc w:val="both"/>
        <w:rPr>
          <w:sz w:val="22"/>
          <w:szCs w:val="22"/>
        </w:rPr>
      </w:pPr>
      <w:r w:rsidRPr="00501266">
        <w:rPr>
          <w:sz w:val="22"/>
          <w:szCs w:val="22"/>
        </w:rPr>
        <w:t xml:space="preserve">Уполномоченный орган (учреждение): </w:t>
      </w:r>
      <w:r w:rsidR="00D93B91" w:rsidRPr="00501266">
        <w:rPr>
          <w:sz w:val="22"/>
          <w:szCs w:val="22"/>
        </w:rPr>
        <w:t xml:space="preserve">Администрация города </w:t>
      </w:r>
      <w:proofErr w:type="spellStart"/>
      <w:r w:rsidR="00D93B91" w:rsidRPr="00501266">
        <w:rPr>
          <w:sz w:val="22"/>
          <w:szCs w:val="22"/>
        </w:rPr>
        <w:t>Югорска</w:t>
      </w:r>
      <w:proofErr w:type="spellEnd"/>
      <w:r w:rsidRPr="00501266">
        <w:rPr>
          <w:sz w:val="22"/>
          <w:szCs w:val="22"/>
        </w:rPr>
        <w:t>.</w:t>
      </w:r>
    </w:p>
    <w:p w:rsidR="00463966" w:rsidRPr="00501266" w:rsidRDefault="00463966" w:rsidP="007B3514">
      <w:pPr>
        <w:pStyle w:val="ConsPlusNormal"/>
        <w:widowControl/>
        <w:tabs>
          <w:tab w:val="num" w:pos="567"/>
        </w:tabs>
        <w:ind w:left="567" w:firstLine="0"/>
        <w:jc w:val="both"/>
        <w:rPr>
          <w:rFonts w:ascii="Times New Roman" w:hAnsi="Times New Roman" w:cs="Times New Roman"/>
          <w:sz w:val="22"/>
          <w:szCs w:val="22"/>
        </w:rPr>
      </w:pPr>
      <w:r w:rsidRPr="00501266">
        <w:rPr>
          <w:rFonts w:ascii="Times New Roman" w:hAnsi="Times New Roman" w:cs="Times New Roman"/>
          <w:sz w:val="22"/>
          <w:szCs w:val="22"/>
        </w:rPr>
        <w:t xml:space="preserve">Место нахождения: </w:t>
      </w:r>
      <w:r w:rsidR="00D93B91" w:rsidRPr="00501266">
        <w:rPr>
          <w:rFonts w:ascii="Times New Roman" w:hAnsi="Times New Roman" w:cs="Times New Roman"/>
          <w:sz w:val="22"/>
          <w:szCs w:val="22"/>
        </w:rPr>
        <w:t xml:space="preserve">628260, Ханты - Мансийский автономный округ - Югра, Тюменская обл.,  г. </w:t>
      </w:r>
      <w:proofErr w:type="spellStart"/>
      <w:r w:rsidR="00D93B91" w:rsidRPr="00501266">
        <w:rPr>
          <w:rFonts w:ascii="Times New Roman" w:hAnsi="Times New Roman" w:cs="Times New Roman"/>
          <w:sz w:val="22"/>
          <w:szCs w:val="22"/>
        </w:rPr>
        <w:t>Югорск</w:t>
      </w:r>
      <w:proofErr w:type="spellEnd"/>
      <w:r w:rsidR="00D93B91" w:rsidRPr="00501266">
        <w:rPr>
          <w:rFonts w:ascii="Times New Roman" w:hAnsi="Times New Roman" w:cs="Times New Roman"/>
          <w:sz w:val="22"/>
          <w:szCs w:val="22"/>
        </w:rPr>
        <w:t xml:space="preserve">, ул. 40 лет Победы, 11, </w:t>
      </w:r>
      <w:proofErr w:type="spellStart"/>
      <w:r w:rsidR="00D93B91" w:rsidRPr="00501266">
        <w:rPr>
          <w:rFonts w:ascii="Times New Roman" w:hAnsi="Times New Roman" w:cs="Times New Roman"/>
          <w:sz w:val="22"/>
          <w:szCs w:val="22"/>
        </w:rPr>
        <w:t>каб</w:t>
      </w:r>
      <w:proofErr w:type="spellEnd"/>
      <w:r w:rsidR="00D93B91" w:rsidRPr="00501266">
        <w:rPr>
          <w:rFonts w:ascii="Times New Roman" w:hAnsi="Times New Roman" w:cs="Times New Roman"/>
          <w:sz w:val="22"/>
          <w:szCs w:val="22"/>
        </w:rPr>
        <w:t>. 310.</w:t>
      </w:r>
    </w:p>
    <w:p w:rsidR="00463966" w:rsidRPr="00501266" w:rsidRDefault="00463966" w:rsidP="007B3514">
      <w:pPr>
        <w:pStyle w:val="ConsPlusNormal"/>
        <w:widowControl/>
        <w:tabs>
          <w:tab w:val="num" w:pos="567"/>
        </w:tabs>
        <w:ind w:left="567" w:firstLine="0"/>
        <w:jc w:val="both"/>
        <w:rPr>
          <w:rFonts w:ascii="Times New Roman" w:hAnsi="Times New Roman" w:cs="Times New Roman"/>
          <w:sz w:val="22"/>
          <w:szCs w:val="22"/>
        </w:rPr>
      </w:pPr>
      <w:r w:rsidRPr="00501266">
        <w:rPr>
          <w:rFonts w:ascii="Times New Roman" w:hAnsi="Times New Roman" w:cs="Times New Roman"/>
          <w:sz w:val="22"/>
          <w:szCs w:val="22"/>
        </w:rPr>
        <w:t xml:space="preserve">Почтовый адрес: </w:t>
      </w:r>
      <w:r w:rsidR="00D93B91" w:rsidRPr="00501266">
        <w:rPr>
          <w:rFonts w:ascii="Times New Roman" w:hAnsi="Times New Roman" w:cs="Times New Roman"/>
          <w:sz w:val="22"/>
          <w:szCs w:val="22"/>
        </w:rPr>
        <w:t xml:space="preserve">628260, Ханты - Мансийский автономный округ - Югра, Тюменская обл.,  г. </w:t>
      </w:r>
      <w:proofErr w:type="spellStart"/>
      <w:r w:rsidR="00D93B91" w:rsidRPr="00501266">
        <w:rPr>
          <w:rFonts w:ascii="Times New Roman" w:hAnsi="Times New Roman" w:cs="Times New Roman"/>
          <w:sz w:val="22"/>
          <w:szCs w:val="22"/>
        </w:rPr>
        <w:t>Югорск</w:t>
      </w:r>
      <w:proofErr w:type="spellEnd"/>
      <w:r w:rsidR="00D93B91" w:rsidRPr="00501266">
        <w:rPr>
          <w:rFonts w:ascii="Times New Roman" w:hAnsi="Times New Roman" w:cs="Times New Roman"/>
          <w:sz w:val="22"/>
          <w:szCs w:val="22"/>
        </w:rPr>
        <w:t xml:space="preserve">, ул. 40 лет Победы, 11. </w:t>
      </w:r>
    </w:p>
    <w:p w:rsidR="00463966" w:rsidRPr="00501266" w:rsidRDefault="00463966" w:rsidP="007B3514">
      <w:pPr>
        <w:pStyle w:val="ConsPlusNormal"/>
        <w:widowControl/>
        <w:tabs>
          <w:tab w:val="num" w:pos="567"/>
        </w:tabs>
        <w:ind w:left="567" w:firstLine="0"/>
        <w:jc w:val="both"/>
        <w:rPr>
          <w:rFonts w:ascii="Times New Roman" w:hAnsi="Times New Roman" w:cs="Times New Roman"/>
          <w:sz w:val="22"/>
          <w:szCs w:val="22"/>
        </w:rPr>
      </w:pPr>
      <w:r w:rsidRPr="00501266">
        <w:rPr>
          <w:rFonts w:ascii="Times New Roman" w:hAnsi="Times New Roman" w:cs="Times New Roman"/>
          <w:sz w:val="22"/>
          <w:szCs w:val="22"/>
        </w:rPr>
        <w:t xml:space="preserve">Адрес электронной почты: </w:t>
      </w:r>
      <w:r w:rsidR="00D93B91" w:rsidRPr="00501266">
        <w:rPr>
          <w:rFonts w:ascii="Times New Roman" w:hAnsi="Times New Roman" w:cs="Times New Roman"/>
          <w:sz w:val="22"/>
          <w:szCs w:val="22"/>
          <w:u w:val="single"/>
        </w:rPr>
        <w:t xml:space="preserve">omz@ugorsk.ru </w:t>
      </w:r>
      <w:r w:rsidRPr="00501266">
        <w:rPr>
          <w:rFonts w:ascii="Times New Roman" w:hAnsi="Times New Roman" w:cs="Times New Roman"/>
          <w:sz w:val="22"/>
          <w:szCs w:val="22"/>
          <w:u w:val="single"/>
        </w:rPr>
        <w:t>.</w:t>
      </w:r>
    </w:p>
    <w:p w:rsidR="00463966" w:rsidRPr="00501266" w:rsidRDefault="00463966" w:rsidP="007B3514">
      <w:pPr>
        <w:pStyle w:val="ConsPlusNormal"/>
        <w:widowControl/>
        <w:tabs>
          <w:tab w:val="num" w:pos="567"/>
        </w:tabs>
        <w:ind w:left="567" w:firstLine="0"/>
        <w:jc w:val="both"/>
        <w:rPr>
          <w:rFonts w:ascii="Times New Roman" w:hAnsi="Times New Roman" w:cs="Times New Roman"/>
          <w:sz w:val="22"/>
          <w:szCs w:val="22"/>
        </w:rPr>
      </w:pPr>
      <w:r w:rsidRPr="00501266">
        <w:rPr>
          <w:rFonts w:ascii="Times New Roman" w:hAnsi="Times New Roman" w:cs="Times New Roman"/>
          <w:sz w:val="22"/>
          <w:szCs w:val="22"/>
        </w:rPr>
        <w:t xml:space="preserve">Номер контактного телефона: </w:t>
      </w:r>
      <w:r w:rsidR="00D93B91" w:rsidRPr="00501266">
        <w:rPr>
          <w:rFonts w:ascii="Times New Roman" w:hAnsi="Times New Roman" w:cs="Times New Roman"/>
          <w:sz w:val="22"/>
          <w:szCs w:val="22"/>
        </w:rPr>
        <w:t>(</w:t>
      </w:r>
      <w:r w:rsidR="00D93B91" w:rsidRPr="00501266">
        <w:rPr>
          <w:rFonts w:ascii="Times New Roman" w:hAnsi="Times New Roman" w:cs="Times New Roman"/>
          <w:sz w:val="22"/>
          <w:szCs w:val="22"/>
          <w:u w:val="single"/>
        </w:rPr>
        <w:t>34675) 50037</w:t>
      </w:r>
      <w:r w:rsidRPr="00501266">
        <w:rPr>
          <w:rFonts w:ascii="Times New Roman" w:hAnsi="Times New Roman" w:cs="Times New Roman"/>
          <w:sz w:val="22"/>
          <w:szCs w:val="22"/>
          <w:u w:val="single"/>
        </w:rPr>
        <w:t>.</w:t>
      </w:r>
    </w:p>
    <w:p w:rsidR="00463966" w:rsidRPr="00501266" w:rsidRDefault="00463966" w:rsidP="007B3514">
      <w:pPr>
        <w:pStyle w:val="ConsPlusNormal"/>
        <w:widowControl/>
        <w:tabs>
          <w:tab w:val="num" w:pos="567"/>
        </w:tabs>
        <w:ind w:left="567" w:firstLine="0"/>
        <w:jc w:val="both"/>
        <w:rPr>
          <w:rFonts w:ascii="Times New Roman" w:hAnsi="Times New Roman" w:cs="Times New Roman"/>
          <w:sz w:val="22"/>
          <w:szCs w:val="22"/>
        </w:rPr>
      </w:pPr>
      <w:r w:rsidRPr="00501266">
        <w:rPr>
          <w:rFonts w:ascii="Times New Roman" w:hAnsi="Times New Roman" w:cs="Times New Roman"/>
          <w:sz w:val="22"/>
          <w:szCs w:val="22"/>
        </w:rPr>
        <w:t>Ответственное должностное лицо:</w:t>
      </w:r>
      <w:r w:rsidR="00305DE7" w:rsidRPr="00501266">
        <w:rPr>
          <w:rFonts w:ascii="Times New Roman" w:hAnsi="Times New Roman" w:cs="Times New Roman"/>
          <w:sz w:val="22"/>
          <w:szCs w:val="22"/>
        </w:rPr>
        <w:t xml:space="preserve"> </w:t>
      </w:r>
      <w:r w:rsidR="00D93B91" w:rsidRPr="00501266">
        <w:rPr>
          <w:rFonts w:ascii="Times New Roman" w:hAnsi="Times New Roman" w:cs="Times New Roman"/>
          <w:sz w:val="22"/>
          <w:szCs w:val="22"/>
        </w:rPr>
        <w:t xml:space="preserve">начальник отдела муниципальных закупок </w:t>
      </w:r>
      <w:r w:rsidR="00501266">
        <w:rPr>
          <w:rFonts w:ascii="Times New Roman" w:hAnsi="Times New Roman" w:cs="Times New Roman"/>
          <w:sz w:val="22"/>
          <w:szCs w:val="22"/>
        </w:rPr>
        <w:t>Захарова Наталья Борисовна</w:t>
      </w:r>
      <w:r w:rsidR="00305DE7" w:rsidRPr="00501266">
        <w:rPr>
          <w:rFonts w:ascii="Times New Roman" w:hAnsi="Times New Roman" w:cs="Times New Roman"/>
          <w:sz w:val="22"/>
          <w:szCs w:val="22"/>
        </w:rPr>
        <w:t>.</w:t>
      </w:r>
    </w:p>
    <w:p w:rsidR="00463966" w:rsidRPr="00501266" w:rsidRDefault="00463966" w:rsidP="007B3514">
      <w:pPr>
        <w:numPr>
          <w:ilvl w:val="1"/>
          <w:numId w:val="5"/>
        </w:numPr>
        <w:tabs>
          <w:tab w:val="num" w:pos="567"/>
        </w:tabs>
        <w:autoSpaceDE w:val="0"/>
        <w:autoSpaceDN w:val="0"/>
        <w:adjustRightInd w:val="0"/>
        <w:ind w:left="567" w:firstLine="0"/>
        <w:jc w:val="both"/>
        <w:rPr>
          <w:sz w:val="22"/>
          <w:szCs w:val="22"/>
        </w:rPr>
      </w:pPr>
      <w:r w:rsidRPr="00501266">
        <w:rPr>
          <w:sz w:val="22"/>
          <w:szCs w:val="22"/>
        </w:rPr>
        <w:t xml:space="preserve">Специализированная организация: </w:t>
      </w:r>
      <w:r w:rsidR="00FD2F27" w:rsidRPr="00501266">
        <w:rPr>
          <w:sz w:val="22"/>
          <w:szCs w:val="22"/>
        </w:rPr>
        <w:t>не привлекается</w:t>
      </w:r>
      <w:r w:rsidRPr="00501266">
        <w:rPr>
          <w:sz w:val="22"/>
          <w:szCs w:val="22"/>
        </w:rPr>
        <w:t>.</w:t>
      </w:r>
    </w:p>
    <w:p w:rsidR="00463966" w:rsidRPr="00501266" w:rsidRDefault="00463966" w:rsidP="00305DE7">
      <w:pPr>
        <w:numPr>
          <w:ilvl w:val="0"/>
          <w:numId w:val="16"/>
        </w:numPr>
        <w:autoSpaceDE w:val="0"/>
        <w:autoSpaceDN w:val="0"/>
        <w:adjustRightInd w:val="0"/>
        <w:jc w:val="both"/>
        <w:rPr>
          <w:sz w:val="22"/>
          <w:szCs w:val="22"/>
        </w:rPr>
      </w:pPr>
      <w:r w:rsidRPr="00501266">
        <w:rPr>
          <w:sz w:val="22"/>
          <w:szCs w:val="22"/>
        </w:rPr>
        <w:t xml:space="preserve">Адрес электронной площадки в информационно-телекоммуникационной сети «Интернет»: </w:t>
      </w:r>
      <w:r w:rsidR="00FD2F27" w:rsidRPr="00501266">
        <w:rPr>
          <w:sz w:val="22"/>
          <w:szCs w:val="22"/>
          <w:u w:val="single"/>
        </w:rPr>
        <w:t>http://</w:t>
      </w:r>
      <w:proofErr w:type="spellStart"/>
      <w:r w:rsidR="00FD2F27" w:rsidRPr="00501266">
        <w:rPr>
          <w:sz w:val="22"/>
          <w:szCs w:val="22"/>
          <w:u w:val="single"/>
          <w:lang w:val="en-US"/>
        </w:rPr>
        <w:t>sberbank</w:t>
      </w:r>
      <w:proofErr w:type="spellEnd"/>
      <w:r w:rsidR="00FD2F27" w:rsidRPr="00501266">
        <w:rPr>
          <w:sz w:val="22"/>
          <w:szCs w:val="22"/>
          <w:u w:val="single"/>
        </w:rPr>
        <w:t>-</w:t>
      </w:r>
      <w:proofErr w:type="spellStart"/>
      <w:r w:rsidR="00FD2F27" w:rsidRPr="00501266">
        <w:rPr>
          <w:sz w:val="22"/>
          <w:szCs w:val="22"/>
          <w:u w:val="single"/>
          <w:lang w:val="en-US"/>
        </w:rPr>
        <w:t>ast</w:t>
      </w:r>
      <w:proofErr w:type="spellEnd"/>
      <w:r w:rsidR="00FD2F27" w:rsidRPr="00501266">
        <w:rPr>
          <w:sz w:val="22"/>
          <w:szCs w:val="22"/>
          <w:u w:val="single"/>
        </w:rPr>
        <w:t>.</w:t>
      </w:r>
      <w:proofErr w:type="spellStart"/>
      <w:r w:rsidR="00FD2F27" w:rsidRPr="00501266">
        <w:rPr>
          <w:sz w:val="22"/>
          <w:szCs w:val="22"/>
          <w:u w:val="single"/>
        </w:rPr>
        <w:t>ru</w:t>
      </w:r>
      <w:proofErr w:type="spellEnd"/>
      <w:r w:rsidR="00FD2F27" w:rsidRPr="00501266">
        <w:rPr>
          <w:sz w:val="22"/>
          <w:szCs w:val="22"/>
          <w:u w:val="single"/>
        </w:rPr>
        <w:t>/</w:t>
      </w:r>
    </w:p>
    <w:p w:rsidR="00463966" w:rsidRPr="00501266" w:rsidRDefault="00463966" w:rsidP="007B3514">
      <w:pPr>
        <w:numPr>
          <w:ilvl w:val="0"/>
          <w:numId w:val="16"/>
        </w:numPr>
        <w:autoSpaceDE w:val="0"/>
        <w:autoSpaceDN w:val="0"/>
        <w:adjustRightInd w:val="0"/>
        <w:ind w:left="567" w:firstLine="0"/>
        <w:rPr>
          <w:sz w:val="22"/>
          <w:szCs w:val="22"/>
        </w:rPr>
      </w:pPr>
      <w:r w:rsidRPr="00501266">
        <w:rPr>
          <w:sz w:val="22"/>
          <w:szCs w:val="22"/>
        </w:rPr>
        <w:t xml:space="preserve">Предмет и начальная (максимальная) цена </w:t>
      </w:r>
      <w:r w:rsidR="00FD2F27" w:rsidRPr="00501266">
        <w:rPr>
          <w:sz w:val="22"/>
          <w:szCs w:val="22"/>
        </w:rPr>
        <w:t>муниципального</w:t>
      </w:r>
      <w:r w:rsidRPr="00501266">
        <w:rPr>
          <w:sz w:val="22"/>
          <w:szCs w:val="22"/>
        </w:rPr>
        <w:t xml:space="preserve"> контракта:</w:t>
      </w:r>
    </w:p>
    <w:tbl>
      <w:tblPr>
        <w:tblW w:w="1020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4111"/>
        <w:gridCol w:w="851"/>
        <w:gridCol w:w="1559"/>
        <w:gridCol w:w="1984"/>
      </w:tblGrid>
      <w:tr w:rsidR="00501266" w:rsidRPr="00501266" w:rsidTr="00CB77B2">
        <w:tc>
          <w:tcPr>
            <w:tcW w:w="8222" w:type="dxa"/>
            <w:gridSpan w:val="4"/>
            <w:tcBorders>
              <w:top w:val="single" w:sz="4" w:space="0" w:color="auto"/>
              <w:left w:val="single" w:sz="4" w:space="0" w:color="auto"/>
              <w:bottom w:val="single" w:sz="4" w:space="0" w:color="auto"/>
              <w:right w:val="single" w:sz="4" w:space="0" w:color="auto"/>
            </w:tcBorders>
          </w:tcPr>
          <w:p w:rsidR="00DB2F80" w:rsidRPr="00501266" w:rsidRDefault="00305DE7" w:rsidP="007B3514">
            <w:pPr>
              <w:autoSpaceDE w:val="0"/>
              <w:autoSpaceDN w:val="0"/>
              <w:adjustRightInd w:val="0"/>
              <w:ind w:left="567"/>
              <w:jc w:val="both"/>
              <w:rPr>
                <w:sz w:val="22"/>
                <w:szCs w:val="22"/>
              </w:rPr>
            </w:pPr>
            <w:r w:rsidRPr="00501266">
              <w:rPr>
                <w:sz w:val="22"/>
                <w:szCs w:val="22"/>
              </w:rPr>
              <w:t xml:space="preserve">11.1. </w:t>
            </w:r>
            <w:r w:rsidR="00DB2F80" w:rsidRPr="00501266">
              <w:rPr>
                <w:sz w:val="22"/>
                <w:szCs w:val="22"/>
              </w:rPr>
              <w:t xml:space="preserve">Предмет муниципального контракта:  </w:t>
            </w:r>
          </w:p>
        </w:tc>
        <w:tc>
          <w:tcPr>
            <w:tcW w:w="1984" w:type="dxa"/>
            <w:vMerge w:val="restart"/>
            <w:tcBorders>
              <w:top w:val="single" w:sz="4" w:space="0" w:color="auto"/>
              <w:left w:val="single" w:sz="4" w:space="0" w:color="auto"/>
              <w:bottom w:val="single" w:sz="4" w:space="0" w:color="auto"/>
              <w:right w:val="single" w:sz="4" w:space="0" w:color="auto"/>
            </w:tcBorders>
            <w:hideMark/>
          </w:tcPr>
          <w:p w:rsidR="00DB2F80" w:rsidRPr="00501266" w:rsidRDefault="00DB2F80" w:rsidP="007B3514">
            <w:pPr>
              <w:tabs>
                <w:tab w:val="num" w:pos="195"/>
              </w:tabs>
              <w:autoSpaceDE w:val="0"/>
              <w:autoSpaceDN w:val="0"/>
              <w:adjustRightInd w:val="0"/>
              <w:ind w:left="195"/>
              <w:jc w:val="center"/>
              <w:rPr>
                <w:sz w:val="22"/>
                <w:szCs w:val="22"/>
              </w:rPr>
            </w:pPr>
            <w:r w:rsidRPr="00501266">
              <w:rPr>
                <w:sz w:val="22"/>
                <w:szCs w:val="22"/>
              </w:rPr>
              <w:t xml:space="preserve">Начальная (максимальная) цена </w:t>
            </w:r>
          </w:p>
        </w:tc>
      </w:tr>
      <w:tr w:rsidR="00501266" w:rsidRPr="00501266" w:rsidTr="00A0665F">
        <w:trPr>
          <w:trHeight w:val="367"/>
        </w:trPr>
        <w:tc>
          <w:tcPr>
            <w:tcW w:w="1701" w:type="dxa"/>
            <w:tcBorders>
              <w:top w:val="single" w:sz="4" w:space="0" w:color="auto"/>
              <w:left w:val="single" w:sz="4" w:space="0" w:color="auto"/>
              <w:bottom w:val="single" w:sz="4" w:space="0" w:color="auto"/>
              <w:right w:val="single" w:sz="4" w:space="0" w:color="auto"/>
            </w:tcBorders>
            <w:hideMark/>
          </w:tcPr>
          <w:p w:rsidR="00074D6A" w:rsidRPr="00501266" w:rsidRDefault="00DB2F80" w:rsidP="007B3514">
            <w:pPr>
              <w:pStyle w:val="a5"/>
              <w:tabs>
                <w:tab w:val="num" w:pos="-108"/>
              </w:tabs>
              <w:autoSpaceDE w:val="0"/>
              <w:autoSpaceDN w:val="0"/>
              <w:adjustRightInd w:val="0"/>
              <w:spacing w:before="0" w:beforeAutospacing="0" w:after="0" w:afterAutospacing="0"/>
              <w:ind w:left="34"/>
              <w:jc w:val="center"/>
              <w:rPr>
                <w:sz w:val="22"/>
                <w:szCs w:val="22"/>
              </w:rPr>
            </w:pPr>
            <w:r w:rsidRPr="00501266">
              <w:rPr>
                <w:sz w:val="22"/>
                <w:szCs w:val="22"/>
              </w:rPr>
              <w:t>КОД</w:t>
            </w:r>
          </w:p>
          <w:p w:rsidR="00DB2F80" w:rsidRPr="00501266" w:rsidRDefault="00DB2F80" w:rsidP="007B3514">
            <w:pPr>
              <w:pStyle w:val="a5"/>
              <w:tabs>
                <w:tab w:val="num" w:pos="0"/>
              </w:tabs>
              <w:autoSpaceDE w:val="0"/>
              <w:autoSpaceDN w:val="0"/>
              <w:adjustRightInd w:val="0"/>
              <w:spacing w:before="0" w:beforeAutospacing="0" w:after="0" w:afterAutospacing="0"/>
              <w:jc w:val="center"/>
              <w:rPr>
                <w:sz w:val="22"/>
                <w:szCs w:val="22"/>
              </w:rPr>
            </w:pPr>
            <w:r w:rsidRPr="00501266">
              <w:rPr>
                <w:sz w:val="22"/>
                <w:szCs w:val="22"/>
              </w:rPr>
              <w:t>ОКПД</w:t>
            </w:r>
            <w:proofErr w:type="gramStart"/>
            <w:r w:rsidR="00074D6A" w:rsidRPr="00501266">
              <w:rPr>
                <w:sz w:val="22"/>
                <w:szCs w:val="22"/>
              </w:rPr>
              <w:t>2</w:t>
            </w:r>
            <w:proofErr w:type="gramEnd"/>
          </w:p>
        </w:tc>
        <w:tc>
          <w:tcPr>
            <w:tcW w:w="4111" w:type="dxa"/>
            <w:tcBorders>
              <w:top w:val="single" w:sz="4" w:space="0" w:color="auto"/>
              <w:left w:val="single" w:sz="4" w:space="0" w:color="auto"/>
              <w:bottom w:val="single" w:sz="4" w:space="0" w:color="auto"/>
              <w:right w:val="single" w:sz="4" w:space="0" w:color="auto"/>
            </w:tcBorders>
          </w:tcPr>
          <w:p w:rsidR="00DB2F80" w:rsidRPr="00501266" w:rsidRDefault="00DB2F80" w:rsidP="007B3514">
            <w:pPr>
              <w:tabs>
                <w:tab w:val="num" w:pos="0"/>
              </w:tabs>
              <w:autoSpaceDE w:val="0"/>
              <w:autoSpaceDN w:val="0"/>
              <w:adjustRightInd w:val="0"/>
              <w:jc w:val="center"/>
              <w:rPr>
                <w:sz w:val="22"/>
                <w:szCs w:val="22"/>
              </w:rPr>
            </w:pPr>
            <w:r w:rsidRPr="00501266">
              <w:rPr>
                <w:sz w:val="22"/>
                <w:szCs w:val="22"/>
              </w:rPr>
              <w:t>Наименование и описание объекта закупки</w:t>
            </w:r>
          </w:p>
        </w:tc>
        <w:tc>
          <w:tcPr>
            <w:tcW w:w="851" w:type="dxa"/>
            <w:tcBorders>
              <w:top w:val="single" w:sz="4" w:space="0" w:color="auto"/>
              <w:left w:val="single" w:sz="4" w:space="0" w:color="auto"/>
              <w:bottom w:val="single" w:sz="4" w:space="0" w:color="auto"/>
              <w:right w:val="single" w:sz="4" w:space="0" w:color="auto"/>
            </w:tcBorders>
          </w:tcPr>
          <w:p w:rsidR="00DB2F80" w:rsidRPr="00501266" w:rsidRDefault="00DB2F80" w:rsidP="007B3514">
            <w:pPr>
              <w:tabs>
                <w:tab w:val="num" w:pos="21"/>
              </w:tabs>
              <w:autoSpaceDE w:val="0"/>
              <w:autoSpaceDN w:val="0"/>
              <w:adjustRightInd w:val="0"/>
              <w:jc w:val="center"/>
              <w:rPr>
                <w:sz w:val="22"/>
                <w:szCs w:val="22"/>
              </w:rPr>
            </w:pPr>
            <w:r w:rsidRPr="00501266">
              <w:rPr>
                <w:sz w:val="22"/>
                <w:szCs w:val="22"/>
              </w:rPr>
              <w:t>Ед. изм.</w:t>
            </w:r>
          </w:p>
        </w:tc>
        <w:tc>
          <w:tcPr>
            <w:tcW w:w="1559" w:type="dxa"/>
            <w:tcBorders>
              <w:top w:val="single" w:sz="4" w:space="0" w:color="auto"/>
              <w:left w:val="single" w:sz="4" w:space="0" w:color="auto"/>
              <w:bottom w:val="single" w:sz="4" w:space="0" w:color="auto"/>
              <w:right w:val="single" w:sz="4" w:space="0" w:color="auto"/>
            </w:tcBorders>
            <w:hideMark/>
          </w:tcPr>
          <w:p w:rsidR="00DB2F80" w:rsidRPr="00501266" w:rsidRDefault="00DB2F80" w:rsidP="007B3514">
            <w:pPr>
              <w:tabs>
                <w:tab w:val="num" w:pos="-121"/>
              </w:tabs>
              <w:autoSpaceDE w:val="0"/>
              <w:autoSpaceDN w:val="0"/>
              <w:adjustRightInd w:val="0"/>
              <w:ind w:left="21"/>
              <w:jc w:val="center"/>
              <w:rPr>
                <w:sz w:val="22"/>
                <w:szCs w:val="22"/>
              </w:rPr>
            </w:pPr>
            <w:r w:rsidRPr="00501266">
              <w:rPr>
                <w:sz w:val="22"/>
                <w:szCs w:val="22"/>
              </w:rPr>
              <w:t>Объем выполняемых работ</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DB2F80" w:rsidRPr="00501266" w:rsidRDefault="00DB2F80" w:rsidP="007B3514">
            <w:pPr>
              <w:tabs>
                <w:tab w:val="num" w:pos="567"/>
              </w:tabs>
              <w:ind w:left="567"/>
              <w:rPr>
                <w:sz w:val="22"/>
                <w:szCs w:val="22"/>
              </w:rPr>
            </w:pPr>
          </w:p>
        </w:tc>
      </w:tr>
      <w:tr w:rsidR="00501266" w:rsidRPr="00501266" w:rsidTr="00A0665F">
        <w:trPr>
          <w:trHeight w:val="1012"/>
        </w:trPr>
        <w:tc>
          <w:tcPr>
            <w:tcW w:w="1701" w:type="dxa"/>
            <w:tcBorders>
              <w:top w:val="single" w:sz="4" w:space="0" w:color="auto"/>
              <w:left w:val="single" w:sz="4" w:space="0" w:color="auto"/>
              <w:bottom w:val="single" w:sz="4" w:space="0" w:color="auto"/>
              <w:right w:val="single" w:sz="4" w:space="0" w:color="auto"/>
            </w:tcBorders>
          </w:tcPr>
          <w:p w:rsidR="005D58E4" w:rsidRPr="00501266" w:rsidRDefault="00CB77B2" w:rsidP="007B3514">
            <w:pPr>
              <w:tabs>
                <w:tab w:val="num" w:pos="34"/>
              </w:tabs>
              <w:autoSpaceDE w:val="0"/>
              <w:autoSpaceDN w:val="0"/>
              <w:adjustRightInd w:val="0"/>
              <w:ind w:left="176"/>
              <w:rPr>
                <w:sz w:val="22"/>
                <w:szCs w:val="22"/>
              </w:rPr>
            </w:pPr>
            <w:r w:rsidRPr="00501266">
              <w:rPr>
                <w:sz w:val="22"/>
                <w:szCs w:val="22"/>
              </w:rPr>
              <w:t>49.31.21.110</w:t>
            </w:r>
          </w:p>
        </w:tc>
        <w:tc>
          <w:tcPr>
            <w:tcW w:w="4111" w:type="dxa"/>
            <w:tcBorders>
              <w:top w:val="single" w:sz="4" w:space="0" w:color="auto"/>
              <w:left w:val="single" w:sz="4" w:space="0" w:color="auto"/>
              <w:right w:val="single" w:sz="4" w:space="0" w:color="auto"/>
            </w:tcBorders>
          </w:tcPr>
          <w:p w:rsidR="00F70A3D" w:rsidRPr="00501266" w:rsidRDefault="00CB77B2" w:rsidP="00305DE7">
            <w:pPr>
              <w:tabs>
                <w:tab w:val="num" w:pos="567"/>
              </w:tabs>
              <w:autoSpaceDE w:val="0"/>
              <w:autoSpaceDN w:val="0"/>
              <w:adjustRightInd w:val="0"/>
              <w:ind w:right="34"/>
              <w:jc w:val="both"/>
              <w:rPr>
                <w:sz w:val="22"/>
                <w:szCs w:val="22"/>
              </w:rPr>
            </w:pPr>
            <w:r w:rsidRPr="00501266">
              <w:rPr>
                <w:sz w:val="22"/>
                <w:szCs w:val="22"/>
              </w:rPr>
              <w:t xml:space="preserve">Оказание услуг по осуществлению пассажирских перевозок по маршруту №5 «А» «Финский комплекс – 16 микрорайон – Экспоцентр» регулярного сообщения на территории города </w:t>
            </w:r>
            <w:proofErr w:type="spellStart"/>
            <w:r w:rsidRPr="00501266">
              <w:rPr>
                <w:sz w:val="22"/>
                <w:szCs w:val="22"/>
              </w:rPr>
              <w:t>Югорска</w:t>
            </w:r>
            <w:proofErr w:type="spellEnd"/>
            <w:r w:rsidRPr="00501266">
              <w:rPr>
                <w:sz w:val="22"/>
                <w:szCs w:val="22"/>
              </w:rPr>
              <w:t xml:space="preserve"> на 2018 год.</w:t>
            </w:r>
          </w:p>
        </w:tc>
        <w:tc>
          <w:tcPr>
            <w:tcW w:w="851" w:type="dxa"/>
            <w:tcBorders>
              <w:top w:val="single" w:sz="4" w:space="0" w:color="auto"/>
              <w:left w:val="single" w:sz="4" w:space="0" w:color="auto"/>
              <w:right w:val="single" w:sz="4" w:space="0" w:color="auto"/>
            </w:tcBorders>
          </w:tcPr>
          <w:p w:rsidR="00DB2F80" w:rsidRPr="00501266" w:rsidRDefault="008C0321" w:rsidP="007B3514">
            <w:pPr>
              <w:tabs>
                <w:tab w:val="num" w:pos="21"/>
              </w:tabs>
              <w:autoSpaceDE w:val="0"/>
              <w:autoSpaceDN w:val="0"/>
              <w:adjustRightInd w:val="0"/>
              <w:ind w:left="21"/>
              <w:jc w:val="center"/>
              <w:rPr>
                <w:sz w:val="22"/>
                <w:szCs w:val="22"/>
              </w:rPr>
            </w:pPr>
            <w:proofErr w:type="spellStart"/>
            <w:r w:rsidRPr="00501266">
              <w:rPr>
                <w:sz w:val="22"/>
                <w:szCs w:val="22"/>
              </w:rPr>
              <w:t>усл</w:t>
            </w:r>
            <w:proofErr w:type="spellEnd"/>
            <w:r w:rsidRPr="00501266">
              <w:rPr>
                <w:sz w:val="22"/>
                <w:szCs w:val="22"/>
              </w:rPr>
              <w:t xml:space="preserve">. </w:t>
            </w:r>
            <w:r w:rsidR="00837AA7" w:rsidRPr="00501266">
              <w:rPr>
                <w:sz w:val="22"/>
                <w:szCs w:val="22"/>
              </w:rPr>
              <w:t>ед.</w:t>
            </w:r>
          </w:p>
        </w:tc>
        <w:tc>
          <w:tcPr>
            <w:tcW w:w="1559" w:type="dxa"/>
            <w:tcBorders>
              <w:top w:val="single" w:sz="4" w:space="0" w:color="auto"/>
              <w:left w:val="single" w:sz="4" w:space="0" w:color="auto"/>
              <w:right w:val="single" w:sz="4" w:space="0" w:color="auto"/>
            </w:tcBorders>
          </w:tcPr>
          <w:p w:rsidR="00DB2F80" w:rsidRPr="00501266" w:rsidRDefault="00837AA7" w:rsidP="007B3514">
            <w:pPr>
              <w:autoSpaceDE w:val="0"/>
              <w:autoSpaceDN w:val="0"/>
              <w:adjustRightInd w:val="0"/>
              <w:ind w:left="21"/>
              <w:jc w:val="center"/>
              <w:rPr>
                <w:sz w:val="22"/>
                <w:szCs w:val="22"/>
              </w:rPr>
            </w:pPr>
            <w:r w:rsidRPr="00501266">
              <w:rPr>
                <w:sz w:val="22"/>
                <w:szCs w:val="22"/>
              </w:rPr>
              <w:t>1</w:t>
            </w:r>
          </w:p>
          <w:p w:rsidR="00DB2F80" w:rsidRPr="00501266" w:rsidRDefault="00DB2F80" w:rsidP="007B3514">
            <w:pPr>
              <w:tabs>
                <w:tab w:val="num" w:pos="567"/>
              </w:tabs>
              <w:autoSpaceDE w:val="0"/>
              <w:autoSpaceDN w:val="0"/>
              <w:adjustRightInd w:val="0"/>
              <w:jc w:val="center"/>
              <w:rPr>
                <w:sz w:val="22"/>
                <w:szCs w:val="22"/>
              </w:rPr>
            </w:pPr>
          </w:p>
        </w:tc>
        <w:tc>
          <w:tcPr>
            <w:tcW w:w="1984" w:type="dxa"/>
            <w:tcBorders>
              <w:top w:val="single" w:sz="4" w:space="0" w:color="auto"/>
              <w:left w:val="single" w:sz="4" w:space="0" w:color="auto"/>
              <w:right w:val="single" w:sz="4" w:space="0" w:color="auto"/>
            </w:tcBorders>
          </w:tcPr>
          <w:p w:rsidR="00074D6A" w:rsidRPr="00501266" w:rsidRDefault="00CB77B2" w:rsidP="007B3514">
            <w:pPr>
              <w:tabs>
                <w:tab w:val="num" w:pos="567"/>
              </w:tabs>
              <w:autoSpaceDE w:val="0"/>
              <w:autoSpaceDN w:val="0"/>
              <w:adjustRightInd w:val="0"/>
              <w:ind w:left="-15"/>
              <w:jc w:val="center"/>
              <w:rPr>
                <w:sz w:val="22"/>
                <w:szCs w:val="22"/>
              </w:rPr>
            </w:pPr>
            <w:r w:rsidRPr="00501266">
              <w:rPr>
                <w:sz w:val="22"/>
                <w:szCs w:val="22"/>
              </w:rPr>
              <w:t>2 700 000,00</w:t>
            </w:r>
            <w:r w:rsidR="008D205A" w:rsidRPr="00501266">
              <w:rPr>
                <w:sz w:val="22"/>
                <w:szCs w:val="22"/>
              </w:rPr>
              <w:t xml:space="preserve"> </w:t>
            </w:r>
            <w:r w:rsidR="00074D6A" w:rsidRPr="00501266">
              <w:rPr>
                <w:sz w:val="22"/>
                <w:szCs w:val="22"/>
              </w:rPr>
              <w:t>рублей</w:t>
            </w:r>
          </w:p>
          <w:p w:rsidR="00DB2F80" w:rsidRPr="00501266" w:rsidRDefault="00CF0B7A" w:rsidP="00CB77B2">
            <w:pPr>
              <w:tabs>
                <w:tab w:val="num" w:pos="567"/>
              </w:tabs>
              <w:autoSpaceDE w:val="0"/>
              <w:autoSpaceDN w:val="0"/>
              <w:adjustRightInd w:val="0"/>
              <w:ind w:left="-15"/>
              <w:jc w:val="center"/>
              <w:rPr>
                <w:sz w:val="22"/>
                <w:szCs w:val="22"/>
              </w:rPr>
            </w:pPr>
            <w:r w:rsidRPr="00501266">
              <w:rPr>
                <w:sz w:val="22"/>
                <w:szCs w:val="22"/>
              </w:rPr>
              <w:t>(</w:t>
            </w:r>
            <w:r w:rsidR="00CB77B2" w:rsidRPr="00501266">
              <w:rPr>
                <w:sz w:val="22"/>
                <w:szCs w:val="22"/>
              </w:rPr>
              <w:t>два миллиона семьсот тысяч рублей 00 копеек</w:t>
            </w:r>
            <w:r w:rsidR="00074D6A" w:rsidRPr="00501266">
              <w:rPr>
                <w:sz w:val="22"/>
                <w:szCs w:val="22"/>
              </w:rPr>
              <w:t>)</w:t>
            </w:r>
          </w:p>
        </w:tc>
      </w:tr>
    </w:tbl>
    <w:p w:rsidR="0053113D" w:rsidRPr="00501266" w:rsidRDefault="007615B9" w:rsidP="007B3514">
      <w:pPr>
        <w:numPr>
          <w:ilvl w:val="0"/>
          <w:numId w:val="16"/>
        </w:numPr>
        <w:autoSpaceDE w:val="0"/>
        <w:autoSpaceDN w:val="0"/>
        <w:adjustRightInd w:val="0"/>
        <w:ind w:left="567" w:firstLine="0"/>
        <w:jc w:val="both"/>
        <w:rPr>
          <w:sz w:val="22"/>
          <w:szCs w:val="22"/>
        </w:rPr>
      </w:pPr>
      <w:r w:rsidRPr="00501266">
        <w:rPr>
          <w:sz w:val="22"/>
          <w:szCs w:val="22"/>
        </w:rPr>
        <w:t>Место</w:t>
      </w:r>
      <w:r w:rsidR="008D205A" w:rsidRPr="00501266">
        <w:rPr>
          <w:sz w:val="22"/>
          <w:szCs w:val="22"/>
        </w:rPr>
        <w:t xml:space="preserve"> </w:t>
      </w:r>
      <w:r w:rsidR="00735463">
        <w:rPr>
          <w:sz w:val="22"/>
          <w:szCs w:val="22"/>
        </w:rPr>
        <w:t>оказания услуг</w:t>
      </w:r>
      <w:r w:rsidR="00463966" w:rsidRPr="00501266">
        <w:rPr>
          <w:sz w:val="22"/>
          <w:szCs w:val="22"/>
        </w:rPr>
        <w:t xml:space="preserve">: </w:t>
      </w:r>
      <w:r w:rsidR="00512B55" w:rsidRPr="00501266">
        <w:rPr>
          <w:sz w:val="22"/>
          <w:szCs w:val="22"/>
        </w:rPr>
        <w:t xml:space="preserve"> Ханты-Мансийский ав</w:t>
      </w:r>
      <w:r w:rsidR="009D6F5B" w:rsidRPr="00501266">
        <w:rPr>
          <w:sz w:val="22"/>
          <w:szCs w:val="22"/>
        </w:rPr>
        <w:t>тономный окру</w:t>
      </w:r>
      <w:r w:rsidR="00CB77B2" w:rsidRPr="00501266">
        <w:rPr>
          <w:sz w:val="22"/>
          <w:szCs w:val="22"/>
        </w:rPr>
        <w:t xml:space="preserve">г-Югра, г. </w:t>
      </w:r>
      <w:proofErr w:type="spellStart"/>
      <w:r w:rsidR="00CB77B2" w:rsidRPr="00501266">
        <w:rPr>
          <w:sz w:val="22"/>
          <w:szCs w:val="22"/>
        </w:rPr>
        <w:t>Югорск</w:t>
      </w:r>
      <w:proofErr w:type="spellEnd"/>
      <w:r w:rsidR="00CB77B2" w:rsidRPr="00501266">
        <w:rPr>
          <w:sz w:val="22"/>
          <w:szCs w:val="22"/>
        </w:rPr>
        <w:t>.</w:t>
      </w:r>
    </w:p>
    <w:p w:rsidR="00305DE7" w:rsidRPr="00501266" w:rsidRDefault="003B0597" w:rsidP="007B3514">
      <w:pPr>
        <w:numPr>
          <w:ilvl w:val="0"/>
          <w:numId w:val="16"/>
        </w:numPr>
        <w:rPr>
          <w:sz w:val="22"/>
          <w:szCs w:val="22"/>
        </w:rPr>
      </w:pPr>
      <w:r w:rsidRPr="00501266">
        <w:rPr>
          <w:sz w:val="22"/>
          <w:szCs w:val="22"/>
        </w:rPr>
        <w:t>Срок</w:t>
      </w:r>
      <w:r w:rsidR="007615B9" w:rsidRPr="00501266">
        <w:rPr>
          <w:sz w:val="22"/>
          <w:szCs w:val="22"/>
        </w:rPr>
        <w:t xml:space="preserve"> </w:t>
      </w:r>
      <w:r w:rsidRPr="00501266">
        <w:rPr>
          <w:sz w:val="22"/>
          <w:szCs w:val="22"/>
        </w:rPr>
        <w:t>оказания услуг</w:t>
      </w:r>
      <w:r w:rsidR="007615B9" w:rsidRPr="00501266">
        <w:rPr>
          <w:sz w:val="22"/>
          <w:szCs w:val="22"/>
        </w:rPr>
        <w:t xml:space="preserve">: </w:t>
      </w:r>
    </w:p>
    <w:p w:rsidR="003A365A" w:rsidRPr="00501266" w:rsidRDefault="00CB77B2" w:rsidP="00305DE7">
      <w:pPr>
        <w:ind w:left="927"/>
        <w:rPr>
          <w:sz w:val="22"/>
          <w:szCs w:val="22"/>
        </w:rPr>
      </w:pPr>
      <w:r w:rsidRPr="00501266">
        <w:rPr>
          <w:sz w:val="22"/>
          <w:szCs w:val="22"/>
        </w:rPr>
        <w:t xml:space="preserve">- </w:t>
      </w:r>
      <w:r w:rsidR="003A365A" w:rsidRPr="00501266">
        <w:rPr>
          <w:sz w:val="22"/>
          <w:szCs w:val="22"/>
        </w:rPr>
        <w:t>нача</w:t>
      </w:r>
      <w:r w:rsidR="00C97F2D" w:rsidRPr="00501266">
        <w:rPr>
          <w:sz w:val="22"/>
          <w:szCs w:val="22"/>
        </w:rPr>
        <w:t xml:space="preserve">ло </w:t>
      </w:r>
      <w:r w:rsidR="003B0597" w:rsidRPr="00501266">
        <w:rPr>
          <w:sz w:val="22"/>
          <w:szCs w:val="22"/>
        </w:rPr>
        <w:t>оказания услуг</w:t>
      </w:r>
      <w:r w:rsidR="00C97F2D" w:rsidRPr="00501266">
        <w:rPr>
          <w:sz w:val="22"/>
          <w:szCs w:val="22"/>
        </w:rPr>
        <w:t>: 01.</w:t>
      </w:r>
      <w:r w:rsidR="00B035DA" w:rsidRPr="00501266">
        <w:rPr>
          <w:sz w:val="22"/>
          <w:szCs w:val="22"/>
        </w:rPr>
        <w:t>0</w:t>
      </w:r>
      <w:r w:rsidR="00305DE7" w:rsidRPr="00501266">
        <w:rPr>
          <w:sz w:val="22"/>
          <w:szCs w:val="22"/>
        </w:rPr>
        <w:t>1</w:t>
      </w:r>
      <w:r w:rsidR="00B035DA" w:rsidRPr="00501266">
        <w:rPr>
          <w:sz w:val="22"/>
          <w:szCs w:val="22"/>
        </w:rPr>
        <w:t>.201</w:t>
      </w:r>
      <w:r w:rsidR="00305DE7" w:rsidRPr="00501266">
        <w:rPr>
          <w:sz w:val="22"/>
          <w:szCs w:val="22"/>
        </w:rPr>
        <w:t>8</w:t>
      </w:r>
      <w:r w:rsidR="003A365A" w:rsidRPr="00501266">
        <w:rPr>
          <w:sz w:val="22"/>
          <w:szCs w:val="22"/>
        </w:rPr>
        <w:t>;</w:t>
      </w:r>
    </w:p>
    <w:p w:rsidR="00463966" w:rsidRPr="00501266" w:rsidRDefault="00CB77B2" w:rsidP="007B3514">
      <w:pPr>
        <w:autoSpaceDE w:val="0"/>
        <w:autoSpaceDN w:val="0"/>
        <w:adjustRightInd w:val="0"/>
        <w:ind w:left="927"/>
        <w:jc w:val="both"/>
        <w:rPr>
          <w:sz w:val="22"/>
          <w:szCs w:val="22"/>
        </w:rPr>
      </w:pPr>
      <w:r w:rsidRPr="00501266">
        <w:rPr>
          <w:sz w:val="22"/>
          <w:szCs w:val="22"/>
        </w:rPr>
        <w:t xml:space="preserve">- </w:t>
      </w:r>
      <w:r w:rsidR="00B035DA" w:rsidRPr="00501266">
        <w:rPr>
          <w:sz w:val="22"/>
          <w:szCs w:val="22"/>
        </w:rPr>
        <w:t xml:space="preserve">окончание  </w:t>
      </w:r>
      <w:r w:rsidR="003B0597" w:rsidRPr="00501266">
        <w:rPr>
          <w:sz w:val="22"/>
          <w:szCs w:val="22"/>
        </w:rPr>
        <w:t>оказания услуг</w:t>
      </w:r>
      <w:r w:rsidR="00B035DA" w:rsidRPr="00501266">
        <w:rPr>
          <w:sz w:val="22"/>
          <w:szCs w:val="22"/>
        </w:rPr>
        <w:t>: 31.12.201</w:t>
      </w:r>
      <w:r w:rsidR="00305DE7" w:rsidRPr="00501266">
        <w:rPr>
          <w:sz w:val="22"/>
          <w:szCs w:val="22"/>
        </w:rPr>
        <w:t>8</w:t>
      </w:r>
      <w:r w:rsidR="003A365A" w:rsidRPr="00501266">
        <w:rPr>
          <w:sz w:val="22"/>
          <w:szCs w:val="22"/>
        </w:rPr>
        <w:t>.</w:t>
      </w:r>
    </w:p>
    <w:p w:rsidR="003B0597" w:rsidRPr="00501266" w:rsidRDefault="00463966" w:rsidP="003B0597">
      <w:pPr>
        <w:numPr>
          <w:ilvl w:val="0"/>
          <w:numId w:val="16"/>
        </w:numPr>
        <w:autoSpaceDE w:val="0"/>
        <w:autoSpaceDN w:val="0"/>
        <w:adjustRightInd w:val="0"/>
        <w:jc w:val="both"/>
        <w:rPr>
          <w:sz w:val="22"/>
          <w:szCs w:val="22"/>
        </w:rPr>
      </w:pPr>
      <w:r w:rsidRPr="00501266">
        <w:rPr>
          <w:sz w:val="22"/>
          <w:szCs w:val="22"/>
        </w:rPr>
        <w:t>И</w:t>
      </w:r>
      <w:r w:rsidR="007615B9" w:rsidRPr="00501266">
        <w:rPr>
          <w:sz w:val="22"/>
          <w:szCs w:val="22"/>
        </w:rPr>
        <w:t>сточник финансирования: б</w:t>
      </w:r>
      <w:r w:rsidR="00A13C4D" w:rsidRPr="00501266">
        <w:rPr>
          <w:sz w:val="22"/>
          <w:szCs w:val="22"/>
        </w:rPr>
        <w:t xml:space="preserve">юджет города </w:t>
      </w:r>
      <w:proofErr w:type="spellStart"/>
      <w:r w:rsidR="00A13C4D" w:rsidRPr="00501266">
        <w:rPr>
          <w:sz w:val="22"/>
          <w:szCs w:val="22"/>
        </w:rPr>
        <w:t>Югорска</w:t>
      </w:r>
      <w:proofErr w:type="spellEnd"/>
      <w:r w:rsidR="007B3514" w:rsidRPr="00501266">
        <w:rPr>
          <w:sz w:val="22"/>
          <w:szCs w:val="22"/>
        </w:rPr>
        <w:t xml:space="preserve"> на 201</w:t>
      </w:r>
      <w:r w:rsidR="00305DE7" w:rsidRPr="00501266">
        <w:rPr>
          <w:sz w:val="22"/>
          <w:szCs w:val="22"/>
        </w:rPr>
        <w:t>8</w:t>
      </w:r>
      <w:r w:rsidR="007B3514" w:rsidRPr="00501266">
        <w:rPr>
          <w:sz w:val="22"/>
          <w:szCs w:val="22"/>
        </w:rPr>
        <w:t xml:space="preserve"> год</w:t>
      </w:r>
      <w:r w:rsidRPr="00501266">
        <w:rPr>
          <w:sz w:val="22"/>
          <w:szCs w:val="22"/>
        </w:rPr>
        <w:t>.</w:t>
      </w:r>
    </w:p>
    <w:p w:rsidR="003B0597" w:rsidRPr="00501266" w:rsidRDefault="003B0597" w:rsidP="003B0597">
      <w:pPr>
        <w:numPr>
          <w:ilvl w:val="0"/>
          <w:numId w:val="16"/>
        </w:numPr>
        <w:tabs>
          <w:tab w:val="clear" w:pos="927"/>
          <w:tab w:val="num" w:pos="567"/>
        </w:tabs>
        <w:autoSpaceDE w:val="0"/>
        <w:autoSpaceDN w:val="0"/>
        <w:adjustRightInd w:val="0"/>
        <w:ind w:left="567" w:firstLine="0"/>
        <w:jc w:val="both"/>
        <w:rPr>
          <w:sz w:val="22"/>
          <w:szCs w:val="22"/>
        </w:rPr>
      </w:pPr>
      <w:r w:rsidRPr="00501266">
        <w:rPr>
          <w:sz w:val="22"/>
          <w:szCs w:val="22"/>
        </w:rPr>
        <w:t xml:space="preserve">Оплата услуг по Контракту осуществляется ежемесячно из объёма фактически оказанных услуг в </w:t>
      </w:r>
    </w:p>
    <w:p w:rsidR="003B0597" w:rsidRPr="00501266" w:rsidRDefault="003B0597" w:rsidP="003B0597">
      <w:pPr>
        <w:pStyle w:val="ac"/>
        <w:tabs>
          <w:tab w:val="num" w:pos="567"/>
        </w:tabs>
        <w:autoSpaceDE w:val="0"/>
        <w:autoSpaceDN w:val="0"/>
        <w:adjustRightInd w:val="0"/>
        <w:ind w:left="567"/>
        <w:jc w:val="both"/>
        <w:rPr>
          <w:kern w:val="2"/>
          <w:sz w:val="22"/>
          <w:szCs w:val="22"/>
        </w:rPr>
      </w:pPr>
      <w:proofErr w:type="gramStart"/>
      <w:r w:rsidRPr="00501266">
        <w:rPr>
          <w:sz w:val="22"/>
          <w:szCs w:val="22"/>
        </w:rPr>
        <w:t>пределах</w:t>
      </w:r>
      <w:proofErr w:type="gramEnd"/>
      <w:r w:rsidRPr="00501266">
        <w:rPr>
          <w:sz w:val="22"/>
          <w:szCs w:val="22"/>
        </w:rPr>
        <w:t xml:space="preserve"> лимитов бюджетных обязательств, но не превышающего объема работ, подлежащих выполнению в соответствии с контрактом, по цене единицы услуги, предусмотренной контрактом в безналичной форме платежным поручением путем перечисления Заказчиком денежных средств на расчетный счет Перевозчика в срок не позднее 30</w:t>
      </w:r>
      <w:r w:rsidR="00075128" w:rsidRPr="00501266">
        <w:rPr>
          <w:sz w:val="22"/>
          <w:szCs w:val="22"/>
        </w:rPr>
        <w:t xml:space="preserve"> (тридцати)</w:t>
      </w:r>
      <w:r w:rsidRPr="00501266">
        <w:rPr>
          <w:sz w:val="22"/>
          <w:szCs w:val="22"/>
        </w:rPr>
        <w:t xml:space="preserve"> дней после подписания актов сдачи-приемки оказанных услуг.</w:t>
      </w:r>
    </w:p>
    <w:p w:rsidR="00305DE7" w:rsidRPr="00501266" w:rsidRDefault="008958EE" w:rsidP="00305DE7">
      <w:pPr>
        <w:pStyle w:val="ac"/>
        <w:numPr>
          <w:ilvl w:val="1"/>
          <w:numId w:val="20"/>
        </w:numPr>
        <w:autoSpaceDE w:val="0"/>
        <w:autoSpaceDN w:val="0"/>
        <w:adjustRightInd w:val="0"/>
        <w:jc w:val="both"/>
        <w:rPr>
          <w:sz w:val="22"/>
          <w:szCs w:val="22"/>
        </w:rPr>
      </w:pPr>
      <w:r w:rsidRPr="00501266">
        <w:rPr>
          <w:sz w:val="22"/>
          <w:szCs w:val="22"/>
        </w:rPr>
        <w:t>Требования к участникам закупки:</w:t>
      </w:r>
    </w:p>
    <w:p w:rsidR="00305DE7" w:rsidRPr="00501266" w:rsidRDefault="00305DE7" w:rsidP="00305DE7">
      <w:pPr>
        <w:pStyle w:val="ac"/>
        <w:autoSpaceDE w:val="0"/>
        <w:autoSpaceDN w:val="0"/>
        <w:adjustRightInd w:val="0"/>
        <w:ind w:left="567"/>
        <w:jc w:val="both"/>
        <w:rPr>
          <w:sz w:val="22"/>
          <w:szCs w:val="22"/>
        </w:rPr>
      </w:pPr>
      <w:r w:rsidRPr="00501266">
        <w:rPr>
          <w:sz w:val="22"/>
          <w:szCs w:val="22"/>
        </w:rPr>
        <w:t xml:space="preserve">1) соответствие требованиям, </w:t>
      </w:r>
      <w:r w:rsidRPr="00501266">
        <w:rPr>
          <w:bCs/>
          <w:sz w:val="22"/>
          <w:szCs w:val="22"/>
        </w:rPr>
        <w:t>установленным</w:t>
      </w:r>
      <w:r w:rsidRPr="00501266">
        <w:rPr>
          <w:sz w:val="22"/>
          <w:szCs w:val="22"/>
        </w:rPr>
        <w:t xml:space="preserve"> в </w:t>
      </w:r>
      <w:proofErr w:type="gramStart"/>
      <w:r w:rsidRPr="00501266">
        <w:rPr>
          <w:sz w:val="22"/>
          <w:szCs w:val="22"/>
        </w:rPr>
        <w:t>соответствии</w:t>
      </w:r>
      <w:proofErr w:type="gramEnd"/>
      <w:r w:rsidRPr="00501266">
        <w:rPr>
          <w:sz w:val="22"/>
          <w:szCs w:val="22"/>
        </w:rPr>
        <w:t xml:space="preserve"> с законодательством Российской Федерации к лицам, осуществляющим поставки товаров, выполнение работ и оказание услуг, являющихся объект</w:t>
      </w:r>
      <w:r w:rsidRPr="00501266">
        <w:rPr>
          <w:bCs/>
          <w:sz w:val="22"/>
          <w:szCs w:val="22"/>
        </w:rPr>
        <w:t>ом</w:t>
      </w:r>
      <w:r w:rsidRPr="00501266">
        <w:rPr>
          <w:sz w:val="22"/>
          <w:szCs w:val="22"/>
        </w:rPr>
        <w:t xml:space="preserve"> закупки;</w:t>
      </w:r>
    </w:p>
    <w:p w:rsidR="00305DE7" w:rsidRPr="00501266" w:rsidRDefault="00305DE7" w:rsidP="00305DE7">
      <w:pPr>
        <w:tabs>
          <w:tab w:val="left" w:pos="426"/>
        </w:tabs>
        <w:suppressAutoHyphens/>
        <w:ind w:left="567"/>
        <w:jc w:val="both"/>
        <w:rPr>
          <w:sz w:val="22"/>
          <w:szCs w:val="22"/>
        </w:rPr>
      </w:pPr>
      <w:r w:rsidRPr="00501266">
        <w:rPr>
          <w:sz w:val="22"/>
          <w:szCs w:val="22"/>
        </w:rPr>
        <w:t xml:space="preserve">2) </w:t>
      </w:r>
      <w:proofErr w:type="spellStart"/>
      <w:r w:rsidRPr="00501266">
        <w:rPr>
          <w:sz w:val="22"/>
          <w:szCs w:val="22"/>
        </w:rPr>
        <w:t>непроведение</w:t>
      </w:r>
      <w:proofErr w:type="spellEnd"/>
      <w:r w:rsidRPr="00501266">
        <w:rPr>
          <w:sz w:val="22"/>
          <w:szCs w:val="22"/>
        </w:rPr>
        <w:t xml:space="preserve"> ликвидации участника </w:t>
      </w:r>
      <w:r w:rsidRPr="00501266">
        <w:rPr>
          <w:bCs/>
          <w:sz w:val="22"/>
          <w:szCs w:val="22"/>
        </w:rPr>
        <w:t>закупки -</w:t>
      </w:r>
      <w:r w:rsidRPr="00501266">
        <w:rPr>
          <w:sz w:val="22"/>
          <w:szCs w:val="22"/>
        </w:rPr>
        <w:t xml:space="preserve"> юридического лица и отсутствие решения арбитражного суда о признании участника </w:t>
      </w:r>
      <w:r w:rsidRPr="00501266">
        <w:rPr>
          <w:bCs/>
          <w:sz w:val="22"/>
          <w:szCs w:val="22"/>
        </w:rPr>
        <w:t>закупки</w:t>
      </w:r>
      <w:r w:rsidRPr="00501266">
        <w:rPr>
          <w:sz w:val="22"/>
          <w:szCs w:val="22"/>
        </w:rPr>
        <w:t xml:space="preserve"> - юридического лица, индивидуального предпринимателя </w:t>
      </w:r>
      <w:r w:rsidRPr="00501266">
        <w:rPr>
          <w:bCs/>
          <w:sz w:val="22"/>
          <w:szCs w:val="22"/>
        </w:rPr>
        <w:t>несостоятельным (</w:t>
      </w:r>
      <w:r w:rsidRPr="00501266">
        <w:rPr>
          <w:sz w:val="22"/>
          <w:szCs w:val="22"/>
        </w:rPr>
        <w:t>банкротом</w:t>
      </w:r>
      <w:r w:rsidRPr="00501266">
        <w:rPr>
          <w:bCs/>
          <w:sz w:val="22"/>
          <w:szCs w:val="22"/>
        </w:rPr>
        <w:t>)</w:t>
      </w:r>
      <w:r w:rsidRPr="00501266">
        <w:rPr>
          <w:sz w:val="22"/>
          <w:szCs w:val="22"/>
        </w:rPr>
        <w:t xml:space="preserve"> и об открытии конкурсного производства;</w:t>
      </w:r>
    </w:p>
    <w:p w:rsidR="00305DE7" w:rsidRPr="00501266" w:rsidRDefault="00305DE7" w:rsidP="00305DE7">
      <w:pPr>
        <w:suppressAutoHyphens/>
        <w:ind w:left="567"/>
        <w:jc w:val="both"/>
        <w:rPr>
          <w:sz w:val="22"/>
          <w:szCs w:val="22"/>
        </w:rPr>
      </w:pPr>
      <w:r w:rsidRPr="00501266">
        <w:rPr>
          <w:sz w:val="22"/>
          <w:szCs w:val="22"/>
        </w:rPr>
        <w:t xml:space="preserve">3) </w:t>
      </w:r>
      <w:proofErr w:type="spellStart"/>
      <w:r w:rsidRPr="00501266">
        <w:rPr>
          <w:sz w:val="22"/>
          <w:szCs w:val="22"/>
        </w:rPr>
        <w:t>неприостановление</w:t>
      </w:r>
      <w:proofErr w:type="spellEnd"/>
      <w:r w:rsidRPr="00501266">
        <w:rPr>
          <w:sz w:val="22"/>
          <w:szCs w:val="22"/>
        </w:rPr>
        <w:t xml:space="preserve"> деятельности участника </w:t>
      </w:r>
      <w:r w:rsidRPr="00501266">
        <w:rPr>
          <w:bCs/>
          <w:sz w:val="22"/>
          <w:szCs w:val="22"/>
        </w:rPr>
        <w:t>закупки</w:t>
      </w:r>
      <w:r w:rsidRPr="00501266">
        <w:rPr>
          <w:sz w:val="22"/>
          <w:szCs w:val="22"/>
        </w:rPr>
        <w:t xml:space="preserve"> в порядке, </w:t>
      </w:r>
      <w:r w:rsidRPr="00501266">
        <w:rPr>
          <w:bCs/>
          <w:sz w:val="22"/>
          <w:szCs w:val="22"/>
        </w:rPr>
        <w:t>установленном</w:t>
      </w:r>
      <w:r w:rsidRPr="00501266">
        <w:rPr>
          <w:sz w:val="22"/>
          <w:szCs w:val="22"/>
        </w:rPr>
        <w:t xml:space="preserve"> Кодексом Российской Федерации об административных правонарушениях, на день подачи заявки на участие в закупке;</w:t>
      </w:r>
    </w:p>
    <w:p w:rsidR="00305DE7" w:rsidRPr="00501266" w:rsidRDefault="00305DE7" w:rsidP="00305DE7">
      <w:pPr>
        <w:suppressAutoHyphens/>
        <w:ind w:left="567"/>
        <w:jc w:val="both"/>
        <w:rPr>
          <w:sz w:val="22"/>
          <w:szCs w:val="22"/>
        </w:rPr>
      </w:pPr>
      <w:r w:rsidRPr="00501266">
        <w:rPr>
          <w:sz w:val="22"/>
          <w:szCs w:val="22"/>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w:t>
      </w:r>
      <w:proofErr w:type="gramStart"/>
      <w:r w:rsidRPr="00501266">
        <w:rPr>
          <w:sz w:val="22"/>
          <w:szCs w:val="22"/>
        </w:rPr>
        <w:t>с</w:t>
      </w:r>
      <w:proofErr w:type="gramEnd"/>
      <w:r w:rsidRPr="00501266">
        <w:rPr>
          <w:sz w:val="22"/>
          <w:szCs w:val="22"/>
        </w:rPr>
        <w:t xml:space="preserve"> законодательством Российской Федерации о налогах и сборах, которые реструктурированы в соответствии с </w:t>
      </w:r>
      <w:r w:rsidRPr="00501266">
        <w:rPr>
          <w:sz w:val="22"/>
          <w:szCs w:val="22"/>
        </w:rPr>
        <w:lastRenderedPageBreak/>
        <w:t xml:space="preserve">законодательством Российской Федерации, по которым имеется вступившее в законную силу решение суда о признании обязанности </w:t>
      </w:r>
      <w:proofErr w:type="gramStart"/>
      <w:r w:rsidRPr="00501266">
        <w:rPr>
          <w:sz w:val="22"/>
          <w:szCs w:val="22"/>
        </w:rPr>
        <w:t>заявителя</w:t>
      </w:r>
      <w:proofErr w:type="gramEnd"/>
      <w:r w:rsidRPr="00501266">
        <w:rPr>
          <w:sz w:val="22"/>
          <w:szCs w:val="22"/>
        </w:rPr>
        <w:t xml:space="preserve"> по уплате этих сумм исполненной 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501266">
        <w:rPr>
          <w:sz w:val="22"/>
          <w:szCs w:val="22"/>
        </w:rPr>
        <w:t>указанных</w:t>
      </w:r>
      <w:proofErr w:type="gramEnd"/>
      <w:r w:rsidRPr="00501266">
        <w:rPr>
          <w:sz w:val="22"/>
          <w:szCs w:val="22"/>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305DE7" w:rsidRPr="00501266" w:rsidRDefault="00305DE7" w:rsidP="00305DE7">
      <w:pPr>
        <w:suppressAutoHyphens/>
        <w:ind w:left="567"/>
        <w:jc w:val="both"/>
        <w:rPr>
          <w:sz w:val="22"/>
          <w:szCs w:val="22"/>
        </w:rPr>
      </w:pPr>
      <w:proofErr w:type="gramStart"/>
      <w:r w:rsidRPr="00501266">
        <w:rPr>
          <w:sz w:val="22"/>
          <w:szCs w:val="22"/>
        </w:rPr>
        <w:t>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roofErr w:type="gramEnd"/>
    </w:p>
    <w:p w:rsidR="00305DE7" w:rsidRPr="00501266" w:rsidRDefault="00305DE7" w:rsidP="00305DE7">
      <w:pPr>
        <w:suppressAutoHyphens/>
        <w:ind w:left="567"/>
        <w:jc w:val="both"/>
        <w:rPr>
          <w:sz w:val="22"/>
          <w:szCs w:val="22"/>
        </w:rPr>
      </w:pPr>
      <w:r w:rsidRPr="00501266">
        <w:rPr>
          <w:sz w:val="22"/>
          <w:szCs w:val="22"/>
        </w:rPr>
        <w:t>5.1)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305DE7" w:rsidRPr="00501266" w:rsidRDefault="00305DE7" w:rsidP="00305DE7">
      <w:pPr>
        <w:suppressAutoHyphens/>
        <w:ind w:left="567"/>
        <w:jc w:val="both"/>
        <w:rPr>
          <w:sz w:val="22"/>
          <w:szCs w:val="22"/>
        </w:rPr>
      </w:pPr>
      <w:r w:rsidRPr="00501266">
        <w:rPr>
          <w:sz w:val="22"/>
          <w:szCs w:val="22"/>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305DE7" w:rsidRPr="00501266" w:rsidRDefault="00305DE7" w:rsidP="00305DE7">
      <w:pPr>
        <w:suppressAutoHyphens/>
        <w:ind w:left="567"/>
        <w:jc w:val="both"/>
        <w:rPr>
          <w:sz w:val="22"/>
          <w:szCs w:val="22"/>
        </w:rPr>
      </w:pPr>
      <w:proofErr w:type="gramStart"/>
      <w:r w:rsidRPr="00501266">
        <w:rPr>
          <w:sz w:val="22"/>
          <w:szCs w:val="22"/>
        </w:rPr>
        <w:t>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proofErr w:type="gramEnd"/>
      <w:r w:rsidRPr="00501266">
        <w:rPr>
          <w:sz w:val="22"/>
          <w:szCs w:val="22"/>
        </w:rPr>
        <w:t xml:space="preserve"> </w:t>
      </w:r>
      <w:proofErr w:type="gramStart"/>
      <w:r w:rsidRPr="00501266">
        <w:rPr>
          <w:sz w:val="22"/>
          <w:szCs w:val="22"/>
        </w:rPr>
        <w:t>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 полнородными (имеющими общих отца или мать) братьями и сестрами), усыновителями или усыновленными указанных физических лиц.</w:t>
      </w:r>
      <w:proofErr w:type="gramEnd"/>
      <w:r w:rsidRPr="00501266">
        <w:rPr>
          <w:sz w:val="22"/>
          <w:szCs w:val="22"/>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305DE7" w:rsidRPr="00501266" w:rsidRDefault="00305DE7" w:rsidP="00305DE7">
      <w:pPr>
        <w:suppressAutoHyphens/>
        <w:ind w:left="567"/>
        <w:jc w:val="both"/>
        <w:rPr>
          <w:sz w:val="22"/>
          <w:szCs w:val="22"/>
        </w:rPr>
      </w:pPr>
      <w:r w:rsidRPr="00501266">
        <w:rPr>
          <w:sz w:val="22"/>
          <w:szCs w:val="22"/>
        </w:rPr>
        <w:t>8) участник закупки не является офшорной компанией.</w:t>
      </w:r>
    </w:p>
    <w:p w:rsidR="008958EE" w:rsidRPr="00501266" w:rsidRDefault="00305DE7" w:rsidP="00305DE7">
      <w:pPr>
        <w:numPr>
          <w:ilvl w:val="0"/>
          <w:numId w:val="24"/>
        </w:numPr>
        <w:suppressAutoHyphens/>
        <w:ind w:left="567" w:firstLine="0"/>
        <w:jc w:val="both"/>
        <w:rPr>
          <w:sz w:val="22"/>
          <w:szCs w:val="22"/>
        </w:rPr>
      </w:pPr>
      <w:r w:rsidRPr="00501266">
        <w:rPr>
          <w:sz w:val="22"/>
          <w:szCs w:val="22"/>
        </w:rPr>
        <w:t xml:space="preserve"> </w:t>
      </w:r>
      <w:r w:rsidR="008958EE" w:rsidRPr="00501266">
        <w:rPr>
          <w:sz w:val="22"/>
          <w:szCs w:val="22"/>
        </w:rPr>
        <w:t>Требование об отсутствии сведений об участнике закупки в реестре недобросовестных поставщиков:</w:t>
      </w:r>
    </w:p>
    <w:p w:rsidR="008958EE" w:rsidRPr="00501266" w:rsidRDefault="008958EE" w:rsidP="007B3514">
      <w:pPr>
        <w:suppressAutoHyphens/>
        <w:ind w:left="567"/>
        <w:jc w:val="both"/>
        <w:rPr>
          <w:sz w:val="22"/>
          <w:szCs w:val="22"/>
        </w:rPr>
      </w:pPr>
      <w:proofErr w:type="gramStart"/>
      <w:r w:rsidRPr="00501266">
        <w:rPr>
          <w:sz w:val="22"/>
          <w:szCs w:val="22"/>
        </w:rPr>
        <w:t>а) отсутствие в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w:t>
      </w:r>
      <w:r w:rsidR="007B3514" w:rsidRPr="00501266">
        <w:rPr>
          <w:sz w:val="22"/>
          <w:szCs w:val="22"/>
        </w:rPr>
        <w:t>дического лица.</w:t>
      </w:r>
      <w:proofErr w:type="gramEnd"/>
    </w:p>
    <w:p w:rsidR="00A0665F" w:rsidRPr="00575771" w:rsidRDefault="006E5378" w:rsidP="00A0665F">
      <w:pPr>
        <w:numPr>
          <w:ilvl w:val="0"/>
          <w:numId w:val="24"/>
        </w:numPr>
        <w:autoSpaceDE w:val="0"/>
        <w:autoSpaceDN w:val="0"/>
        <w:adjustRightInd w:val="0"/>
        <w:ind w:left="567" w:firstLine="0"/>
        <w:jc w:val="both"/>
        <w:rPr>
          <w:sz w:val="22"/>
          <w:szCs w:val="22"/>
          <w:u w:val="single"/>
        </w:rPr>
      </w:pPr>
      <w:r w:rsidRPr="00501266">
        <w:rPr>
          <w:sz w:val="22"/>
          <w:szCs w:val="22"/>
        </w:rPr>
        <w:t xml:space="preserve">Документы, представляемые участниками закупки в подтверждение соответствия единым требованиям, установленным пунктом 1 части 1 статьи 31 Закона о контрактной системе: </w:t>
      </w:r>
      <w:r w:rsidRPr="00501266">
        <w:rPr>
          <w:b/>
          <w:sz w:val="22"/>
          <w:szCs w:val="22"/>
          <w:u w:val="single"/>
        </w:rPr>
        <w:t>предусмотрено.</w:t>
      </w:r>
    </w:p>
    <w:p w:rsidR="00575771" w:rsidRPr="00575771" w:rsidRDefault="00575771" w:rsidP="00575771">
      <w:pPr>
        <w:ind w:left="567"/>
        <w:jc w:val="both"/>
        <w:rPr>
          <w:sz w:val="22"/>
          <w:szCs w:val="22"/>
        </w:rPr>
      </w:pPr>
      <w:r>
        <w:rPr>
          <w:sz w:val="22"/>
          <w:szCs w:val="22"/>
        </w:rPr>
        <w:tab/>
      </w:r>
      <w:r>
        <w:rPr>
          <w:sz w:val="22"/>
          <w:szCs w:val="22"/>
        </w:rPr>
        <w:tab/>
      </w:r>
      <w:r w:rsidRPr="00501266">
        <w:rPr>
          <w:sz w:val="22"/>
          <w:szCs w:val="22"/>
        </w:rPr>
        <w:t>Нал</w:t>
      </w:r>
      <w:bookmarkStart w:id="0" w:name="_GoBack"/>
      <w:bookmarkEnd w:id="0"/>
      <w:r w:rsidRPr="00501266">
        <w:rPr>
          <w:sz w:val="22"/>
          <w:szCs w:val="22"/>
        </w:rPr>
        <w:t>ичие копии лицензии на  осуществление деятельности по перевозкам пассажиров автомобильным транспортом, оборудованным для перевозок более восьми человек (за исключением случая, если указанная деятельность осуществляется по заказам либо для обеспечения собственных нужд юридического лица или индивидуального предпринимателя).</w:t>
      </w:r>
    </w:p>
    <w:p w:rsidR="00575771" w:rsidRDefault="00A0665F" w:rsidP="00575771">
      <w:pPr>
        <w:numPr>
          <w:ilvl w:val="0"/>
          <w:numId w:val="24"/>
        </w:numPr>
        <w:autoSpaceDE w:val="0"/>
        <w:autoSpaceDN w:val="0"/>
        <w:adjustRightInd w:val="0"/>
        <w:ind w:left="567" w:firstLine="0"/>
        <w:jc w:val="both"/>
        <w:rPr>
          <w:sz w:val="22"/>
          <w:szCs w:val="22"/>
          <w:u w:val="single"/>
        </w:rPr>
      </w:pPr>
      <w:proofErr w:type="gramStart"/>
      <w:r w:rsidRPr="00501266">
        <w:rPr>
          <w:sz w:val="22"/>
          <w:szCs w:val="22"/>
        </w:rPr>
        <w:t xml:space="preserve">Перечень документов, которые подтверждают соответствие участников закупки </w:t>
      </w:r>
      <w:r w:rsidRPr="00501266">
        <w:rPr>
          <w:bCs/>
          <w:sz w:val="22"/>
          <w:szCs w:val="22"/>
        </w:rPr>
        <w:t xml:space="preserve">установленным требованиям </w:t>
      </w:r>
      <w:r w:rsidRPr="00501266">
        <w:rPr>
          <w:sz w:val="22"/>
          <w:szCs w:val="22"/>
        </w:rPr>
        <w:t xml:space="preserve"> в соответствии с законодательством Российской Федерации к лицам, осуществляющим поставки товаров, выполнение работ и оказание услуг, являющихся объект</w:t>
      </w:r>
      <w:r w:rsidRPr="00501266">
        <w:rPr>
          <w:bCs/>
          <w:sz w:val="22"/>
          <w:szCs w:val="22"/>
        </w:rPr>
        <w:t>ом</w:t>
      </w:r>
      <w:r w:rsidRPr="00501266">
        <w:rPr>
          <w:sz w:val="22"/>
          <w:szCs w:val="22"/>
        </w:rPr>
        <w:t xml:space="preserve"> закупки, которые должны быть представлены участниками аукциона в электронной форме:</w:t>
      </w:r>
      <w:r w:rsidR="007C36DC" w:rsidRPr="00501266">
        <w:rPr>
          <w:sz w:val="22"/>
          <w:szCs w:val="22"/>
        </w:rPr>
        <w:tab/>
      </w:r>
      <w:r w:rsidR="00575771">
        <w:rPr>
          <w:sz w:val="22"/>
          <w:szCs w:val="22"/>
        </w:rPr>
        <w:t xml:space="preserve"> </w:t>
      </w:r>
      <w:r w:rsidR="00575771" w:rsidRPr="00575771">
        <w:rPr>
          <w:b/>
          <w:sz w:val="22"/>
          <w:szCs w:val="22"/>
          <w:u w:val="single"/>
        </w:rPr>
        <w:t>не требуется.</w:t>
      </w:r>
      <w:proofErr w:type="gramEnd"/>
    </w:p>
    <w:p w:rsidR="00305DE7" w:rsidRPr="00575771" w:rsidRDefault="008958EE" w:rsidP="00575771">
      <w:pPr>
        <w:numPr>
          <w:ilvl w:val="0"/>
          <w:numId w:val="24"/>
        </w:numPr>
        <w:autoSpaceDE w:val="0"/>
        <w:autoSpaceDN w:val="0"/>
        <w:adjustRightInd w:val="0"/>
        <w:ind w:left="567" w:firstLine="0"/>
        <w:jc w:val="both"/>
        <w:rPr>
          <w:sz w:val="22"/>
          <w:szCs w:val="22"/>
          <w:u w:val="single"/>
        </w:rPr>
      </w:pPr>
      <w:r w:rsidRPr="00575771">
        <w:rPr>
          <w:sz w:val="22"/>
          <w:szCs w:val="22"/>
        </w:rPr>
        <w:t xml:space="preserve">Требование о привлечении к исполнению контракта субподрядчиков, соисполнителей из числа субъектов малого предпринимательства и социально ориентированных некоммерческих организаций: </w:t>
      </w:r>
      <w:r w:rsidRPr="00575771">
        <w:rPr>
          <w:b/>
          <w:sz w:val="22"/>
          <w:szCs w:val="22"/>
          <w:u w:val="single"/>
        </w:rPr>
        <w:t>не установлено.</w:t>
      </w:r>
    </w:p>
    <w:p w:rsidR="008958EE" w:rsidRPr="00501266" w:rsidRDefault="008958EE" w:rsidP="00305DE7">
      <w:pPr>
        <w:numPr>
          <w:ilvl w:val="0"/>
          <w:numId w:val="24"/>
        </w:numPr>
        <w:suppressAutoHyphens/>
        <w:ind w:left="567" w:firstLine="0"/>
        <w:jc w:val="both"/>
        <w:rPr>
          <w:sz w:val="22"/>
          <w:szCs w:val="22"/>
          <w:u w:val="single"/>
        </w:rPr>
      </w:pPr>
      <w:r w:rsidRPr="00501266">
        <w:rPr>
          <w:sz w:val="22"/>
          <w:szCs w:val="22"/>
        </w:rPr>
        <w:lastRenderedPageBreak/>
        <w:t xml:space="preserve">Документация об аукционе в электронной форме размещена на официальном сайте </w:t>
      </w:r>
      <w:r w:rsidRPr="00501266">
        <w:rPr>
          <w:sz w:val="22"/>
          <w:szCs w:val="22"/>
        </w:rPr>
        <w:noBreakHyphen/>
      </w:r>
      <w:proofErr w:type="spellStart"/>
      <w:r w:rsidRPr="00501266">
        <w:rPr>
          <w:sz w:val="22"/>
          <w:szCs w:val="22"/>
        </w:rPr>
        <w:t>www</w:t>
      </w:r>
      <w:proofErr w:type="spellEnd"/>
      <w:r w:rsidRPr="00501266">
        <w:rPr>
          <w:sz w:val="22"/>
          <w:szCs w:val="22"/>
        </w:rPr>
        <w:t>.</w:t>
      </w:r>
      <w:proofErr w:type="spellStart"/>
      <w:r w:rsidRPr="00501266">
        <w:rPr>
          <w:sz w:val="22"/>
          <w:szCs w:val="22"/>
          <w:lang w:val="en-US"/>
        </w:rPr>
        <w:t>zakupki</w:t>
      </w:r>
      <w:proofErr w:type="spellEnd"/>
      <w:r w:rsidRPr="00501266">
        <w:rPr>
          <w:sz w:val="22"/>
          <w:szCs w:val="22"/>
        </w:rPr>
        <w:t>.</w:t>
      </w:r>
      <w:proofErr w:type="spellStart"/>
      <w:r w:rsidRPr="00501266">
        <w:rPr>
          <w:sz w:val="22"/>
          <w:szCs w:val="22"/>
          <w:lang w:val="en-US"/>
        </w:rPr>
        <w:t>gov</w:t>
      </w:r>
      <w:proofErr w:type="spellEnd"/>
      <w:r w:rsidRPr="00501266">
        <w:rPr>
          <w:sz w:val="22"/>
          <w:szCs w:val="22"/>
        </w:rPr>
        <w:t>.</w:t>
      </w:r>
      <w:proofErr w:type="spellStart"/>
      <w:r w:rsidRPr="00501266">
        <w:rPr>
          <w:sz w:val="22"/>
          <w:szCs w:val="22"/>
          <w:lang w:val="en-US"/>
        </w:rPr>
        <w:t>ru</w:t>
      </w:r>
      <w:proofErr w:type="spellEnd"/>
      <w:r w:rsidRPr="00501266">
        <w:rPr>
          <w:sz w:val="22"/>
          <w:szCs w:val="22"/>
        </w:rPr>
        <w:t>.</w:t>
      </w:r>
    </w:p>
    <w:p w:rsidR="008958EE" w:rsidRPr="00501266" w:rsidRDefault="008958EE" w:rsidP="00305DE7">
      <w:pPr>
        <w:numPr>
          <w:ilvl w:val="0"/>
          <w:numId w:val="24"/>
        </w:numPr>
        <w:autoSpaceDE w:val="0"/>
        <w:autoSpaceDN w:val="0"/>
        <w:adjustRightInd w:val="0"/>
        <w:ind w:left="567" w:firstLine="0"/>
        <w:jc w:val="both"/>
        <w:rPr>
          <w:sz w:val="22"/>
          <w:szCs w:val="22"/>
        </w:rPr>
      </w:pPr>
      <w:r w:rsidRPr="00501266">
        <w:rPr>
          <w:sz w:val="22"/>
          <w:szCs w:val="22"/>
        </w:rPr>
        <w:t>Участник закупки, получивший аккредитацию на электронной площадке, вправе подать заявку на участие в аукционе в электронной форме в любое время с момента размещения извещения о его проведении до 10 часов  00  минут «</w:t>
      </w:r>
      <w:r w:rsidR="00762074" w:rsidRPr="00501266">
        <w:rPr>
          <w:sz w:val="22"/>
          <w:szCs w:val="22"/>
        </w:rPr>
        <w:t>04</w:t>
      </w:r>
      <w:r w:rsidR="007B3514" w:rsidRPr="00501266">
        <w:rPr>
          <w:sz w:val="22"/>
          <w:szCs w:val="22"/>
        </w:rPr>
        <w:t xml:space="preserve">» </w:t>
      </w:r>
      <w:r w:rsidR="00762074" w:rsidRPr="00501266">
        <w:rPr>
          <w:sz w:val="22"/>
          <w:szCs w:val="22"/>
        </w:rPr>
        <w:t>декабря</w:t>
      </w:r>
      <w:r w:rsidR="006E5378" w:rsidRPr="00501266">
        <w:rPr>
          <w:sz w:val="22"/>
          <w:szCs w:val="22"/>
        </w:rPr>
        <w:t xml:space="preserve"> 2017</w:t>
      </w:r>
      <w:r w:rsidRPr="00501266">
        <w:rPr>
          <w:sz w:val="22"/>
          <w:szCs w:val="22"/>
        </w:rPr>
        <w:t xml:space="preserve"> года.</w:t>
      </w:r>
    </w:p>
    <w:p w:rsidR="008958EE" w:rsidRPr="00501266" w:rsidRDefault="008958EE" w:rsidP="00305DE7">
      <w:pPr>
        <w:numPr>
          <w:ilvl w:val="0"/>
          <w:numId w:val="24"/>
        </w:numPr>
        <w:autoSpaceDE w:val="0"/>
        <w:autoSpaceDN w:val="0"/>
        <w:adjustRightInd w:val="0"/>
        <w:ind w:left="567" w:firstLine="0"/>
        <w:jc w:val="both"/>
        <w:rPr>
          <w:sz w:val="22"/>
          <w:szCs w:val="22"/>
        </w:rPr>
      </w:pPr>
      <w:r w:rsidRPr="00501266">
        <w:rPr>
          <w:sz w:val="22"/>
          <w:szCs w:val="22"/>
        </w:rPr>
        <w:t xml:space="preserve">Заявка на участие в электронном </w:t>
      </w:r>
      <w:proofErr w:type="gramStart"/>
      <w:r w:rsidRPr="00501266">
        <w:rPr>
          <w:sz w:val="22"/>
          <w:szCs w:val="22"/>
        </w:rPr>
        <w:t>аукционе</w:t>
      </w:r>
      <w:proofErr w:type="gramEnd"/>
      <w:r w:rsidRPr="00501266">
        <w:rPr>
          <w:sz w:val="22"/>
          <w:szCs w:val="22"/>
        </w:rPr>
        <w:t xml:space="preserve"> направляется участником такого аукциона оператору электронной площадки в форме двух электронных документов, содержащих первую и вторую части заявки. Указанные электронные документы подаются одновременно.</w:t>
      </w:r>
    </w:p>
    <w:p w:rsidR="006E5378" w:rsidRPr="00501266" w:rsidRDefault="008958EE" w:rsidP="00305DE7">
      <w:pPr>
        <w:numPr>
          <w:ilvl w:val="0"/>
          <w:numId w:val="24"/>
        </w:numPr>
        <w:autoSpaceDE w:val="0"/>
        <w:autoSpaceDN w:val="0"/>
        <w:adjustRightInd w:val="0"/>
        <w:ind w:left="567" w:firstLine="0"/>
        <w:jc w:val="both"/>
        <w:rPr>
          <w:sz w:val="22"/>
          <w:szCs w:val="22"/>
        </w:rPr>
      </w:pPr>
      <w:r w:rsidRPr="00501266">
        <w:rPr>
          <w:sz w:val="22"/>
          <w:szCs w:val="22"/>
        </w:rPr>
        <w:t xml:space="preserve">Дата окончания срока рассмотрения заявок на участие в </w:t>
      </w:r>
      <w:proofErr w:type="gramStart"/>
      <w:r w:rsidRPr="00501266">
        <w:rPr>
          <w:sz w:val="22"/>
          <w:szCs w:val="22"/>
        </w:rPr>
        <w:t>аукционе</w:t>
      </w:r>
      <w:proofErr w:type="gramEnd"/>
      <w:r w:rsidRPr="00501266">
        <w:rPr>
          <w:sz w:val="22"/>
          <w:szCs w:val="22"/>
        </w:rPr>
        <w:t xml:space="preserve"> в электронной форме: </w:t>
      </w:r>
      <w:r w:rsidR="006E5378" w:rsidRPr="00501266">
        <w:rPr>
          <w:sz w:val="22"/>
          <w:szCs w:val="22"/>
        </w:rPr>
        <w:t>«</w:t>
      </w:r>
      <w:r w:rsidR="005456ED" w:rsidRPr="00501266">
        <w:rPr>
          <w:sz w:val="22"/>
          <w:szCs w:val="22"/>
        </w:rPr>
        <w:t>05</w:t>
      </w:r>
      <w:r w:rsidR="006E5378" w:rsidRPr="00501266">
        <w:rPr>
          <w:sz w:val="22"/>
          <w:szCs w:val="22"/>
        </w:rPr>
        <w:t xml:space="preserve">» </w:t>
      </w:r>
      <w:r w:rsidR="005456ED" w:rsidRPr="00501266">
        <w:rPr>
          <w:sz w:val="22"/>
          <w:szCs w:val="22"/>
        </w:rPr>
        <w:t>декабря</w:t>
      </w:r>
      <w:r w:rsidR="006E5378" w:rsidRPr="00501266">
        <w:rPr>
          <w:sz w:val="22"/>
          <w:szCs w:val="22"/>
        </w:rPr>
        <w:t xml:space="preserve"> 2017 года.</w:t>
      </w:r>
    </w:p>
    <w:p w:rsidR="008958EE" w:rsidRPr="00501266" w:rsidRDefault="008958EE" w:rsidP="00305DE7">
      <w:pPr>
        <w:numPr>
          <w:ilvl w:val="0"/>
          <w:numId w:val="24"/>
        </w:numPr>
        <w:autoSpaceDE w:val="0"/>
        <w:autoSpaceDN w:val="0"/>
        <w:adjustRightInd w:val="0"/>
        <w:ind w:left="567" w:firstLine="0"/>
        <w:jc w:val="both"/>
        <w:rPr>
          <w:sz w:val="22"/>
          <w:szCs w:val="22"/>
        </w:rPr>
      </w:pPr>
      <w:r w:rsidRPr="00501266">
        <w:rPr>
          <w:sz w:val="22"/>
          <w:szCs w:val="22"/>
        </w:rPr>
        <w:t xml:space="preserve">Дата проведения аукциона в электронной форме: </w:t>
      </w:r>
      <w:r w:rsidR="006E5378" w:rsidRPr="00501266">
        <w:rPr>
          <w:sz w:val="22"/>
          <w:szCs w:val="22"/>
        </w:rPr>
        <w:t>«</w:t>
      </w:r>
      <w:r w:rsidR="005456ED" w:rsidRPr="00501266">
        <w:rPr>
          <w:sz w:val="22"/>
          <w:szCs w:val="22"/>
        </w:rPr>
        <w:t>08</w:t>
      </w:r>
      <w:r w:rsidR="006E5378" w:rsidRPr="00501266">
        <w:rPr>
          <w:sz w:val="22"/>
          <w:szCs w:val="22"/>
        </w:rPr>
        <w:t xml:space="preserve">» </w:t>
      </w:r>
      <w:r w:rsidR="005456ED" w:rsidRPr="00501266">
        <w:rPr>
          <w:sz w:val="22"/>
          <w:szCs w:val="22"/>
        </w:rPr>
        <w:t>декабря</w:t>
      </w:r>
      <w:r w:rsidR="006E5378" w:rsidRPr="00501266">
        <w:rPr>
          <w:sz w:val="22"/>
          <w:szCs w:val="22"/>
        </w:rPr>
        <w:t xml:space="preserve"> 2017 года.</w:t>
      </w:r>
    </w:p>
    <w:p w:rsidR="008958EE" w:rsidRPr="00501266" w:rsidRDefault="008958EE" w:rsidP="00305DE7">
      <w:pPr>
        <w:numPr>
          <w:ilvl w:val="0"/>
          <w:numId w:val="24"/>
        </w:numPr>
        <w:autoSpaceDE w:val="0"/>
        <w:autoSpaceDN w:val="0"/>
        <w:adjustRightInd w:val="0"/>
        <w:ind w:left="567" w:firstLine="0"/>
        <w:jc w:val="both"/>
        <w:rPr>
          <w:sz w:val="22"/>
          <w:szCs w:val="22"/>
        </w:rPr>
      </w:pPr>
      <w:r w:rsidRPr="00501266">
        <w:rPr>
          <w:sz w:val="22"/>
          <w:szCs w:val="22"/>
        </w:rPr>
        <w:t>Преимущества, предоставляемые осуществляющим производство товаров, выполнение работ, оказание услуг учреждениям и предприятиям уголовно-исполнительной системы: не предоставляются.</w:t>
      </w:r>
    </w:p>
    <w:p w:rsidR="008958EE" w:rsidRPr="00501266" w:rsidRDefault="008958EE" w:rsidP="00305DE7">
      <w:pPr>
        <w:numPr>
          <w:ilvl w:val="0"/>
          <w:numId w:val="24"/>
        </w:numPr>
        <w:autoSpaceDE w:val="0"/>
        <w:autoSpaceDN w:val="0"/>
        <w:adjustRightInd w:val="0"/>
        <w:ind w:left="567" w:firstLine="0"/>
        <w:jc w:val="both"/>
        <w:rPr>
          <w:sz w:val="22"/>
          <w:szCs w:val="22"/>
        </w:rPr>
      </w:pPr>
      <w:r w:rsidRPr="00501266">
        <w:rPr>
          <w:sz w:val="22"/>
          <w:szCs w:val="22"/>
        </w:rPr>
        <w:t>Преимущества, предоставляемые осуществляющим производство товаров, выполнение работ, оказание услуг организациям инвалидов: не предоставляются.</w:t>
      </w:r>
    </w:p>
    <w:p w:rsidR="00CB49C4" w:rsidRPr="00501266" w:rsidRDefault="008958EE" w:rsidP="00305DE7">
      <w:pPr>
        <w:numPr>
          <w:ilvl w:val="0"/>
          <w:numId w:val="24"/>
        </w:numPr>
        <w:autoSpaceDE w:val="0"/>
        <w:autoSpaceDN w:val="0"/>
        <w:adjustRightInd w:val="0"/>
        <w:ind w:left="567" w:firstLine="0"/>
        <w:jc w:val="both"/>
        <w:rPr>
          <w:sz w:val="22"/>
          <w:szCs w:val="22"/>
        </w:rPr>
      </w:pPr>
      <w:r w:rsidRPr="00501266">
        <w:rPr>
          <w:sz w:val="22"/>
          <w:szCs w:val="22"/>
        </w:rPr>
        <w:t xml:space="preserve">Размер обеспечения заявки на участие в закупке предусмотрен: 1 % от начальной (максимальной) цены контракта, что составляет: </w:t>
      </w:r>
      <w:r w:rsidR="007F5BE1" w:rsidRPr="00501266">
        <w:rPr>
          <w:sz w:val="22"/>
          <w:szCs w:val="22"/>
        </w:rPr>
        <w:t>27 000</w:t>
      </w:r>
      <w:r w:rsidR="00350FCD" w:rsidRPr="00501266">
        <w:rPr>
          <w:sz w:val="22"/>
          <w:szCs w:val="22"/>
        </w:rPr>
        <w:t>,00 рублей</w:t>
      </w:r>
      <w:r w:rsidR="008D205A" w:rsidRPr="00501266">
        <w:rPr>
          <w:sz w:val="22"/>
          <w:szCs w:val="22"/>
        </w:rPr>
        <w:t xml:space="preserve"> </w:t>
      </w:r>
      <w:r w:rsidR="00CB49C4" w:rsidRPr="00501266">
        <w:rPr>
          <w:sz w:val="22"/>
          <w:szCs w:val="22"/>
        </w:rPr>
        <w:t>(</w:t>
      </w:r>
      <w:r w:rsidR="007F5BE1" w:rsidRPr="00501266">
        <w:rPr>
          <w:sz w:val="22"/>
          <w:szCs w:val="22"/>
        </w:rPr>
        <w:t>двадцать семь тысяч рублей 00 копеек</w:t>
      </w:r>
      <w:r w:rsidR="00CB49C4" w:rsidRPr="00501266">
        <w:rPr>
          <w:sz w:val="22"/>
          <w:szCs w:val="22"/>
        </w:rPr>
        <w:t xml:space="preserve">).  </w:t>
      </w:r>
      <w:r w:rsidRPr="00501266">
        <w:rPr>
          <w:sz w:val="22"/>
          <w:szCs w:val="22"/>
        </w:rPr>
        <w:t xml:space="preserve"> </w:t>
      </w:r>
    </w:p>
    <w:p w:rsidR="008958EE" w:rsidRPr="00501266" w:rsidRDefault="008958EE" w:rsidP="00CB49C4">
      <w:pPr>
        <w:autoSpaceDE w:val="0"/>
        <w:autoSpaceDN w:val="0"/>
        <w:adjustRightInd w:val="0"/>
        <w:ind w:left="567"/>
        <w:jc w:val="both"/>
        <w:rPr>
          <w:sz w:val="22"/>
          <w:szCs w:val="22"/>
        </w:rPr>
      </w:pPr>
      <w:r w:rsidRPr="00501266">
        <w:rPr>
          <w:sz w:val="22"/>
          <w:szCs w:val="22"/>
        </w:rPr>
        <w:t xml:space="preserve">Денежные средства, внесенные в </w:t>
      </w:r>
      <w:proofErr w:type="gramStart"/>
      <w:r w:rsidRPr="00501266">
        <w:rPr>
          <w:sz w:val="22"/>
          <w:szCs w:val="22"/>
        </w:rPr>
        <w:t>качестве</w:t>
      </w:r>
      <w:proofErr w:type="gramEnd"/>
      <w:r w:rsidRPr="00501266">
        <w:rPr>
          <w:sz w:val="22"/>
          <w:szCs w:val="22"/>
        </w:rPr>
        <w:t xml:space="preserve"> обеспечения заявок, перечисляются на счет оператора электронной площадки в банке.</w:t>
      </w:r>
    </w:p>
    <w:p w:rsidR="008958EE" w:rsidRPr="00501266" w:rsidRDefault="008958EE" w:rsidP="00305DE7">
      <w:pPr>
        <w:numPr>
          <w:ilvl w:val="0"/>
          <w:numId w:val="24"/>
        </w:numPr>
        <w:autoSpaceDE w:val="0"/>
        <w:autoSpaceDN w:val="0"/>
        <w:adjustRightInd w:val="0"/>
        <w:ind w:left="567" w:firstLine="0"/>
        <w:jc w:val="both"/>
        <w:rPr>
          <w:sz w:val="22"/>
          <w:szCs w:val="22"/>
        </w:rPr>
      </w:pPr>
      <w:r w:rsidRPr="00501266">
        <w:rPr>
          <w:sz w:val="22"/>
          <w:szCs w:val="22"/>
        </w:rPr>
        <w:t>Контракт заключается только после предоставления участником закупки, с которым заключается контракт обеспечения исполнения контракта.</w:t>
      </w:r>
    </w:p>
    <w:p w:rsidR="008958EE" w:rsidRPr="00501266" w:rsidRDefault="008958EE" w:rsidP="00305DE7">
      <w:pPr>
        <w:autoSpaceDE w:val="0"/>
        <w:autoSpaceDN w:val="0"/>
        <w:adjustRightInd w:val="0"/>
        <w:ind w:left="567"/>
        <w:jc w:val="both"/>
        <w:rPr>
          <w:sz w:val="22"/>
          <w:szCs w:val="22"/>
        </w:rPr>
      </w:pPr>
      <w:r w:rsidRPr="00501266">
        <w:rPr>
          <w:sz w:val="22"/>
          <w:szCs w:val="22"/>
        </w:rPr>
        <w:tab/>
      </w:r>
      <w:r w:rsidRPr="00501266">
        <w:rPr>
          <w:sz w:val="22"/>
          <w:szCs w:val="22"/>
        </w:rPr>
        <w:tab/>
        <w:t>Исполнение контракта может обеспечиваться банковской гарантией или внесением денежных средств на счет Муниципального заказчика. Способ обеспечения исполнения контракта определяется участником закупки, с которым заключается контракт, самостоятельно.  Обеспечение исполнения контракта должно быть предоставлено одновременно с подписанным экземпляром контракта.</w:t>
      </w:r>
    </w:p>
    <w:p w:rsidR="008958EE" w:rsidRPr="00501266" w:rsidRDefault="008958EE" w:rsidP="00305DE7">
      <w:pPr>
        <w:autoSpaceDE w:val="0"/>
        <w:autoSpaceDN w:val="0"/>
        <w:adjustRightInd w:val="0"/>
        <w:ind w:left="567"/>
        <w:jc w:val="both"/>
        <w:rPr>
          <w:sz w:val="22"/>
          <w:szCs w:val="22"/>
        </w:rPr>
      </w:pPr>
      <w:r w:rsidRPr="00501266">
        <w:rPr>
          <w:sz w:val="22"/>
          <w:szCs w:val="22"/>
        </w:rPr>
        <w:tab/>
      </w:r>
      <w:r w:rsidRPr="00501266">
        <w:rPr>
          <w:sz w:val="22"/>
          <w:szCs w:val="22"/>
        </w:rPr>
        <w:tab/>
        <w:t>Контракт заключается только после предоставления участником закупки, с которым заключается контракт обеспечения исполнения контракта.</w:t>
      </w:r>
    </w:p>
    <w:p w:rsidR="008958EE" w:rsidRPr="00501266" w:rsidRDefault="008958EE" w:rsidP="00305DE7">
      <w:pPr>
        <w:autoSpaceDE w:val="0"/>
        <w:autoSpaceDN w:val="0"/>
        <w:adjustRightInd w:val="0"/>
        <w:ind w:left="567"/>
        <w:jc w:val="both"/>
        <w:rPr>
          <w:sz w:val="22"/>
          <w:szCs w:val="22"/>
        </w:rPr>
      </w:pPr>
      <w:r w:rsidRPr="00501266">
        <w:rPr>
          <w:sz w:val="22"/>
          <w:szCs w:val="22"/>
        </w:rPr>
        <w:tab/>
      </w:r>
      <w:r w:rsidRPr="00501266">
        <w:rPr>
          <w:sz w:val="22"/>
          <w:szCs w:val="22"/>
        </w:rPr>
        <w:tab/>
      </w:r>
      <w:proofErr w:type="gramStart"/>
      <w:r w:rsidRPr="00501266">
        <w:rPr>
          <w:sz w:val="22"/>
          <w:szCs w:val="22"/>
        </w:rPr>
        <w:t>Банковская гарантия, предоставляемая участником закупки в качестве обеспечения исполнения контракта, должна быть включена в реестр банковских гарантий, размещенный в единой информационной системе, соответствовать требованиям, установленным Гражданским кодексом Российской Федерации, статьи 45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а также иным требованиям, установленным  законодательством Российской</w:t>
      </w:r>
      <w:proofErr w:type="gramEnd"/>
      <w:r w:rsidRPr="00501266">
        <w:rPr>
          <w:sz w:val="22"/>
          <w:szCs w:val="22"/>
        </w:rPr>
        <w:t xml:space="preserve"> Федерации.</w:t>
      </w:r>
    </w:p>
    <w:p w:rsidR="006E5378" w:rsidRPr="00501266" w:rsidRDefault="008958EE" w:rsidP="006E5378">
      <w:pPr>
        <w:tabs>
          <w:tab w:val="num" w:pos="567"/>
          <w:tab w:val="num" w:pos="709"/>
        </w:tabs>
        <w:suppressAutoHyphens/>
        <w:autoSpaceDE w:val="0"/>
        <w:autoSpaceDN w:val="0"/>
        <w:adjustRightInd w:val="0"/>
        <w:ind w:left="567"/>
        <w:jc w:val="both"/>
        <w:outlineLvl w:val="0"/>
        <w:rPr>
          <w:sz w:val="22"/>
          <w:szCs w:val="22"/>
        </w:rPr>
      </w:pPr>
      <w:r w:rsidRPr="00501266">
        <w:rPr>
          <w:sz w:val="22"/>
          <w:szCs w:val="22"/>
        </w:rPr>
        <w:t>Размер обеспечения исполнения контракта предусмотрен: 5% от начальной (максимальной) цены контракта, что составляет:</w:t>
      </w:r>
      <w:r w:rsidR="008D205A" w:rsidRPr="00501266">
        <w:rPr>
          <w:sz w:val="22"/>
          <w:szCs w:val="22"/>
        </w:rPr>
        <w:t xml:space="preserve"> </w:t>
      </w:r>
      <w:r w:rsidR="00873108" w:rsidRPr="00501266">
        <w:rPr>
          <w:sz w:val="22"/>
          <w:szCs w:val="22"/>
        </w:rPr>
        <w:t>135 000,00</w:t>
      </w:r>
      <w:r w:rsidR="008D205A" w:rsidRPr="00501266">
        <w:rPr>
          <w:sz w:val="22"/>
          <w:szCs w:val="22"/>
        </w:rPr>
        <w:t xml:space="preserve"> рублей (</w:t>
      </w:r>
      <w:r w:rsidR="00873108" w:rsidRPr="00501266">
        <w:rPr>
          <w:sz w:val="22"/>
          <w:szCs w:val="22"/>
        </w:rPr>
        <w:t>сто тридцать пять тысяч рублей</w:t>
      </w:r>
      <w:r w:rsidR="00CB49C4" w:rsidRPr="00501266">
        <w:rPr>
          <w:sz w:val="22"/>
          <w:szCs w:val="22"/>
        </w:rPr>
        <w:t xml:space="preserve"> 00 копеек</w:t>
      </w:r>
      <w:r w:rsidRPr="00501266">
        <w:rPr>
          <w:sz w:val="22"/>
          <w:szCs w:val="22"/>
        </w:rPr>
        <w:t>).</w:t>
      </w:r>
    </w:p>
    <w:p w:rsidR="008958EE" w:rsidRPr="00501266" w:rsidRDefault="008958EE" w:rsidP="006E5378">
      <w:pPr>
        <w:numPr>
          <w:ilvl w:val="0"/>
          <w:numId w:val="24"/>
        </w:numPr>
        <w:tabs>
          <w:tab w:val="num" w:pos="709"/>
        </w:tabs>
        <w:suppressAutoHyphens/>
        <w:autoSpaceDE w:val="0"/>
        <w:autoSpaceDN w:val="0"/>
        <w:adjustRightInd w:val="0"/>
        <w:ind w:left="567" w:firstLine="0"/>
        <w:jc w:val="both"/>
        <w:outlineLvl w:val="0"/>
        <w:rPr>
          <w:sz w:val="22"/>
          <w:szCs w:val="22"/>
        </w:rPr>
      </w:pPr>
      <w:r w:rsidRPr="00501266">
        <w:rPr>
          <w:sz w:val="22"/>
          <w:szCs w:val="22"/>
        </w:rPr>
        <w:t xml:space="preserve">Требования к обеспечению исполнения контракта, предоставляемому в </w:t>
      </w:r>
      <w:proofErr w:type="gramStart"/>
      <w:r w:rsidRPr="00501266">
        <w:rPr>
          <w:sz w:val="22"/>
          <w:szCs w:val="22"/>
        </w:rPr>
        <w:t>виде</w:t>
      </w:r>
      <w:proofErr w:type="gramEnd"/>
      <w:r w:rsidRPr="00501266">
        <w:rPr>
          <w:sz w:val="22"/>
          <w:szCs w:val="22"/>
        </w:rPr>
        <w:t xml:space="preserve"> банковской гарантии, установленные в статье 45 Закона о контрактной системе, а именно:</w:t>
      </w:r>
    </w:p>
    <w:p w:rsidR="008958EE" w:rsidRPr="00501266" w:rsidRDefault="008958EE" w:rsidP="007B3514">
      <w:pPr>
        <w:keepLines/>
        <w:widowControl w:val="0"/>
        <w:suppressLineNumbers/>
        <w:snapToGrid w:val="0"/>
        <w:ind w:left="567"/>
        <w:jc w:val="both"/>
        <w:rPr>
          <w:sz w:val="22"/>
          <w:szCs w:val="22"/>
        </w:rPr>
      </w:pPr>
      <w:r w:rsidRPr="00501266">
        <w:rPr>
          <w:sz w:val="22"/>
          <w:szCs w:val="22"/>
        </w:rPr>
        <w:t>1. Банковская гарантия должна быть безотзывной;</w:t>
      </w:r>
    </w:p>
    <w:p w:rsidR="008958EE" w:rsidRPr="00501266" w:rsidRDefault="008958EE" w:rsidP="007B3514">
      <w:pPr>
        <w:keepLines/>
        <w:widowControl w:val="0"/>
        <w:suppressLineNumbers/>
        <w:snapToGrid w:val="0"/>
        <w:ind w:left="567"/>
        <w:jc w:val="both"/>
        <w:rPr>
          <w:b/>
          <w:i/>
          <w:sz w:val="22"/>
          <w:szCs w:val="22"/>
        </w:rPr>
      </w:pPr>
      <w:r w:rsidRPr="00501266">
        <w:rPr>
          <w:b/>
          <w:i/>
          <w:sz w:val="22"/>
          <w:szCs w:val="22"/>
        </w:rPr>
        <w:t xml:space="preserve">2.  Банковская гарантия должна содержать: </w:t>
      </w:r>
    </w:p>
    <w:p w:rsidR="008958EE" w:rsidRPr="00501266" w:rsidRDefault="008958EE" w:rsidP="007B3514">
      <w:pPr>
        <w:keepLines/>
        <w:widowControl w:val="0"/>
        <w:suppressLineNumbers/>
        <w:snapToGrid w:val="0"/>
        <w:ind w:left="567" w:firstLine="361"/>
        <w:jc w:val="both"/>
        <w:rPr>
          <w:sz w:val="22"/>
          <w:szCs w:val="22"/>
        </w:rPr>
      </w:pPr>
      <w:r w:rsidRPr="00501266">
        <w:rPr>
          <w:sz w:val="22"/>
          <w:szCs w:val="22"/>
        </w:rPr>
        <w:t>1) сумму банковской гарантии, подлежащую уплате гарантом Муниципальному заказчику в случае ненадлежащего исполнения обязатель</w:t>
      </w:r>
      <w:proofErr w:type="gramStart"/>
      <w:r w:rsidRPr="00501266">
        <w:rPr>
          <w:sz w:val="22"/>
          <w:szCs w:val="22"/>
        </w:rPr>
        <w:t>ств пр</w:t>
      </w:r>
      <w:proofErr w:type="gramEnd"/>
      <w:r w:rsidRPr="00501266">
        <w:rPr>
          <w:sz w:val="22"/>
          <w:szCs w:val="22"/>
        </w:rPr>
        <w:t>инципалом в соответствии со статьей 96 Закона о контрактной системе;</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2) обязательства принципала, надлежащее исполнение которых обеспечивается банковской гарантией;</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3) обязанность гаранта уплатить Муниципальному заказчику неустойку в размере 0,1 процента денежной суммы, подлежащей уплате, за каждый календарный день просрочки;</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Муниципальному заказчику;</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5) условие о праве Муниципального заказчика на бесспорное списание денежных средств со счета гаранта, если гарантом в срок не более чем пять рабочих дней не исполнено требование Муниципального заказчика об уплате денежной суммы по банковской гарантии, направленное до окончания срока действия банковской гарантии</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6) срок действия банковской гарантии;</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7) отлагательное условие, предусматривающее заключение договора предоставления банковской гарантии по обязательствам.</w:t>
      </w:r>
    </w:p>
    <w:p w:rsidR="008958EE" w:rsidRPr="007B3514" w:rsidRDefault="008958EE" w:rsidP="007B3514">
      <w:pPr>
        <w:ind w:left="567" w:firstLine="361"/>
        <w:jc w:val="both"/>
        <w:rPr>
          <w:sz w:val="22"/>
          <w:szCs w:val="22"/>
        </w:rPr>
      </w:pPr>
      <w:r w:rsidRPr="007B3514">
        <w:rPr>
          <w:sz w:val="22"/>
          <w:szCs w:val="22"/>
        </w:rPr>
        <w:t xml:space="preserve">8) Установленный Постановлением Правительства РФ от 8 ноября 2013 г. №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w:t>
      </w:r>
      <w:hyperlink r:id="rId8" w:history="1">
        <w:r w:rsidRPr="007B3514">
          <w:rPr>
            <w:rStyle w:val="a4"/>
            <w:sz w:val="22"/>
            <w:szCs w:val="22"/>
          </w:rPr>
          <w:t>перечень</w:t>
        </w:r>
      </w:hyperlink>
      <w:r w:rsidRPr="007B3514">
        <w:rPr>
          <w:sz w:val="22"/>
          <w:szCs w:val="22"/>
        </w:rPr>
        <w:t xml:space="preserve"> документов, предоставляемых заказчиком банку одновременно с требованием об осуществлении уплаты денежной суммы по банковской гарантии.</w:t>
      </w:r>
    </w:p>
    <w:p w:rsidR="008958EE" w:rsidRPr="007B3514" w:rsidRDefault="008958EE" w:rsidP="007B3514">
      <w:pPr>
        <w:ind w:left="567" w:firstLine="361"/>
        <w:jc w:val="both"/>
        <w:rPr>
          <w:sz w:val="22"/>
          <w:szCs w:val="22"/>
        </w:rPr>
      </w:pPr>
      <w:proofErr w:type="gramStart"/>
      <w:r w:rsidRPr="007B3514">
        <w:rPr>
          <w:sz w:val="22"/>
          <w:szCs w:val="22"/>
        </w:rPr>
        <w:t xml:space="preserve">9) В банковской гарантии прямо должно быть предусмотрено </w:t>
      </w:r>
      <w:bookmarkStart w:id="1" w:name="sub_50158"/>
      <w:r w:rsidRPr="007B3514">
        <w:rPr>
          <w:sz w:val="22"/>
          <w:szCs w:val="22"/>
        </w:rPr>
        <w:t xml:space="preserve">права заказчика представлять письменное требование об уплате денежной суммы и (или) ее части по банковской гарантии в случае ненадлежащего выполнения или невыполнения поставщиком (подрядчиком, исполнителем) обязательств, обеспеченных </w:t>
      </w:r>
      <w:r w:rsidRPr="007B3514">
        <w:rPr>
          <w:sz w:val="22"/>
          <w:szCs w:val="22"/>
        </w:rPr>
        <w:lastRenderedPageBreak/>
        <w:t xml:space="preserve">банковской гарантией, а также в случаях, установленных </w:t>
      </w:r>
      <w:hyperlink r:id="rId9" w:history="1">
        <w:r w:rsidRPr="007B3514">
          <w:rPr>
            <w:rStyle w:val="a4"/>
            <w:sz w:val="22"/>
            <w:szCs w:val="22"/>
          </w:rPr>
          <w:t>частью 13 статьи 44</w:t>
        </w:r>
      </w:hyperlink>
      <w:r w:rsidRPr="007B3514">
        <w:rPr>
          <w:sz w:val="22"/>
          <w:szCs w:val="22"/>
        </w:rPr>
        <w:t xml:space="preserve"> Федерального закона "О контрактной системе в сфере закупок товаров, работ, услуг для обеспечения государственных</w:t>
      </w:r>
      <w:proofErr w:type="gramEnd"/>
      <w:r w:rsidRPr="007B3514">
        <w:rPr>
          <w:sz w:val="22"/>
          <w:szCs w:val="22"/>
        </w:rPr>
        <w:t xml:space="preserve"> и муниципальных нужд";</w:t>
      </w:r>
    </w:p>
    <w:p w:rsidR="008958EE" w:rsidRPr="007B3514" w:rsidRDefault="008958EE" w:rsidP="007B3514">
      <w:pPr>
        <w:autoSpaceDE w:val="0"/>
        <w:autoSpaceDN w:val="0"/>
        <w:adjustRightInd w:val="0"/>
        <w:ind w:left="567" w:firstLine="361"/>
        <w:jc w:val="both"/>
        <w:rPr>
          <w:sz w:val="22"/>
          <w:szCs w:val="22"/>
        </w:rPr>
      </w:pPr>
      <w:bookmarkStart w:id="2" w:name="sub_50159"/>
      <w:bookmarkEnd w:id="1"/>
      <w:r w:rsidRPr="007B3514">
        <w:rPr>
          <w:sz w:val="22"/>
          <w:szCs w:val="22"/>
        </w:rPr>
        <w:t>10) право заказчика по передаче права требования по банковской гарантии при перемене заказчика в случаях, предусмотренных законодательством Российской Федерации, с предварительным извещением об этом гаранта;</w:t>
      </w:r>
    </w:p>
    <w:p w:rsidR="008958EE" w:rsidRPr="007B3514" w:rsidRDefault="008958EE" w:rsidP="007B3514">
      <w:pPr>
        <w:autoSpaceDE w:val="0"/>
        <w:autoSpaceDN w:val="0"/>
        <w:adjustRightInd w:val="0"/>
        <w:ind w:left="567" w:firstLine="361"/>
        <w:jc w:val="both"/>
        <w:rPr>
          <w:sz w:val="22"/>
          <w:szCs w:val="22"/>
        </w:rPr>
      </w:pPr>
      <w:bookmarkStart w:id="3" w:name="sub_50160"/>
      <w:bookmarkEnd w:id="2"/>
      <w:r w:rsidRPr="007B3514">
        <w:rPr>
          <w:sz w:val="22"/>
          <w:szCs w:val="22"/>
        </w:rPr>
        <w:t>11) условия о том, что расходы, возникающие в связи с перечислением денежных средств гарантом по банковской гарантии, несет гарант;</w:t>
      </w:r>
    </w:p>
    <w:bookmarkEnd w:id="3"/>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 xml:space="preserve">12) Указание на контракт путем указания Сторон контракта, названия предмета контракта и ссылки на основании заключения контракта (протокол проведения </w:t>
      </w:r>
      <w:r w:rsidR="00501266">
        <w:rPr>
          <w:sz w:val="22"/>
          <w:szCs w:val="22"/>
        </w:rPr>
        <w:t>аукциона в электронной форме</w:t>
      </w:r>
      <w:r w:rsidRPr="007B3514">
        <w:rPr>
          <w:sz w:val="22"/>
          <w:szCs w:val="22"/>
        </w:rPr>
        <w:t xml:space="preserve">). </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13) Платеж по банковской гарантии должен быть осуществлен Гарантом в течение 5 рабочих дней после письменного обращения Бенефициара.</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14) Основания прекращения банковской гарантии должны соответствовать статье  378 Гражданского кодекса, перечень оснований в которой является исчерпывающим и расширительному толкованию не подлежит.</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15) Срок действия банковской гарантии должен превышать срок действия контракта не менее чем на один месяц.</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16)Банковская гарантия вступает в законную силу не позднее даты заключения муниципального контракта.</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17) Сумма обеспечения исполнения Контракта, указанная в  Банковской гарантии, подлежит выплате Муниципальному заказчику в любом случае неисполнения или ненадлежащего исполнения Принципалом обязательств по Контракту. Размер суммы, подлежащей выплаты, определяется размером неосвоенного аванса, размером неустойки  и иных штрафных санкций, исчисленных в соответствии с условиями контракта, и в других случаях в соответствии с положениями законодательства Российской Федерации.</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 xml:space="preserve">Споры по банковской гарантии подлежат рассмотрению в соответствии с законодательством Российской Федерации. </w:t>
      </w:r>
    </w:p>
    <w:p w:rsidR="008958EE" w:rsidRPr="007B3514" w:rsidRDefault="008958EE" w:rsidP="007B3514">
      <w:pPr>
        <w:keepLines/>
        <w:widowControl w:val="0"/>
        <w:suppressLineNumbers/>
        <w:snapToGrid w:val="0"/>
        <w:ind w:left="567"/>
        <w:jc w:val="both"/>
        <w:rPr>
          <w:b/>
          <w:i/>
          <w:sz w:val="22"/>
          <w:szCs w:val="22"/>
        </w:rPr>
      </w:pPr>
      <w:r w:rsidRPr="007B3514">
        <w:rPr>
          <w:b/>
          <w:i/>
          <w:sz w:val="22"/>
          <w:szCs w:val="22"/>
        </w:rPr>
        <w:t>3. Недопустимость включения в банковскую гарантию:</w:t>
      </w:r>
    </w:p>
    <w:p w:rsidR="008958EE" w:rsidRPr="007B3514" w:rsidRDefault="008958EE" w:rsidP="007B3514">
      <w:pPr>
        <w:keepLines/>
        <w:widowControl w:val="0"/>
        <w:suppressLineNumbers/>
        <w:tabs>
          <w:tab w:val="left" w:pos="567"/>
        </w:tabs>
        <w:snapToGrid w:val="0"/>
        <w:ind w:left="567"/>
        <w:jc w:val="both"/>
        <w:rPr>
          <w:sz w:val="22"/>
          <w:szCs w:val="22"/>
        </w:rPr>
      </w:pPr>
      <w:r w:rsidRPr="007B3514">
        <w:rPr>
          <w:sz w:val="22"/>
          <w:szCs w:val="22"/>
        </w:rPr>
        <w:t xml:space="preserve">положений о праве Гаранта отказывать в удовлетворении требования Муниципального заказчика о платеже по банковской гарантии в случае </w:t>
      </w:r>
      <w:proofErr w:type="spellStart"/>
      <w:r w:rsidRPr="007B3514">
        <w:rPr>
          <w:sz w:val="22"/>
          <w:szCs w:val="22"/>
        </w:rPr>
        <w:t>непредоставления</w:t>
      </w:r>
      <w:proofErr w:type="spellEnd"/>
      <w:r w:rsidRPr="007B3514">
        <w:rPr>
          <w:sz w:val="22"/>
          <w:szCs w:val="22"/>
        </w:rPr>
        <w:t xml:space="preserve"> Гаранту Муниципальным заказчиком уведомления о нарушении поставщиком (подрядчиком, исполнителем) условий контракта или расторжении контракта (за исключением случаев, когда направление такого уведомления предусмотрено условиями контракта или законодательством Российской Федерации);</w:t>
      </w:r>
    </w:p>
    <w:p w:rsidR="008958EE" w:rsidRPr="007B3514" w:rsidRDefault="008958EE" w:rsidP="007B3514">
      <w:pPr>
        <w:keepLines/>
        <w:widowControl w:val="0"/>
        <w:suppressLineNumbers/>
        <w:tabs>
          <w:tab w:val="left" w:pos="567"/>
        </w:tabs>
        <w:snapToGrid w:val="0"/>
        <w:ind w:left="567"/>
        <w:jc w:val="both"/>
        <w:rPr>
          <w:sz w:val="22"/>
          <w:szCs w:val="22"/>
        </w:rPr>
      </w:pPr>
      <w:r w:rsidRPr="007B3514">
        <w:rPr>
          <w:sz w:val="22"/>
          <w:szCs w:val="22"/>
        </w:rPr>
        <w:t>требований о предоставлении Муниципальным заказчиком Гаранту отчета об исполнении контракта;</w:t>
      </w:r>
    </w:p>
    <w:p w:rsidR="008958EE" w:rsidRPr="007B3514" w:rsidRDefault="008958EE" w:rsidP="007B3514">
      <w:pPr>
        <w:keepLines/>
        <w:widowControl w:val="0"/>
        <w:suppressLineNumbers/>
        <w:tabs>
          <w:tab w:val="left" w:pos="567"/>
        </w:tabs>
        <w:snapToGrid w:val="0"/>
        <w:ind w:left="567"/>
        <w:jc w:val="both"/>
        <w:rPr>
          <w:sz w:val="22"/>
          <w:szCs w:val="22"/>
        </w:rPr>
      </w:pPr>
      <w:proofErr w:type="gramStart"/>
      <w:r w:rsidRPr="007B3514">
        <w:rPr>
          <w:sz w:val="22"/>
          <w:szCs w:val="22"/>
        </w:rPr>
        <w:t>требований о предоставлении Муниципальным заказчиком Гаранту одновременно с требованием об осуществлении уплаты денежной суммы по банковской гарантии документов, не включенных в перечень документов, представляемых Муниципальным заказчиком банку одновременно с требованием об осуществлении уплаты денежной суммы по банковской гарантии, утвержденный постановлением Правительства Российской Федерации от 8 ноября 2013 г. № 1005 "О банковских гарантиях, используемых для целей Федерального закона "О контрактной системе</w:t>
      </w:r>
      <w:proofErr w:type="gramEnd"/>
      <w:r w:rsidRPr="007B3514">
        <w:rPr>
          <w:sz w:val="22"/>
          <w:szCs w:val="22"/>
        </w:rPr>
        <w:t xml:space="preserve"> в сфере закупок товаров, работ, услуг для обеспечения государственных и муниципальных нужд";</w:t>
      </w:r>
    </w:p>
    <w:p w:rsidR="008958EE" w:rsidRPr="007B3514" w:rsidRDefault="008958EE" w:rsidP="007B3514">
      <w:pPr>
        <w:keepLines/>
        <w:widowControl w:val="0"/>
        <w:suppressLineNumbers/>
        <w:snapToGrid w:val="0"/>
        <w:ind w:left="567"/>
        <w:jc w:val="both"/>
        <w:rPr>
          <w:sz w:val="22"/>
          <w:szCs w:val="22"/>
        </w:rPr>
      </w:pPr>
      <w:r w:rsidRPr="007B3514">
        <w:rPr>
          <w:sz w:val="22"/>
          <w:szCs w:val="22"/>
        </w:rPr>
        <w:t xml:space="preserve">4. </w:t>
      </w:r>
      <w:proofErr w:type="gramStart"/>
      <w:r w:rsidRPr="007B3514">
        <w:rPr>
          <w:sz w:val="22"/>
          <w:szCs w:val="22"/>
        </w:rPr>
        <w:t>В банковской гарантии не должно быть условий или требований, противоречащих гражданскому законодательству, вышеизложенному, или делающих вышеизложенное неисполнимым.</w:t>
      </w:r>
      <w:proofErr w:type="gramEnd"/>
      <w:r w:rsidRPr="007B3514">
        <w:rPr>
          <w:sz w:val="22"/>
          <w:szCs w:val="22"/>
        </w:rPr>
        <w:t xml:space="preserve"> В случае</w:t>
      </w:r>
      <w:proofErr w:type="gramStart"/>
      <w:r w:rsidRPr="007B3514">
        <w:rPr>
          <w:sz w:val="22"/>
          <w:szCs w:val="22"/>
        </w:rPr>
        <w:t>,</w:t>
      </w:r>
      <w:proofErr w:type="gramEnd"/>
      <w:r w:rsidRPr="007B3514">
        <w:rPr>
          <w:sz w:val="22"/>
          <w:szCs w:val="22"/>
        </w:rPr>
        <w:t xml:space="preserve"> если предоставленная банковская гарантия в качестве обеспечения исполнения контракта, не отвечает вышеизложенным требованиям, предоставленная банковская гарантия не будет приниматься в качестве обеспечения исполнения контракта</w:t>
      </w:r>
    </w:p>
    <w:p w:rsidR="008958EE" w:rsidRPr="007B3514" w:rsidRDefault="008958EE" w:rsidP="007B3514">
      <w:pPr>
        <w:keepLines/>
        <w:widowControl w:val="0"/>
        <w:suppressLineNumbers/>
        <w:snapToGrid w:val="0"/>
        <w:ind w:left="567"/>
        <w:jc w:val="both"/>
        <w:rPr>
          <w:sz w:val="22"/>
          <w:szCs w:val="22"/>
        </w:rPr>
      </w:pPr>
      <w:r w:rsidRPr="007B3514">
        <w:rPr>
          <w:sz w:val="22"/>
          <w:szCs w:val="22"/>
        </w:rPr>
        <w:t xml:space="preserve">5.  В случае возникновения обстоятельств, препятствующих заключению контракта в установленные Законом о контрактной системе сроки, срок действия банковской гарантии продлевается на срок наличия таких обстоятельств.  </w:t>
      </w:r>
    </w:p>
    <w:p w:rsidR="008958EE" w:rsidRPr="007B3514" w:rsidRDefault="008958EE" w:rsidP="007B3514">
      <w:pPr>
        <w:keepLines/>
        <w:widowControl w:val="0"/>
        <w:suppressLineNumbers/>
        <w:snapToGrid w:val="0"/>
        <w:ind w:left="567"/>
        <w:jc w:val="both"/>
        <w:rPr>
          <w:sz w:val="22"/>
          <w:szCs w:val="22"/>
        </w:rPr>
      </w:pPr>
      <w:r w:rsidRPr="007B3514">
        <w:rPr>
          <w:sz w:val="22"/>
          <w:szCs w:val="22"/>
        </w:rPr>
        <w:t>Положения настоящей документации об обеспечении исполнения контракта не применяются в случае:</w:t>
      </w:r>
    </w:p>
    <w:p w:rsidR="008958EE" w:rsidRPr="007B3514" w:rsidRDefault="008958EE" w:rsidP="007B3514">
      <w:pPr>
        <w:keepLines/>
        <w:widowControl w:val="0"/>
        <w:suppressLineNumbers/>
        <w:snapToGrid w:val="0"/>
        <w:ind w:left="567"/>
        <w:jc w:val="both"/>
        <w:rPr>
          <w:sz w:val="22"/>
          <w:szCs w:val="22"/>
        </w:rPr>
      </w:pPr>
      <w:r w:rsidRPr="007B3514">
        <w:rPr>
          <w:sz w:val="22"/>
          <w:szCs w:val="22"/>
        </w:rPr>
        <w:t>1) заключения контракта с участником закупки, который является государственным или муниципальным казенным учреждением;</w:t>
      </w:r>
    </w:p>
    <w:p w:rsidR="008958EE" w:rsidRPr="007B3514" w:rsidRDefault="008958EE" w:rsidP="007B3514">
      <w:pPr>
        <w:keepLines/>
        <w:widowControl w:val="0"/>
        <w:suppressLineNumbers/>
        <w:snapToGrid w:val="0"/>
        <w:ind w:left="567"/>
        <w:jc w:val="both"/>
        <w:rPr>
          <w:sz w:val="22"/>
          <w:szCs w:val="22"/>
        </w:rPr>
      </w:pPr>
      <w:r w:rsidRPr="007B3514">
        <w:rPr>
          <w:sz w:val="22"/>
          <w:szCs w:val="22"/>
        </w:rPr>
        <w:t>2) осуществления закупки услуги по предоставлению кредита;</w:t>
      </w:r>
    </w:p>
    <w:p w:rsidR="008958EE" w:rsidRPr="007B3514" w:rsidRDefault="008958EE" w:rsidP="007B3514">
      <w:pPr>
        <w:keepLines/>
        <w:widowControl w:val="0"/>
        <w:suppressLineNumbers/>
        <w:snapToGrid w:val="0"/>
        <w:ind w:left="568"/>
        <w:jc w:val="both"/>
        <w:rPr>
          <w:sz w:val="22"/>
          <w:szCs w:val="22"/>
        </w:rPr>
      </w:pPr>
      <w:r w:rsidRPr="007B3514">
        <w:rPr>
          <w:sz w:val="22"/>
          <w:szCs w:val="22"/>
        </w:rPr>
        <w:t>3) заключения бюджетным учреждением контракта, предметом которого является выдача банковской гарантии.</w:t>
      </w:r>
    </w:p>
    <w:p w:rsidR="008958EE" w:rsidRPr="0050662D" w:rsidRDefault="00A0665F" w:rsidP="007B3514">
      <w:pPr>
        <w:keepLines/>
        <w:widowControl w:val="0"/>
        <w:suppressLineNumbers/>
        <w:tabs>
          <w:tab w:val="left" w:pos="567"/>
        </w:tabs>
        <w:snapToGrid w:val="0"/>
        <w:ind w:left="567"/>
        <w:jc w:val="both"/>
        <w:rPr>
          <w:sz w:val="22"/>
          <w:szCs w:val="22"/>
        </w:rPr>
      </w:pPr>
      <w:r>
        <w:rPr>
          <w:sz w:val="22"/>
          <w:szCs w:val="22"/>
        </w:rPr>
        <w:t>31</w:t>
      </w:r>
      <w:r w:rsidR="00B934B4">
        <w:rPr>
          <w:sz w:val="22"/>
          <w:szCs w:val="22"/>
        </w:rPr>
        <w:t>.</w:t>
      </w:r>
      <w:r w:rsidR="008958EE" w:rsidRPr="007B3514">
        <w:rPr>
          <w:sz w:val="22"/>
          <w:szCs w:val="22"/>
        </w:rPr>
        <w:t xml:space="preserve">        </w:t>
      </w:r>
      <w:r w:rsidR="008958EE" w:rsidRPr="0050662D">
        <w:rPr>
          <w:sz w:val="22"/>
          <w:szCs w:val="22"/>
        </w:rPr>
        <w:t xml:space="preserve">Требования к обеспечению исполнения контракта, предоставляемому в </w:t>
      </w:r>
      <w:proofErr w:type="gramStart"/>
      <w:r w:rsidR="008958EE" w:rsidRPr="0050662D">
        <w:rPr>
          <w:sz w:val="22"/>
          <w:szCs w:val="22"/>
        </w:rPr>
        <w:t>виде</w:t>
      </w:r>
      <w:proofErr w:type="gramEnd"/>
      <w:r w:rsidR="008958EE" w:rsidRPr="0050662D">
        <w:rPr>
          <w:sz w:val="22"/>
          <w:szCs w:val="22"/>
        </w:rPr>
        <w:t xml:space="preserve"> денежных средств:</w:t>
      </w:r>
    </w:p>
    <w:p w:rsidR="008958EE" w:rsidRPr="0050662D" w:rsidRDefault="008958EE" w:rsidP="007B3514">
      <w:pPr>
        <w:pStyle w:val="4"/>
        <w:keepNext w:val="0"/>
        <w:tabs>
          <w:tab w:val="left" w:pos="567"/>
        </w:tabs>
        <w:spacing w:before="0" w:after="0"/>
        <w:ind w:left="567"/>
        <w:jc w:val="both"/>
        <w:rPr>
          <w:b w:val="0"/>
          <w:sz w:val="22"/>
          <w:szCs w:val="22"/>
        </w:rPr>
      </w:pPr>
      <w:r w:rsidRPr="0050662D">
        <w:rPr>
          <w:sz w:val="22"/>
          <w:szCs w:val="22"/>
        </w:rPr>
        <w:t xml:space="preserve">- </w:t>
      </w:r>
      <w:r w:rsidRPr="0050662D">
        <w:rPr>
          <w:b w:val="0"/>
          <w:sz w:val="22"/>
          <w:szCs w:val="22"/>
        </w:rPr>
        <w:t>денежные средства, вносимые в обеспечение исполнения контракта, должны быть перечислены по следующим реквизитам:</w:t>
      </w:r>
    </w:p>
    <w:p w:rsidR="008958EE" w:rsidRPr="0050662D" w:rsidRDefault="008958EE" w:rsidP="007B3514">
      <w:pPr>
        <w:tabs>
          <w:tab w:val="left" w:pos="567"/>
        </w:tabs>
        <w:snapToGrid w:val="0"/>
        <w:ind w:left="567"/>
        <w:jc w:val="both"/>
        <w:rPr>
          <w:sz w:val="22"/>
          <w:szCs w:val="22"/>
          <w:u w:val="single"/>
        </w:rPr>
      </w:pPr>
      <w:r w:rsidRPr="0050662D">
        <w:rPr>
          <w:sz w:val="22"/>
          <w:szCs w:val="22"/>
          <w:u w:val="single"/>
        </w:rPr>
        <w:t xml:space="preserve">Департамент финансов администрации города </w:t>
      </w:r>
      <w:proofErr w:type="spellStart"/>
      <w:r w:rsidRPr="0050662D">
        <w:rPr>
          <w:sz w:val="22"/>
          <w:szCs w:val="22"/>
          <w:u w:val="single"/>
        </w:rPr>
        <w:t>Югорска</w:t>
      </w:r>
      <w:proofErr w:type="spellEnd"/>
      <w:r w:rsidRPr="0050662D">
        <w:rPr>
          <w:sz w:val="22"/>
          <w:szCs w:val="22"/>
        </w:rPr>
        <w:t xml:space="preserve">. ИНН/КПП 8622002865/862201001. </w:t>
      </w:r>
    </w:p>
    <w:p w:rsidR="00605BCA" w:rsidRPr="0050662D" w:rsidRDefault="00605BCA" w:rsidP="00605BCA">
      <w:pPr>
        <w:tabs>
          <w:tab w:val="num" w:pos="1000"/>
        </w:tabs>
        <w:autoSpaceDE w:val="0"/>
        <w:autoSpaceDN w:val="0"/>
        <w:adjustRightInd w:val="0"/>
        <w:ind w:left="567"/>
        <w:jc w:val="both"/>
        <w:rPr>
          <w:bCs/>
          <w:sz w:val="22"/>
          <w:szCs w:val="22"/>
          <w:lang w:eastAsia="x-none"/>
        </w:rPr>
      </w:pPr>
      <w:r w:rsidRPr="0050662D">
        <w:rPr>
          <w:bCs/>
          <w:sz w:val="22"/>
          <w:szCs w:val="22"/>
          <w:lang w:val="x-none" w:eastAsia="x-none"/>
        </w:rPr>
        <w:t xml:space="preserve">Расчетный счет № </w:t>
      </w:r>
      <w:r w:rsidRPr="0050662D">
        <w:rPr>
          <w:sz w:val="22"/>
          <w:szCs w:val="22"/>
        </w:rPr>
        <w:t xml:space="preserve">40302810100065000007 </w:t>
      </w:r>
      <w:r w:rsidRPr="0050662D">
        <w:rPr>
          <w:bCs/>
          <w:sz w:val="22"/>
          <w:szCs w:val="22"/>
          <w:lang w:val="x-none" w:eastAsia="x-none"/>
        </w:rPr>
        <w:t xml:space="preserve">Ф-Л Западно-Сибирский ПАО Банка «ФК Открытие», БИК </w:t>
      </w:r>
      <w:r w:rsidRPr="0050662D">
        <w:rPr>
          <w:bCs/>
          <w:sz w:val="22"/>
          <w:szCs w:val="22"/>
          <w:lang w:eastAsia="x-none"/>
        </w:rPr>
        <w:t>047162812</w:t>
      </w:r>
      <w:r w:rsidRPr="0050662D">
        <w:rPr>
          <w:bCs/>
          <w:sz w:val="22"/>
          <w:szCs w:val="22"/>
          <w:lang w:val="x-none" w:eastAsia="x-none"/>
        </w:rPr>
        <w:t xml:space="preserve">, к/с </w:t>
      </w:r>
      <w:r w:rsidRPr="0050662D">
        <w:rPr>
          <w:bCs/>
          <w:sz w:val="22"/>
          <w:szCs w:val="22"/>
          <w:lang w:eastAsia="x-none"/>
        </w:rPr>
        <w:t>30101810465777100812</w:t>
      </w:r>
    </w:p>
    <w:p w:rsidR="008958EE" w:rsidRPr="00501266" w:rsidRDefault="008958EE" w:rsidP="00762074">
      <w:pPr>
        <w:numPr>
          <w:ilvl w:val="1"/>
          <w:numId w:val="5"/>
        </w:numPr>
        <w:autoSpaceDE w:val="0"/>
        <w:autoSpaceDN w:val="0"/>
        <w:adjustRightInd w:val="0"/>
        <w:ind w:left="567" w:firstLine="0"/>
        <w:jc w:val="both"/>
        <w:rPr>
          <w:sz w:val="22"/>
          <w:szCs w:val="22"/>
        </w:rPr>
      </w:pPr>
      <w:r w:rsidRPr="0050662D">
        <w:rPr>
          <w:sz w:val="22"/>
          <w:szCs w:val="22"/>
        </w:rPr>
        <w:t xml:space="preserve">Назначение платежа: </w:t>
      </w:r>
      <w:proofErr w:type="gramStart"/>
      <w:r w:rsidRPr="0050662D">
        <w:rPr>
          <w:sz w:val="22"/>
          <w:szCs w:val="22"/>
        </w:rPr>
        <w:t>л</w:t>
      </w:r>
      <w:proofErr w:type="gramEnd"/>
      <w:r w:rsidRPr="0050662D">
        <w:rPr>
          <w:sz w:val="22"/>
          <w:szCs w:val="22"/>
        </w:rPr>
        <w:t xml:space="preserve">/с </w:t>
      </w:r>
      <w:proofErr w:type="spellStart"/>
      <w:r w:rsidRPr="0050662D">
        <w:rPr>
          <w:sz w:val="22"/>
          <w:szCs w:val="22"/>
        </w:rPr>
        <w:t>ДЖКиСК</w:t>
      </w:r>
      <w:proofErr w:type="spellEnd"/>
      <w:r w:rsidRPr="0050662D">
        <w:rPr>
          <w:sz w:val="22"/>
          <w:szCs w:val="22"/>
        </w:rPr>
        <w:t xml:space="preserve"> №070060000 «Обеспечение исполнения муниципального контракта по аукциону в </w:t>
      </w:r>
      <w:r w:rsidRPr="00501266">
        <w:rPr>
          <w:sz w:val="22"/>
          <w:szCs w:val="22"/>
        </w:rPr>
        <w:t>электронной форме №_____</w:t>
      </w:r>
      <w:r w:rsidR="00762074" w:rsidRPr="00501266">
        <w:rPr>
          <w:sz w:val="22"/>
          <w:szCs w:val="22"/>
        </w:rPr>
        <w:t xml:space="preserve"> на оказание услуг по осуществлению пассажирских перевозок по </w:t>
      </w:r>
      <w:r w:rsidR="00762074" w:rsidRPr="00501266">
        <w:rPr>
          <w:sz w:val="22"/>
          <w:szCs w:val="22"/>
        </w:rPr>
        <w:lastRenderedPageBreak/>
        <w:t xml:space="preserve">маршруту №5 «А» «Финский комплекс – 16 микрорайон – Экспоцентр» регулярного сообщения на территории города </w:t>
      </w:r>
      <w:proofErr w:type="spellStart"/>
      <w:r w:rsidR="00762074" w:rsidRPr="00501266">
        <w:rPr>
          <w:sz w:val="22"/>
          <w:szCs w:val="22"/>
        </w:rPr>
        <w:t>Югорска</w:t>
      </w:r>
      <w:proofErr w:type="spellEnd"/>
      <w:r w:rsidR="00762074" w:rsidRPr="00501266">
        <w:rPr>
          <w:sz w:val="22"/>
          <w:szCs w:val="22"/>
        </w:rPr>
        <w:t xml:space="preserve"> на 2018 год</w:t>
      </w:r>
      <w:r w:rsidRPr="00501266">
        <w:rPr>
          <w:sz w:val="22"/>
          <w:szCs w:val="22"/>
        </w:rPr>
        <w:t>».</w:t>
      </w:r>
    </w:p>
    <w:p w:rsidR="008958EE" w:rsidRPr="00501266" w:rsidRDefault="008958EE" w:rsidP="007B3514">
      <w:pPr>
        <w:keepLines/>
        <w:widowControl w:val="0"/>
        <w:suppressLineNumbers/>
        <w:tabs>
          <w:tab w:val="left" w:pos="567"/>
        </w:tabs>
        <w:snapToGrid w:val="0"/>
        <w:ind w:left="567"/>
        <w:jc w:val="both"/>
        <w:rPr>
          <w:sz w:val="22"/>
          <w:szCs w:val="22"/>
        </w:rPr>
      </w:pPr>
      <w:r w:rsidRPr="00501266">
        <w:rPr>
          <w:sz w:val="22"/>
          <w:szCs w:val="22"/>
        </w:rPr>
        <w:tab/>
      </w:r>
      <w:r w:rsidRPr="00501266">
        <w:rPr>
          <w:sz w:val="22"/>
          <w:szCs w:val="22"/>
        </w:rPr>
        <w:tab/>
        <w:t>В противном случае обеспечение исполнения контракта в виде денежных сре</w:t>
      </w:r>
      <w:proofErr w:type="gramStart"/>
      <w:r w:rsidRPr="00501266">
        <w:rPr>
          <w:sz w:val="22"/>
          <w:szCs w:val="22"/>
        </w:rPr>
        <w:t>дств сч</w:t>
      </w:r>
      <w:proofErr w:type="gramEnd"/>
      <w:r w:rsidRPr="00501266">
        <w:rPr>
          <w:sz w:val="22"/>
          <w:szCs w:val="22"/>
        </w:rPr>
        <w:t xml:space="preserve">итается </w:t>
      </w:r>
      <w:proofErr w:type="spellStart"/>
      <w:r w:rsidRPr="00501266">
        <w:rPr>
          <w:sz w:val="22"/>
          <w:szCs w:val="22"/>
        </w:rPr>
        <w:t>непредоставленным</w:t>
      </w:r>
      <w:proofErr w:type="spellEnd"/>
      <w:r w:rsidRPr="00501266">
        <w:rPr>
          <w:sz w:val="22"/>
          <w:szCs w:val="22"/>
        </w:rPr>
        <w:t>;</w:t>
      </w:r>
    </w:p>
    <w:p w:rsidR="008958EE" w:rsidRPr="007B3514" w:rsidRDefault="008958EE" w:rsidP="007B3514">
      <w:pPr>
        <w:keepLines/>
        <w:widowControl w:val="0"/>
        <w:suppressLineNumbers/>
        <w:tabs>
          <w:tab w:val="left" w:pos="567"/>
        </w:tabs>
        <w:snapToGrid w:val="0"/>
        <w:ind w:left="567"/>
        <w:jc w:val="both"/>
        <w:rPr>
          <w:sz w:val="22"/>
          <w:szCs w:val="22"/>
        </w:rPr>
      </w:pPr>
      <w:r w:rsidRPr="00501266">
        <w:rPr>
          <w:sz w:val="22"/>
          <w:szCs w:val="22"/>
        </w:rPr>
        <w:t>-  факт внесения денежных средств в обеспечение исполнения контракта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w:t>
      </w:r>
      <w:r w:rsidRPr="007B3514">
        <w:rPr>
          <w:sz w:val="22"/>
          <w:szCs w:val="22"/>
        </w:rPr>
        <w:t xml:space="preserve"> денежных средств осуществлялся при помощи системы «Банк-клиент».</w:t>
      </w:r>
    </w:p>
    <w:p w:rsidR="008958EE" w:rsidRPr="007B3514" w:rsidRDefault="008958EE" w:rsidP="007B3514">
      <w:pPr>
        <w:keepLines/>
        <w:widowControl w:val="0"/>
        <w:suppressLineNumbers/>
        <w:tabs>
          <w:tab w:val="left" w:pos="567"/>
        </w:tabs>
        <w:snapToGrid w:val="0"/>
        <w:ind w:left="567"/>
        <w:jc w:val="both"/>
        <w:rPr>
          <w:sz w:val="22"/>
          <w:szCs w:val="22"/>
        </w:rPr>
      </w:pPr>
      <w:r w:rsidRPr="007B3514">
        <w:rPr>
          <w:sz w:val="22"/>
          <w:szCs w:val="22"/>
        </w:rPr>
        <w:tab/>
      </w:r>
      <w:r w:rsidRPr="007B3514">
        <w:rPr>
          <w:sz w:val="22"/>
          <w:szCs w:val="22"/>
        </w:rPr>
        <w:tab/>
        <w:t xml:space="preserve">Денежные средства возвращаются поставщику (подрядчику, исполнителю) с которым заключен контракт, при условии надлежащего исполнения им всех своих обязательств по контракту в течение срока, установленного в Проекте контракта (часть </w:t>
      </w:r>
      <w:r w:rsidRPr="007B3514">
        <w:rPr>
          <w:sz w:val="22"/>
          <w:szCs w:val="22"/>
          <w:lang w:val="en-US"/>
        </w:rPr>
        <w:t>III</w:t>
      </w:r>
      <w:r w:rsidRPr="007B3514">
        <w:rPr>
          <w:sz w:val="22"/>
          <w:szCs w:val="22"/>
        </w:rPr>
        <w:t xml:space="preserve"> «ПРОЕКТ КОНТРАКТА»).</w:t>
      </w:r>
    </w:p>
    <w:p w:rsidR="008958EE" w:rsidRPr="007B3514" w:rsidRDefault="008958EE" w:rsidP="007B3514">
      <w:pPr>
        <w:tabs>
          <w:tab w:val="left" w:pos="567"/>
        </w:tabs>
        <w:suppressAutoHyphens/>
        <w:autoSpaceDE w:val="0"/>
        <w:autoSpaceDN w:val="0"/>
        <w:adjustRightInd w:val="0"/>
        <w:ind w:left="567"/>
        <w:jc w:val="both"/>
        <w:outlineLvl w:val="0"/>
        <w:rPr>
          <w:color w:val="FF0000"/>
          <w:sz w:val="22"/>
          <w:szCs w:val="22"/>
        </w:rPr>
      </w:pPr>
      <w:r w:rsidRPr="007B3514">
        <w:rPr>
          <w:sz w:val="22"/>
          <w:szCs w:val="22"/>
        </w:rPr>
        <w:tab/>
      </w:r>
      <w:r w:rsidRPr="007B3514">
        <w:rPr>
          <w:sz w:val="22"/>
          <w:szCs w:val="22"/>
        </w:rPr>
        <w:tab/>
        <w:t>В ходе исполнения контракта поставщик (подрядчик, исполнитель) вправе предоставить Муниципальному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B934B4" w:rsidRDefault="00B934B4" w:rsidP="00A0665F">
      <w:pPr>
        <w:numPr>
          <w:ilvl w:val="0"/>
          <w:numId w:val="26"/>
        </w:numPr>
        <w:tabs>
          <w:tab w:val="clear" w:pos="927"/>
        </w:tabs>
        <w:suppressAutoHyphens/>
        <w:autoSpaceDE w:val="0"/>
        <w:autoSpaceDN w:val="0"/>
        <w:adjustRightInd w:val="0"/>
        <w:ind w:left="567" w:firstLine="0"/>
        <w:jc w:val="both"/>
        <w:outlineLvl w:val="0"/>
        <w:rPr>
          <w:sz w:val="22"/>
          <w:szCs w:val="22"/>
        </w:rPr>
      </w:pPr>
      <w:proofErr w:type="gramStart"/>
      <w:r>
        <w:rPr>
          <w:sz w:val="22"/>
          <w:szCs w:val="22"/>
        </w:rPr>
        <w:t xml:space="preserve">Условия, запреты и ограничения допуска товаров, происходящих из иностранного государства или группы иностранных государств, работ и услуг), соответственно выполняемых и оказываемых иностранными лицами, установленные в документации об аукционе в соответствии со статьей 14 Закона о контрактной системе: </w:t>
      </w:r>
      <w:proofErr w:type="gramEnd"/>
    </w:p>
    <w:p w:rsidR="00B934B4" w:rsidRDefault="00B934B4" w:rsidP="00B934B4">
      <w:pPr>
        <w:autoSpaceDE w:val="0"/>
        <w:autoSpaceDN w:val="0"/>
        <w:adjustRightInd w:val="0"/>
        <w:ind w:left="567" w:firstLine="141"/>
        <w:jc w:val="both"/>
        <w:rPr>
          <w:sz w:val="22"/>
          <w:szCs w:val="22"/>
        </w:rPr>
      </w:pPr>
      <w:r>
        <w:rPr>
          <w:sz w:val="22"/>
          <w:szCs w:val="22"/>
        </w:rPr>
        <w:tab/>
        <w:t xml:space="preserve">В соответствии с Постановлением Правительства РФ от 14.07.2014 № 656 «Об установлении запрета на допуск отдельных видов товаров машиностроения, происходящих из иностранных государств, для целей осуществления закупок для обеспечения государственных и муниципальных нужд»: </w:t>
      </w:r>
      <w:r>
        <w:rPr>
          <w:b/>
          <w:sz w:val="22"/>
          <w:szCs w:val="22"/>
        </w:rPr>
        <w:t>Не установлено;</w:t>
      </w:r>
    </w:p>
    <w:p w:rsidR="00B934B4" w:rsidRDefault="00B934B4" w:rsidP="00B934B4">
      <w:pPr>
        <w:autoSpaceDE w:val="0"/>
        <w:autoSpaceDN w:val="0"/>
        <w:adjustRightInd w:val="0"/>
        <w:ind w:left="567" w:firstLine="141"/>
        <w:jc w:val="both"/>
        <w:rPr>
          <w:rFonts w:eastAsia="Calibri"/>
          <w:sz w:val="22"/>
          <w:szCs w:val="22"/>
        </w:rPr>
      </w:pPr>
      <w:r>
        <w:rPr>
          <w:sz w:val="22"/>
          <w:szCs w:val="22"/>
        </w:rPr>
        <w:t xml:space="preserve"> </w:t>
      </w:r>
      <w:r>
        <w:rPr>
          <w:sz w:val="22"/>
          <w:szCs w:val="22"/>
        </w:rPr>
        <w:tab/>
        <w:t>В соответствии с</w:t>
      </w:r>
      <w:r>
        <w:rPr>
          <w:rFonts w:eastAsia="Calibri"/>
          <w:sz w:val="22"/>
          <w:szCs w:val="22"/>
        </w:rPr>
        <w:t xml:space="preserve"> Постановлением Правительства РФ от 16 ноября 2015 г.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w:t>
      </w:r>
      <w:r>
        <w:rPr>
          <w:rFonts w:eastAsia="Calibri"/>
          <w:b/>
          <w:sz w:val="22"/>
          <w:szCs w:val="22"/>
        </w:rPr>
        <w:t>Не установлено</w:t>
      </w:r>
      <w:r>
        <w:rPr>
          <w:rFonts w:eastAsia="Calibri"/>
          <w:sz w:val="22"/>
          <w:szCs w:val="22"/>
        </w:rPr>
        <w:t>;</w:t>
      </w:r>
    </w:p>
    <w:p w:rsidR="00B934B4" w:rsidRDefault="00B934B4" w:rsidP="00B934B4">
      <w:pPr>
        <w:autoSpaceDE w:val="0"/>
        <w:autoSpaceDN w:val="0"/>
        <w:adjustRightInd w:val="0"/>
        <w:ind w:left="567" w:firstLine="141"/>
        <w:jc w:val="both"/>
        <w:rPr>
          <w:b/>
          <w:sz w:val="22"/>
          <w:szCs w:val="22"/>
        </w:rPr>
      </w:pPr>
      <w:r>
        <w:rPr>
          <w:rFonts w:eastAsia="Calibri"/>
          <w:sz w:val="22"/>
          <w:szCs w:val="22"/>
        </w:rPr>
        <w:t xml:space="preserve"> </w:t>
      </w:r>
      <w:r>
        <w:rPr>
          <w:rFonts w:eastAsia="Calibri"/>
          <w:sz w:val="22"/>
          <w:szCs w:val="22"/>
        </w:rPr>
        <w:tab/>
        <w:t xml:space="preserve">В соответствии с </w:t>
      </w:r>
      <w:r>
        <w:rPr>
          <w:sz w:val="22"/>
          <w:szCs w:val="22"/>
        </w:rPr>
        <w:t xml:space="preserve">Приказом Министерства экономического развития РФ от 25 марта 2014 г. № 155 "Об условиях допуска товаров, происходящих из иностранных государств, для целей осуществления закупок товаров, работ, услуг для обеспечения государственных и муниципальных нужд": </w:t>
      </w:r>
      <w:r>
        <w:rPr>
          <w:b/>
          <w:sz w:val="22"/>
          <w:szCs w:val="22"/>
        </w:rPr>
        <w:t>Не установлено;</w:t>
      </w:r>
    </w:p>
    <w:p w:rsidR="00B934B4" w:rsidRDefault="00B934B4" w:rsidP="00B934B4">
      <w:pPr>
        <w:autoSpaceDE w:val="0"/>
        <w:autoSpaceDN w:val="0"/>
        <w:adjustRightInd w:val="0"/>
        <w:ind w:left="567" w:firstLine="141"/>
        <w:jc w:val="both"/>
        <w:rPr>
          <w:sz w:val="22"/>
          <w:szCs w:val="22"/>
        </w:rPr>
      </w:pPr>
      <w:r>
        <w:rPr>
          <w:b/>
          <w:sz w:val="22"/>
          <w:szCs w:val="22"/>
        </w:rPr>
        <w:t xml:space="preserve"> </w:t>
      </w:r>
      <w:r>
        <w:rPr>
          <w:b/>
          <w:sz w:val="22"/>
          <w:szCs w:val="22"/>
        </w:rPr>
        <w:tab/>
      </w:r>
      <w:r>
        <w:rPr>
          <w:sz w:val="22"/>
          <w:szCs w:val="22"/>
        </w:rPr>
        <w:t xml:space="preserve">В соответствии с Постановлением Правительства РФ от 5 февраля 2015 г. № 102 «Об установлении ограничения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w:t>
      </w:r>
      <w:r>
        <w:rPr>
          <w:b/>
          <w:sz w:val="22"/>
          <w:szCs w:val="22"/>
        </w:rPr>
        <w:t>Не установлено</w:t>
      </w:r>
      <w:r>
        <w:rPr>
          <w:sz w:val="22"/>
          <w:szCs w:val="22"/>
        </w:rPr>
        <w:t>;</w:t>
      </w:r>
    </w:p>
    <w:p w:rsidR="00B934B4" w:rsidRDefault="00B934B4" w:rsidP="00B934B4">
      <w:pPr>
        <w:autoSpaceDE w:val="0"/>
        <w:autoSpaceDN w:val="0"/>
        <w:adjustRightInd w:val="0"/>
        <w:ind w:left="567" w:firstLine="141"/>
        <w:jc w:val="both"/>
        <w:rPr>
          <w:sz w:val="22"/>
          <w:szCs w:val="22"/>
        </w:rPr>
      </w:pPr>
      <w:r>
        <w:rPr>
          <w:sz w:val="22"/>
          <w:szCs w:val="22"/>
        </w:rPr>
        <w:t xml:space="preserve"> </w:t>
      </w:r>
      <w:r>
        <w:rPr>
          <w:sz w:val="22"/>
          <w:szCs w:val="22"/>
        </w:rPr>
        <w:tab/>
        <w:t xml:space="preserve">В соответствии с Постановлением Правительства РФ от 30 ноября 2015 г.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w:t>
      </w:r>
      <w:r>
        <w:rPr>
          <w:b/>
          <w:sz w:val="22"/>
          <w:szCs w:val="22"/>
        </w:rPr>
        <w:t>Не установлено</w:t>
      </w:r>
      <w:r>
        <w:rPr>
          <w:sz w:val="22"/>
          <w:szCs w:val="22"/>
        </w:rPr>
        <w:t>;</w:t>
      </w:r>
    </w:p>
    <w:p w:rsidR="00B934B4" w:rsidRDefault="00B934B4" w:rsidP="00B934B4">
      <w:pPr>
        <w:ind w:left="567" w:firstLine="849"/>
        <w:jc w:val="both"/>
        <w:rPr>
          <w:sz w:val="22"/>
          <w:szCs w:val="22"/>
        </w:rPr>
      </w:pPr>
      <w:r>
        <w:rPr>
          <w:sz w:val="22"/>
          <w:szCs w:val="22"/>
        </w:rPr>
        <w:t xml:space="preserve"> В соответствии Постановлением Правительства РФ от 11 августа 2014 г. № 791 «Об установлении запрета на допуск товаров легкой промышленности, происходящих из иностранных государств, и (или) услуг по прокату таких товаров в целях осуществления закупок для обеспечения федеральных нужд, нужд субъектов Российской Федерации и муниципальных нужд»:  </w:t>
      </w:r>
      <w:r>
        <w:rPr>
          <w:b/>
          <w:sz w:val="22"/>
          <w:szCs w:val="22"/>
        </w:rPr>
        <w:t>Не установлено</w:t>
      </w:r>
      <w:r>
        <w:rPr>
          <w:sz w:val="22"/>
          <w:szCs w:val="22"/>
        </w:rPr>
        <w:t>;</w:t>
      </w:r>
    </w:p>
    <w:p w:rsidR="00B934B4" w:rsidRDefault="00B934B4" w:rsidP="00B934B4">
      <w:pPr>
        <w:autoSpaceDE w:val="0"/>
        <w:autoSpaceDN w:val="0"/>
        <w:adjustRightInd w:val="0"/>
        <w:ind w:left="567" w:firstLine="141"/>
        <w:jc w:val="both"/>
        <w:rPr>
          <w:b/>
          <w:sz w:val="22"/>
          <w:szCs w:val="22"/>
        </w:rPr>
      </w:pPr>
      <w:r>
        <w:rPr>
          <w:sz w:val="22"/>
          <w:szCs w:val="22"/>
        </w:rPr>
        <w:tab/>
        <w:t xml:space="preserve">В соответствии с Постановлением Правительства РФ от 22.08.2016 №832 «Об ограничениях допуска отдельных видов пищевых продуктов, происходящих из иностранных государств, для целей осуществления закупок для обеспечения государственных и муниципальных нужд»:  </w:t>
      </w:r>
      <w:r>
        <w:rPr>
          <w:b/>
          <w:sz w:val="22"/>
          <w:szCs w:val="22"/>
        </w:rPr>
        <w:t>Не установлено;</w:t>
      </w:r>
    </w:p>
    <w:p w:rsidR="00B934B4" w:rsidRDefault="00B934B4" w:rsidP="00B934B4">
      <w:pPr>
        <w:autoSpaceDE w:val="0"/>
        <w:autoSpaceDN w:val="0"/>
        <w:adjustRightInd w:val="0"/>
        <w:ind w:left="567" w:firstLine="851"/>
        <w:jc w:val="both"/>
        <w:rPr>
          <w:b/>
          <w:sz w:val="22"/>
          <w:szCs w:val="22"/>
        </w:rPr>
      </w:pPr>
      <w:r>
        <w:rPr>
          <w:sz w:val="22"/>
          <w:szCs w:val="22"/>
        </w:rPr>
        <w:t xml:space="preserve">В соответствии с Постановлением Правительства РФ от 26.09.2016 № 968 "Об ограничениях и условиях допуска отдельных видов радиоэлектронной продукции, происходящих из иностранных государств, для целей осуществления закупок для обеспечения государственных и муниципальных нужд": </w:t>
      </w:r>
      <w:r>
        <w:rPr>
          <w:b/>
          <w:sz w:val="22"/>
          <w:szCs w:val="22"/>
        </w:rPr>
        <w:t>Не установлено.</w:t>
      </w:r>
    </w:p>
    <w:p w:rsidR="00B934B4" w:rsidRDefault="00B934B4" w:rsidP="00B934B4">
      <w:pPr>
        <w:autoSpaceDE w:val="0"/>
        <w:autoSpaceDN w:val="0"/>
        <w:adjustRightInd w:val="0"/>
        <w:ind w:left="567" w:firstLine="851"/>
        <w:jc w:val="both"/>
        <w:rPr>
          <w:b/>
          <w:sz w:val="22"/>
          <w:szCs w:val="22"/>
        </w:rPr>
      </w:pPr>
      <w:r>
        <w:rPr>
          <w:sz w:val="22"/>
          <w:szCs w:val="22"/>
        </w:rPr>
        <w:t xml:space="preserve">В соответствии с Постановлением Правительства РФ от 14 января 2017 г. № 9 «Об установлении запрета на допуск товаров, происходящих из иностранных государств, работ (услуг), выполняемых (оказываемых) иностранными лицами, для целей осуществления закупок товаров, работ (услуг) для нужд обороны страны и безопасности государства»: </w:t>
      </w:r>
      <w:r>
        <w:rPr>
          <w:b/>
          <w:sz w:val="22"/>
          <w:szCs w:val="22"/>
        </w:rPr>
        <w:t>Не установлено.</w:t>
      </w:r>
    </w:p>
    <w:p w:rsidR="00B934B4" w:rsidRPr="00A0665F" w:rsidRDefault="00B934B4" w:rsidP="00B934B4">
      <w:pPr>
        <w:autoSpaceDE w:val="0"/>
        <w:autoSpaceDN w:val="0"/>
        <w:adjustRightInd w:val="0"/>
        <w:ind w:left="567" w:firstLine="851"/>
        <w:jc w:val="both"/>
        <w:rPr>
          <w:b/>
          <w:sz w:val="6"/>
          <w:szCs w:val="6"/>
        </w:rPr>
      </w:pPr>
    </w:p>
    <w:p w:rsidR="00A0665F" w:rsidRDefault="00B934B4" w:rsidP="00B934B4">
      <w:pPr>
        <w:rPr>
          <w:sz w:val="22"/>
          <w:szCs w:val="22"/>
        </w:rPr>
      </w:pPr>
      <w:r>
        <w:rPr>
          <w:sz w:val="22"/>
          <w:szCs w:val="22"/>
        </w:rPr>
        <w:t xml:space="preserve">          </w:t>
      </w:r>
    </w:p>
    <w:p w:rsidR="00B934B4" w:rsidRDefault="00A0665F" w:rsidP="00B934B4">
      <w:pPr>
        <w:rPr>
          <w:sz w:val="22"/>
          <w:szCs w:val="22"/>
        </w:rPr>
      </w:pPr>
      <w:r>
        <w:rPr>
          <w:sz w:val="22"/>
          <w:szCs w:val="22"/>
        </w:rPr>
        <w:t xml:space="preserve">           </w:t>
      </w:r>
      <w:r w:rsidR="00B934B4">
        <w:rPr>
          <w:sz w:val="22"/>
          <w:szCs w:val="22"/>
        </w:rPr>
        <w:t>Заместитель главы города -</w:t>
      </w:r>
    </w:p>
    <w:p w:rsidR="00B934B4" w:rsidRDefault="00B934B4" w:rsidP="00B934B4">
      <w:pPr>
        <w:ind w:firstLine="567"/>
        <w:jc w:val="both"/>
        <w:rPr>
          <w:sz w:val="22"/>
          <w:szCs w:val="22"/>
        </w:rPr>
      </w:pPr>
      <w:r>
        <w:rPr>
          <w:sz w:val="22"/>
          <w:szCs w:val="22"/>
        </w:rPr>
        <w:t xml:space="preserve">Директор </w:t>
      </w:r>
      <w:proofErr w:type="spellStart"/>
      <w:r>
        <w:rPr>
          <w:sz w:val="22"/>
          <w:szCs w:val="22"/>
        </w:rPr>
        <w:t>ДЖКиСК</w:t>
      </w:r>
      <w:proofErr w:type="spellEnd"/>
      <w:r>
        <w:rPr>
          <w:sz w:val="22"/>
          <w:szCs w:val="22"/>
        </w:rPr>
        <w:t xml:space="preserve">                                                                               _____________ В.К. </w:t>
      </w:r>
      <w:proofErr w:type="spellStart"/>
      <w:r>
        <w:rPr>
          <w:sz w:val="22"/>
          <w:szCs w:val="22"/>
        </w:rPr>
        <w:t>Бандурин</w:t>
      </w:r>
      <w:proofErr w:type="spellEnd"/>
    </w:p>
    <w:p w:rsidR="00B934B4" w:rsidRPr="00A0665F" w:rsidRDefault="00B934B4" w:rsidP="00B934B4">
      <w:pPr>
        <w:ind w:firstLine="567"/>
        <w:jc w:val="both"/>
        <w:rPr>
          <w:sz w:val="6"/>
          <w:szCs w:val="6"/>
          <w:u w:val="single"/>
        </w:rPr>
      </w:pPr>
    </w:p>
    <w:p w:rsidR="00A0665F" w:rsidRDefault="00A0665F" w:rsidP="00B934B4">
      <w:pPr>
        <w:ind w:firstLine="567"/>
        <w:jc w:val="both"/>
        <w:rPr>
          <w:sz w:val="22"/>
          <w:szCs w:val="22"/>
        </w:rPr>
      </w:pPr>
    </w:p>
    <w:p w:rsidR="00A0665F" w:rsidRDefault="00A0665F" w:rsidP="00B934B4">
      <w:pPr>
        <w:ind w:firstLine="567"/>
        <w:jc w:val="both"/>
        <w:rPr>
          <w:sz w:val="22"/>
          <w:szCs w:val="22"/>
        </w:rPr>
      </w:pPr>
    </w:p>
    <w:p w:rsidR="00B934B4" w:rsidRDefault="00B934B4" w:rsidP="00B934B4">
      <w:pPr>
        <w:ind w:firstLine="567"/>
        <w:jc w:val="both"/>
        <w:rPr>
          <w:sz w:val="22"/>
          <w:szCs w:val="22"/>
        </w:rPr>
      </w:pPr>
      <w:r>
        <w:rPr>
          <w:sz w:val="22"/>
          <w:szCs w:val="22"/>
        </w:rPr>
        <w:t xml:space="preserve">Проверено: </w:t>
      </w:r>
      <w:r w:rsidR="00501266">
        <w:rPr>
          <w:sz w:val="22"/>
          <w:szCs w:val="22"/>
        </w:rPr>
        <w:t>начальник</w:t>
      </w:r>
    </w:p>
    <w:p w:rsidR="00F835F7" w:rsidRDefault="00B934B4" w:rsidP="00B934B4">
      <w:pPr>
        <w:ind w:firstLine="567"/>
        <w:jc w:val="both"/>
        <w:rPr>
          <w:sz w:val="22"/>
          <w:szCs w:val="22"/>
        </w:rPr>
      </w:pPr>
      <w:r>
        <w:rPr>
          <w:sz w:val="22"/>
          <w:szCs w:val="22"/>
        </w:rPr>
        <w:t>отдела муниципальных закупок                                                           ____________</w:t>
      </w:r>
      <w:r w:rsidR="00501266">
        <w:rPr>
          <w:sz w:val="22"/>
          <w:szCs w:val="22"/>
        </w:rPr>
        <w:t xml:space="preserve"> Н.Б. Захарова</w:t>
      </w:r>
    </w:p>
    <w:sectPr w:rsidR="00F835F7" w:rsidSect="00A0665F">
      <w:pgSz w:w="11906" w:h="16838"/>
      <w:pgMar w:top="284" w:right="567" w:bottom="568" w:left="51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0D40" w:rsidRDefault="001A0D40" w:rsidP="00463966">
      <w:r>
        <w:separator/>
      </w:r>
    </w:p>
  </w:endnote>
  <w:endnote w:type="continuationSeparator" w:id="0">
    <w:p w:rsidR="001A0D40" w:rsidRDefault="001A0D40" w:rsidP="004639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0D40" w:rsidRDefault="001A0D40" w:rsidP="00463966">
      <w:r>
        <w:separator/>
      </w:r>
    </w:p>
  </w:footnote>
  <w:footnote w:type="continuationSeparator" w:id="0">
    <w:p w:rsidR="001A0D40" w:rsidRDefault="001A0D40" w:rsidP="004639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00000009"/>
    <w:name w:val="WW8Num9"/>
    <w:lvl w:ilvl="0">
      <w:start w:val="1"/>
      <w:numFmt w:val="bullet"/>
      <w:lvlText w:val=""/>
      <w:lvlJc w:val="left"/>
      <w:pPr>
        <w:tabs>
          <w:tab w:val="num" w:pos="0"/>
        </w:tabs>
        <w:ind w:left="720" w:hanging="360"/>
      </w:pPr>
      <w:rPr>
        <w:rFonts w:ascii="Wingdings" w:hAnsi="Wingdings" w:cs="Times New Roman"/>
        <w:b w:val="0"/>
        <w:sz w:val="22"/>
        <w:szCs w:val="22"/>
      </w:rPr>
    </w:lvl>
    <w:lvl w:ilvl="1">
      <w:start w:val="1"/>
      <w:numFmt w:val="bullet"/>
      <w:lvlText w:val="o"/>
      <w:lvlJc w:val="left"/>
      <w:pPr>
        <w:tabs>
          <w:tab w:val="num" w:pos="0"/>
        </w:tabs>
        <w:ind w:left="1440" w:hanging="360"/>
      </w:pPr>
      <w:rPr>
        <w:rFonts w:ascii="Courier New" w:hAnsi="Courier New"/>
        <w:b w:val="0"/>
      </w:rPr>
    </w:lvl>
    <w:lvl w:ilvl="2">
      <w:start w:val="1"/>
      <w:numFmt w:val="bullet"/>
      <w:lvlText w:val=""/>
      <w:lvlJc w:val="left"/>
      <w:pPr>
        <w:tabs>
          <w:tab w:val="num" w:pos="0"/>
        </w:tabs>
        <w:ind w:left="2160" w:hanging="360"/>
      </w:pPr>
      <w:rPr>
        <w:rFonts w:ascii="Wingdings" w:hAnsi="Wingdings" w:cs="Times New Roman"/>
        <w:b w:val="0"/>
        <w:sz w:val="22"/>
        <w:szCs w:val="22"/>
      </w:rPr>
    </w:lvl>
    <w:lvl w:ilvl="3">
      <w:start w:val="1"/>
      <w:numFmt w:val="bullet"/>
      <w:lvlText w:val=""/>
      <w:lvlJc w:val="left"/>
      <w:pPr>
        <w:tabs>
          <w:tab w:val="num" w:pos="0"/>
        </w:tabs>
        <w:ind w:left="2880" w:hanging="360"/>
      </w:pPr>
      <w:rPr>
        <w:rFonts w:ascii="Symbol" w:hAnsi="Symbol" w:cs="Times New Roman"/>
        <w:sz w:val="26"/>
        <w:szCs w:val="26"/>
      </w:rPr>
    </w:lvl>
    <w:lvl w:ilvl="4">
      <w:start w:val="1"/>
      <w:numFmt w:val="bullet"/>
      <w:lvlText w:val="o"/>
      <w:lvlJc w:val="left"/>
      <w:pPr>
        <w:tabs>
          <w:tab w:val="num" w:pos="0"/>
        </w:tabs>
        <w:ind w:left="3600" w:hanging="360"/>
      </w:pPr>
      <w:rPr>
        <w:rFonts w:ascii="Courier New" w:hAnsi="Courier New"/>
        <w:b w:val="0"/>
      </w:rPr>
    </w:lvl>
    <w:lvl w:ilvl="5">
      <w:start w:val="1"/>
      <w:numFmt w:val="bullet"/>
      <w:lvlText w:val=""/>
      <w:lvlJc w:val="left"/>
      <w:pPr>
        <w:tabs>
          <w:tab w:val="num" w:pos="0"/>
        </w:tabs>
        <w:ind w:left="4320" w:hanging="360"/>
      </w:pPr>
      <w:rPr>
        <w:rFonts w:ascii="Wingdings" w:hAnsi="Wingdings" w:cs="Times New Roman"/>
        <w:b w:val="0"/>
        <w:sz w:val="22"/>
        <w:szCs w:val="22"/>
      </w:rPr>
    </w:lvl>
    <w:lvl w:ilvl="6">
      <w:start w:val="1"/>
      <w:numFmt w:val="bullet"/>
      <w:lvlText w:val=""/>
      <w:lvlJc w:val="left"/>
      <w:pPr>
        <w:tabs>
          <w:tab w:val="num" w:pos="0"/>
        </w:tabs>
        <w:ind w:left="5040" w:hanging="360"/>
      </w:pPr>
      <w:rPr>
        <w:rFonts w:ascii="Symbol" w:hAnsi="Symbol" w:cs="Times New Roman"/>
        <w:sz w:val="26"/>
        <w:szCs w:val="26"/>
      </w:rPr>
    </w:lvl>
    <w:lvl w:ilvl="7">
      <w:start w:val="1"/>
      <w:numFmt w:val="bullet"/>
      <w:lvlText w:val="o"/>
      <w:lvlJc w:val="left"/>
      <w:pPr>
        <w:tabs>
          <w:tab w:val="num" w:pos="0"/>
        </w:tabs>
        <w:ind w:left="5760" w:hanging="360"/>
      </w:pPr>
      <w:rPr>
        <w:rFonts w:ascii="Courier New" w:hAnsi="Courier New"/>
        <w:b w:val="0"/>
      </w:rPr>
    </w:lvl>
    <w:lvl w:ilvl="8">
      <w:start w:val="1"/>
      <w:numFmt w:val="bullet"/>
      <w:lvlText w:val=""/>
      <w:lvlJc w:val="left"/>
      <w:pPr>
        <w:tabs>
          <w:tab w:val="num" w:pos="0"/>
        </w:tabs>
        <w:ind w:left="6480" w:hanging="360"/>
      </w:pPr>
      <w:rPr>
        <w:rFonts w:ascii="Wingdings" w:hAnsi="Wingdings" w:cs="Times New Roman"/>
        <w:b w:val="0"/>
        <w:sz w:val="22"/>
        <w:szCs w:val="22"/>
      </w:rPr>
    </w:lvl>
  </w:abstractNum>
  <w:abstractNum w:abstractNumId="1">
    <w:nsid w:val="035F0F6D"/>
    <w:multiLevelType w:val="multilevel"/>
    <w:tmpl w:val="82C8CD72"/>
    <w:lvl w:ilvl="0">
      <w:start w:val="32"/>
      <w:numFmt w:val="decimal"/>
      <w:lvlText w:val="%1."/>
      <w:lvlJc w:val="left"/>
      <w:pPr>
        <w:tabs>
          <w:tab w:val="num" w:pos="927"/>
        </w:tabs>
        <w:ind w:left="927" w:hanging="360"/>
      </w:pPr>
      <w:rPr>
        <w:rFonts w:hint="default"/>
        <w:i w:val="0"/>
        <w:color w:val="auto"/>
      </w:rPr>
    </w:lvl>
    <w:lvl w:ilvl="1">
      <w:start w:val="1"/>
      <w:numFmt w:val="decimal"/>
      <w:lvlText w:val="%2."/>
      <w:lvlJc w:val="left"/>
      <w:pPr>
        <w:tabs>
          <w:tab w:val="num" w:pos="1000"/>
        </w:tabs>
        <w:ind w:left="1000" w:hanging="432"/>
      </w:pPr>
      <w:rPr>
        <w:rFonts w:ascii="Times New Roman" w:eastAsia="Times New Roman" w:hAnsi="Times New Roman" w:cs="Times New Roman" w:hint="default"/>
        <w:color w:val="auto"/>
      </w:rPr>
    </w:lvl>
    <w:lvl w:ilvl="2">
      <w:start w:val="1"/>
      <w:numFmt w:val="decimal"/>
      <w:lvlText w:val="%1.%2.%3."/>
      <w:lvlJc w:val="left"/>
      <w:pPr>
        <w:tabs>
          <w:tab w:val="num" w:pos="1723"/>
        </w:tabs>
        <w:ind w:left="1507" w:hanging="504"/>
      </w:pPr>
      <w:rPr>
        <w:rFonts w:hint="default"/>
      </w:rPr>
    </w:lvl>
    <w:lvl w:ilvl="3">
      <w:start w:val="1"/>
      <w:numFmt w:val="decimal"/>
      <w:lvlText w:val="%1.%2.%3.%4."/>
      <w:lvlJc w:val="left"/>
      <w:pPr>
        <w:tabs>
          <w:tab w:val="num" w:pos="2443"/>
        </w:tabs>
        <w:ind w:left="2011" w:hanging="648"/>
      </w:pPr>
      <w:rPr>
        <w:rFonts w:hint="default"/>
      </w:rPr>
    </w:lvl>
    <w:lvl w:ilvl="4">
      <w:start w:val="1"/>
      <w:numFmt w:val="decimal"/>
      <w:lvlText w:val="%1.%2.%3.%4.%5."/>
      <w:lvlJc w:val="left"/>
      <w:pPr>
        <w:tabs>
          <w:tab w:val="num" w:pos="2803"/>
        </w:tabs>
        <w:ind w:left="2515" w:hanging="792"/>
      </w:pPr>
      <w:rPr>
        <w:rFonts w:hint="default"/>
      </w:rPr>
    </w:lvl>
    <w:lvl w:ilvl="5">
      <w:start w:val="1"/>
      <w:numFmt w:val="decimal"/>
      <w:lvlText w:val="%1.%2.%3.%4.%5.%6."/>
      <w:lvlJc w:val="left"/>
      <w:pPr>
        <w:tabs>
          <w:tab w:val="num" w:pos="3523"/>
        </w:tabs>
        <w:ind w:left="3019" w:hanging="936"/>
      </w:pPr>
      <w:rPr>
        <w:rFonts w:hint="default"/>
      </w:rPr>
    </w:lvl>
    <w:lvl w:ilvl="6">
      <w:start w:val="1"/>
      <w:numFmt w:val="decimal"/>
      <w:lvlText w:val="%1.%2.%3.%4.%5.%6.%7."/>
      <w:lvlJc w:val="left"/>
      <w:pPr>
        <w:tabs>
          <w:tab w:val="num" w:pos="4243"/>
        </w:tabs>
        <w:ind w:left="3523" w:hanging="1080"/>
      </w:pPr>
      <w:rPr>
        <w:rFonts w:hint="default"/>
      </w:rPr>
    </w:lvl>
    <w:lvl w:ilvl="7">
      <w:start w:val="1"/>
      <w:numFmt w:val="decimal"/>
      <w:lvlText w:val="%1.%2.%3.%4.%5.%6.%7.%8."/>
      <w:lvlJc w:val="left"/>
      <w:pPr>
        <w:tabs>
          <w:tab w:val="num" w:pos="4603"/>
        </w:tabs>
        <w:ind w:left="4027" w:hanging="1224"/>
      </w:pPr>
      <w:rPr>
        <w:rFonts w:hint="default"/>
      </w:rPr>
    </w:lvl>
    <w:lvl w:ilvl="8">
      <w:start w:val="1"/>
      <w:numFmt w:val="decimal"/>
      <w:lvlText w:val="%1.%2.%3.%4.%5.%6.%7.%8.%9."/>
      <w:lvlJc w:val="left"/>
      <w:pPr>
        <w:tabs>
          <w:tab w:val="num" w:pos="5323"/>
        </w:tabs>
        <w:ind w:left="4603" w:hanging="1440"/>
      </w:pPr>
      <w:rPr>
        <w:rFonts w:hint="default"/>
      </w:rPr>
    </w:lvl>
  </w:abstractNum>
  <w:abstractNum w:abstractNumId="2">
    <w:nsid w:val="06103BE4"/>
    <w:multiLevelType w:val="hybridMultilevel"/>
    <w:tmpl w:val="0D5AB3FC"/>
    <w:lvl w:ilvl="0" w:tplc="3C96AD90">
      <w:start w:val="18"/>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70C0095"/>
    <w:multiLevelType w:val="hybridMultilevel"/>
    <w:tmpl w:val="9B688D32"/>
    <w:lvl w:ilvl="0" w:tplc="7FC29904">
      <w:start w:val="30"/>
      <w:numFmt w:val="decimal"/>
      <w:lvlText w:val="%1."/>
      <w:lvlJc w:val="left"/>
      <w:pPr>
        <w:ind w:left="927" w:hanging="360"/>
      </w:pPr>
      <w:rPr>
        <w:b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
    <w:nsid w:val="0FA15724"/>
    <w:multiLevelType w:val="hybridMultilevel"/>
    <w:tmpl w:val="F080FAB8"/>
    <w:lvl w:ilvl="0" w:tplc="04190011">
      <w:start w:val="1"/>
      <w:numFmt w:val="decimal"/>
      <w:lvlText w:val="%1)"/>
      <w:lvlJc w:val="left"/>
      <w:pPr>
        <w:tabs>
          <w:tab w:val="num" w:pos="648"/>
        </w:tabs>
        <w:ind w:left="64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418230F"/>
    <w:multiLevelType w:val="multilevel"/>
    <w:tmpl w:val="09406052"/>
    <w:lvl w:ilvl="0">
      <w:start w:val="1"/>
      <w:numFmt w:val="decimal"/>
      <w:lvlText w:val="%1."/>
      <w:lvlJc w:val="left"/>
      <w:pPr>
        <w:tabs>
          <w:tab w:val="num" w:pos="927"/>
        </w:tabs>
        <w:ind w:left="927" w:hanging="360"/>
      </w:pPr>
      <w:rPr>
        <w:rFonts w:hint="default"/>
        <w:color w:val="auto"/>
      </w:rPr>
    </w:lvl>
    <w:lvl w:ilvl="1">
      <w:start w:val="2"/>
      <w:numFmt w:val="decimal"/>
      <w:lvlText w:val="%2."/>
      <w:lvlJc w:val="left"/>
      <w:pPr>
        <w:tabs>
          <w:tab w:val="num" w:pos="1000"/>
        </w:tabs>
        <w:ind w:left="1000" w:hanging="432"/>
      </w:pPr>
      <w:rPr>
        <w:rFonts w:hint="default"/>
      </w:rPr>
    </w:lvl>
    <w:lvl w:ilvl="2">
      <w:start w:val="1"/>
      <w:numFmt w:val="decimal"/>
      <w:lvlText w:val="%1.%2.%3."/>
      <w:lvlJc w:val="left"/>
      <w:pPr>
        <w:tabs>
          <w:tab w:val="num" w:pos="1723"/>
        </w:tabs>
        <w:ind w:left="1507" w:hanging="504"/>
      </w:pPr>
      <w:rPr>
        <w:rFonts w:hint="default"/>
      </w:rPr>
    </w:lvl>
    <w:lvl w:ilvl="3">
      <w:start w:val="1"/>
      <w:numFmt w:val="decimal"/>
      <w:lvlText w:val="%1.%2.%3.%4."/>
      <w:lvlJc w:val="left"/>
      <w:pPr>
        <w:tabs>
          <w:tab w:val="num" w:pos="2443"/>
        </w:tabs>
        <w:ind w:left="2011" w:hanging="648"/>
      </w:pPr>
      <w:rPr>
        <w:rFonts w:hint="default"/>
      </w:rPr>
    </w:lvl>
    <w:lvl w:ilvl="4">
      <w:start w:val="1"/>
      <w:numFmt w:val="decimal"/>
      <w:lvlText w:val="%1.%2.%3.%4.%5."/>
      <w:lvlJc w:val="left"/>
      <w:pPr>
        <w:tabs>
          <w:tab w:val="num" w:pos="2803"/>
        </w:tabs>
        <w:ind w:left="2515" w:hanging="792"/>
      </w:pPr>
      <w:rPr>
        <w:rFonts w:hint="default"/>
      </w:rPr>
    </w:lvl>
    <w:lvl w:ilvl="5">
      <w:start w:val="1"/>
      <w:numFmt w:val="decimal"/>
      <w:lvlText w:val="%1.%2.%3.%4.%5.%6."/>
      <w:lvlJc w:val="left"/>
      <w:pPr>
        <w:tabs>
          <w:tab w:val="num" w:pos="3523"/>
        </w:tabs>
        <w:ind w:left="3019" w:hanging="936"/>
      </w:pPr>
      <w:rPr>
        <w:rFonts w:hint="default"/>
      </w:rPr>
    </w:lvl>
    <w:lvl w:ilvl="6">
      <w:start w:val="1"/>
      <w:numFmt w:val="decimal"/>
      <w:lvlText w:val="%1.%2.%3.%4.%5.%6.%7."/>
      <w:lvlJc w:val="left"/>
      <w:pPr>
        <w:tabs>
          <w:tab w:val="num" w:pos="4243"/>
        </w:tabs>
        <w:ind w:left="3523" w:hanging="1080"/>
      </w:pPr>
      <w:rPr>
        <w:rFonts w:hint="default"/>
      </w:rPr>
    </w:lvl>
    <w:lvl w:ilvl="7">
      <w:start w:val="1"/>
      <w:numFmt w:val="decimal"/>
      <w:lvlText w:val="%1.%2.%3.%4.%5.%6.%7.%8."/>
      <w:lvlJc w:val="left"/>
      <w:pPr>
        <w:tabs>
          <w:tab w:val="num" w:pos="4603"/>
        </w:tabs>
        <w:ind w:left="4027" w:hanging="1224"/>
      </w:pPr>
      <w:rPr>
        <w:rFonts w:hint="default"/>
      </w:rPr>
    </w:lvl>
    <w:lvl w:ilvl="8">
      <w:start w:val="1"/>
      <w:numFmt w:val="decimal"/>
      <w:lvlText w:val="%1.%2.%3.%4.%5.%6.%7.%8.%9."/>
      <w:lvlJc w:val="left"/>
      <w:pPr>
        <w:tabs>
          <w:tab w:val="num" w:pos="5323"/>
        </w:tabs>
        <w:ind w:left="4603" w:hanging="1440"/>
      </w:pPr>
      <w:rPr>
        <w:rFonts w:hint="default"/>
      </w:rPr>
    </w:lvl>
  </w:abstractNum>
  <w:abstractNum w:abstractNumId="6">
    <w:nsid w:val="296F53F7"/>
    <w:multiLevelType w:val="multilevel"/>
    <w:tmpl w:val="D3C6F1D0"/>
    <w:lvl w:ilvl="0">
      <w:start w:val="12"/>
      <w:numFmt w:val="decimal"/>
      <w:lvlText w:val="%1."/>
      <w:lvlJc w:val="left"/>
      <w:pPr>
        <w:tabs>
          <w:tab w:val="num" w:pos="927"/>
        </w:tabs>
        <w:ind w:left="927" w:hanging="360"/>
      </w:pPr>
      <w:rPr>
        <w:b w:val="0"/>
        <w:i w:val="0"/>
        <w:color w:val="auto"/>
      </w:rPr>
    </w:lvl>
    <w:lvl w:ilvl="1">
      <w:start w:val="10"/>
      <w:numFmt w:val="decimal"/>
      <w:lvlText w:val="%2."/>
      <w:lvlJc w:val="left"/>
      <w:pPr>
        <w:tabs>
          <w:tab w:val="num" w:pos="1000"/>
        </w:tabs>
        <w:ind w:left="1000" w:hanging="432"/>
      </w:pPr>
      <w:rPr>
        <w:rFonts w:ascii="Times New Roman" w:eastAsia="Times New Roman" w:hAnsi="Times New Roman" w:cs="Times New Roman" w:hint="default"/>
        <w:color w:val="auto"/>
      </w:r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7">
    <w:nsid w:val="328B42BC"/>
    <w:multiLevelType w:val="multilevel"/>
    <w:tmpl w:val="61DCAA6A"/>
    <w:lvl w:ilvl="0">
      <w:start w:val="1"/>
      <w:numFmt w:val="decimal"/>
      <w:lvlText w:val="%1."/>
      <w:lvlJc w:val="left"/>
      <w:pPr>
        <w:tabs>
          <w:tab w:val="num" w:pos="927"/>
        </w:tabs>
        <w:ind w:left="927" w:hanging="360"/>
      </w:pPr>
      <w:rPr>
        <w:color w:val="auto"/>
      </w:rPr>
    </w:lvl>
    <w:lvl w:ilvl="1">
      <w:start w:val="1"/>
      <w:numFmt w:val="decimal"/>
      <w:lvlText w:val="%1.%2."/>
      <w:lvlJc w:val="left"/>
      <w:pPr>
        <w:tabs>
          <w:tab w:val="num" w:pos="1075"/>
        </w:tabs>
        <w:ind w:left="1075" w:hanging="432"/>
      </w:p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8">
    <w:nsid w:val="44007377"/>
    <w:multiLevelType w:val="hybridMultilevel"/>
    <w:tmpl w:val="91224BAC"/>
    <w:lvl w:ilvl="0" w:tplc="831A1734">
      <w:start w:val="17"/>
      <w:numFmt w:val="decimal"/>
      <w:lvlText w:val="%1."/>
      <w:lvlJc w:val="left"/>
      <w:pPr>
        <w:ind w:left="1495" w:hanging="360"/>
      </w:pPr>
      <w:rPr>
        <w:rFonts w:hint="default"/>
        <w:b w:val="0"/>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4B2F0536"/>
    <w:multiLevelType w:val="hybridMultilevel"/>
    <w:tmpl w:val="3EF8FC1E"/>
    <w:lvl w:ilvl="0" w:tplc="168AF110">
      <w:start w:val="17"/>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C912E4B"/>
    <w:multiLevelType w:val="hybridMultilevel"/>
    <w:tmpl w:val="FA32DF3E"/>
    <w:lvl w:ilvl="0" w:tplc="BEAC8644">
      <w:start w:val="18"/>
      <w:numFmt w:val="decimal"/>
      <w:lvlText w:val="%1."/>
      <w:lvlJc w:val="left"/>
      <w:pPr>
        <w:ind w:left="928" w:hanging="360"/>
      </w:pPr>
      <w:rPr>
        <w:color w:val="auto"/>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11">
    <w:nsid w:val="50EB145F"/>
    <w:multiLevelType w:val="hybridMultilevel"/>
    <w:tmpl w:val="2936552C"/>
    <w:lvl w:ilvl="0" w:tplc="FA54273C">
      <w:start w:val="15"/>
      <w:numFmt w:val="decimal"/>
      <w:lvlText w:val="%1."/>
      <w:lvlJc w:val="left"/>
      <w:pPr>
        <w:ind w:left="2345" w:hanging="360"/>
      </w:pPr>
      <w:rPr>
        <w:rFonts w:hint="default"/>
        <w:color w:val="auto"/>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nsid w:val="55E5701E"/>
    <w:multiLevelType w:val="hybridMultilevel"/>
    <w:tmpl w:val="077445EE"/>
    <w:lvl w:ilvl="0" w:tplc="12242FD6">
      <w:start w:val="16"/>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6C170F6"/>
    <w:multiLevelType w:val="hybridMultilevel"/>
    <w:tmpl w:val="774073A2"/>
    <w:lvl w:ilvl="0" w:tplc="0419000F">
      <w:start w:val="1"/>
      <w:numFmt w:val="decimal"/>
      <w:lvlText w:val="%1."/>
      <w:lvlJc w:val="left"/>
      <w:pPr>
        <w:tabs>
          <w:tab w:val="num" w:pos="855"/>
        </w:tabs>
        <w:ind w:left="855" w:hanging="360"/>
      </w:pPr>
    </w:lvl>
    <w:lvl w:ilvl="1" w:tplc="04190019" w:tentative="1">
      <w:start w:val="1"/>
      <w:numFmt w:val="lowerLetter"/>
      <w:lvlText w:val="%2."/>
      <w:lvlJc w:val="left"/>
      <w:pPr>
        <w:tabs>
          <w:tab w:val="num" w:pos="1575"/>
        </w:tabs>
        <w:ind w:left="1575" w:hanging="360"/>
      </w:pPr>
    </w:lvl>
    <w:lvl w:ilvl="2" w:tplc="0419001B" w:tentative="1">
      <w:start w:val="1"/>
      <w:numFmt w:val="lowerRoman"/>
      <w:lvlText w:val="%3."/>
      <w:lvlJc w:val="right"/>
      <w:pPr>
        <w:tabs>
          <w:tab w:val="num" w:pos="2295"/>
        </w:tabs>
        <w:ind w:left="2295" w:hanging="180"/>
      </w:pPr>
    </w:lvl>
    <w:lvl w:ilvl="3" w:tplc="0419000F" w:tentative="1">
      <w:start w:val="1"/>
      <w:numFmt w:val="decimal"/>
      <w:lvlText w:val="%4."/>
      <w:lvlJc w:val="left"/>
      <w:pPr>
        <w:tabs>
          <w:tab w:val="num" w:pos="3015"/>
        </w:tabs>
        <w:ind w:left="3015" w:hanging="360"/>
      </w:pPr>
    </w:lvl>
    <w:lvl w:ilvl="4" w:tplc="04190019" w:tentative="1">
      <w:start w:val="1"/>
      <w:numFmt w:val="lowerLetter"/>
      <w:lvlText w:val="%5."/>
      <w:lvlJc w:val="left"/>
      <w:pPr>
        <w:tabs>
          <w:tab w:val="num" w:pos="3735"/>
        </w:tabs>
        <w:ind w:left="3735" w:hanging="360"/>
      </w:pPr>
    </w:lvl>
    <w:lvl w:ilvl="5" w:tplc="0419001B" w:tentative="1">
      <w:start w:val="1"/>
      <w:numFmt w:val="lowerRoman"/>
      <w:lvlText w:val="%6."/>
      <w:lvlJc w:val="right"/>
      <w:pPr>
        <w:tabs>
          <w:tab w:val="num" w:pos="4455"/>
        </w:tabs>
        <w:ind w:left="4455" w:hanging="180"/>
      </w:pPr>
    </w:lvl>
    <w:lvl w:ilvl="6" w:tplc="0419000F" w:tentative="1">
      <w:start w:val="1"/>
      <w:numFmt w:val="decimal"/>
      <w:lvlText w:val="%7."/>
      <w:lvlJc w:val="left"/>
      <w:pPr>
        <w:tabs>
          <w:tab w:val="num" w:pos="5175"/>
        </w:tabs>
        <w:ind w:left="5175" w:hanging="360"/>
      </w:pPr>
    </w:lvl>
    <w:lvl w:ilvl="7" w:tplc="04190019" w:tentative="1">
      <w:start w:val="1"/>
      <w:numFmt w:val="lowerLetter"/>
      <w:lvlText w:val="%8."/>
      <w:lvlJc w:val="left"/>
      <w:pPr>
        <w:tabs>
          <w:tab w:val="num" w:pos="5895"/>
        </w:tabs>
        <w:ind w:left="5895" w:hanging="360"/>
      </w:pPr>
    </w:lvl>
    <w:lvl w:ilvl="8" w:tplc="0419001B" w:tentative="1">
      <w:start w:val="1"/>
      <w:numFmt w:val="lowerRoman"/>
      <w:lvlText w:val="%9."/>
      <w:lvlJc w:val="right"/>
      <w:pPr>
        <w:tabs>
          <w:tab w:val="num" w:pos="6615"/>
        </w:tabs>
        <w:ind w:left="6615" w:hanging="180"/>
      </w:pPr>
    </w:lvl>
  </w:abstractNum>
  <w:abstractNum w:abstractNumId="14">
    <w:nsid w:val="587018D8"/>
    <w:multiLevelType w:val="multilevel"/>
    <w:tmpl w:val="D2EC3D82"/>
    <w:lvl w:ilvl="0">
      <w:start w:val="1"/>
      <w:numFmt w:val="decimal"/>
      <w:lvlText w:val="%1."/>
      <w:lvlJc w:val="left"/>
      <w:pPr>
        <w:tabs>
          <w:tab w:val="num" w:pos="927"/>
        </w:tabs>
        <w:ind w:left="927" w:hanging="360"/>
      </w:pPr>
      <w:rPr>
        <w:i w:val="0"/>
        <w:color w:val="auto"/>
      </w:rPr>
    </w:lvl>
    <w:lvl w:ilvl="1">
      <w:start w:val="1"/>
      <w:numFmt w:val="decimal"/>
      <w:lvlText w:val="%1.%2."/>
      <w:lvlJc w:val="left"/>
      <w:pPr>
        <w:tabs>
          <w:tab w:val="num" w:pos="1000"/>
        </w:tabs>
        <w:ind w:left="1000" w:hanging="432"/>
      </w:pPr>
      <w:rPr>
        <w:color w:val="auto"/>
      </w:r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15">
    <w:nsid w:val="60781E91"/>
    <w:multiLevelType w:val="multilevel"/>
    <w:tmpl w:val="389E74C4"/>
    <w:lvl w:ilvl="0">
      <w:start w:val="10"/>
      <w:numFmt w:val="decimal"/>
      <w:lvlText w:val="%1."/>
      <w:lvlJc w:val="left"/>
      <w:pPr>
        <w:tabs>
          <w:tab w:val="num" w:pos="927"/>
        </w:tabs>
        <w:ind w:left="927" w:hanging="360"/>
      </w:pPr>
      <w:rPr>
        <w:rFonts w:hint="default"/>
        <w:color w:val="auto"/>
      </w:rPr>
    </w:lvl>
    <w:lvl w:ilvl="1">
      <w:start w:val="1"/>
      <w:numFmt w:val="decimal"/>
      <w:lvlText w:val="%2."/>
      <w:lvlJc w:val="left"/>
      <w:pPr>
        <w:tabs>
          <w:tab w:val="num" w:pos="1075"/>
        </w:tabs>
        <w:ind w:left="1075" w:hanging="432"/>
      </w:pPr>
      <w:rPr>
        <w:rFonts w:hint="default"/>
      </w:rPr>
    </w:lvl>
    <w:lvl w:ilvl="2">
      <w:start w:val="1"/>
      <w:numFmt w:val="decimal"/>
      <w:lvlText w:val="%1.%2.%3."/>
      <w:lvlJc w:val="left"/>
      <w:pPr>
        <w:tabs>
          <w:tab w:val="num" w:pos="1723"/>
        </w:tabs>
        <w:ind w:left="1507" w:hanging="504"/>
      </w:pPr>
      <w:rPr>
        <w:rFonts w:hint="default"/>
      </w:rPr>
    </w:lvl>
    <w:lvl w:ilvl="3">
      <w:start w:val="1"/>
      <w:numFmt w:val="decimal"/>
      <w:lvlText w:val="%1.%2.%3.%4."/>
      <w:lvlJc w:val="left"/>
      <w:pPr>
        <w:tabs>
          <w:tab w:val="num" w:pos="2443"/>
        </w:tabs>
        <w:ind w:left="2011" w:hanging="648"/>
      </w:pPr>
      <w:rPr>
        <w:rFonts w:hint="default"/>
      </w:rPr>
    </w:lvl>
    <w:lvl w:ilvl="4">
      <w:start w:val="1"/>
      <w:numFmt w:val="decimal"/>
      <w:lvlText w:val="%1.%2.%3.%4.%5."/>
      <w:lvlJc w:val="left"/>
      <w:pPr>
        <w:tabs>
          <w:tab w:val="num" w:pos="2803"/>
        </w:tabs>
        <w:ind w:left="2515" w:hanging="792"/>
      </w:pPr>
      <w:rPr>
        <w:rFonts w:hint="default"/>
      </w:rPr>
    </w:lvl>
    <w:lvl w:ilvl="5">
      <w:start w:val="1"/>
      <w:numFmt w:val="decimal"/>
      <w:lvlText w:val="%1.%2.%3.%4.%5.%6."/>
      <w:lvlJc w:val="left"/>
      <w:pPr>
        <w:tabs>
          <w:tab w:val="num" w:pos="3523"/>
        </w:tabs>
        <w:ind w:left="3019" w:hanging="936"/>
      </w:pPr>
      <w:rPr>
        <w:rFonts w:hint="default"/>
      </w:rPr>
    </w:lvl>
    <w:lvl w:ilvl="6">
      <w:start w:val="1"/>
      <w:numFmt w:val="decimal"/>
      <w:lvlText w:val="%1.%2.%3.%4.%5.%6.%7."/>
      <w:lvlJc w:val="left"/>
      <w:pPr>
        <w:tabs>
          <w:tab w:val="num" w:pos="4243"/>
        </w:tabs>
        <w:ind w:left="3523" w:hanging="1080"/>
      </w:pPr>
      <w:rPr>
        <w:rFonts w:hint="default"/>
      </w:rPr>
    </w:lvl>
    <w:lvl w:ilvl="7">
      <w:start w:val="1"/>
      <w:numFmt w:val="decimal"/>
      <w:lvlText w:val="%1.%2.%3.%4.%5.%6.%7.%8."/>
      <w:lvlJc w:val="left"/>
      <w:pPr>
        <w:tabs>
          <w:tab w:val="num" w:pos="4603"/>
        </w:tabs>
        <w:ind w:left="4027" w:hanging="1224"/>
      </w:pPr>
      <w:rPr>
        <w:rFonts w:hint="default"/>
      </w:rPr>
    </w:lvl>
    <w:lvl w:ilvl="8">
      <w:start w:val="1"/>
      <w:numFmt w:val="decimal"/>
      <w:lvlText w:val="%1.%2.%3.%4.%5.%6.%7.%8.%9."/>
      <w:lvlJc w:val="left"/>
      <w:pPr>
        <w:tabs>
          <w:tab w:val="num" w:pos="5323"/>
        </w:tabs>
        <w:ind w:left="4603" w:hanging="1440"/>
      </w:pPr>
      <w:rPr>
        <w:rFonts w:hint="default"/>
      </w:rPr>
    </w:lvl>
  </w:abstractNum>
  <w:abstractNum w:abstractNumId="16">
    <w:nsid w:val="61041046"/>
    <w:multiLevelType w:val="hybridMultilevel"/>
    <w:tmpl w:val="E2A44768"/>
    <w:lvl w:ilvl="0" w:tplc="E0524E48">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61BC26B0"/>
    <w:multiLevelType w:val="hybridMultilevel"/>
    <w:tmpl w:val="70F85C52"/>
    <w:lvl w:ilvl="0" w:tplc="FB72F1C4">
      <w:start w:val="1"/>
      <w:numFmt w:val="decimal"/>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8722BE2"/>
    <w:multiLevelType w:val="multilevel"/>
    <w:tmpl w:val="A97A506C"/>
    <w:lvl w:ilvl="0">
      <w:start w:val="1"/>
      <w:numFmt w:val="decimal"/>
      <w:lvlText w:val="%1."/>
      <w:lvlJc w:val="left"/>
      <w:pPr>
        <w:tabs>
          <w:tab w:val="num" w:pos="927"/>
        </w:tabs>
        <w:ind w:left="927" w:hanging="360"/>
      </w:pPr>
      <w:rPr>
        <w:rFonts w:hint="default"/>
        <w:i w:val="0"/>
        <w:color w:val="auto"/>
      </w:rPr>
    </w:lvl>
    <w:lvl w:ilvl="1">
      <w:start w:val="16"/>
      <w:numFmt w:val="decimal"/>
      <w:lvlText w:val="%2."/>
      <w:lvlJc w:val="left"/>
      <w:pPr>
        <w:tabs>
          <w:tab w:val="num" w:pos="1000"/>
        </w:tabs>
        <w:ind w:left="1000" w:hanging="432"/>
      </w:pPr>
      <w:rPr>
        <w:rFonts w:ascii="Times New Roman" w:eastAsia="Times New Roman" w:hAnsi="Times New Roman" w:cs="Times New Roman" w:hint="default"/>
        <w:color w:val="auto"/>
      </w:rPr>
    </w:lvl>
    <w:lvl w:ilvl="2">
      <w:start w:val="1"/>
      <w:numFmt w:val="decimal"/>
      <w:lvlText w:val="%1.%2.%3."/>
      <w:lvlJc w:val="left"/>
      <w:pPr>
        <w:tabs>
          <w:tab w:val="num" w:pos="1723"/>
        </w:tabs>
        <w:ind w:left="1507" w:hanging="504"/>
      </w:pPr>
      <w:rPr>
        <w:rFonts w:hint="default"/>
      </w:rPr>
    </w:lvl>
    <w:lvl w:ilvl="3">
      <w:start w:val="1"/>
      <w:numFmt w:val="decimal"/>
      <w:lvlText w:val="%1.%2.%3.%4."/>
      <w:lvlJc w:val="left"/>
      <w:pPr>
        <w:tabs>
          <w:tab w:val="num" w:pos="2443"/>
        </w:tabs>
        <w:ind w:left="2011" w:hanging="648"/>
      </w:pPr>
      <w:rPr>
        <w:rFonts w:hint="default"/>
      </w:rPr>
    </w:lvl>
    <w:lvl w:ilvl="4">
      <w:start w:val="1"/>
      <w:numFmt w:val="decimal"/>
      <w:lvlText w:val="%1.%2.%3.%4.%5."/>
      <w:lvlJc w:val="left"/>
      <w:pPr>
        <w:tabs>
          <w:tab w:val="num" w:pos="2803"/>
        </w:tabs>
        <w:ind w:left="2515" w:hanging="792"/>
      </w:pPr>
      <w:rPr>
        <w:rFonts w:hint="default"/>
      </w:rPr>
    </w:lvl>
    <w:lvl w:ilvl="5">
      <w:start w:val="1"/>
      <w:numFmt w:val="decimal"/>
      <w:lvlText w:val="%1.%2.%3.%4.%5.%6."/>
      <w:lvlJc w:val="left"/>
      <w:pPr>
        <w:tabs>
          <w:tab w:val="num" w:pos="3523"/>
        </w:tabs>
        <w:ind w:left="3019" w:hanging="936"/>
      </w:pPr>
      <w:rPr>
        <w:rFonts w:hint="default"/>
      </w:rPr>
    </w:lvl>
    <w:lvl w:ilvl="6">
      <w:start w:val="1"/>
      <w:numFmt w:val="decimal"/>
      <w:lvlText w:val="%1.%2.%3.%4.%5.%6.%7."/>
      <w:lvlJc w:val="left"/>
      <w:pPr>
        <w:tabs>
          <w:tab w:val="num" w:pos="4243"/>
        </w:tabs>
        <w:ind w:left="3523" w:hanging="1080"/>
      </w:pPr>
      <w:rPr>
        <w:rFonts w:hint="default"/>
      </w:rPr>
    </w:lvl>
    <w:lvl w:ilvl="7">
      <w:start w:val="1"/>
      <w:numFmt w:val="decimal"/>
      <w:lvlText w:val="%1.%2.%3.%4.%5.%6.%7.%8."/>
      <w:lvlJc w:val="left"/>
      <w:pPr>
        <w:tabs>
          <w:tab w:val="num" w:pos="4603"/>
        </w:tabs>
        <w:ind w:left="4027" w:hanging="1224"/>
      </w:pPr>
      <w:rPr>
        <w:rFonts w:hint="default"/>
      </w:rPr>
    </w:lvl>
    <w:lvl w:ilvl="8">
      <w:start w:val="1"/>
      <w:numFmt w:val="decimal"/>
      <w:lvlText w:val="%1.%2.%3.%4.%5.%6.%7.%8.%9."/>
      <w:lvlJc w:val="left"/>
      <w:pPr>
        <w:tabs>
          <w:tab w:val="num" w:pos="5323"/>
        </w:tabs>
        <w:ind w:left="4603" w:hanging="1440"/>
      </w:pPr>
      <w:rPr>
        <w:rFonts w:hint="default"/>
      </w:rPr>
    </w:lvl>
  </w:abstractNum>
  <w:abstractNum w:abstractNumId="19">
    <w:nsid w:val="738E6150"/>
    <w:multiLevelType w:val="hybridMultilevel"/>
    <w:tmpl w:val="2D72EE06"/>
    <w:lvl w:ilvl="0" w:tplc="A79ECC64">
      <w:start w:val="14"/>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758A7E2A"/>
    <w:multiLevelType w:val="multilevel"/>
    <w:tmpl w:val="61DCAA6A"/>
    <w:lvl w:ilvl="0">
      <w:start w:val="1"/>
      <w:numFmt w:val="decimal"/>
      <w:lvlText w:val="%1."/>
      <w:lvlJc w:val="left"/>
      <w:pPr>
        <w:tabs>
          <w:tab w:val="num" w:pos="927"/>
        </w:tabs>
        <w:ind w:left="927" w:hanging="360"/>
      </w:pPr>
      <w:rPr>
        <w:color w:val="auto"/>
      </w:rPr>
    </w:lvl>
    <w:lvl w:ilvl="1">
      <w:start w:val="1"/>
      <w:numFmt w:val="decimal"/>
      <w:lvlText w:val="%1.%2."/>
      <w:lvlJc w:val="left"/>
      <w:pPr>
        <w:tabs>
          <w:tab w:val="num" w:pos="1075"/>
        </w:tabs>
        <w:ind w:left="1075" w:hanging="432"/>
      </w:p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21">
    <w:nsid w:val="793543BB"/>
    <w:multiLevelType w:val="hybridMultilevel"/>
    <w:tmpl w:val="27846770"/>
    <w:lvl w:ilvl="0" w:tplc="0419000F">
      <w:start w:val="1"/>
      <w:numFmt w:val="decimal"/>
      <w:lvlText w:val="%1."/>
      <w:lvlJc w:val="left"/>
      <w:pPr>
        <w:tabs>
          <w:tab w:val="num" w:pos="792"/>
        </w:tabs>
        <w:ind w:left="792" w:hanging="360"/>
      </w:pPr>
    </w:lvl>
    <w:lvl w:ilvl="1" w:tplc="04190019" w:tentative="1">
      <w:start w:val="1"/>
      <w:numFmt w:val="lowerLetter"/>
      <w:lvlText w:val="%2."/>
      <w:lvlJc w:val="left"/>
      <w:pPr>
        <w:tabs>
          <w:tab w:val="num" w:pos="1512"/>
        </w:tabs>
        <w:ind w:left="1512" w:hanging="360"/>
      </w:pPr>
    </w:lvl>
    <w:lvl w:ilvl="2" w:tplc="0419001B" w:tentative="1">
      <w:start w:val="1"/>
      <w:numFmt w:val="lowerRoman"/>
      <w:lvlText w:val="%3."/>
      <w:lvlJc w:val="right"/>
      <w:pPr>
        <w:tabs>
          <w:tab w:val="num" w:pos="2232"/>
        </w:tabs>
        <w:ind w:left="2232" w:hanging="180"/>
      </w:pPr>
    </w:lvl>
    <w:lvl w:ilvl="3" w:tplc="0419000F" w:tentative="1">
      <w:start w:val="1"/>
      <w:numFmt w:val="decimal"/>
      <w:lvlText w:val="%4."/>
      <w:lvlJc w:val="left"/>
      <w:pPr>
        <w:tabs>
          <w:tab w:val="num" w:pos="2952"/>
        </w:tabs>
        <w:ind w:left="2952" w:hanging="360"/>
      </w:pPr>
    </w:lvl>
    <w:lvl w:ilvl="4" w:tplc="04190019" w:tentative="1">
      <w:start w:val="1"/>
      <w:numFmt w:val="lowerLetter"/>
      <w:lvlText w:val="%5."/>
      <w:lvlJc w:val="left"/>
      <w:pPr>
        <w:tabs>
          <w:tab w:val="num" w:pos="3672"/>
        </w:tabs>
        <w:ind w:left="3672" w:hanging="360"/>
      </w:pPr>
    </w:lvl>
    <w:lvl w:ilvl="5" w:tplc="0419001B" w:tentative="1">
      <w:start w:val="1"/>
      <w:numFmt w:val="lowerRoman"/>
      <w:lvlText w:val="%6."/>
      <w:lvlJc w:val="right"/>
      <w:pPr>
        <w:tabs>
          <w:tab w:val="num" w:pos="4392"/>
        </w:tabs>
        <w:ind w:left="4392" w:hanging="180"/>
      </w:pPr>
    </w:lvl>
    <w:lvl w:ilvl="6" w:tplc="0419000F" w:tentative="1">
      <w:start w:val="1"/>
      <w:numFmt w:val="decimal"/>
      <w:lvlText w:val="%7."/>
      <w:lvlJc w:val="left"/>
      <w:pPr>
        <w:tabs>
          <w:tab w:val="num" w:pos="5112"/>
        </w:tabs>
        <w:ind w:left="5112" w:hanging="360"/>
      </w:pPr>
    </w:lvl>
    <w:lvl w:ilvl="7" w:tplc="04190019" w:tentative="1">
      <w:start w:val="1"/>
      <w:numFmt w:val="lowerLetter"/>
      <w:lvlText w:val="%8."/>
      <w:lvlJc w:val="left"/>
      <w:pPr>
        <w:tabs>
          <w:tab w:val="num" w:pos="5832"/>
        </w:tabs>
        <w:ind w:left="5832" w:hanging="360"/>
      </w:pPr>
    </w:lvl>
    <w:lvl w:ilvl="8" w:tplc="0419001B" w:tentative="1">
      <w:start w:val="1"/>
      <w:numFmt w:val="lowerRoman"/>
      <w:lvlText w:val="%9."/>
      <w:lvlJc w:val="right"/>
      <w:pPr>
        <w:tabs>
          <w:tab w:val="num" w:pos="6552"/>
        </w:tabs>
        <w:ind w:left="6552" w:hanging="180"/>
      </w:pPr>
    </w:lvl>
  </w:abstractNum>
  <w:abstractNum w:abstractNumId="22">
    <w:nsid w:val="7B985A6C"/>
    <w:multiLevelType w:val="hybridMultilevel"/>
    <w:tmpl w:val="51164CEC"/>
    <w:lvl w:ilvl="0" w:tplc="13D0836C">
      <w:start w:val="10"/>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4"/>
  </w:num>
  <w:num w:numId="2">
    <w:abstractNumId w:val="17"/>
  </w:num>
  <w:num w:numId="3">
    <w:abstractNumId w:val="21"/>
  </w:num>
  <w:num w:numId="4">
    <w:abstractNumId w:val="13"/>
  </w:num>
  <w:num w:numId="5">
    <w:abstractNumId w:val="5"/>
  </w:num>
  <w:num w:numId="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22"/>
  </w:num>
  <w:num w:numId="9">
    <w:abstractNumId w:val="7"/>
  </w:num>
  <w:num w:numId="10">
    <w:abstractNumId w:val="0"/>
  </w:num>
  <w:num w:numId="11">
    <w:abstractNumId w:val="20"/>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5"/>
  </w:num>
  <w:num w:numId="17">
    <w:abstractNumId w:val="19"/>
  </w:num>
  <w:num w:numId="18">
    <w:abstractNumId w:val="10"/>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3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10"/>
  </w:num>
  <w:num w:numId="22">
    <w:abstractNumId w:val="12"/>
  </w:num>
  <w:num w:numId="23">
    <w:abstractNumId w:val="9"/>
  </w:num>
  <w:num w:numId="24">
    <w:abstractNumId w:val="8"/>
  </w:num>
  <w:num w:numId="25">
    <w:abstractNumId w:val="6"/>
    <w:lvlOverride w:ilvl="0">
      <w:startOverride w:val="12"/>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num>
  <w:num w:numId="27">
    <w:abstractNumId w:val="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9B535E"/>
    <w:rsid w:val="00016F97"/>
    <w:rsid w:val="00025037"/>
    <w:rsid w:val="00027ED2"/>
    <w:rsid w:val="00034981"/>
    <w:rsid w:val="00034C57"/>
    <w:rsid w:val="00035598"/>
    <w:rsid w:val="000367D4"/>
    <w:rsid w:val="00063EEA"/>
    <w:rsid w:val="00074D6A"/>
    <w:rsid w:val="00075128"/>
    <w:rsid w:val="0007586D"/>
    <w:rsid w:val="00077A06"/>
    <w:rsid w:val="00095BA6"/>
    <w:rsid w:val="000A0B47"/>
    <w:rsid w:val="000A7401"/>
    <w:rsid w:val="000B519B"/>
    <w:rsid w:val="000B6CBE"/>
    <w:rsid w:val="000D7CFC"/>
    <w:rsid w:val="000E423C"/>
    <w:rsid w:val="000E74D1"/>
    <w:rsid w:val="000F57DF"/>
    <w:rsid w:val="00100061"/>
    <w:rsid w:val="00106EBE"/>
    <w:rsid w:val="00121901"/>
    <w:rsid w:val="001221D5"/>
    <w:rsid w:val="00133382"/>
    <w:rsid w:val="00142CB9"/>
    <w:rsid w:val="001519C3"/>
    <w:rsid w:val="00153B98"/>
    <w:rsid w:val="00157915"/>
    <w:rsid w:val="0016466B"/>
    <w:rsid w:val="0016467A"/>
    <w:rsid w:val="001646DA"/>
    <w:rsid w:val="00170DBC"/>
    <w:rsid w:val="00176229"/>
    <w:rsid w:val="00187227"/>
    <w:rsid w:val="001A0D40"/>
    <w:rsid w:val="001B65D8"/>
    <w:rsid w:val="001B7B14"/>
    <w:rsid w:val="001D4E3A"/>
    <w:rsid w:val="002002C7"/>
    <w:rsid w:val="00202A22"/>
    <w:rsid w:val="00213A02"/>
    <w:rsid w:val="002157E9"/>
    <w:rsid w:val="00231416"/>
    <w:rsid w:val="00240FCF"/>
    <w:rsid w:val="0025150F"/>
    <w:rsid w:val="002609CD"/>
    <w:rsid w:val="00263688"/>
    <w:rsid w:val="00270490"/>
    <w:rsid w:val="002705B1"/>
    <w:rsid w:val="00281739"/>
    <w:rsid w:val="00282AD4"/>
    <w:rsid w:val="00283804"/>
    <w:rsid w:val="0029499F"/>
    <w:rsid w:val="0029680D"/>
    <w:rsid w:val="002A2895"/>
    <w:rsid w:val="002A41A2"/>
    <w:rsid w:val="002C3585"/>
    <w:rsid w:val="002C4384"/>
    <w:rsid w:val="002E27B1"/>
    <w:rsid w:val="002E4FBD"/>
    <w:rsid w:val="002F2946"/>
    <w:rsid w:val="00304E1A"/>
    <w:rsid w:val="00305DE7"/>
    <w:rsid w:val="00330522"/>
    <w:rsid w:val="00340794"/>
    <w:rsid w:val="0034755D"/>
    <w:rsid w:val="00350FCD"/>
    <w:rsid w:val="00352480"/>
    <w:rsid w:val="00380338"/>
    <w:rsid w:val="00381053"/>
    <w:rsid w:val="003868BB"/>
    <w:rsid w:val="003A1F79"/>
    <w:rsid w:val="003A365A"/>
    <w:rsid w:val="003B0597"/>
    <w:rsid w:val="003E0DE3"/>
    <w:rsid w:val="003E7FA1"/>
    <w:rsid w:val="00410A80"/>
    <w:rsid w:val="00412263"/>
    <w:rsid w:val="00415FF3"/>
    <w:rsid w:val="004211E2"/>
    <w:rsid w:val="0042144F"/>
    <w:rsid w:val="00425B9A"/>
    <w:rsid w:val="0042677B"/>
    <w:rsid w:val="00430A60"/>
    <w:rsid w:val="0044338F"/>
    <w:rsid w:val="00445BA5"/>
    <w:rsid w:val="004504B3"/>
    <w:rsid w:val="00457186"/>
    <w:rsid w:val="00463966"/>
    <w:rsid w:val="004662C5"/>
    <w:rsid w:val="0047515B"/>
    <w:rsid w:val="00483889"/>
    <w:rsid w:val="00484906"/>
    <w:rsid w:val="00485A73"/>
    <w:rsid w:val="004866B7"/>
    <w:rsid w:val="0049227B"/>
    <w:rsid w:val="00493982"/>
    <w:rsid w:val="00493C5D"/>
    <w:rsid w:val="004974F1"/>
    <w:rsid w:val="004A4A65"/>
    <w:rsid w:val="004B0512"/>
    <w:rsid w:val="004D68D5"/>
    <w:rsid w:val="004D7D85"/>
    <w:rsid w:val="004F77C5"/>
    <w:rsid w:val="00501266"/>
    <w:rsid w:val="0050662D"/>
    <w:rsid w:val="00512B55"/>
    <w:rsid w:val="0053113D"/>
    <w:rsid w:val="00531A44"/>
    <w:rsid w:val="005330AB"/>
    <w:rsid w:val="00535AFB"/>
    <w:rsid w:val="005410CE"/>
    <w:rsid w:val="005456ED"/>
    <w:rsid w:val="00551906"/>
    <w:rsid w:val="005526C6"/>
    <w:rsid w:val="00571DC9"/>
    <w:rsid w:val="00575771"/>
    <w:rsid w:val="0059015E"/>
    <w:rsid w:val="00591895"/>
    <w:rsid w:val="005A4659"/>
    <w:rsid w:val="005A5879"/>
    <w:rsid w:val="005C0651"/>
    <w:rsid w:val="005C3670"/>
    <w:rsid w:val="005D58E4"/>
    <w:rsid w:val="00605BCA"/>
    <w:rsid w:val="00613344"/>
    <w:rsid w:val="006309AD"/>
    <w:rsid w:val="00640172"/>
    <w:rsid w:val="00643007"/>
    <w:rsid w:val="0064669B"/>
    <w:rsid w:val="00655C5C"/>
    <w:rsid w:val="00657677"/>
    <w:rsid w:val="00670138"/>
    <w:rsid w:val="006714F9"/>
    <w:rsid w:val="006767ED"/>
    <w:rsid w:val="00677AD3"/>
    <w:rsid w:val="006830F4"/>
    <w:rsid w:val="00690B84"/>
    <w:rsid w:val="00691039"/>
    <w:rsid w:val="00693A7B"/>
    <w:rsid w:val="00693BA8"/>
    <w:rsid w:val="006962D1"/>
    <w:rsid w:val="006A3861"/>
    <w:rsid w:val="006A4CB3"/>
    <w:rsid w:val="006A54E9"/>
    <w:rsid w:val="006A6311"/>
    <w:rsid w:val="006B09E2"/>
    <w:rsid w:val="006B12BE"/>
    <w:rsid w:val="006B3B75"/>
    <w:rsid w:val="006B7582"/>
    <w:rsid w:val="006D56A6"/>
    <w:rsid w:val="006E23AC"/>
    <w:rsid w:val="006E4D1B"/>
    <w:rsid w:val="006E5378"/>
    <w:rsid w:val="006F11F3"/>
    <w:rsid w:val="006F3B20"/>
    <w:rsid w:val="006F773A"/>
    <w:rsid w:val="006F7CF0"/>
    <w:rsid w:val="0070069A"/>
    <w:rsid w:val="0070767C"/>
    <w:rsid w:val="0072039F"/>
    <w:rsid w:val="00721E2F"/>
    <w:rsid w:val="0073421F"/>
    <w:rsid w:val="007352B0"/>
    <w:rsid w:val="00735463"/>
    <w:rsid w:val="00737EDF"/>
    <w:rsid w:val="007615B9"/>
    <w:rsid w:val="00761A59"/>
    <w:rsid w:val="00762074"/>
    <w:rsid w:val="00763AE4"/>
    <w:rsid w:val="0079537B"/>
    <w:rsid w:val="007A0AFC"/>
    <w:rsid w:val="007A3F67"/>
    <w:rsid w:val="007B1DF6"/>
    <w:rsid w:val="007B3514"/>
    <w:rsid w:val="007B3D22"/>
    <w:rsid w:val="007C36DC"/>
    <w:rsid w:val="007D294F"/>
    <w:rsid w:val="007D58F2"/>
    <w:rsid w:val="007D5A73"/>
    <w:rsid w:val="007E08BF"/>
    <w:rsid w:val="007E4451"/>
    <w:rsid w:val="007F5BE1"/>
    <w:rsid w:val="008049E0"/>
    <w:rsid w:val="00820035"/>
    <w:rsid w:val="00822105"/>
    <w:rsid w:val="008248DB"/>
    <w:rsid w:val="00837AA7"/>
    <w:rsid w:val="00837CD0"/>
    <w:rsid w:val="00850180"/>
    <w:rsid w:val="00855F54"/>
    <w:rsid w:val="0086174F"/>
    <w:rsid w:val="00863FAE"/>
    <w:rsid w:val="00870215"/>
    <w:rsid w:val="00873108"/>
    <w:rsid w:val="008766DF"/>
    <w:rsid w:val="00880C57"/>
    <w:rsid w:val="008958EE"/>
    <w:rsid w:val="00897989"/>
    <w:rsid w:val="008B322B"/>
    <w:rsid w:val="008B6733"/>
    <w:rsid w:val="008C0321"/>
    <w:rsid w:val="008C3BC4"/>
    <w:rsid w:val="008C754F"/>
    <w:rsid w:val="008C7B8A"/>
    <w:rsid w:val="008D1397"/>
    <w:rsid w:val="008D205A"/>
    <w:rsid w:val="008E4530"/>
    <w:rsid w:val="008F6C09"/>
    <w:rsid w:val="00920929"/>
    <w:rsid w:val="00927CB3"/>
    <w:rsid w:val="00941810"/>
    <w:rsid w:val="00944BB8"/>
    <w:rsid w:val="009450CC"/>
    <w:rsid w:val="00946077"/>
    <w:rsid w:val="00946BF4"/>
    <w:rsid w:val="009525FC"/>
    <w:rsid w:val="0096317C"/>
    <w:rsid w:val="0096633D"/>
    <w:rsid w:val="00971F81"/>
    <w:rsid w:val="0099473C"/>
    <w:rsid w:val="0099627B"/>
    <w:rsid w:val="009B535E"/>
    <w:rsid w:val="009D6F5B"/>
    <w:rsid w:val="009D7765"/>
    <w:rsid w:val="009E2031"/>
    <w:rsid w:val="009E39FC"/>
    <w:rsid w:val="00A062AE"/>
    <w:rsid w:val="00A0665F"/>
    <w:rsid w:val="00A1004F"/>
    <w:rsid w:val="00A13C4D"/>
    <w:rsid w:val="00A20BA6"/>
    <w:rsid w:val="00A21119"/>
    <w:rsid w:val="00A34C42"/>
    <w:rsid w:val="00A43E41"/>
    <w:rsid w:val="00A52E5B"/>
    <w:rsid w:val="00A82CCB"/>
    <w:rsid w:val="00AB0FAE"/>
    <w:rsid w:val="00AC1FD4"/>
    <w:rsid w:val="00AC240D"/>
    <w:rsid w:val="00AC2F49"/>
    <w:rsid w:val="00AC7DF9"/>
    <w:rsid w:val="00AD4D20"/>
    <w:rsid w:val="00AE51A1"/>
    <w:rsid w:val="00B02381"/>
    <w:rsid w:val="00B035DA"/>
    <w:rsid w:val="00B140BF"/>
    <w:rsid w:val="00B1783C"/>
    <w:rsid w:val="00B17D83"/>
    <w:rsid w:val="00B446B8"/>
    <w:rsid w:val="00B47789"/>
    <w:rsid w:val="00B55DE7"/>
    <w:rsid w:val="00B934B4"/>
    <w:rsid w:val="00BB27DE"/>
    <w:rsid w:val="00BB73F8"/>
    <w:rsid w:val="00BC0654"/>
    <w:rsid w:val="00BC5CC0"/>
    <w:rsid w:val="00BC7754"/>
    <w:rsid w:val="00BD03BC"/>
    <w:rsid w:val="00BD12C8"/>
    <w:rsid w:val="00BD27D7"/>
    <w:rsid w:val="00BD367B"/>
    <w:rsid w:val="00BE7F35"/>
    <w:rsid w:val="00C25494"/>
    <w:rsid w:val="00C30DAC"/>
    <w:rsid w:val="00C3628A"/>
    <w:rsid w:val="00C42D16"/>
    <w:rsid w:val="00C44625"/>
    <w:rsid w:val="00C52B77"/>
    <w:rsid w:val="00C539FF"/>
    <w:rsid w:val="00C55F1C"/>
    <w:rsid w:val="00C61892"/>
    <w:rsid w:val="00C67EEE"/>
    <w:rsid w:val="00C70F39"/>
    <w:rsid w:val="00C819D8"/>
    <w:rsid w:val="00C97F2D"/>
    <w:rsid w:val="00CA5C17"/>
    <w:rsid w:val="00CA62F5"/>
    <w:rsid w:val="00CB1F1A"/>
    <w:rsid w:val="00CB49C4"/>
    <w:rsid w:val="00CB5D2E"/>
    <w:rsid w:val="00CB77B2"/>
    <w:rsid w:val="00CC356A"/>
    <w:rsid w:val="00CC4D82"/>
    <w:rsid w:val="00CD0628"/>
    <w:rsid w:val="00CE259B"/>
    <w:rsid w:val="00CE592A"/>
    <w:rsid w:val="00CE6934"/>
    <w:rsid w:val="00CF052D"/>
    <w:rsid w:val="00CF0B7A"/>
    <w:rsid w:val="00CF1017"/>
    <w:rsid w:val="00D02065"/>
    <w:rsid w:val="00D0506A"/>
    <w:rsid w:val="00D05DB7"/>
    <w:rsid w:val="00D0744A"/>
    <w:rsid w:val="00D11189"/>
    <w:rsid w:val="00D1283B"/>
    <w:rsid w:val="00D15995"/>
    <w:rsid w:val="00D23036"/>
    <w:rsid w:val="00D237C7"/>
    <w:rsid w:val="00D321A9"/>
    <w:rsid w:val="00D40C24"/>
    <w:rsid w:val="00D44BB9"/>
    <w:rsid w:val="00D51ACE"/>
    <w:rsid w:val="00D5671C"/>
    <w:rsid w:val="00D63E84"/>
    <w:rsid w:val="00D66793"/>
    <w:rsid w:val="00D8566E"/>
    <w:rsid w:val="00D93B91"/>
    <w:rsid w:val="00DA4DDA"/>
    <w:rsid w:val="00DB2F80"/>
    <w:rsid w:val="00DC3A90"/>
    <w:rsid w:val="00DC68BA"/>
    <w:rsid w:val="00DD0A78"/>
    <w:rsid w:val="00DE0F46"/>
    <w:rsid w:val="00DF7077"/>
    <w:rsid w:val="00E02CD9"/>
    <w:rsid w:val="00E05956"/>
    <w:rsid w:val="00E07D13"/>
    <w:rsid w:val="00E204B4"/>
    <w:rsid w:val="00E5238D"/>
    <w:rsid w:val="00E954DE"/>
    <w:rsid w:val="00E95721"/>
    <w:rsid w:val="00EA01A0"/>
    <w:rsid w:val="00EA271E"/>
    <w:rsid w:val="00EC71E9"/>
    <w:rsid w:val="00ED01E9"/>
    <w:rsid w:val="00ED0A86"/>
    <w:rsid w:val="00ED1A47"/>
    <w:rsid w:val="00ED2B94"/>
    <w:rsid w:val="00F175D0"/>
    <w:rsid w:val="00F661A3"/>
    <w:rsid w:val="00F70A3D"/>
    <w:rsid w:val="00F80E9B"/>
    <w:rsid w:val="00F835F7"/>
    <w:rsid w:val="00F923B9"/>
    <w:rsid w:val="00FA1026"/>
    <w:rsid w:val="00FD2DCC"/>
    <w:rsid w:val="00FD2F27"/>
    <w:rsid w:val="00FD4922"/>
    <w:rsid w:val="00FD6667"/>
    <w:rsid w:val="00FE1B48"/>
    <w:rsid w:val="00FF0A1F"/>
    <w:rsid w:val="00FF0D23"/>
    <w:rsid w:val="00FF21F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B535E"/>
    <w:rPr>
      <w:sz w:val="24"/>
      <w:szCs w:val="24"/>
    </w:rPr>
  </w:style>
  <w:style w:type="paragraph" w:styleId="3">
    <w:name w:val="heading 3"/>
    <w:basedOn w:val="a"/>
    <w:next w:val="a"/>
    <w:link w:val="30"/>
    <w:semiHidden/>
    <w:unhideWhenUsed/>
    <w:qFormat/>
    <w:rsid w:val="00463966"/>
    <w:pPr>
      <w:keepNext/>
      <w:spacing w:before="240" w:after="60"/>
      <w:outlineLvl w:val="2"/>
    </w:pPr>
    <w:rPr>
      <w:rFonts w:ascii="Arial" w:hAnsi="Arial"/>
      <w:b/>
      <w:bCs/>
      <w:sz w:val="26"/>
      <w:szCs w:val="26"/>
    </w:rPr>
  </w:style>
  <w:style w:type="paragraph" w:styleId="4">
    <w:name w:val="heading 4"/>
    <w:basedOn w:val="a"/>
    <w:next w:val="a"/>
    <w:link w:val="40"/>
    <w:unhideWhenUsed/>
    <w:qFormat/>
    <w:rsid w:val="00463966"/>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B53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rsid w:val="009B535E"/>
    <w:rPr>
      <w:color w:val="0000FF"/>
      <w:u w:val="single"/>
    </w:rPr>
  </w:style>
  <w:style w:type="paragraph" w:styleId="a5">
    <w:name w:val="Normal (Web)"/>
    <w:basedOn w:val="a"/>
    <w:uiPriority w:val="99"/>
    <w:rsid w:val="009B535E"/>
    <w:pPr>
      <w:spacing w:before="100" w:beforeAutospacing="1" w:after="100" w:afterAutospacing="1"/>
    </w:pPr>
  </w:style>
  <w:style w:type="paragraph" w:styleId="a6">
    <w:name w:val="Body Text Indent"/>
    <w:aliases w:val="текст"/>
    <w:basedOn w:val="a"/>
    <w:rsid w:val="009B535E"/>
    <w:pPr>
      <w:spacing w:after="120"/>
      <w:ind w:left="283"/>
    </w:pPr>
  </w:style>
  <w:style w:type="paragraph" w:customStyle="1" w:styleId="a7">
    <w:name w:val="Знак"/>
    <w:basedOn w:val="a"/>
    <w:rsid w:val="009B535E"/>
    <w:pPr>
      <w:spacing w:after="160" w:line="240" w:lineRule="exact"/>
    </w:pPr>
    <w:rPr>
      <w:rFonts w:ascii="Verdana" w:hAnsi="Verdana"/>
      <w:sz w:val="20"/>
      <w:szCs w:val="20"/>
      <w:lang w:val="en-US" w:eastAsia="en-US"/>
    </w:rPr>
  </w:style>
  <w:style w:type="paragraph" w:customStyle="1" w:styleId="a8">
    <w:name w:val="Знак Знак Знак Знак"/>
    <w:basedOn w:val="a"/>
    <w:rsid w:val="009B535E"/>
    <w:pPr>
      <w:spacing w:after="160" w:line="240" w:lineRule="exact"/>
    </w:pPr>
    <w:rPr>
      <w:rFonts w:ascii="Verdana" w:hAnsi="Verdana"/>
      <w:sz w:val="20"/>
      <w:szCs w:val="20"/>
      <w:lang w:val="en-US" w:eastAsia="en-US"/>
    </w:rPr>
  </w:style>
  <w:style w:type="paragraph" w:styleId="a9">
    <w:name w:val="Balloon Text"/>
    <w:basedOn w:val="a"/>
    <w:semiHidden/>
    <w:rsid w:val="005A5879"/>
    <w:rPr>
      <w:rFonts w:ascii="Tahoma" w:hAnsi="Tahoma" w:cs="Tahoma"/>
      <w:sz w:val="16"/>
      <w:szCs w:val="16"/>
    </w:rPr>
  </w:style>
  <w:style w:type="character" w:customStyle="1" w:styleId="spanheaderlot21">
    <w:name w:val="span_header_lot_21"/>
    <w:rsid w:val="00D02065"/>
    <w:rPr>
      <w:b/>
      <w:bCs/>
      <w:sz w:val="20"/>
      <w:szCs w:val="20"/>
    </w:rPr>
  </w:style>
  <w:style w:type="character" w:customStyle="1" w:styleId="labeltextlot21">
    <w:name w:val="label_text_lot_21"/>
    <w:rsid w:val="00D02065"/>
    <w:rPr>
      <w:color w:val="0000FF"/>
      <w:sz w:val="20"/>
      <w:szCs w:val="20"/>
    </w:rPr>
  </w:style>
  <w:style w:type="character" w:customStyle="1" w:styleId="labelbodytext11">
    <w:name w:val="label_body_text_11"/>
    <w:rsid w:val="001646DA"/>
    <w:rPr>
      <w:color w:val="0000FF"/>
      <w:sz w:val="20"/>
      <w:szCs w:val="20"/>
    </w:rPr>
  </w:style>
  <w:style w:type="character" w:customStyle="1" w:styleId="spanbodytext21">
    <w:name w:val="span_body_text_21"/>
    <w:rsid w:val="001646DA"/>
    <w:rPr>
      <w:sz w:val="20"/>
      <w:szCs w:val="20"/>
    </w:rPr>
  </w:style>
  <w:style w:type="paragraph" w:styleId="1">
    <w:name w:val="toc 1"/>
    <w:basedOn w:val="a"/>
    <w:next w:val="a"/>
    <w:autoRedefine/>
    <w:rsid w:val="00E02CD9"/>
    <w:pPr>
      <w:spacing w:before="120" w:after="120"/>
    </w:pPr>
    <w:rPr>
      <w:b/>
      <w:bCs/>
      <w:caps/>
      <w:sz w:val="20"/>
      <w:szCs w:val="20"/>
    </w:rPr>
  </w:style>
  <w:style w:type="paragraph" w:styleId="2">
    <w:name w:val="envelope return"/>
    <w:basedOn w:val="a"/>
    <w:rsid w:val="006B12BE"/>
    <w:pPr>
      <w:spacing w:after="60"/>
      <w:jc w:val="both"/>
    </w:pPr>
    <w:rPr>
      <w:rFonts w:ascii="Arial" w:hAnsi="Arial" w:cs="Arial"/>
      <w:sz w:val="20"/>
      <w:szCs w:val="20"/>
    </w:rPr>
  </w:style>
  <w:style w:type="character" w:customStyle="1" w:styleId="30">
    <w:name w:val="Заголовок 3 Знак"/>
    <w:link w:val="3"/>
    <w:semiHidden/>
    <w:rsid w:val="00463966"/>
    <w:rPr>
      <w:rFonts w:ascii="Arial" w:hAnsi="Arial" w:cs="Arial"/>
      <w:b/>
      <w:bCs/>
      <w:sz w:val="26"/>
      <w:szCs w:val="26"/>
    </w:rPr>
  </w:style>
  <w:style w:type="character" w:customStyle="1" w:styleId="40">
    <w:name w:val="Заголовок 4 Знак"/>
    <w:link w:val="4"/>
    <w:rsid w:val="00463966"/>
    <w:rPr>
      <w:b/>
      <w:bCs/>
      <w:sz w:val="28"/>
      <w:szCs w:val="28"/>
    </w:rPr>
  </w:style>
  <w:style w:type="paragraph" w:styleId="aa">
    <w:name w:val="footnote text"/>
    <w:basedOn w:val="a"/>
    <w:link w:val="ab"/>
    <w:uiPriority w:val="99"/>
    <w:unhideWhenUsed/>
    <w:rsid w:val="00463966"/>
    <w:pPr>
      <w:spacing w:after="60"/>
      <w:jc w:val="both"/>
    </w:pPr>
    <w:rPr>
      <w:sz w:val="20"/>
      <w:szCs w:val="20"/>
    </w:rPr>
  </w:style>
  <w:style w:type="character" w:customStyle="1" w:styleId="ab">
    <w:name w:val="Текст сноски Знак"/>
    <w:basedOn w:val="a0"/>
    <w:link w:val="aa"/>
    <w:uiPriority w:val="99"/>
    <w:rsid w:val="00463966"/>
  </w:style>
  <w:style w:type="paragraph" w:styleId="ac">
    <w:name w:val="List Paragraph"/>
    <w:basedOn w:val="a"/>
    <w:uiPriority w:val="34"/>
    <w:qFormat/>
    <w:rsid w:val="00463966"/>
    <w:pPr>
      <w:ind w:left="720"/>
    </w:pPr>
  </w:style>
  <w:style w:type="paragraph" w:customStyle="1" w:styleId="ConsPlusNormal">
    <w:name w:val="ConsPlusNormal"/>
    <w:uiPriority w:val="99"/>
    <w:rsid w:val="00463966"/>
    <w:pPr>
      <w:widowControl w:val="0"/>
      <w:autoSpaceDE w:val="0"/>
      <w:autoSpaceDN w:val="0"/>
      <w:adjustRightInd w:val="0"/>
      <w:ind w:firstLine="720"/>
    </w:pPr>
    <w:rPr>
      <w:rFonts w:ascii="Arial" w:hAnsi="Arial" w:cs="Arial"/>
    </w:rPr>
  </w:style>
  <w:style w:type="character" w:styleId="ad">
    <w:name w:val="footnote reference"/>
    <w:uiPriority w:val="99"/>
    <w:unhideWhenUsed/>
    <w:rsid w:val="00463966"/>
    <w:rPr>
      <w:rFonts w:ascii="Times New Roman" w:hAnsi="Times New Roman" w:cs="Times New Roman" w:hint="default"/>
      <w:vertAlign w:val="superscript"/>
    </w:rPr>
  </w:style>
  <w:style w:type="paragraph" w:customStyle="1" w:styleId="21">
    <w:name w:val="Основной текст 21"/>
    <w:basedOn w:val="a"/>
    <w:rsid w:val="007615B9"/>
    <w:pPr>
      <w:suppressAutoHyphens/>
      <w:spacing w:after="120" w:line="480" w:lineRule="auto"/>
    </w:pPr>
    <w:rPr>
      <w:kern w:val="1"/>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861468">
      <w:bodyDiv w:val="1"/>
      <w:marLeft w:val="0"/>
      <w:marRight w:val="0"/>
      <w:marTop w:val="0"/>
      <w:marBottom w:val="0"/>
      <w:divBdr>
        <w:top w:val="none" w:sz="0" w:space="0" w:color="auto"/>
        <w:left w:val="none" w:sz="0" w:space="0" w:color="auto"/>
        <w:bottom w:val="none" w:sz="0" w:space="0" w:color="auto"/>
        <w:right w:val="none" w:sz="0" w:space="0" w:color="auto"/>
      </w:divBdr>
    </w:div>
    <w:div w:id="385420536">
      <w:bodyDiv w:val="1"/>
      <w:marLeft w:val="0"/>
      <w:marRight w:val="0"/>
      <w:marTop w:val="0"/>
      <w:marBottom w:val="0"/>
      <w:divBdr>
        <w:top w:val="none" w:sz="0" w:space="0" w:color="auto"/>
        <w:left w:val="none" w:sz="0" w:space="0" w:color="auto"/>
        <w:bottom w:val="none" w:sz="0" w:space="0" w:color="auto"/>
        <w:right w:val="none" w:sz="0" w:space="0" w:color="auto"/>
      </w:divBdr>
    </w:div>
    <w:div w:id="415054744">
      <w:bodyDiv w:val="1"/>
      <w:marLeft w:val="0"/>
      <w:marRight w:val="0"/>
      <w:marTop w:val="0"/>
      <w:marBottom w:val="0"/>
      <w:divBdr>
        <w:top w:val="none" w:sz="0" w:space="0" w:color="auto"/>
        <w:left w:val="none" w:sz="0" w:space="0" w:color="auto"/>
        <w:bottom w:val="none" w:sz="0" w:space="0" w:color="auto"/>
        <w:right w:val="none" w:sz="0" w:space="0" w:color="auto"/>
      </w:divBdr>
    </w:div>
    <w:div w:id="467359230">
      <w:bodyDiv w:val="1"/>
      <w:marLeft w:val="0"/>
      <w:marRight w:val="0"/>
      <w:marTop w:val="0"/>
      <w:marBottom w:val="0"/>
      <w:divBdr>
        <w:top w:val="none" w:sz="0" w:space="0" w:color="auto"/>
        <w:left w:val="none" w:sz="0" w:space="0" w:color="auto"/>
        <w:bottom w:val="none" w:sz="0" w:space="0" w:color="auto"/>
        <w:right w:val="none" w:sz="0" w:space="0" w:color="auto"/>
      </w:divBdr>
    </w:div>
    <w:div w:id="641665082">
      <w:bodyDiv w:val="1"/>
      <w:marLeft w:val="0"/>
      <w:marRight w:val="0"/>
      <w:marTop w:val="0"/>
      <w:marBottom w:val="0"/>
      <w:divBdr>
        <w:top w:val="none" w:sz="0" w:space="0" w:color="auto"/>
        <w:left w:val="none" w:sz="0" w:space="0" w:color="auto"/>
        <w:bottom w:val="none" w:sz="0" w:space="0" w:color="auto"/>
        <w:right w:val="none" w:sz="0" w:space="0" w:color="auto"/>
      </w:divBdr>
    </w:div>
    <w:div w:id="724916665">
      <w:bodyDiv w:val="1"/>
      <w:marLeft w:val="0"/>
      <w:marRight w:val="0"/>
      <w:marTop w:val="0"/>
      <w:marBottom w:val="0"/>
      <w:divBdr>
        <w:top w:val="none" w:sz="0" w:space="0" w:color="auto"/>
        <w:left w:val="none" w:sz="0" w:space="0" w:color="auto"/>
        <w:bottom w:val="none" w:sz="0" w:space="0" w:color="auto"/>
        <w:right w:val="none" w:sz="0" w:space="0" w:color="auto"/>
      </w:divBdr>
    </w:div>
    <w:div w:id="769089413">
      <w:bodyDiv w:val="1"/>
      <w:marLeft w:val="0"/>
      <w:marRight w:val="0"/>
      <w:marTop w:val="0"/>
      <w:marBottom w:val="0"/>
      <w:divBdr>
        <w:top w:val="none" w:sz="0" w:space="0" w:color="auto"/>
        <w:left w:val="none" w:sz="0" w:space="0" w:color="auto"/>
        <w:bottom w:val="none" w:sz="0" w:space="0" w:color="auto"/>
        <w:right w:val="none" w:sz="0" w:space="0" w:color="auto"/>
      </w:divBdr>
    </w:div>
    <w:div w:id="829950580">
      <w:bodyDiv w:val="1"/>
      <w:marLeft w:val="0"/>
      <w:marRight w:val="0"/>
      <w:marTop w:val="0"/>
      <w:marBottom w:val="0"/>
      <w:divBdr>
        <w:top w:val="none" w:sz="0" w:space="0" w:color="auto"/>
        <w:left w:val="none" w:sz="0" w:space="0" w:color="auto"/>
        <w:bottom w:val="none" w:sz="0" w:space="0" w:color="auto"/>
        <w:right w:val="none" w:sz="0" w:space="0" w:color="auto"/>
      </w:divBdr>
    </w:div>
    <w:div w:id="1169439612">
      <w:bodyDiv w:val="1"/>
      <w:marLeft w:val="0"/>
      <w:marRight w:val="0"/>
      <w:marTop w:val="0"/>
      <w:marBottom w:val="0"/>
      <w:divBdr>
        <w:top w:val="none" w:sz="0" w:space="0" w:color="auto"/>
        <w:left w:val="none" w:sz="0" w:space="0" w:color="auto"/>
        <w:bottom w:val="none" w:sz="0" w:space="0" w:color="auto"/>
        <w:right w:val="none" w:sz="0" w:space="0" w:color="auto"/>
      </w:divBdr>
    </w:div>
    <w:div w:id="1181700748">
      <w:bodyDiv w:val="1"/>
      <w:marLeft w:val="0"/>
      <w:marRight w:val="0"/>
      <w:marTop w:val="0"/>
      <w:marBottom w:val="0"/>
      <w:divBdr>
        <w:top w:val="none" w:sz="0" w:space="0" w:color="auto"/>
        <w:left w:val="none" w:sz="0" w:space="0" w:color="auto"/>
        <w:bottom w:val="none" w:sz="0" w:space="0" w:color="auto"/>
        <w:right w:val="none" w:sz="0" w:space="0" w:color="auto"/>
      </w:divBdr>
    </w:div>
    <w:div w:id="1194925589">
      <w:bodyDiv w:val="1"/>
      <w:marLeft w:val="0"/>
      <w:marRight w:val="0"/>
      <w:marTop w:val="0"/>
      <w:marBottom w:val="0"/>
      <w:divBdr>
        <w:top w:val="none" w:sz="0" w:space="0" w:color="auto"/>
        <w:left w:val="none" w:sz="0" w:space="0" w:color="auto"/>
        <w:bottom w:val="none" w:sz="0" w:space="0" w:color="auto"/>
        <w:right w:val="none" w:sz="0" w:space="0" w:color="auto"/>
      </w:divBdr>
    </w:div>
    <w:div w:id="1914926230">
      <w:bodyDiv w:val="1"/>
      <w:marLeft w:val="0"/>
      <w:marRight w:val="0"/>
      <w:marTop w:val="0"/>
      <w:marBottom w:val="0"/>
      <w:divBdr>
        <w:top w:val="none" w:sz="0" w:space="0" w:color="auto"/>
        <w:left w:val="none" w:sz="0" w:space="0" w:color="auto"/>
        <w:bottom w:val="none" w:sz="0" w:space="0" w:color="auto"/>
        <w:right w:val="none" w:sz="0" w:space="0" w:color="auto"/>
      </w:divBdr>
    </w:div>
    <w:div w:id="2039311540">
      <w:bodyDiv w:val="1"/>
      <w:marLeft w:val="0"/>
      <w:marRight w:val="0"/>
      <w:marTop w:val="0"/>
      <w:marBottom w:val="0"/>
      <w:divBdr>
        <w:top w:val="none" w:sz="0" w:space="0" w:color="auto"/>
        <w:left w:val="none" w:sz="0" w:space="0" w:color="auto"/>
        <w:bottom w:val="none" w:sz="0" w:space="0" w:color="auto"/>
        <w:right w:val="none" w:sz="0" w:space="0" w:color="auto"/>
      </w:divBdr>
    </w:div>
    <w:div w:id="211512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0402258.2000/"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garantf1://70253464.441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4280</TotalTime>
  <Pages>5</Pages>
  <Words>2772</Words>
  <Characters>20592</Characters>
  <Application>Microsoft Office Word</Application>
  <DocSecurity>0</DocSecurity>
  <Lines>171</Lines>
  <Paragraphs>46</Paragraphs>
  <ScaleCrop>false</ScaleCrop>
  <HeadingPairs>
    <vt:vector size="2" baseType="variant">
      <vt:variant>
        <vt:lpstr>Название</vt:lpstr>
      </vt:variant>
      <vt:variant>
        <vt:i4>1</vt:i4>
      </vt:variant>
    </vt:vector>
  </HeadingPairs>
  <TitlesOfParts>
    <vt:vector size="1" baseType="lpstr">
      <vt:lpstr>извещение ЭА</vt:lpstr>
    </vt:vector>
  </TitlesOfParts>
  <Company>admhmao</Company>
  <LinksUpToDate>false</LinksUpToDate>
  <CharactersWithSpaces>23318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ЭА</dc:title>
  <dc:subject/>
  <dc:creator>Зубко И.Н.</dc:creator>
  <cp:keywords/>
  <dc:description/>
  <cp:lastModifiedBy>Глухова Марина Евгениевна</cp:lastModifiedBy>
  <cp:revision>73</cp:revision>
  <cp:lastPrinted>2017-11-24T05:22:00Z</cp:lastPrinted>
  <dcterms:created xsi:type="dcterms:W3CDTF">2014-01-27T11:57:00Z</dcterms:created>
  <dcterms:modified xsi:type="dcterms:W3CDTF">2017-11-24T05:22:00Z</dcterms:modified>
</cp:coreProperties>
</file>