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2D7" w:rsidRDefault="000F52D7" w:rsidP="000F52D7">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0F52D7" w:rsidRDefault="000F52D7" w:rsidP="000F52D7">
      <w:pPr>
        <w:jc w:val="center"/>
        <w:rPr>
          <w:b/>
          <w:sz w:val="24"/>
        </w:rPr>
      </w:pPr>
      <w:r>
        <w:rPr>
          <w:b/>
          <w:sz w:val="24"/>
        </w:rPr>
        <w:t xml:space="preserve">Администрация города </w:t>
      </w:r>
      <w:proofErr w:type="spellStart"/>
      <w:r>
        <w:rPr>
          <w:b/>
          <w:sz w:val="24"/>
        </w:rPr>
        <w:t>Югорска</w:t>
      </w:r>
      <w:proofErr w:type="spellEnd"/>
    </w:p>
    <w:p w:rsidR="000F52D7" w:rsidRDefault="000F52D7" w:rsidP="000F52D7">
      <w:pPr>
        <w:jc w:val="center"/>
        <w:rPr>
          <w:b/>
          <w:sz w:val="24"/>
        </w:rPr>
      </w:pPr>
      <w:r>
        <w:rPr>
          <w:b/>
          <w:sz w:val="24"/>
        </w:rPr>
        <w:t>ПРОТОКОЛ</w:t>
      </w:r>
    </w:p>
    <w:p w:rsidR="000F52D7" w:rsidRDefault="000F52D7" w:rsidP="000F52D7">
      <w:pPr>
        <w:jc w:val="center"/>
        <w:rPr>
          <w:b/>
          <w:sz w:val="24"/>
        </w:rPr>
      </w:pPr>
      <w:r>
        <w:rPr>
          <w:b/>
          <w:sz w:val="24"/>
        </w:rPr>
        <w:t>рассмотрения и оценки котировочных заявок</w:t>
      </w:r>
    </w:p>
    <w:p w:rsidR="000F52D7" w:rsidRDefault="000F52D7" w:rsidP="000F52D7">
      <w:pPr>
        <w:jc w:val="center"/>
        <w:rPr>
          <w:sz w:val="24"/>
        </w:rPr>
      </w:pPr>
    </w:p>
    <w:p w:rsidR="000F52D7" w:rsidRPr="00D32978" w:rsidRDefault="000F52D7" w:rsidP="000F52D7">
      <w:pPr>
        <w:rPr>
          <w:sz w:val="24"/>
          <w:szCs w:val="24"/>
          <w:highlight w:val="yellow"/>
        </w:rPr>
      </w:pPr>
      <w:r>
        <w:rPr>
          <w:sz w:val="24"/>
          <w:szCs w:val="24"/>
        </w:rPr>
        <w:t xml:space="preserve">09 февраля  </w:t>
      </w:r>
      <w:smartTag w:uri="urn:schemas-microsoft-com:office:smarttags" w:element="metricconverter">
        <w:smartTagPr>
          <w:attr w:name="ProductID" w:val="2011 г"/>
        </w:smartTagPr>
        <w:r>
          <w:rPr>
            <w:sz w:val="24"/>
            <w:szCs w:val="24"/>
          </w:rPr>
          <w:t>2011 г</w:t>
        </w:r>
      </w:smartTag>
      <w:r>
        <w:rPr>
          <w:sz w:val="24"/>
          <w:szCs w:val="24"/>
        </w:rPr>
        <w:t xml:space="preserve">.  </w:t>
      </w:r>
      <w:r>
        <w:rPr>
          <w:sz w:val="24"/>
          <w:szCs w:val="24"/>
        </w:rPr>
        <w:tab/>
      </w:r>
      <w:r>
        <w:rPr>
          <w:sz w:val="24"/>
          <w:szCs w:val="24"/>
        </w:rPr>
        <w:tab/>
      </w:r>
      <w:r>
        <w:rPr>
          <w:sz w:val="24"/>
          <w:szCs w:val="24"/>
        </w:rPr>
        <w:tab/>
      </w:r>
      <w:r>
        <w:rPr>
          <w:sz w:val="24"/>
          <w:szCs w:val="24"/>
        </w:rPr>
        <w:tab/>
        <w:t xml:space="preserve">                                                                    </w:t>
      </w:r>
      <w:r w:rsidRPr="000A4FE0">
        <w:rPr>
          <w:sz w:val="24"/>
          <w:szCs w:val="24"/>
        </w:rPr>
        <w:t xml:space="preserve">№ </w:t>
      </w:r>
      <w:r>
        <w:rPr>
          <w:sz w:val="24"/>
          <w:szCs w:val="24"/>
        </w:rPr>
        <w:t>13</w:t>
      </w:r>
    </w:p>
    <w:p w:rsidR="000F52D7" w:rsidRDefault="000F52D7" w:rsidP="000F52D7">
      <w:pPr>
        <w:rPr>
          <w:sz w:val="24"/>
          <w:szCs w:val="24"/>
        </w:rPr>
      </w:pPr>
      <w:r>
        <w:rPr>
          <w:b/>
          <w:sz w:val="24"/>
          <w:szCs w:val="24"/>
        </w:rPr>
        <w:t xml:space="preserve">ПРИСУТСТВОВАЛИ: </w:t>
      </w:r>
    </w:p>
    <w:p w:rsidR="000F52D7" w:rsidRDefault="000F52D7" w:rsidP="000F52D7">
      <w:pPr>
        <w:rPr>
          <w:sz w:val="24"/>
          <w:szCs w:val="24"/>
        </w:rPr>
      </w:pPr>
      <w:r>
        <w:rPr>
          <w:sz w:val="24"/>
          <w:szCs w:val="24"/>
        </w:rPr>
        <w:t xml:space="preserve">Заместитель председателя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0F52D7" w:rsidRDefault="000F52D7" w:rsidP="000F52D7">
      <w:pPr>
        <w:jc w:val="both"/>
        <w:rPr>
          <w:sz w:val="24"/>
          <w:szCs w:val="24"/>
        </w:rPr>
      </w:pPr>
      <w:r>
        <w:rPr>
          <w:sz w:val="24"/>
          <w:szCs w:val="24"/>
        </w:rPr>
        <w:t xml:space="preserve">1. Кузнецова Т.П. – начальник управления экономической политики; </w:t>
      </w:r>
    </w:p>
    <w:p w:rsidR="000F52D7" w:rsidRDefault="000F52D7" w:rsidP="000F52D7">
      <w:pPr>
        <w:rPr>
          <w:sz w:val="24"/>
          <w:szCs w:val="24"/>
        </w:rPr>
      </w:pPr>
      <w:r>
        <w:rPr>
          <w:sz w:val="24"/>
          <w:szCs w:val="24"/>
        </w:rPr>
        <w:t>Члены  комиссии:</w:t>
      </w:r>
    </w:p>
    <w:p w:rsidR="000F52D7" w:rsidRDefault="000F52D7" w:rsidP="000F52D7">
      <w:pPr>
        <w:jc w:val="both"/>
        <w:rPr>
          <w:sz w:val="24"/>
          <w:szCs w:val="24"/>
        </w:rPr>
      </w:pPr>
      <w:r>
        <w:rPr>
          <w:sz w:val="24"/>
          <w:szCs w:val="24"/>
        </w:rPr>
        <w:t xml:space="preserve">2. </w:t>
      </w:r>
      <w:proofErr w:type="spellStart"/>
      <w:r>
        <w:rPr>
          <w:sz w:val="24"/>
          <w:szCs w:val="24"/>
        </w:rPr>
        <w:t>Бандурин</w:t>
      </w:r>
      <w:proofErr w:type="spellEnd"/>
      <w:r>
        <w:rPr>
          <w:sz w:val="24"/>
          <w:szCs w:val="24"/>
        </w:rPr>
        <w:t xml:space="preserve"> В.К. – директор департамента жилищно-коммунального и строительного комплекса; </w:t>
      </w:r>
    </w:p>
    <w:p w:rsidR="000F52D7" w:rsidRDefault="000F52D7" w:rsidP="000F52D7">
      <w:pPr>
        <w:jc w:val="both"/>
        <w:rPr>
          <w:sz w:val="24"/>
          <w:szCs w:val="24"/>
        </w:rPr>
      </w:pPr>
      <w:r>
        <w:rPr>
          <w:sz w:val="24"/>
          <w:szCs w:val="24"/>
        </w:rPr>
        <w:t>3.Голин С.Д. - директор  департамента муниципальной собственности и градостроительства;</w:t>
      </w:r>
    </w:p>
    <w:p w:rsidR="000F52D7" w:rsidRDefault="000F52D7" w:rsidP="000F52D7">
      <w:pPr>
        <w:jc w:val="both"/>
        <w:rPr>
          <w:sz w:val="24"/>
          <w:szCs w:val="24"/>
        </w:rPr>
      </w:pPr>
      <w:r>
        <w:rPr>
          <w:sz w:val="24"/>
          <w:szCs w:val="24"/>
        </w:rPr>
        <w:t xml:space="preserve">4. </w:t>
      </w:r>
      <w:proofErr w:type="spellStart"/>
      <w:r>
        <w:rPr>
          <w:sz w:val="24"/>
          <w:szCs w:val="24"/>
        </w:rPr>
        <w:t>Долгодворова</w:t>
      </w:r>
      <w:proofErr w:type="spellEnd"/>
      <w:r>
        <w:rPr>
          <w:sz w:val="24"/>
          <w:szCs w:val="24"/>
        </w:rPr>
        <w:t xml:space="preserve"> Т.И.- заместитель главы города;</w:t>
      </w:r>
    </w:p>
    <w:p w:rsidR="000F52D7" w:rsidRDefault="000F52D7" w:rsidP="000F52D7">
      <w:pPr>
        <w:jc w:val="both"/>
        <w:rPr>
          <w:sz w:val="24"/>
          <w:szCs w:val="24"/>
        </w:rPr>
      </w:pPr>
      <w:r>
        <w:rPr>
          <w:sz w:val="24"/>
          <w:szCs w:val="24"/>
        </w:rPr>
        <w:t>5. Тельнова Н.А. – начальник  контрольно-ревизионного отдела департамента финансов;</w:t>
      </w:r>
    </w:p>
    <w:p w:rsidR="000F52D7" w:rsidRDefault="000F52D7" w:rsidP="000F52D7">
      <w:pPr>
        <w:jc w:val="both"/>
        <w:rPr>
          <w:sz w:val="24"/>
          <w:szCs w:val="24"/>
        </w:rPr>
      </w:pPr>
      <w:r>
        <w:rPr>
          <w:sz w:val="24"/>
          <w:szCs w:val="24"/>
        </w:rPr>
        <w:t>6.Захарова Н.Б.- начальник отдела муниципальных  закупок управления экономической политики.</w:t>
      </w:r>
    </w:p>
    <w:p w:rsidR="000F52D7" w:rsidRDefault="000F52D7" w:rsidP="000F52D7">
      <w:pPr>
        <w:jc w:val="both"/>
        <w:rPr>
          <w:kern w:val="2"/>
          <w:sz w:val="24"/>
          <w:szCs w:val="24"/>
          <w:lang w:eastAsia="ar-SA"/>
        </w:rPr>
      </w:pPr>
      <w:r>
        <w:rPr>
          <w:sz w:val="24"/>
          <w:szCs w:val="24"/>
        </w:rPr>
        <w:t>Всего присутствовали 6 членов комиссии, что составляет 60 % от общего количества членов.</w:t>
      </w:r>
    </w:p>
    <w:p w:rsidR="000F52D7" w:rsidRDefault="000F52D7" w:rsidP="000F52D7">
      <w:pPr>
        <w:jc w:val="both"/>
        <w:rPr>
          <w:kern w:val="2"/>
          <w:sz w:val="24"/>
          <w:szCs w:val="24"/>
          <w:lang w:eastAsia="ar-SA"/>
        </w:rPr>
      </w:pPr>
    </w:p>
    <w:p w:rsidR="000F52D7" w:rsidRDefault="000F52D7" w:rsidP="000F52D7">
      <w:pPr>
        <w:pStyle w:val="a5"/>
        <w:jc w:val="both"/>
        <w:rPr>
          <w:sz w:val="24"/>
          <w:szCs w:val="24"/>
        </w:rPr>
      </w:pPr>
      <w:r>
        <w:rPr>
          <w:color w:val="000000"/>
          <w:spacing w:val="-6"/>
          <w:sz w:val="24"/>
          <w:szCs w:val="24"/>
        </w:rPr>
        <w:t xml:space="preserve">Представитель заказчика: </w:t>
      </w:r>
      <w:r w:rsidRPr="00B33CD8">
        <w:rPr>
          <w:sz w:val="24"/>
          <w:szCs w:val="24"/>
        </w:rPr>
        <w:t xml:space="preserve">Скороходова Людмила </w:t>
      </w:r>
      <w:proofErr w:type="spellStart"/>
      <w:r w:rsidRPr="00B33CD8">
        <w:rPr>
          <w:sz w:val="24"/>
          <w:szCs w:val="24"/>
        </w:rPr>
        <w:t>Сабитовна</w:t>
      </w:r>
      <w:proofErr w:type="spellEnd"/>
      <w:r w:rsidRPr="00B33CD8">
        <w:rPr>
          <w:sz w:val="24"/>
          <w:szCs w:val="24"/>
        </w:rPr>
        <w:t xml:space="preserve">, главный специалист производственно-аналитического отдела комитета по жилищно-коммунальному  и строительному комплексу администрации города </w:t>
      </w:r>
      <w:proofErr w:type="spellStart"/>
      <w:r w:rsidRPr="00B33CD8">
        <w:rPr>
          <w:sz w:val="24"/>
          <w:szCs w:val="24"/>
        </w:rPr>
        <w:t>Югорска</w:t>
      </w:r>
      <w:proofErr w:type="spellEnd"/>
      <w:r w:rsidRPr="00B33CD8">
        <w:rPr>
          <w:sz w:val="24"/>
          <w:szCs w:val="24"/>
        </w:rPr>
        <w:t>.</w:t>
      </w:r>
    </w:p>
    <w:p w:rsidR="000F52D7" w:rsidRPr="00D32978" w:rsidRDefault="000F52D7" w:rsidP="000F52D7">
      <w:pPr>
        <w:jc w:val="both"/>
        <w:rPr>
          <w:sz w:val="24"/>
          <w:szCs w:val="24"/>
        </w:rPr>
      </w:pPr>
      <w:r w:rsidRPr="00D32978">
        <w:rPr>
          <w:sz w:val="24"/>
          <w:szCs w:val="24"/>
        </w:rPr>
        <w:t xml:space="preserve">1. Наименование предмета запроса котировок: запрос котировок </w:t>
      </w:r>
      <w:r w:rsidRPr="00AB1A84">
        <w:rPr>
          <w:sz w:val="24"/>
          <w:szCs w:val="24"/>
        </w:rPr>
        <w:t>среди субъектов малого предпринимательства</w:t>
      </w:r>
      <w:r w:rsidRPr="00D32978">
        <w:rPr>
          <w:sz w:val="24"/>
          <w:szCs w:val="24"/>
        </w:rPr>
        <w:t xml:space="preserve"> </w:t>
      </w:r>
      <w:r>
        <w:rPr>
          <w:sz w:val="24"/>
          <w:szCs w:val="24"/>
        </w:rPr>
        <w:t xml:space="preserve">на </w:t>
      </w:r>
      <w:r w:rsidRPr="00D32978">
        <w:rPr>
          <w:iCs/>
          <w:sz w:val="24"/>
          <w:szCs w:val="24"/>
        </w:rPr>
        <w:t xml:space="preserve">выполнение работ </w:t>
      </w:r>
      <w:r w:rsidRPr="00D32978">
        <w:rPr>
          <w:sz w:val="24"/>
          <w:szCs w:val="24"/>
        </w:rPr>
        <w:t xml:space="preserve">по утеплению фасада квартиры №42 по ул. Газовиков, 6 в городе </w:t>
      </w:r>
      <w:proofErr w:type="spellStart"/>
      <w:r w:rsidRPr="00D32978">
        <w:rPr>
          <w:sz w:val="24"/>
          <w:szCs w:val="24"/>
        </w:rPr>
        <w:t>Югорске</w:t>
      </w:r>
      <w:proofErr w:type="spellEnd"/>
      <w:r w:rsidRPr="00D32978">
        <w:rPr>
          <w:sz w:val="24"/>
          <w:szCs w:val="24"/>
        </w:rPr>
        <w:t xml:space="preserve"> (запрос котировок от 25 января 2011 года № 132, </w:t>
      </w:r>
      <w:r>
        <w:rPr>
          <w:sz w:val="24"/>
          <w:szCs w:val="24"/>
        </w:rPr>
        <w:t>н</w:t>
      </w:r>
      <w:r w:rsidRPr="00D32978">
        <w:rPr>
          <w:sz w:val="24"/>
          <w:szCs w:val="24"/>
        </w:rPr>
        <w:t xml:space="preserve">омер извещения на официальном сайте: </w:t>
      </w:r>
      <w:hyperlink r:id="rId5" w:history="1">
        <w:r w:rsidRPr="00D32978">
          <w:rPr>
            <w:sz w:val="24"/>
            <w:szCs w:val="24"/>
          </w:rPr>
          <w:t>0187300005811000004</w:t>
        </w:r>
      </w:hyperlink>
      <w:r>
        <w:rPr>
          <w:sz w:val="24"/>
          <w:szCs w:val="24"/>
        </w:rPr>
        <w:t>).</w:t>
      </w:r>
      <w:r w:rsidRPr="00D32978">
        <w:rPr>
          <w:sz w:val="24"/>
          <w:szCs w:val="24"/>
        </w:rPr>
        <w:t xml:space="preserve"> </w:t>
      </w:r>
    </w:p>
    <w:p w:rsidR="000F52D7" w:rsidRPr="004030CD" w:rsidRDefault="000F52D7" w:rsidP="000F52D7">
      <w:pPr>
        <w:jc w:val="both"/>
        <w:rPr>
          <w:sz w:val="24"/>
          <w:szCs w:val="24"/>
        </w:rPr>
      </w:pPr>
      <w:r>
        <w:rPr>
          <w:sz w:val="24"/>
          <w:szCs w:val="28"/>
        </w:rPr>
        <w:t xml:space="preserve">2.Муниципальный заказчик: </w:t>
      </w:r>
      <w:r w:rsidRPr="004030CD">
        <w:rPr>
          <w:sz w:val="24"/>
          <w:szCs w:val="24"/>
        </w:rPr>
        <w:t xml:space="preserve">Департамент жилищно-коммунального и строительного комплекса администрации города </w:t>
      </w:r>
      <w:proofErr w:type="spellStart"/>
      <w:r w:rsidRPr="004030CD">
        <w:rPr>
          <w:sz w:val="24"/>
          <w:szCs w:val="24"/>
        </w:rPr>
        <w:t>Югорска</w:t>
      </w:r>
      <w:proofErr w:type="spellEnd"/>
      <w:r w:rsidRPr="004030CD">
        <w:rPr>
          <w:sz w:val="24"/>
          <w:szCs w:val="24"/>
        </w:rPr>
        <w:t xml:space="preserve">. Почтовый адрес: ул. Механизаторов д.22, г. </w:t>
      </w:r>
      <w:proofErr w:type="spellStart"/>
      <w:r w:rsidRPr="004030CD">
        <w:rPr>
          <w:sz w:val="24"/>
          <w:szCs w:val="24"/>
        </w:rPr>
        <w:t>Югорск</w:t>
      </w:r>
      <w:proofErr w:type="spellEnd"/>
      <w:r w:rsidRPr="004030CD">
        <w:rPr>
          <w:sz w:val="24"/>
          <w:szCs w:val="24"/>
        </w:rPr>
        <w:t xml:space="preserve">, Ханты-Мансийский  автономный  </w:t>
      </w:r>
      <w:proofErr w:type="spellStart"/>
      <w:r w:rsidRPr="004030CD">
        <w:rPr>
          <w:sz w:val="24"/>
          <w:szCs w:val="24"/>
        </w:rPr>
        <w:t>округ-Югра</w:t>
      </w:r>
      <w:proofErr w:type="spellEnd"/>
      <w:r w:rsidRPr="004030CD">
        <w:rPr>
          <w:sz w:val="24"/>
          <w:szCs w:val="24"/>
        </w:rPr>
        <w:t>, Тюменская область.</w:t>
      </w:r>
    </w:p>
    <w:p w:rsidR="000F52D7" w:rsidRDefault="000F52D7" w:rsidP="000F52D7">
      <w:pPr>
        <w:jc w:val="both"/>
        <w:rPr>
          <w:sz w:val="24"/>
          <w:szCs w:val="24"/>
        </w:rPr>
      </w:pPr>
      <w:r>
        <w:rPr>
          <w:sz w:val="24"/>
          <w:szCs w:val="24"/>
        </w:rPr>
        <w:t xml:space="preserve">3. Извещение о проведении запроса котировок было размещено на официальном  сайте Ханты-Мансийского автономного округа – </w:t>
      </w:r>
      <w:proofErr w:type="spellStart"/>
      <w:r>
        <w:rPr>
          <w:sz w:val="24"/>
          <w:szCs w:val="24"/>
        </w:rPr>
        <w:t>Югра</w:t>
      </w:r>
      <w:proofErr w:type="spellEnd"/>
      <w:r>
        <w:rPr>
          <w:sz w:val="24"/>
          <w:szCs w:val="24"/>
        </w:rPr>
        <w:t xml:space="preserve"> в сети Интернет  (</w:t>
      </w:r>
      <w:hyperlink r:id="rId6" w:history="1">
        <w:r>
          <w:rPr>
            <w:rStyle w:val="a4"/>
            <w:rFonts w:eastAsia="Calibri"/>
            <w:sz w:val="24"/>
            <w:szCs w:val="24"/>
          </w:rPr>
          <w:t>www.ozhmao.ru</w:t>
        </w:r>
      </w:hyperlink>
      <w:r>
        <w:rPr>
          <w:sz w:val="24"/>
          <w:szCs w:val="24"/>
        </w:rPr>
        <w:t xml:space="preserve">)  «28» января  2011 года. </w:t>
      </w:r>
    </w:p>
    <w:p w:rsidR="000F52D7" w:rsidRDefault="000F52D7" w:rsidP="000F52D7">
      <w:pPr>
        <w:jc w:val="both"/>
        <w:rPr>
          <w:sz w:val="24"/>
          <w:szCs w:val="24"/>
        </w:rPr>
      </w:pPr>
      <w:r>
        <w:rPr>
          <w:sz w:val="24"/>
          <w:szCs w:val="24"/>
        </w:rPr>
        <w:t xml:space="preserve">4.Существенными условиями  муниципального контракта, который будет заключен с победителем в проведении запроса котировок, являются </w:t>
      </w:r>
      <w:proofErr w:type="gramStart"/>
      <w:r>
        <w:rPr>
          <w:sz w:val="24"/>
          <w:szCs w:val="24"/>
        </w:rPr>
        <w:t>следующие</w:t>
      </w:r>
      <w:proofErr w:type="gramEnd"/>
      <w:r>
        <w:rPr>
          <w:sz w:val="24"/>
          <w:szCs w:val="24"/>
        </w:rPr>
        <w:t>:</w:t>
      </w:r>
    </w:p>
    <w:p w:rsidR="000F52D7" w:rsidRDefault="000F52D7" w:rsidP="000F52D7">
      <w:pPr>
        <w:jc w:val="both"/>
        <w:rPr>
          <w:sz w:val="24"/>
          <w:szCs w:val="24"/>
        </w:rPr>
      </w:pPr>
      <w:r>
        <w:rPr>
          <w:sz w:val="24"/>
          <w:szCs w:val="24"/>
        </w:rPr>
        <w:t xml:space="preserve">      4.1 Наименование, характеристики и объем работ – Приложение 1 к протоколу рассмотрения и оценки котировочных заявок.</w:t>
      </w:r>
    </w:p>
    <w:p w:rsidR="000F52D7" w:rsidRPr="00E006B4" w:rsidRDefault="000F52D7" w:rsidP="000F52D7">
      <w:pPr>
        <w:ind w:left="135"/>
        <w:jc w:val="both"/>
        <w:rPr>
          <w:color w:val="000000"/>
          <w:spacing w:val="4"/>
          <w:sz w:val="24"/>
          <w:szCs w:val="24"/>
          <w:shd w:val="clear" w:color="auto" w:fill="FFFFFF"/>
        </w:rPr>
      </w:pPr>
      <w:r>
        <w:rPr>
          <w:sz w:val="24"/>
          <w:szCs w:val="24"/>
        </w:rPr>
        <w:t xml:space="preserve">    </w:t>
      </w:r>
      <w:r w:rsidRPr="0024606D">
        <w:rPr>
          <w:sz w:val="24"/>
          <w:szCs w:val="24"/>
        </w:rPr>
        <w:t>4.2 </w:t>
      </w:r>
      <w:r w:rsidRPr="0024606D">
        <w:rPr>
          <w:sz w:val="24"/>
          <w:szCs w:val="24"/>
          <w:shd w:val="clear" w:color="auto" w:fill="FFFFFF"/>
        </w:rPr>
        <w:t>Место выполнения работ:</w:t>
      </w:r>
      <w:r w:rsidRPr="0024606D">
        <w:rPr>
          <w:sz w:val="24"/>
          <w:szCs w:val="24"/>
        </w:rPr>
        <w:t xml:space="preserve">  </w:t>
      </w:r>
      <w:r w:rsidRPr="00E006B4">
        <w:rPr>
          <w:sz w:val="24"/>
          <w:szCs w:val="24"/>
        </w:rPr>
        <w:t xml:space="preserve">Ханты-Мансийский </w:t>
      </w:r>
      <w:proofErr w:type="gramStart"/>
      <w:r w:rsidRPr="00E006B4">
        <w:rPr>
          <w:sz w:val="24"/>
          <w:szCs w:val="24"/>
        </w:rPr>
        <w:t>автономный</w:t>
      </w:r>
      <w:proofErr w:type="gramEnd"/>
      <w:r w:rsidRPr="00E006B4">
        <w:rPr>
          <w:sz w:val="24"/>
          <w:szCs w:val="24"/>
        </w:rPr>
        <w:t xml:space="preserve"> </w:t>
      </w:r>
      <w:proofErr w:type="spellStart"/>
      <w:r w:rsidRPr="00E006B4">
        <w:rPr>
          <w:sz w:val="24"/>
          <w:szCs w:val="24"/>
        </w:rPr>
        <w:t>округ-Югра</w:t>
      </w:r>
      <w:proofErr w:type="spellEnd"/>
      <w:r w:rsidRPr="00E006B4">
        <w:rPr>
          <w:sz w:val="24"/>
          <w:szCs w:val="24"/>
        </w:rPr>
        <w:t xml:space="preserve">, г. </w:t>
      </w:r>
      <w:proofErr w:type="spellStart"/>
      <w:r w:rsidRPr="00E006B4">
        <w:rPr>
          <w:sz w:val="24"/>
          <w:szCs w:val="24"/>
        </w:rPr>
        <w:t>Югорск</w:t>
      </w:r>
      <w:proofErr w:type="spellEnd"/>
      <w:r w:rsidRPr="00E006B4">
        <w:rPr>
          <w:sz w:val="24"/>
          <w:szCs w:val="24"/>
        </w:rPr>
        <w:t xml:space="preserve">, </w:t>
      </w:r>
      <w:r w:rsidRPr="00E006B4">
        <w:rPr>
          <w:bCs/>
          <w:sz w:val="24"/>
          <w:szCs w:val="24"/>
        </w:rPr>
        <w:t>ул. Газовиков,6 кв.42.</w:t>
      </w:r>
    </w:p>
    <w:p w:rsidR="000F52D7" w:rsidRPr="00E006B4" w:rsidRDefault="000F52D7" w:rsidP="000F52D7">
      <w:pPr>
        <w:pStyle w:val="21"/>
        <w:tabs>
          <w:tab w:val="left" w:pos="5388"/>
        </w:tabs>
        <w:spacing w:line="240" w:lineRule="auto"/>
        <w:ind w:left="195"/>
        <w:jc w:val="both"/>
        <w:rPr>
          <w:color w:val="000000"/>
        </w:rPr>
      </w:pPr>
      <w:r w:rsidRPr="004030CD">
        <w:t xml:space="preserve">    </w:t>
      </w:r>
      <w:r w:rsidRPr="00E006B4">
        <w:t xml:space="preserve">4.3 Срок  выполнения работ: </w:t>
      </w:r>
      <w:r w:rsidRPr="00E006B4">
        <w:rPr>
          <w:color w:val="000000"/>
        </w:rPr>
        <w:t>с момента заключения  муниципального контракта до 01.05.2011.</w:t>
      </w:r>
    </w:p>
    <w:p w:rsidR="000F52D7" w:rsidRPr="004030CD" w:rsidRDefault="000F52D7" w:rsidP="000F52D7">
      <w:pPr>
        <w:jc w:val="both"/>
        <w:rPr>
          <w:sz w:val="24"/>
          <w:szCs w:val="24"/>
        </w:rPr>
      </w:pPr>
      <w:r w:rsidRPr="004030CD">
        <w:rPr>
          <w:sz w:val="24"/>
          <w:szCs w:val="24"/>
        </w:rPr>
        <w:t xml:space="preserve">       4.4 Максимальная  цена муниципального  контракта: </w:t>
      </w:r>
      <w:r>
        <w:rPr>
          <w:sz w:val="24"/>
          <w:szCs w:val="24"/>
        </w:rPr>
        <w:t>154 383</w:t>
      </w:r>
      <w:r w:rsidRPr="004030CD">
        <w:rPr>
          <w:color w:val="000000"/>
          <w:sz w:val="24"/>
          <w:szCs w:val="24"/>
        </w:rPr>
        <w:t xml:space="preserve"> </w:t>
      </w:r>
      <w:r>
        <w:rPr>
          <w:color w:val="000000"/>
          <w:sz w:val="24"/>
          <w:szCs w:val="24"/>
        </w:rPr>
        <w:t>рубля.</w:t>
      </w:r>
    </w:p>
    <w:p w:rsidR="000F52D7" w:rsidRPr="004030CD" w:rsidRDefault="000F52D7" w:rsidP="000F52D7">
      <w:pPr>
        <w:ind w:left="135"/>
        <w:jc w:val="both"/>
        <w:rPr>
          <w:sz w:val="24"/>
          <w:szCs w:val="24"/>
        </w:rPr>
      </w:pPr>
      <w:r w:rsidRPr="004030CD">
        <w:rPr>
          <w:sz w:val="24"/>
          <w:szCs w:val="24"/>
        </w:rPr>
        <w:t xml:space="preserve">     4.5 Источник финансирования: бюджет города </w:t>
      </w:r>
      <w:proofErr w:type="spellStart"/>
      <w:r w:rsidRPr="004030CD">
        <w:rPr>
          <w:sz w:val="24"/>
          <w:szCs w:val="24"/>
        </w:rPr>
        <w:t>Югорска</w:t>
      </w:r>
      <w:proofErr w:type="spellEnd"/>
      <w:r w:rsidRPr="004030CD">
        <w:rPr>
          <w:sz w:val="24"/>
          <w:szCs w:val="24"/>
        </w:rPr>
        <w:t xml:space="preserve"> на </w:t>
      </w:r>
      <w:r>
        <w:rPr>
          <w:sz w:val="24"/>
          <w:szCs w:val="24"/>
        </w:rPr>
        <w:t xml:space="preserve"> 2011</w:t>
      </w:r>
      <w:r w:rsidRPr="004030CD">
        <w:rPr>
          <w:sz w:val="24"/>
          <w:szCs w:val="24"/>
        </w:rPr>
        <w:t xml:space="preserve"> год.</w:t>
      </w:r>
    </w:p>
    <w:p w:rsidR="000F52D7" w:rsidRPr="00E006B4" w:rsidRDefault="000F52D7" w:rsidP="000F52D7">
      <w:pPr>
        <w:pStyle w:val="a7"/>
        <w:ind w:left="195"/>
        <w:jc w:val="both"/>
        <w:rPr>
          <w:sz w:val="24"/>
          <w:szCs w:val="24"/>
        </w:rPr>
      </w:pPr>
      <w:r w:rsidRPr="00E006B4">
        <w:rPr>
          <w:sz w:val="24"/>
          <w:szCs w:val="24"/>
        </w:rPr>
        <w:t xml:space="preserve">    4.6</w:t>
      </w:r>
      <w:proofErr w:type="gramStart"/>
      <w:r w:rsidRPr="00E006B4">
        <w:rPr>
          <w:sz w:val="24"/>
          <w:szCs w:val="24"/>
        </w:rPr>
        <w:t xml:space="preserve"> В</w:t>
      </w:r>
      <w:proofErr w:type="gramEnd"/>
      <w:r w:rsidRPr="00E006B4">
        <w:rPr>
          <w:sz w:val="24"/>
          <w:szCs w:val="24"/>
        </w:rPr>
        <w:t xml:space="preserve"> стоимость работ должны быть включены затраты на весь перечень и состав работ, стоимость материалов, транспортные расходы, затраты механизмов, расходы на уплату налогов, сборов и других обязательных платежей, включая НДС.</w:t>
      </w:r>
    </w:p>
    <w:p w:rsidR="000F52D7" w:rsidRPr="00983C7C" w:rsidRDefault="000F52D7" w:rsidP="000F52D7">
      <w:pPr>
        <w:ind w:left="195"/>
        <w:jc w:val="both"/>
        <w:rPr>
          <w:color w:val="000000"/>
          <w:sz w:val="24"/>
          <w:szCs w:val="24"/>
        </w:rPr>
      </w:pPr>
      <w:r w:rsidRPr="00983C7C">
        <w:rPr>
          <w:sz w:val="24"/>
          <w:szCs w:val="24"/>
        </w:rPr>
        <w:t xml:space="preserve">    </w:t>
      </w:r>
      <w:proofErr w:type="gramStart"/>
      <w:r w:rsidRPr="00983C7C">
        <w:rPr>
          <w:sz w:val="24"/>
          <w:szCs w:val="24"/>
        </w:rPr>
        <w:t xml:space="preserve">4.7 Срок и условия оплаты выполненных работ: </w:t>
      </w:r>
      <w:r w:rsidRPr="00983C7C">
        <w:rPr>
          <w:color w:val="000000"/>
          <w:sz w:val="24"/>
          <w:szCs w:val="24"/>
        </w:rPr>
        <w:t xml:space="preserve">оплата выполненных работ производится за фактически   выполненные работы на основании акта выполненных работ формы КС-2 и справки о стоимости выполненных работ и затрат формы КС-3 в течение 90 календарных дней с даты подписания Муниципальным заказчиком справки о стоимости </w:t>
      </w:r>
      <w:r w:rsidRPr="00983C7C">
        <w:rPr>
          <w:color w:val="000000"/>
          <w:sz w:val="24"/>
          <w:szCs w:val="24"/>
        </w:rPr>
        <w:lastRenderedPageBreak/>
        <w:t xml:space="preserve">выполненных работ и затрат, </w:t>
      </w:r>
      <w:r w:rsidRPr="00983C7C">
        <w:rPr>
          <w:sz w:val="24"/>
          <w:szCs w:val="24"/>
          <w:shd w:val="clear" w:color="auto" w:fill="FFFFFF"/>
        </w:rPr>
        <w:t>но не более объема соответствующих лимитов бюджетных обязательств.</w:t>
      </w:r>
      <w:proofErr w:type="gramEnd"/>
    </w:p>
    <w:p w:rsidR="000F52D7" w:rsidRDefault="000F52D7" w:rsidP="000F52D7">
      <w:pPr>
        <w:spacing w:line="100" w:lineRule="atLeast"/>
        <w:ind w:left="135"/>
        <w:jc w:val="both"/>
        <w:rPr>
          <w:sz w:val="22"/>
          <w:szCs w:val="22"/>
        </w:rPr>
      </w:pPr>
      <w:r>
        <w:rPr>
          <w:color w:val="000000"/>
          <w:sz w:val="24"/>
          <w:szCs w:val="24"/>
        </w:rPr>
        <w:t xml:space="preserve">  </w:t>
      </w:r>
      <w:r w:rsidRPr="0024606D">
        <w:rPr>
          <w:color w:val="000000"/>
          <w:sz w:val="24"/>
          <w:szCs w:val="24"/>
        </w:rPr>
        <w:t>4.8</w:t>
      </w:r>
      <w:r w:rsidRPr="0024606D">
        <w:rPr>
          <w:sz w:val="24"/>
          <w:szCs w:val="24"/>
        </w:rPr>
        <w:t xml:space="preserve"> </w:t>
      </w:r>
      <w:r w:rsidRPr="00A14B8A">
        <w:rPr>
          <w:sz w:val="24"/>
          <w:szCs w:val="24"/>
        </w:rPr>
        <w:t>Гарантийный срок устанавливается в 12 календарных месяцев со дня подписания сторонами акта выполненных работ после проведения  работ.</w:t>
      </w:r>
      <w:r>
        <w:rPr>
          <w:sz w:val="22"/>
          <w:szCs w:val="22"/>
        </w:rPr>
        <w:t xml:space="preserve">  </w:t>
      </w:r>
    </w:p>
    <w:p w:rsidR="000F52D7" w:rsidRPr="00A557DF" w:rsidRDefault="000F52D7" w:rsidP="000F52D7">
      <w:pPr>
        <w:jc w:val="both"/>
        <w:rPr>
          <w:sz w:val="24"/>
          <w:szCs w:val="24"/>
        </w:rPr>
      </w:pPr>
      <w:r w:rsidRPr="00A557DF">
        <w:rPr>
          <w:sz w:val="24"/>
          <w:szCs w:val="24"/>
        </w:rPr>
        <w:t>5. До окончания срока, указанного в извещении о проведении запроса котировок («</w:t>
      </w:r>
      <w:r>
        <w:rPr>
          <w:sz w:val="24"/>
          <w:szCs w:val="24"/>
        </w:rPr>
        <w:t>08</w:t>
      </w:r>
      <w:r w:rsidRPr="00A557DF">
        <w:rPr>
          <w:sz w:val="24"/>
          <w:szCs w:val="24"/>
        </w:rPr>
        <w:t xml:space="preserve">» </w:t>
      </w:r>
      <w:r>
        <w:rPr>
          <w:sz w:val="24"/>
          <w:szCs w:val="24"/>
        </w:rPr>
        <w:t>февраля</w:t>
      </w:r>
      <w:r w:rsidRPr="00A557DF">
        <w:rPr>
          <w:sz w:val="24"/>
          <w:szCs w:val="24"/>
        </w:rPr>
        <w:t xml:space="preserve"> </w:t>
      </w:r>
      <w:smartTag w:uri="urn:schemas-microsoft-com:office:smarttags" w:element="metricconverter">
        <w:smartTagPr>
          <w:attr w:name="ProductID" w:val="2011 г"/>
        </w:smartTagPr>
        <w:r w:rsidRPr="00A557DF">
          <w:rPr>
            <w:sz w:val="24"/>
            <w:szCs w:val="24"/>
          </w:rPr>
          <w:t>201</w:t>
        </w:r>
        <w:r>
          <w:rPr>
            <w:sz w:val="24"/>
            <w:szCs w:val="24"/>
          </w:rPr>
          <w:t>1</w:t>
        </w:r>
        <w:r w:rsidRPr="00A557DF">
          <w:rPr>
            <w:sz w:val="24"/>
            <w:szCs w:val="24"/>
          </w:rPr>
          <w:t xml:space="preserve"> г</w:t>
        </w:r>
      </w:smartTag>
      <w:r w:rsidRPr="00A557DF">
        <w:rPr>
          <w:sz w:val="24"/>
          <w:szCs w:val="24"/>
        </w:rPr>
        <w:t xml:space="preserve">. 10 часов 00 минут) </w:t>
      </w:r>
      <w:r w:rsidRPr="001E07BA">
        <w:rPr>
          <w:sz w:val="24"/>
          <w:szCs w:val="24"/>
        </w:rPr>
        <w:t>были поданы 3 (три) котировочные заявки, как</w:t>
      </w:r>
      <w:r w:rsidRPr="00A557DF">
        <w:rPr>
          <w:sz w:val="24"/>
          <w:szCs w:val="24"/>
        </w:rPr>
        <w:t xml:space="preserve"> это зафиксировано в «Журнале регистрации поступления котировочных заявок»:</w:t>
      </w:r>
    </w:p>
    <w:tbl>
      <w:tblPr>
        <w:tblpPr w:leftFromText="180" w:rightFromText="180" w:bottomFromText="200" w:vertAnchor="text" w:tblpX="148"/>
        <w:tblW w:w="9961" w:type="dxa"/>
        <w:tblLayout w:type="fixed"/>
        <w:tblCellMar>
          <w:left w:w="0" w:type="dxa"/>
          <w:right w:w="0" w:type="dxa"/>
        </w:tblCellMar>
        <w:tblLook w:val="00A0"/>
      </w:tblPr>
      <w:tblGrid>
        <w:gridCol w:w="792"/>
        <w:gridCol w:w="3276"/>
        <w:gridCol w:w="3553"/>
        <w:gridCol w:w="2340"/>
      </w:tblGrid>
      <w:tr w:rsidR="000F52D7" w:rsidTr="00287CE7">
        <w:trPr>
          <w:cantSplit/>
          <w:trHeight w:val="983"/>
          <w:tblHeader/>
        </w:trPr>
        <w:tc>
          <w:tcPr>
            <w:tcW w:w="79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0F52D7" w:rsidRDefault="000F52D7" w:rsidP="00287CE7">
            <w:pPr>
              <w:spacing w:line="276" w:lineRule="auto"/>
              <w:jc w:val="center"/>
              <w:rPr>
                <w:color w:val="000000"/>
                <w:spacing w:val="-6"/>
                <w:sz w:val="22"/>
                <w:szCs w:val="22"/>
              </w:rPr>
            </w:pPr>
            <w:r>
              <w:rPr>
                <w:color w:val="000000"/>
                <w:spacing w:val="-6"/>
                <w:sz w:val="22"/>
                <w:szCs w:val="22"/>
              </w:rPr>
              <w:t>№</w:t>
            </w:r>
          </w:p>
          <w:p w:rsidR="000F52D7" w:rsidRDefault="000F52D7" w:rsidP="00287CE7">
            <w:pPr>
              <w:spacing w:line="276" w:lineRule="auto"/>
              <w:jc w:val="center"/>
              <w:rPr>
                <w:color w:val="000000"/>
                <w:spacing w:val="-6"/>
                <w:sz w:val="22"/>
                <w:szCs w:val="22"/>
              </w:rPr>
            </w:pPr>
            <w:proofErr w:type="spellStart"/>
            <w:proofErr w:type="gramStart"/>
            <w:r>
              <w:rPr>
                <w:color w:val="000000"/>
                <w:spacing w:val="-6"/>
                <w:sz w:val="22"/>
                <w:szCs w:val="22"/>
              </w:rPr>
              <w:t>п</w:t>
            </w:r>
            <w:proofErr w:type="spellEnd"/>
            <w:proofErr w:type="gramEnd"/>
            <w:r>
              <w:rPr>
                <w:color w:val="000000"/>
                <w:spacing w:val="-6"/>
                <w:sz w:val="22"/>
                <w:szCs w:val="22"/>
              </w:rPr>
              <w:t>/</w:t>
            </w:r>
            <w:proofErr w:type="spellStart"/>
            <w:r>
              <w:rPr>
                <w:color w:val="000000"/>
                <w:spacing w:val="-6"/>
                <w:sz w:val="22"/>
                <w:szCs w:val="22"/>
              </w:rPr>
              <w:t>п</w:t>
            </w:r>
            <w:proofErr w:type="spellEnd"/>
          </w:p>
        </w:tc>
        <w:tc>
          <w:tcPr>
            <w:tcW w:w="327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F52D7" w:rsidRDefault="000F52D7" w:rsidP="00287CE7">
            <w:pPr>
              <w:spacing w:line="276" w:lineRule="auto"/>
              <w:jc w:val="center"/>
              <w:rPr>
                <w:color w:val="000000"/>
                <w:spacing w:val="-6"/>
                <w:sz w:val="22"/>
                <w:szCs w:val="22"/>
              </w:rPr>
            </w:pPr>
            <w:r>
              <w:rPr>
                <w:color w:val="000000"/>
                <w:spacing w:val="-6"/>
                <w:sz w:val="22"/>
                <w:szCs w:val="22"/>
              </w:rPr>
              <w:t xml:space="preserve">Наименование </w:t>
            </w:r>
            <w:r>
              <w:rPr>
                <w:color w:val="000000"/>
                <w:spacing w:val="-6"/>
                <w:sz w:val="22"/>
                <w:szCs w:val="22"/>
              </w:rPr>
              <w:br/>
              <w:t>(для юридического лица), фамилия, имя, отчество (для физического лица), участника размещения заказа</w:t>
            </w:r>
          </w:p>
        </w:tc>
        <w:tc>
          <w:tcPr>
            <w:tcW w:w="3553"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F52D7" w:rsidRDefault="000F52D7" w:rsidP="00287CE7">
            <w:pPr>
              <w:spacing w:line="276" w:lineRule="auto"/>
              <w:jc w:val="center"/>
              <w:rPr>
                <w:color w:val="000000"/>
                <w:spacing w:val="-6"/>
                <w:sz w:val="22"/>
                <w:szCs w:val="22"/>
              </w:rPr>
            </w:pPr>
            <w:r>
              <w:rPr>
                <w:color w:val="000000"/>
                <w:spacing w:val="-6"/>
                <w:sz w:val="22"/>
                <w:szCs w:val="22"/>
              </w:rPr>
              <w:t>Место нахождения (для юридического лица), место жительства (для физического лица)</w:t>
            </w:r>
          </w:p>
        </w:tc>
        <w:tc>
          <w:tcPr>
            <w:tcW w:w="234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F52D7" w:rsidRDefault="000F52D7" w:rsidP="00287CE7">
            <w:pPr>
              <w:spacing w:line="276" w:lineRule="auto"/>
              <w:jc w:val="center"/>
              <w:rPr>
                <w:color w:val="000000"/>
                <w:spacing w:val="-6"/>
                <w:sz w:val="22"/>
                <w:szCs w:val="22"/>
              </w:rPr>
            </w:pPr>
            <w:r>
              <w:rPr>
                <w:color w:val="000000"/>
                <w:spacing w:val="-6"/>
                <w:sz w:val="22"/>
                <w:szCs w:val="22"/>
              </w:rPr>
              <w:t>Время поступления котировочной заявки</w:t>
            </w:r>
          </w:p>
        </w:tc>
      </w:tr>
      <w:tr w:rsidR="000F52D7" w:rsidTr="00287CE7">
        <w:trPr>
          <w:cantSplit/>
          <w:trHeight w:val="938"/>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52D7" w:rsidRDefault="000F52D7" w:rsidP="00287CE7">
            <w:pPr>
              <w:spacing w:line="276" w:lineRule="auto"/>
              <w:jc w:val="center"/>
            </w:pPr>
            <w:r>
              <w:t>1</w:t>
            </w:r>
          </w:p>
        </w:tc>
        <w:tc>
          <w:tcPr>
            <w:tcW w:w="3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52D7" w:rsidRPr="00ED5A42" w:rsidRDefault="000F52D7" w:rsidP="00287CE7">
            <w:pPr>
              <w:spacing w:line="276" w:lineRule="auto"/>
              <w:jc w:val="center"/>
              <w:rPr>
                <w:sz w:val="22"/>
                <w:szCs w:val="22"/>
              </w:rPr>
            </w:pPr>
            <w:r w:rsidRPr="00ED5A42">
              <w:rPr>
                <w:sz w:val="22"/>
                <w:szCs w:val="22"/>
              </w:rPr>
              <w:t>Индивидуальный предприниматель Цвиркунов Михаил Алексеевич</w:t>
            </w:r>
          </w:p>
        </w:tc>
        <w:tc>
          <w:tcPr>
            <w:tcW w:w="3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52D7" w:rsidRPr="00ED5A42" w:rsidRDefault="000F52D7" w:rsidP="00287CE7">
            <w:pPr>
              <w:spacing w:line="276" w:lineRule="auto"/>
              <w:jc w:val="center"/>
            </w:pPr>
            <w:r w:rsidRPr="00ED5A42">
              <w:t xml:space="preserve">628260, ул. Есенина, д. 2А, кв.2, </w:t>
            </w:r>
          </w:p>
          <w:p w:rsidR="000F52D7" w:rsidRPr="00ED5A42" w:rsidRDefault="000F52D7" w:rsidP="00287CE7">
            <w:pPr>
              <w:spacing w:line="276" w:lineRule="auto"/>
              <w:jc w:val="center"/>
            </w:pPr>
            <w:r w:rsidRPr="00ED5A42">
              <w:t xml:space="preserve">г. </w:t>
            </w:r>
            <w:proofErr w:type="spellStart"/>
            <w:r w:rsidRPr="00ED5A42">
              <w:t>Югорск</w:t>
            </w:r>
            <w:proofErr w:type="spellEnd"/>
            <w:r w:rsidRPr="00ED5A42">
              <w:t xml:space="preserve">,  Ханты-Мансийский  автономный  </w:t>
            </w:r>
            <w:proofErr w:type="spellStart"/>
            <w:r w:rsidRPr="00ED5A42">
              <w:t>округ-Югра</w:t>
            </w:r>
            <w:proofErr w:type="spellEnd"/>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52D7" w:rsidRPr="00ED5A42" w:rsidRDefault="000F52D7" w:rsidP="00287CE7">
            <w:pPr>
              <w:spacing w:line="480" w:lineRule="auto"/>
              <w:jc w:val="center"/>
              <w:rPr>
                <w:color w:val="000000"/>
                <w:spacing w:val="-6"/>
              </w:rPr>
            </w:pPr>
            <w:r w:rsidRPr="00ED5A42">
              <w:rPr>
                <w:color w:val="000000"/>
                <w:spacing w:val="-6"/>
              </w:rPr>
              <w:t>08.02.2011</w:t>
            </w:r>
          </w:p>
          <w:p w:rsidR="000F52D7" w:rsidRPr="00ED5A42" w:rsidRDefault="000F52D7" w:rsidP="00287CE7">
            <w:pPr>
              <w:spacing w:line="480" w:lineRule="auto"/>
              <w:jc w:val="center"/>
              <w:rPr>
                <w:color w:val="000000"/>
                <w:spacing w:val="-6"/>
              </w:rPr>
            </w:pPr>
            <w:r w:rsidRPr="00ED5A42">
              <w:rPr>
                <w:color w:val="000000"/>
                <w:spacing w:val="-6"/>
              </w:rPr>
              <w:t>09 часов 27 мин.</w:t>
            </w:r>
          </w:p>
        </w:tc>
      </w:tr>
      <w:tr w:rsidR="000F52D7" w:rsidTr="00287CE7">
        <w:trPr>
          <w:cantSplit/>
          <w:trHeight w:val="938"/>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52D7" w:rsidRDefault="000F52D7" w:rsidP="00287CE7">
            <w:pPr>
              <w:spacing w:line="276" w:lineRule="auto"/>
              <w:jc w:val="center"/>
            </w:pPr>
            <w:r>
              <w:t>2</w:t>
            </w:r>
          </w:p>
        </w:tc>
        <w:tc>
          <w:tcPr>
            <w:tcW w:w="3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52D7" w:rsidRPr="00ED5A42" w:rsidRDefault="000F52D7" w:rsidP="00287CE7">
            <w:pPr>
              <w:spacing w:line="276" w:lineRule="auto"/>
              <w:jc w:val="center"/>
              <w:rPr>
                <w:sz w:val="22"/>
                <w:szCs w:val="22"/>
              </w:rPr>
            </w:pPr>
            <w:r w:rsidRPr="00ED5A42">
              <w:rPr>
                <w:sz w:val="22"/>
                <w:szCs w:val="22"/>
              </w:rPr>
              <w:t>Индивидуальный предприниматель Смолкин Павел Анатольевич</w:t>
            </w:r>
          </w:p>
        </w:tc>
        <w:tc>
          <w:tcPr>
            <w:tcW w:w="3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52D7" w:rsidRPr="00ED5A42" w:rsidRDefault="000F52D7" w:rsidP="00287CE7">
            <w:pPr>
              <w:spacing w:line="276" w:lineRule="auto"/>
              <w:jc w:val="center"/>
            </w:pPr>
            <w:r w:rsidRPr="00ED5A42">
              <w:t>628263, ул. Толстого, д.4, кв.56,</w:t>
            </w:r>
          </w:p>
          <w:p w:rsidR="000F52D7" w:rsidRPr="00ED5A42" w:rsidRDefault="000F52D7" w:rsidP="00287CE7">
            <w:pPr>
              <w:spacing w:line="276" w:lineRule="auto"/>
              <w:jc w:val="center"/>
            </w:pPr>
            <w:r w:rsidRPr="00ED5A42">
              <w:t xml:space="preserve">г. </w:t>
            </w:r>
            <w:proofErr w:type="spellStart"/>
            <w:r w:rsidRPr="00ED5A42">
              <w:t>Югорск</w:t>
            </w:r>
            <w:proofErr w:type="spellEnd"/>
            <w:r w:rsidRPr="00ED5A42">
              <w:t xml:space="preserve">,  Ханты-Мансийский  автономный  </w:t>
            </w:r>
            <w:proofErr w:type="spellStart"/>
            <w:r w:rsidRPr="00ED5A42">
              <w:t>округ-Югра</w:t>
            </w:r>
            <w:proofErr w:type="spellEnd"/>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52D7" w:rsidRPr="00ED5A42" w:rsidRDefault="000F52D7" w:rsidP="00287CE7">
            <w:pPr>
              <w:spacing w:line="480" w:lineRule="auto"/>
              <w:jc w:val="center"/>
              <w:rPr>
                <w:color w:val="000000"/>
                <w:spacing w:val="-6"/>
              </w:rPr>
            </w:pPr>
            <w:r w:rsidRPr="00ED5A42">
              <w:rPr>
                <w:color w:val="000000"/>
                <w:spacing w:val="-6"/>
              </w:rPr>
              <w:t>08.02.2011</w:t>
            </w:r>
          </w:p>
          <w:p w:rsidR="000F52D7" w:rsidRPr="00ED5A42" w:rsidRDefault="000F52D7" w:rsidP="00287CE7">
            <w:pPr>
              <w:spacing w:line="480" w:lineRule="auto"/>
              <w:jc w:val="center"/>
              <w:rPr>
                <w:color w:val="000000"/>
                <w:spacing w:val="-6"/>
              </w:rPr>
            </w:pPr>
            <w:r w:rsidRPr="00ED5A42">
              <w:rPr>
                <w:color w:val="000000"/>
                <w:spacing w:val="-6"/>
              </w:rPr>
              <w:t>09 часов 39 мин.</w:t>
            </w:r>
          </w:p>
        </w:tc>
      </w:tr>
      <w:tr w:rsidR="000F52D7" w:rsidTr="00287CE7">
        <w:trPr>
          <w:cantSplit/>
          <w:trHeight w:val="938"/>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52D7" w:rsidRDefault="000F52D7" w:rsidP="00287CE7">
            <w:pPr>
              <w:spacing w:line="276" w:lineRule="auto"/>
              <w:jc w:val="center"/>
            </w:pPr>
            <w:r>
              <w:t>3</w:t>
            </w:r>
          </w:p>
        </w:tc>
        <w:tc>
          <w:tcPr>
            <w:tcW w:w="3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52D7" w:rsidRPr="00ED5A42" w:rsidRDefault="000F52D7" w:rsidP="00287CE7">
            <w:pPr>
              <w:spacing w:line="276" w:lineRule="auto"/>
              <w:jc w:val="center"/>
              <w:rPr>
                <w:sz w:val="22"/>
                <w:szCs w:val="22"/>
              </w:rPr>
            </w:pPr>
            <w:r w:rsidRPr="00ED5A42">
              <w:rPr>
                <w:sz w:val="22"/>
                <w:szCs w:val="22"/>
              </w:rPr>
              <w:t xml:space="preserve">Индивидуальный предприниматель </w:t>
            </w:r>
            <w:proofErr w:type="spellStart"/>
            <w:r w:rsidRPr="00ED5A42">
              <w:rPr>
                <w:sz w:val="22"/>
                <w:szCs w:val="22"/>
              </w:rPr>
              <w:t>Кулинич</w:t>
            </w:r>
            <w:proofErr w:type="spellEnd"/>
            <w:r w:rsidRPr="00ED5A42">
              <w:rPr>
                <w:sz w:val="22"/>
                <w:szCs w:val="22"/>
              </w:rPr>
              <w:t xml:space="preserve"> Александр Николаевич</w:t>
            </w:r>
          </w:p>
        </w:tc>
        <w:tc>
          <w:tcPr>
            <w:tcW w:w="3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52D7" w:rsidRPr="00ED5A42" w:rsidRDefault="000F52D7" w:rsidP="00287CE7">
            <w:pPr>
              <w:spacing w:line="276" w:lineRule="auto"/>
              <w:jc w:val="center"/>
            </w:pPr>
            <w:r w:rsidRPr="00ED5A42">
              <w:t>628260, ул. Буряка, д.3, кв.8,</w:t>
            </w:r>
          </w:p>
          <w:p w:rsidR="000F52D7" w:rsidRPr="00ED5A42" w:rsidRDefault="000F52D7" w:rsidP="00287CE7">
            <w:pPr>
              <w:spacing w:line="276" w:lineRule="auto"/>
              <w:jc w:val="center"/>
            </w:pPr>
            <w:r w:rsidRPr="00ED5A42">
              <w:t xml:space="preserve">г. </w:t>
            </w:r>
            <w:proofErr w:type="spellStart"/>
            <w:r w:rsidRPr="00ED5A42">
              <w:t>Югорск</w:t>
            </w:r>
            <w:proofErr w:type="spellEnd"/>
            <w:r w:rsidRPr="00ED5A42">
              <w:t xml:space="preserve">,  Ханты-Мансийский  автономный  </w:t>
            </w:r>
            <w:proofErr w:type="spellStart"/>
            <w:r w:rsidRPr="00ED5A42">
              <w:t>округ-Югра</w:t>
            </w:r>
            <w:proofErr w:type="spellEnd"/>
          </w:p>
          <w:p w:rsidR="000F52D7" w:rsidRPr="00ED5A42" w:rsidRDefault="000F52D7" w:rsidP="00287CE7">
            <w:pPr>
              <w:spacing w:line="276" w:lineRule="auto"/>
              <w:jc w:val="center"/>
            </w:pP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52D7" w:rsidRPr="00ED5A42" w:rsidRDefault="000F52D7" w:rsidP="00287CE7">
            <w:pPr>
              <w:spacing w:line="480" w:lineRule="auto"/>
              <w:jc w:val="center"/>
              <w:rPr>
                <w:color w:val="000000"/>
                <w:spacing w:val="-6"/>
              </w:rPr>
            </w:pPr>
            <w:r w:rsidRPr="00ED5A42">
              <w:rPr>
                <w:color w:val="000000"/>
                <w:spacing w:val="-6"/>
              </w:rPr>
              <w:t>08.02.2011</w:t>
            </w:r>
          </w:p>
          <w:p w:rsidR="000F52D7" w:rsidRPr="00ED5A42" w:rsidRDefault="000F52D7" w:rsidP="00287CE7">
            <w:pPr>
              <w:spacing w:line="480" w:lineRule="auto"/>
              <w:jc w:val="center"/>
              <w:rPr>
                <w:color w:val="000000"/>
                <w:spacing w:val="-6"/>
              </w:rPr>
            </w:pPr>
            <w:r w:rsidRPr="00ED5A42">
              <w:rPr>
                <w:color w:val="000000"/>
                <w:spacing w:val="-6"/>
              </w:rPr>
              <w:t>09 часов 55 мин.</w:t>
            </w:r>
          </w:p>
        </w:tc>
      </w:tr>
    </w:tbl>
    <w:p w:rsidR="000F52D7" w:rsidRDefault="000F52D7" w:rsidP="000F52D7">
      <w:pPr>
        <w:jc w:val="both"/>
        <w:rPr>
          <w:sz w:val="24"/>
          <w:szCs w:val="24"/>
        </w:rPr>
      </w:pPr>
      <w:r>
        <w:rPr>
          <w:sz w:val="24"/>
          <w:szCs w:val="24"/>
        </w:rPr>
        <w:t xml:space="preserve">6.Комиссия рассмотрела котировочные заявки на соответствие требованиям, установленным в извещении о проведении запроса котировок, оценила ее и приняла на основании полученных результатов (Приложение 1 к Протоколу рассмотрения и оценки котировочных заявок) следующее решение:  </w:t>
      </w:r>
    </w:p>
    <w:p w:rsidR="000F52D7" w:rsidRPr="00B507C3" w:rsidRDefault="000F52D7" w:rsidP="000F52D7">
      <w:pPr>
        <w:jc w:val="both"/>
        <w:rPr>
          <w:sz w:val="24"/>
          <w:szCs w:val="24"/>
        </w:rPr>
      </w:pPr>
      <w:r w:rsidRPr="00B507C3">
        <w:rPr>
          <w:sz w:val="24"/>
          <w:szCs w:val="24"/>
        </w:rPr>
        <w:t xml:space="preserve">        6.1 Предложение о наиболее низкой цене товаров составило 115 800 (сто пятнадцать тысяч восемьсот) рублей.</w:t>
      </w:r>
    </w:p>
    <w:p w:rsidR="000F52D7" w:rsidRPr="00B507C3" w:rsidRDefault="000F52D7" w:rsidP="000F52D7">
      <w:pPr>
        <w:jc w:val="both"/>
        <w:rPr>
          <w:sz w:val="24"/>
          <w:szCs w:val="24"/>
        </w:rPr>
      </w:pPr>
      <w:r w:rsidRPr="00B507C3">
        <w:rPr>
          <w:sz w:val="24"/>
          <w:szCs w:val="24"/>
        </w:rPr>
        <w:t xml:space="preserve">        6.2. Признать победителями  в проведении запроса котировок:</w:t>
      </w:r>
    </w:p>
    <w:tbl>
      <w:tblPr>
        <w:tblW w:w="9900" w:type="dxa"/>
        <w:tblInd w:w="288" w:type="dxa"/>
        <w:tblBorders>
          <w:top w:val="single" w:sz="4" w:space="0" w:color="auto"/>
          <w:left w:val="single" w:sz="4" w:space="0" w:color="auto"/>
          <w:bottom w:val="single" w:sz="4" w:space="0" w:color="auto"/>
          <w:right w:val="single" w:sz="4" w:space="0" w:color="auto"/>
        </w:tblBorders>
        <w:tblLayout w:type="fixed"/>
        <w:tblLook w:val="00A0"/>
      </w:tblPr>
      <w:tblGrid>
        <w:gridCol w:w="720"/>
        <w:gridCol w:w="3369"/>
        <w:gridCol w:w="3111"/>
        <w:gridCol w:w="2700"/>
      </w:tblGrid>
      <w:tr w:rsidR="000F52D7" w:rsidRPr="004F252B" w:rsidTr="00287CE7">
        <w:trPr>
          <w:trHeight w:val="449"/>
        </w:trPr>
        <w:tc>
          <w:tcPr>
            <w:tcW w:w="720" w:type="dxa"/>
            <w:tcBorders>
              <w:top w:val="single" w:sz="4" w:space="0" w:color="auto"/>
              <w:bottom w:val="single" w:sz="4" w:space="0" w:color="auto"/>
              <w:right w:val="single" w:sz="4" w:space="0" w:color="auto"/>
            </w:tcBorders>
            <w:vAlign w:val="center"/>
          </w:tcPr>
          <w:p w:rsidR="000F52D7" w:rsidRPr="00786514" w:rsidRDefault="000F52D7" w:rsidP="00287CE7">
            <w:pPr>
              <w:jc w:val="center"/>
              <w:rPr>
                <w:szCs w:val="24"/>
              </w:rPr>
            </w:pPr>
            <w:r w:rsidRPr="00786514">
              <w:rPr>
                <w:szCs w:val="24"/>
              </w:rPr>
              <w:t xml:space="preserve">№ </w:t>
            </w:r>
            <w:proofErr w:type="spellStart"/>
            <w:proofErr w:type="gramStart"/>
            <w:r w:rsidRPr="00786514">
              <w:rPr>
                <w:szCs w:val="24"/>
              </w:rPr>
              <w:t>п</w:t>
            </w:r>
            <w:proofErr w:type="spellEnd"/>
            <w:proofErr w:type="gramEnd"/>
            <w:r w:rsidRPr="00786514">
              <w:rPr>
                <w:szCs w:val="24"/>
              </w:rPr>
              <w:t>/</w:t>
            </w:r>
            <w:proofErr w:type="spellStart"/>
            <w:r w:rsidRPr="00786514">
              <w:rPr>
                <w:szCs w:val="24"/>
              </w:rPr>
              <w:t>п</w:t>
            </w:r>
            <w:proofErr w:type="spellEnd"/>
          </w:p>
        </w:tc>
        <w:tc>
          <w:tcPr>
            <w:tcW w:w="3369" w:type="dxa"/>
            <w:tcBorders>
              <w:top w:val="single" w:sz="4" w:space="0" w:color="auto"/>
              <w:left w:val="single" w:sz="4" w:space="0" w:color="auto"/>
              <w:bottom w:val="single" w:sz="4" w:space="0" w:color="auto"/>
              <w:right w:val="single" w:sz="4" w:space="0" w:color="auto"/>
            </w:tcBorders>
            <w:vAlign w:val="center"/>
          </w:tcPr>
          <w:p w:rsidR="000F52D7" w:rsidRPr="00786514" w:rsidRDefault="000F52D7" w:rsidP="00287CE7">
            <w:pPr>
              <w:jc w:val="center"/>
              <w:rPr>
                <w:szCs w:val="24"/>
              </w:rPr>
            </w:pPr>
            <w:r w:rsidRPr="00786514">
              <w:rPr>
                <w:szCs w:val="24"/>
              </w:rPr>
              <w:t>Наименование</w:t>
            </w:r>
          </w:p>
        </w:tc>
        <w:tc>
          <w:tcPr>
            <w:tcW w:w="3111" w:type="dxa"/>
            <w:tcBorders>
              <w:top w:val="single" w:sz="4" w:space="0" w:color="auto"/>
              <w:left w:val="single" w:sz="4" w:space="0" w:color="auto"/>
              <w:bottom w:val="single" w:sz="4" w:space="0" w:color="auto"/>
            </w:tcBorders>
            <w:vAlign w:val="center"/>
          </w:tcPr>
          <w:p w:rsidR="000F52D7" w:rsidRPr="00786514" w:rsidRDefault="000F52D7" w:rsidP="00287CE7">
            <w:pPr>
              <w:jc w:val="center"/>
              <w:rPr>
                <w:szCs w:val="24"/>
              </w:rPr>
            </w:pPr>
            <w:r w:rsidRPr="00786514">
              <w:rPr>
                <w:szCs w:val="24"/>
              </w:rPr>
              <w:t>Победитель в проведении запроса котировок</w:t>
            </w:r>
          </w:p>
        </w:tc>
        <w:tc>
          <w:tcPr>
            <w:tcW w:w="2700" w:type="dxa"/>
            <w:tcBorders>
              <w:top w:val="single" w:sz="4" w:space="0" w:color="auto"/>
              <w:left w:val="single" w:sz="4" w:space="0" w:color="auto"/>
              <w:bottom w:val="single" w:sz="4" w:space="0" w:color="auto"/>
            </w:tcBorders>
          </w:tcPr>
          <w:p w:rsidR="000F52D7" w:rsidRPr="00786514" w:rsidRDefault="000F52D7" w:rsidP="00287CE7">
            <w:pPr>
              <w:jc w:val="center"/>
              <w:rPr>
                <w:szCs w:val="24"/>
              </w:rPr>
            </w:pPr>
            <w:r>
              <w:rPr>
                <w:sz w:val="18"/>
                <w:szCs w:val="18"/>
              </w:rPr>
              <w:t xml:space="preserve">Участник размещения заказа, </w:t>
            </w:r>
            <w:proofErr w:type="gramStart"/>
            <w:r>
              <w:rPr>
                <w:sz w:val="18"/>
                <w:szCs w:val="18"/>
              </w:rPr>
              <w:t>предложение</w:t>
            </w:r>
            <w:proofErr w:type="gramEnd"/>
            <w:r>
              <w:rPr>
                <w:sz w:val="18"/>
                <w:szCs w:val="18"/>
              </w:rPr>
              <w:t xml:space="preserve"> о цене контракта которого содержит лучшие условия по цене контракта, следующие после предложенных победителем в проведении запроса котировок</w:t>
            </w:r>
          </w:p>
        </w:tc>
      </w:tr>
      <w:tr w:rsidR="000F52D7" w:rsidRPr="004F252B" w:rsidTr="00287CE7">
        <w:trPr>
          <w:trHeight w:val="503"/>
        </w:trPr>
        <w:tc>
          <w:tcPr>
            <w:tcW w:w="720" w:type="dxa"/>
            <w:tcBorders>
              <w:top w:val="single" w:sz="4" w:space="0" w:color="auto"/>
              <w:bottom w:val="single" w:sz="4" w:space="0" w:color="auto"/>
              <w:right w:val="single" w:sz="4" w:space="0" w:color="auto"/>
            </w:tcBorders>
            <w:vAlign w:val="center"/>
          </w:tcPr>
          <w:p w:rsidR="000F52D7" w:rsidRPr="00786514" w:rsidRDefault="000F52D7" w:rsidP="00287CE7">
            <w:pPr>
              <w:rPr>
                <w:sz w:val="24"/>
                <w:szCs w:val="24"/>
              </w:rPr>
            </w:pPr>
            <w:r w:rsidRPr="00786514">
              <w:rPr>
                <w:sz w:val="24"/>
                <w:szCs w:val="24"/>
              </w:rPr>
              <w:t>1.</w:t>
            </w:r>
          </w:p>
        </w:tc>
        <w:tc>
          <w:tcPr>
            <w:tcW w:w="3369" w:type="dxa"/>
            <w:tcBorders>
              <w:top w:val="single" w:sz="4" w:space="0" w:color="auto"/>
              <w:left w:val="single" w:sz="4" w:space="0" w:color="auto"/>
              <w:bottom w:val="single" w:sz="4" w:space="0" w:color="auto"/>
              <w:right w:val="single" w:sz="4" w:space="0" w:color="auto"/>
            </w:tcBorders>
            <w:vAlign w:val="center"/>
          </w:tcPr>
          <w:p w:rsidR="000F52D7" w:rsidRPr="00786514" w:rsidRDefault="000F52D7" w:rsidP="00287CE7">
            <w:pPr>
              <w:rPr>
                <w:sz w:val="22"/>
                <w:szCs w:val="22"/>
              </w:rPr>
            </w:pPr>
            <w:r w:rsidRPr="00786514">
              <w:rPr>
                <w:sz w:val="22"/>
                <w:szCs w:val="22"/>
              </w:rPr>
              <w:t>Наименование участника</w:t>
            </w:r>
          </w:p>
        </w:tc>
        <w:tc>
          <w:tcPr>
            <w:tcW w:w="3111" w:type="dxa"/>
            <w:tcBorders>
              <w:top w:val="single" w:sz="4" w:space="0" w:color="auto"/>
              <w:left w:val="single" w:sz="4" w:space="0" w:color="auto"/>
              <w:bottom w:val="single" w:sz="4" w:space="0" w:color="auto"/>
            </w:tcBorders>
            <w:vAlign w:val="center"/>
          </w:tcPr>
          <w:p w:rsidR="000F52D7" w:rsidRPr="00A14B8A" w:rsidRDefault="000F52D7" w:rsidP="00287CE7">
            <w:pPr>
              <w:jc w:val="center"/>
              <w:rPr>
                <w:sz w:val="24"/>
                <w:szCs w:val="24"/>
                <w:highlight w:val="yellow"/>
              </w:rPr>
            </w:pPr>
            <w:r>
              <w:rPr>
                <w:sz w:val="22"/>
                <w:szCs w:val="22"/>
              </w:rPr>
              <w:t xml:space="preserve">Индивидуальный предприниматель </w:t>
            </w:r>
            <w:proofErr w:type="spellStart"/>
            <w:r>
              <w:rPr>
                <w:sz w:val="22"/>
                <w:szCs w:val="22"/>
              </w:rPr>
              <w:t>Кулинич</w:t>
            </w:r>
            <w:proofErr w:type="spellEnd"/>
            <w:r>
              <w:rPr>
                <w:sz w:val="22"/>
                <w:szCs w:val="22"/>
              </w:rPr>
              <w:t xml:space="preserve"> Александр Николаевич</w:t>
            </w:r>
          </w:p>
        </w:tc>
        <w:tc>
          <w:tcPr>
            <w:tcW w:w="2700" w:type="dxa"/>
            <w:tcBorders>
              <w:top w:val="single" w:sz="4" w:space="0" w:color="auto"/>
              <w:left w:val="single" w:sz="4" w:space="0" w:color="auto"/>
              <w:bottom w:val="single" w:sz="4" w:space="0" w:color="auto"/>
            </w:tcBorders>
          </w:tcPr>
          <w:p w:rsidR="000F52D7" w:rsidRPr="00A14B8A" w:rsidRDefault="000F52D7" w:rsidP="00287CE7">
            <w:pPr>
              <w:jc w:val="center"/>
              <w:rPr>
                <w:sz w:val="22"/>
                <w:szCs w:val="22"/>
                <w:highlight w:val="yellow"/>
              </w:rPr>
            </w:pPr>
            <w:r w:rsidRPr="00B507C3">
              <w:rPr>
                <w:sz w:val="22"/>
                <w:szCs w:val="22"/>
              </w:rPr>
              <w:t>Индивидуальный предприниматель Цвиркунов Михаил Алексеевич</w:t>
            </w:r>
          </w:p>
        </w:tc>
      </w:tr>
      <w:tr w:rsidR="000F52D7" w:rsidTr="00287CE7">
        <w:trPr>
          <w:trHeight w:val="648"/>
        </w:trPr>
        <w:tc>
          <w:tcPr>
            <w:tcW w:w="720" w:type="dxa"/>
            <w:tcBorders>
              <w:top w:val="single" w:sz="4" w:space="0" w:color="auto"/>
              <w:bottom w:val="single" w:sz="4" w:space="0" w:color="auto"/>
              <w:right w:val="single" w:sz="4" w:space="0" w:color="auto"/>
            </w:tcBorders>
            <w:vAlign w:val="center"/>
          </w:tcPr>
          <w:p w:rsidR="000F52D7" w:rsidRPr="00786514" w:rsidRDefault="000F52D7" w:rsidP="00287CE7">
            <w:pPr>
              <w:rPr>
                <w:sz w:val="24"/>
                <w:szCs w:val="24"/>
              </w:rPr>
            </w:pPr>
            <w:r w:rsidRPr="00786514">
              <w:rPr>
                <w:sz w:val="24"/>
                <w:szCs w:val="24"/>
              </w:rPr>
              <w:t>2.</w:t>
            </w:r>
          </w:p>
        </w:tc>
        <w:tc>
          <w:tcPr>
            <w:tcW w:w="3369" w:type="dxa"/>
            <w:tcBorders>
              <w:top w:val="single" w:sz="4" w:space="0" w:color="auto"/>
              <w:left w:val="single" w:sz="4" w:space="0" w:color="auto"/>
              <w:bottom w:val="single" w:sz="4" w:space="0" w:color="auto"/>
              <w:right w:val="single" w:sz="4" w:space="0" w:color="auto"/>
            </w:tcBorders>
          </w:tcPr>
          <w:p w:rsidR="000F52D7" w:rsidRPr="00786514" w:rsidRDefault="000F52D7" w:rsidP="00287CE7">
            <w:pPr>
              <w:rPr>
                <w:sz w:val="22"/>
                <w:szCs w:val="22"/>
              </w:rPr>
            </w:pPr>
            <w:r w:rsidRPr="00786514">
              <w:rPr>
                <w:sz w:val="22"/>
                <w:szCs w:val="22"/>
              </w:rPr>
              <w:t xml:space="preserve">Цена муниципального контракта, руб.  </w:t>
            </w:r>
          </w:p>
        </w:tc>
        <w:tc>
          <w:tcPr>
            <w:tcW w:w="3111" w:type="dxa"/>
            <w:tcBorders>
              <w:top w:val="single" w:sz="4" w:space="0" w:color="auto"/>
              <w:left w:val="single" w:sz="4" w:space="0" w:color="auto"/>
              <w:bottom w:val="single" w:sz="4" w:space="0" w:color="auto"/>
            </w:tcBorders>
            <w:vAlign w:val="center"/>
          </w:tcPr>
          <w:p w:rsidR="000F52D7" w:rsidRPr="00A14B8A" w:rsidRDefault="000F52D7" w:rsidP="00287CE7">
            <w:pPr>
              <w:jc w:val="center"/>
              <w:rPr>
                <w:b/>
                <w:highlight w:val="yellow"/>
              </w:rPr>
            </w:pPr>
            <w:r>
              <w:rPr>
                <w:sz w:val="18"/>
                <w:szCs w:val="18"/>
              </w:rPr>
              <w:t>115 800</w:t>
            </w:r>
          </w:p>
        </w:tc>
        <w:tc>
          <w:tcPr>
            <w:tcW w:w="2700" w:type="dxa"/>
            <w:tcBorders>
              <w:top w:val="single" w:sz="4" w:space="0" w:color="auto"/>
              <w:left w:val="single" w:sz="4" w:space="0" w:color="auto"/>
              <w:bottom w:val="single" w:sz="4" w:space="0" w:color="auto"/>
            </w:tcBorders>
          </w:tcPr>
          <w:p w:rsidR="000F52D7" w:rsidRPr="00A14B8A" w:rsidRDefault="000F52D7" w:rsidP="00287CE7">
            <w:pPr>
              <w:jc w:val="center"/>
              <w:rPr>
                <w:b/>
                <w:highlight w:val="yellow"/>
              </w:rPr>
            </w:pPr>
          </w:p>
          <w:p w:rsidR="000F52D7" w:rsidRPr="00A14B8A" w:rsidRDefault="000F52D7" w:rsidP="00287CE7">
            <w:pPr>
              <w:jc w:val="center"/>
              <w:rPr>
                <w:b/>
                <w:highlight w:val="yellow"/>
              </w:rPr>
            </w:pPr>
            <w:r>
              <w:rPr>
                <w:sz w:val="18"/>
                <w:szCs w:val="18"/>
              </w:rPr>
              <w:t>125 000</w:t>
            </w:r>
          </w:p>
        </w:tc>
      </w:tr>
      <w:tr w:rsidR="000F52D7" w:rsidTr="00287CE7">
        <w:trPr>
          <w:trHeight w:val="619"/>
        </w:trPr>
        <w:tc>
          <w:tcPr>
            <w:tcW w:w="720" w:type="dxa"/>
            <w:tcBorders>
              <w:top w:val="single" w:sz="4" w:space="0" w:color="auto"/>
              <w:bottom w:val="single" w:sz="4" w:space="0" w:color="auto"/>
              <w:right w:val="single" w:sz="4" w:space="0" w:color="auto"/>
            </w:tcBorders>
            <w:vAlign w:val="center"/>
          </w:tcPr>
          <w:p w:rsidR="000F52D7" w:rsidRDefault="000F52D7" w:rsidP="00287CE7">
            <w:pPr>
              <w:rPr>
                <w:sz w:val="24"/>
                <w:szCs w:val="24"/>
              </w:rPr>
            </w:pPr>
            <w:r>
              <w:rPr>
                <w:sz w:val="24"/>
                <w:szCs w:val="24"/>
              </w:rPr>
              <w:t>3.</w:t>
            </w:r>
          </w:p>
        </w:tc>
        <w:tc>
          <w:tcPr>
            <w:tcW w:w="3369" w:type="dxa"/>
            <w:tcBorders>
              <w:top w:val="single" w:sz="4" w:space="0" w:color="auto"/>
              <w:left w:val="single" w:sz="4" w:space="0" w:color="auto"/>
              <w:bottom w:val="single" w:sz="4" w:space="0" w:color="auto"/>
              <w:right w:val="single" w:sz="4" w:space="0" w:color="auto"/>
            </w:tcBorders>
          </w:tcPr>
          <w:p w:rsidR="000F52D7" w:rsidRDefault="000F52D7" w:rsidP="00287CE7">
            <w:pPr>
              <w:rPr>
                <w:sz w:val="22"/>
                <w:szCs w:val="22"/>
              </w:rPr>
            </w:pPr>
            <w:r>
              <w:rPr>
                <w:sz w:val="22"/>
                <w:szCs w:val="22"/>
              </w:rPr>
              <w:t>Условия контракта</w:t>
            </w:r>
          </w:p>
        </w:tc>
        <w:tc>
          <w:tcPr>
            <w:tcW w:w="3111" w:type="dxa"/>
            <w:tcBorders>
              <w:top w:val="single" w:sz="4" w:space="0" w:color="auto"/>
              <w:left w:val="single" w:sz="4" w:space="0" w:color="auto"/>
              <w:bottom w:val="single" w:sz="4" w:space="0" w:color="auto"/>
            </w:tcBorders>
            <w:vAlign w:val="center"/>
          </w:tcPr>
          <w:p w:rsidR="000F52D7" w:rsidRPr="00D429AB" w:rsidRDefault="000F52D7" w:rsidP="00287CE7">
            <w:pPr>
              <w:jc w:val="both"/>
              <w:rPr>
                <w:sz w:val="18"/>
                <w:szCs w:val="18"/>
              </w:rPr>
            </w:pPr>
            <w:r w:rsidRPr="00D429AB">
              <w:rPr>
                <w:sz w:val="18"/>
                <w:szCs w:val="18"/>
              </w:rPr>
              <w:t>Согласно Приложению 1 к протоколу рассмотрения и оценки  котировочных заявок  от «</w:t>
            </w:r>
            <w:r>
              <w:rPr>
                <w:sz w:val="18"/>
                <w:szCs w:val="18"/>
              </w:rPr>
              <w:t>09</w:t>
            </w:r>
            <w:r w:rsidRPr="00D429AB">
              <w:rPr>
                <w:sz w:val="18"/>
                <w:szCs w:val="18"/>
              </w:rPr>
              <w:t xml:space="preserve">» </w:t>
            </w:r>
            <w:r>
              <w:rPr>
                <w:sz w:val="18"/>
                <w:szCs w:val="18"/>
              </w:rPr>
              <w:t>февраля</w:t>
            </w:r>
            <w:r w:rsidRPr="00D429AB">
              <w:rPr>
                <w:sz w:val="18"/>
                <w:szCs w:val="18"/>
              </w:rPr>
              <w:t xml:space="preserve"> 201</w:t>
            </w:r>
            <w:r>
              <w:rPr>
                <w:sz w:val="18"/>
                <w:szCs w:val="18"/>
              </w:rPr>
              <w:t>1</w:t>
            </w:r>
            <w:r w:rsidRPr="00D429AB">
              <w:rPr>
                <w:sz w:val="18"/>
                <w:szCs w:val="18"/>
              </w:rPr>
              <w:t>г</w:t>
            </w:r>
            <w:r w:rsidRPr="00B507C3">
              <w:rPr>
                <w:sz w:val="18"/>
                <w:szCs w:val="18"/>
              </w:rPr>
              <w:t>. №13</w:t>
            </w:r>
          </w:p>
        </w:tc>
        <w:tc>
          <w:tcPr>
            <w:tcW w:w="2700" w:type="dxa"/>
            <w:tcBorders>
              <w:top w:val="single" w:sz="4" w:space="0" w:color="auto"/>
              <w:left w:val="single" w:sz="4" w:space="0" w:color="auto"/>
              <w:bottom w:val="single" w:sz="4" w:space="0" w:color="auto"/>
            </w:tcBorders>
            <w:vAlign w:val="center"/>
          </w:tcPr>
          <w:p w:rsidR="000F52D7" w:rsidRPr="00D429AB" w:rsidRDefault="000F52D7" w:rsidP="00287CE7">
            <w:pPr>
              <w:jc w:val="both"/>
              <w:rPr>
                <w:sz w:val="18"/>
                <w:szCs w:val="18"/>
              </w:rPr>
            </w:pPr>
            <w:r w:rsidRPr="00D429AB">
              <w:rPr>
                <w:sz w:val="18"/>
                <w:szCs w:val="18"/>
              </w:rPr>
              <w:t>Согласно Приложению 1 к протоколу рассмотрения и оценки  котировочных заявок  от «</w:t>
            </w:r>
            <w:r>
              <w:rPr>
                <w:sz w:val="18"/>
                <w:szCs w:val="18"/>
              </w:rPr>
              <w:t>09</w:t>
            </w:r>
            <w:r w:rsidRPr="00D429AB">
              <w:rPr>
                <w:sz w:val="18"/>
                <w:szCs w:val="18"/>
              </w:rPr>
              <w:t xml:space="preserve">» </w:t>
            </w:r>
            <w:r>
              <w:rPr>
                <w:sz w:val="18"/>
                <w:szCs w:val="18"/>
              </w:rPr>
              <w:t>февраля</w:t>
            </w:r>
            <w:r w:rsidRPr="00D429AB">
              <w:rPr>
                <w:sz w:val="18"/>
                <w:szCs w:val="18"/>
              </w:rPr>
              <w:t xml:space="preserve"> 201</w:t>
            </w:r>
            <w:r>
              <w:rPr>
                <w:sz w:val="18"/>
                <w:szCs w:val="18"/>
              </w:rPr>
              <w:t>1</w:t>
            </w:r>
            <w:r w:rsidRPr="00D429AB">
              <w:rPr>
                <w:sz w:val="18"/>
                <w:szCs w:val="18"/>
              </w:rPr>
              <w:t xml:space="preserve">г. </w:t>
            </w:r>
            <w:r w:rsidRPr="00B507C3">
              <w:rPr>
                <w:sz w:val="18"/>
                <w:szCs w:val="18"/>
              </w:rPr>
              <w:t>№13</w:t>
            </w:r>
          </w:p>
        </w:tc>
      </w:tr>
    </w:tbl>
    <w:p w:rsidR="000F52D7" w:rsidRDefault="000F52D7" w:rsidP="000F52D7">
      <w:pPr>
        <w:jc w:val="both"/>
        <w:rPr>
          <w:b/>
          <w:sz w:val="24"/>
          <w:szCs w:val="24"/>
          <w:highlight w:val="yellow"/>
        </w:rPr>
      </w:pPr>
    </w:p>
    <w:p w:rsidR="000F52D7" w:rsidRDefault="000F52D7" w:rsidP="000F52D7">
      <w:pPr>
        <w:jc w:val="both"/>
        <w:rPr>
          <w:b/>
          <w:sz w:val="24"/>
          <w:szCs w:val="24"/>
        </w:rPr>
      </w:pPr>
      <w:r>
        <w:rPr>
          <w:b/>
          <w:sz w:val="24"/>
          <w:szCs w:val="24"/>
        </w:rPr>
        <w:t>Зам. председателя комиссии:                                                                                  Т.П.Кузнецова</w:t>
      </w:r>
    </w:p>
    <w:p w:rsidR="000F52D7" w:rsidRDefault="000F52D7" w:rsidP="000F52D7">
      <w:pPr>
        <w:jc w:val="both"/>
        <w:rPr>
          <w:b/>
          <w:sz w:val="24"/>
          <w:szCs w:val="24"/>
        </w:rPr>
      </w:pPr>
    </w:p>
    <w:p w:rsidR="000F52D7" w:rsidRDefault="000F52D7" w:rsidP="000F52D7">
      <w:pPr>
        <w:jc w:val="both"/>
        <w:rPr>
          <w:sz w:val="24"/>
          <w:szCs w:val="24"/>
        </w:rPr>
      </w:pPr>
      <w:r>
        <w:rPr>
          <w:b/>
          <w:sz w:val="24"/>
          <w:szCs w:val="24"/>
        </w:rPr>
        <w:t xml:space="preserve">Члены  комиссии                                                                               </w:t>
      </w:r>
    </w:p>
    <w:p w:rsidR="000F52D7" w:rsidRDefault="000F52D7" w:rsidP="000F52D7">
      <w:pPr>
        <w:jc w:val="center"/>
        <w:rPr>
          <w:sz w:val="24"/>
          <w:szCs w:val="24"/>
        </w:rPr>
      </w:pPr>
      <w:r>
        <w:rPr>
          <w:b/>
          <w:sz w:val="24"/>
          <w:szCs w:val="24"/>
        </w:rPr>
        <w:t xml:space="preserve">                                                                                                                                                                                                                                                           </w:t>
      </w:r>
    </w:p>
    <w:p w:rsidR="000F52D7" w:rsidRDefault="000F52D7" w:rsidP="000F52D7">
      <w:pPr>
        <w:jc w:val="right"/>
        <w:rPr>
          <w:sz w:val="24"/>
          <w:szCs w:val="24"/>
        </w:rPr>
      </w:pPr>
      <w:r>
        <w:rPr>
          <w:sz w:val="24"/>
          <w:szCs w:val="24"/>
        </w:rPr>
        <w:t xml:space="preserve">                                                                                                   ___________________</w:t>
      </w:r>
      <w:proofErr w:type="spellStart"/>
      <w:r>
        <w:rPr>
          <w:sz w:val="24"/>
          <w:szCs w:val="24"/>
        </w:rPr>
        <w:t>В.К.Бандурин</w:t>
      </w:r>
      <w:proofErr w:type="spellEnd"/>
      <w:r>
        <w:rPr>
          <w:sz w:val="24"/>
          <w:szCs w:val="24"/>
        </w:rPr>
        <w:t xml:space="preserve">                                                                                                                                     </w:t>
      </w:r>
      <w:r>
        <w:rPr>
          <w:sz w:val="24"/>
          <w:szCs w:val="24"/>
        </w:rPr>
        <w:lastRenderedPageBreak/>
        <w:t xml:space="preserve">_____________________ С.Д. </w:t>
      </w:r>
      <w:proofErr w:type="spellStart"/>
      <w:r>
        <w:rPr>
          <w:sz w:val="24"/>
          <w:szCs w:val="24"/>
        </w:rPr>
        <w:t>Голин</w:t>
      </w:r>
      <w:proofErr w:type="spellEnd"/>
    </w:p>
    <w:p w:rsidR="000F52D7" w:rsidRDefault="000F52D7" w:rsidP="000F52D7">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w:t>
      </w:r>
      <w:proofErr w:type="spellStart"/>
      <w:r>
        <w:rPr>
          <w:sz w:val="24"/>
          <w:szCs w:val="24"/>
        </w:rPr>
        <w:t>Т.И.Долгодворова</w:t>
      </w:r>
      <w:proofErr w:type="spellEnd"/>
    </w:p>
    <w:p w:rsidR="000F52D7" w:rsidRDefault="000F52D7" w:rsidP="000F52D7">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__________________Н.А. Тельнова</w:t>
      </w:r>
    </w:p>
    <w:p w:rsidR="000F52D7" w:rsidRDefault="000F52D7" w:rsidP="000F52D7">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___________________ Н.Б.Захарова</w:t>
      </w:r>
    </w:p>
    <w:p w:rsidR="000F52D7" w:rsidRDefault="000F52D7" w:rsidP="000F52D7">
      <w:pPr>
        <w:rPr>
          <w:sz w:val="24"/>
          <w:szCs w:val="24"/>
        </w:rPr>
      </w:pPr>
    </w:p>
    <w:p w:rsidR="000F52D7" w:rsidRPr="00751ED0" w:rsidRDefault="000F52D7" w:rsidP="000F52D7">
      <w:pPr>
        <w:rPr>
          <w:sz w:val="24"/>
          <w:szCs w:val="24"/>
        </w:rPr>
      </w:pPr>
      <w:r w:rsidRPr="00751ED0">
        <w:rPr>
          <w:sz w:val="24"/>
          <w:szCs w:val="24"/>
        </w:rPr>
        <w:t xml:space="preserve">Представитель Заказчика                 </w:t>
      </w:r>
      <w:r>
        <w:rPr>
          <w:sz w:val="24"/>
          <w:szCs w:val="24"/>
        </w:rPr>
        <w:t xml:space="preserve">                                          __</w:t>
      </w:r>
      <w:r w:rsidRPr="00751ED0">
        <w:rPr>
          <w:sz w:val="24"/>
          <w:szCs w:val="24"/>
        </w:rPr>
        <w:t>______________</w:t>
      </w:r>
      <w:r w:rsidRPr="00751ED0">
        <w:rPr>
          <w:sz w:val="24"/>
        </w:rPr>
        <w:t xml:space="preserve">Л.С. </w:t>
      </w:r>
      <w:r w:rsidRPr="00751ED0">
        <w:rPr>
          <w:sz w:val="24"/>
          <w:szCs w:val="24"/>
        </w:rPr>
        <w:t>Скороходова</w:t>
      </w:r>
      <w:r w:rsidRPr="00751ED0">
        <w:rPr>
          <w:sz w:val="24"/>
        </w:rPr>
        <w:t xml:space="preserve"> </w:t>
      </w:r>
    </w:p>
    <w:p w:rsidR="000F52D7" w:rsidRDefault="000F52D7" w:rsidP="000F52D7">
      <w:pPr>
        <w:rPr>
          <w:sz w:val="24"/>
          <w:szCs w:val="24"/>
        </w:rPr>
      </w:pPr>
      <w:r w:rsidRPr="00751ED0">
        <w:rPr>
          <w:sz w:val="24"/>
          <w:szCs w:val="24"/>
        </w:rPr>
        <w:t xml:space="preserve">Секретарь </w:t>
      </w:r>
      <w:r>
        <w:rPr>
          <w:sz w:val="24"/>
          <w:szCs w:val="24"/>
        </w:rPr>
        <w:t xml:space="preserve">О.С. Абдуллаева </w:t>
      </w:r>
    </w:p>
    <w:p w:rsidR="000F52D7" w:rsidRDefault="000F52D7" w:rsidP="000F52D7">
      <w:pPr>
        <w:pStyle w:val="a"/>
        <w:numPr>
          <w:ilvl w:val="0"/>
          <w:numId w:val="0"/>
        </w:numPr>
        <w:tabs>
          <w:tab w:val="left" w:pos="708"/>
        </w:tabs>
        <w:jc w:val="right"/>
        <w:rPr>
          <w:b/>
          <w:sz w:val="18"/>
          <w:szCs w:val="18"/>
        </w:rPr>
      </w:pPr>
    </w:p>
    <w:p w:rsidR="000F52D7" w:rsidRDefault="000F52D7" w:rsidP="000F52D7">
      <w:pPr>
        <w:pStyle w:val="a"/>
        <w:numPr>
          <w:ilvl w:val="0"/>
          <w:numId w:val="0"/>
        </w:numPr>
        <w:tabs>
          <w:tab w:val="left" w:pos="708"/>
        </w:tabs>
        <w:jc w:val="right"/>
        <w:rPr>
          <w:b/>
          <w:sz w:val="18"/>
          <w:szCs w:val="18"/>
        </w:rPr>
      </w:pPr>
      <w:r>
        <w:rPr>
          <w:b/>
          <w:sz w:val="18"/>
          <w:szCs w:val="18"/>
        </w:rPr>
        <w:t>Приложение 1</w:t>
      </w:r>
    </w:p>
    <w:p w:rsidR="000F52D7" w:rsidRDefault="000F52D7" w:rsidP="000F52D7">
      <w:pPr>
        <w:pStyle w:val="a"/>
        <w:numPr>
          <w:ilvl w:val="0"/>
          <w:numId w:val="0"/>
        </w:numPr>
        <w:tabs>
          <w:tab w:val="left" w:pos="708"/>
        </w:tabs>
        <w:jc w:val="right"/>
        <w:rPr>
          <w:sz w:val="18"/>
          <w:szCs w:val="18"/>
        </w:rPr>
      </w:pPr>
      <w:r>
        <w:rPr>
          <w:sz w:val="18"/>
          <w:szCs w:val="18"/>
        </w:rPr>
        <w:t>к протоколу рассмотрения</w:t>
      </w:r>
    </w:p>
    <w:p w:rsidR="000F52D7" w:rsidRDefault="000F52D7" w:rsidP="000F52D7">
      <w:pPr>
        <w:pStyle w:val="a"/>
        <w:numPr>
          <w:ilvl w:val="0"/>
          <w:numId w:val="0"/>
        </w:numPr>
        <w:tabs>
          <w:tab w:val="left" w:pos="708"/>
        </w:tabs>
        <w:jc w:val="right"/>
        <w:rPr>
          <w:sz w:val="18"/>
          <w:szCs w:val="18"/>
        </w:rPr>
      </w:pPr>
      <w:r>
        <w:rPr>
          <w:sz w:val="18"/>
          <w:szCs w:val="18"/>
        </w:rPr>
        <w:t xml:space="preserve">и оценки котировочных заявок                                                                                                                                                                                                                                                 от «09» февраля  </w:t>
      </w:r>
      <w:smartTag w:uri="urn:schemas-microsoft-com:office:smarttags" w:element="metricconverter">
        <w:smartTagPr>
          <w:attr w:name="ProductID" w:val="2011 г"/>
        </w:smartTagPr>
        <w:r w:rsidRPr="00ED5A42">
          <w:rPr>
            <w:sz w:val="18"/>
            <w:szCs w:val="18"/>
          </w:rPr>
          <w:t>2011 г</w:t>
        </w:r>
      </w:smartTag>
      <w:r w:rsidRPr="00ED5A42">
        <w:rPr>
          <w:sz w:val="18"/>
          <w:szCs w:val="18"/>
        </w:rPr>
        <w:t>.  № 13</w:t>
      </w:r>
      <w:r>
        <w:rPr>
          <w:sz w:val="18"/>
          <w:szCs w:val="18"/>
        </w:rPr>
        <w:t xml:space="preserve">   </w:t>
      </w:r>
    </w:p>
    <w:p w:rsidR="000F52D7" w:rsidRDefault="000F52D7" w:rsidP="000F52D7">
      <w:pPr>
        <w:jc w:val="center"/>
      </w:pPr>
    </w:p>
    <w:p w:rsidR="000F52D7" w:rsidRPr="00A14B8A" w:rsidRDefault="000F52D7" w:rsidP="000F52D7">
      <w:pPr>
        <w:jc w:val="center"/>
      </w:pPr>
      <w:r w:rsidRPr="00A14B8A">
        <w:t>Рассмотрение и оценка котировочных заявок</w:t>
      </w:r>
    </w:p>
    <w:p w:rsidR="000F52D7" w:rsidRDefault="000F52D7" w:rsidP="000F52D7">
      <w:pPr>
        <w:jc w:val="center"/>
      </w:pPr>
      <w:r w:rsidRPr="00A14B8A">
        <w:rPr>
          <w:iCs/>
        </w:rPr>
        <w:t xml:space="preserve">на выполнение работ </w:t>
      </w:r>
      <w:r w:rsidRPr="00A14B8A">
        <w:t xml:space="preserve">по утеплению фасада квартиры №42 по ул. Газовиков, 6 в городе </w:t>
      </w:r>
      <w:proofErr w:type="spellStart"/>
      <w:r w:rsidRPr="00A14B8A">
        <w:t>Югорске</w:t>
      </w:r>
      <w:proofErr w:type="spellEnd"/>
    </w:p>
    <w:p w:rsidR="000F52D7" w:rsidRPr="00A14B8A" w:rsidRDefault="000F52D7" w:rsidP="000F52D7">
      <w:pPr>
        <w:jc w:val="center"/>
      </w:pPr>
      <w:r w:rsidRPr="00A14B8A">
        <w:t xml:space="preserve"> (запрос котировок от 25 января 2011 года № 132, номер извещения на официальном сайте </w:t>
      </w:r>
      <w:r>
        <w:t>№</w:t>
      </w:r>
      <w:hyperlink r:id="rId7" w:history="1">
        <w:r w:rsidRPr="00A14B8A">
          <w:t>0187300005811000004</w:t>
        </w:r>
      </w:hyperlink>
      <w:r w:rsidRPr="00A14B8A">
        <w:t>).</w:t>
      </w:r>
    </w:p>
    <w:p w:rsidR="000F52D7" w:rsidRPr="00F8530A" w:rsidRDefault="000F52D7" w:rsidP="000F52D7">
      <w:pPr>
        <w:tabs>
          <w:tab w:val="left" w:pos="1140"/>
        </w:tabs>
        <w:ind w:left="195"/>
        <w:jc w:val="both"/>
        <w:rPr>
          <w:iCs/>
        </w:rPr>
      </w:pPr>
      <w:r w:rsidRPr="00F8530A">
        <w:rPr>
          <w:iCs/>
        </w:rPr>
        <w:t xml:space="preserve">                     </w:t>
      </w:r>
    </w:p>
    <w:p w:rsidR="000F52D7" w:rsidRPr="00F8530A" w:rsidRDefault="000F52D7" w:rsidP="000F52D7">
      <w:pPr>
        <w:tabs>
          <w:tab w:val="left" w:pos="1140"/>
        </w:tabs>
        <w:ind w:left="195"/>
        <w:jc w:val="both"/>
        <w:rPr>
          <w:iCs/>
        </w:rPr>
      </w:pPr>
      <w:r w:rsidRPr="00F8530A">
        <w:rPr>
          <w:iCs/>
        </w:rPr>
        <w:t xml:space="preserve"> Заказчик: Департамент жилищно-коммунального и строительного комплекса администрации города </w:t>
      </w:r>
      <w:proofErr w:type="spellStart"/>
      <w:r w:rsidRPr="00F8530A">
        <w:rPr>
          <w:iCs/>
        </w:rPr>
        <w:t>Югорска</w:t>
      </w:r>
      <w:proofErr w:type="spellEnd"/>
      <w:r w:rsidRPr="00F8530A">
        <w:rPr>
          <w:iCs/>
        </w:rPr>
        <w:t>.</w:t>
      </w:r>
    </w:p>
    <w:p w:rsidR="000F52D7" w:rsidRDefault="000F52D7" w:rsidP="000F52D7"/>
    <w:tbl>
      <w:tblPr>
        <w:tblW w:w="11325" w:type="dxa"/>
        <w:tblInd w:w="-743" w:type="dxa"/>
        <w:tblLayout w:type="fixed"/>
        <w:tblLook w:val="0000"/>
      </w:tblPr>
      <w:tblGrid>
        <w:gridCol w:w="465"/>
        <w:gridCol w:w="1455"/>
        <w:gridCol w:w="2910"/>
        <w:gridCol w:w="885"/>
        <w:gridCol w:w="855"/>
        <w:gridCol w:w="1545"/>
        <w:gridCol w:w="1575"/>
        <w:gridCol w:w="1635"/>
      </w:tblGrid>
      <w:tr w:rsidR="000F52D7" w:rsidTr="00287CE7">
        <w:trPr>
          <w:trHeight w:hRule="exact" w:val="330"/>
        </w:trPr>
        <w:tc>
          <w:tcPr>
            <w:tcW w:w="465" w:type="dxa"/>
            <w:vMerge w:val="restart"/>
            <w:tcBorders>
              <w:top w:val="single" w:sz="4" w:space="0" w:color="000000"/>
              <w:left w:val="single" w:sz="4" w:space="0" w:color="000000"/>
              <w:bottom w:val="single" w:sz="4" w:space="0" w:color="000000"/>
            </w:tcBorders>
            <w:vAlign w:val="center"/>
          </w:tcPr>
          <w:p w:rsidR="000F52D7" w:rsidRDefault="000F52D7" w:rsidP="00287CE7">
            <w:pPr>
              <w:pStyle w:val="1"/>
              <w:keepNext/>
              <w:keepLines/>
              <w:snapToGrid w:val="0"/>
              <w:spacing w:line="240" w:lineRule="auto"/>
              <w:jc w:val="center"/>
              <w:rPr>
                <w:sz w:val="18"/>
                <w:szCs w:val="18"/>
              </w:rPr>
            </w:pPr>
          </w:p>
          <w:p w:rsidR="000F52D7" w:rsidRDefault="000F52D7" w:rsidP="00287CE7">
            <w:pPr>
              <w:snapToGrid w:val="0"/>
              <w:jc w:val="center"/>
              <w:rPr>
                <w:sz w:val="18"/>
                <w:szCs w:val="18"/>
              </w:rPr>
            </w:pPr>
            <w:r>
              <w:rPr>
                <w:sz w:val="18"/>
                <w:szCs w:val="18"/>
              </w:rPr>
              <w:t xml:space="preserve">№ </w:t>
            </w:r>
          </w:p>
          <w:p w:rsidR="000F52D7" w:rsidRDefault="000F52D7" w:rsidP="00287CE7">
            <w:pPr>
              <w:snapToGrid w:val="0"/>
              <w:jc w:val="center"/>
              <w:rPr>
                <w:sz w:val="18"/>
                <w:szCs w:val="18"/>
              </w:rPr>
            </w:pP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p w:rsidR="000F52D7" w:rsidRDefault="000F52D7" w:rsidP="00287CE7">
            <w:pPr>
              <w:pStyle w:val="1"/>
              <w:keepNext/>
              <w:keepLines/>
              <w:tabs>
                <w:tab w:val="left" w:pos="1167"/>
                <w:tab w:val="left" w:pos="1968"/>
              </w:tabs>
              <w:snapToGrid w:val="0"/>
              <w:spacing w:line="240" w:lineRule="auto"/>
              <w:ind w:right="317"/>
              <w:jc w:val="center"/>
              <w:rPr>
                <w:sz w:val="18"/>
                <w:szCs w:val="18"/>
              </w:rPr>
            </w:pPr>
          </w:p>
        </w:tc>
        <w:tc>
          <w:tcPr>
            <w:tcW w:w="1455" w:type="dxa"/>
            <w:vMerge w:val="restart"/>
            <w:tcBorders>
              <w:top w:val="single" w:sz="4" w:space="0" w:color="000000"/>
              <w:left w:val="single" w:sz="4" w:space="0" w:color="000000"/>
              <w:bottom w:val="single" w:sz="4" w:space="0" w:color="000000"/>
            </w:tcBorders>
            <w:vAlign w:val="center"/>
          </w:tcPr>
          <w:p w:rsidR="000F52D7" w:rsidRDefault="000F52D7" w:rsidP="00287CE7">
            <w:pPr>
              <w:pStyle w:val="1"/>
              <w:keepNext/>
              <w:keepLines/>
              <w:tabs>
                <w:tab w:val="left" w:pos="1140"/>
                <w:tab w:val="left" w:pos="1941"/>
              </w:tabs>
              <w:snapToGrid w:val="0"/>
              <w:spacing w:line="240" w:lineRule="auto"/>
              <w:ind w:right="27"/>
              <w:jc w:val="center"/>
              <w:rPr>
                <w:sz w:val="18"/>
                <w:szCs w:val="18"/>
              </w:rPr>
            </w:pPr>
            <w:r>
              <w:rPr>
                <w:sz w:val="18"/>
                <w:szCs w:val="18"/>
              </w:rPr>
              <w:t xml:space="preserve">Наименование </w:t>
            </w:r>
          </w:p>
          <w:p w:rsidR="000F52D7" w:rsidRDefault="000F52D7" w:rsidP="00287CE7">
            <w:pPr>
              <w:pStyle w:val="1"/>
              <w:tabs>
                <w:tab w:val="left" w:pos="1140"/>
                <w:tab w:val="left" w:pos="1941"/>
              </w:tabs>
              <w:snapToGrid w:val="0"/>
              <w:spacing w:line="240" w:lineRule="auto"/>
              <w:ind w:left="-3" w:right="27"/>
              <w:jc w:val="center"/>
              <w:rPr>
                <w:sz w:val="18"/>
                <w:szCs w:val="18"/>
              </w:rPr>
            </w:pPr>
            <w:r>
              <w:rPr>
                <w:sz w:val="18"/>
                <w:szCs w:val="18"/>
              </w:rPr>
              <w:t>работ</w:t>
            </w:r>
          </w:p>
        </w:tc>
        <w:tc>
          <w:tcPr>
            <w:tcW w:w="2910" w:type="dxa"/>
            <w:vMerge w:val="restart"/>
            <w:tcBorders>
              <w:top w:val="single" w:sz="4" w:space="0" w:color="000000"/>
              <w:left w:val="single" w:sz="4" w:space="0" w:color="000000"/>
              <w:bottom w:val="single" w:sz="4" w:space="0" w:color="000000"/>
            </w:tcBorders>
            <w:vAlign w:val="center"/>
          </w:tcPr>
          <w:p w:rsidR="000F52D7" w:rsidRDefault="000F52D7" w:rsidP="00287CE7">
            <w:pPr>
              <w:pStyle w:val="1"/>
              <w:keepNext/>
              <w:keepLines/>
              <w:tabs>
                <w:tab w:val="left" w:pos="1167"/>
                <w:tab w:val="left" w:pos="1968"/>
              </w:tabs>
              <w:snapToGrid w:val="0"/>
              <w:spacing w:line="240" w:lineRule="auto"/>
              <w:ind w:right="317"/>
              <w:jc w:val="center"/>
              <w:rPr>
                <w:sz w:val="18"/>
                <w:szCs w:val="18"/>
              </w:rPr>
            </w:pPr>
            <w:r>
              <w:rPr>
                <w:sz w:val="18"/>
                <w:szCs w:val="18"/>
              </w:rPr>
              <w:t xml:space="preserve"> Характеристика </w:t>
            </w:r>
            <w:proofErr w:type="gramStart"/>
            <w:r>
              <w:rPr>
                <w:sz w:val="18"/>
                <w:szCs w:val="18"/>
              </w:rPr>
              <w:t>выполня</w:t>
            </w:r>
            <w:r>
              <w:rPr>
                <w:sz w:val="18"/>
                <w:szCs w:val="18"/>
              </w:rPr>
              <w:t>е</w:t>
            </w:r>
            <w:r>
              <w:rPr>
                <w:sz w:val="18"/>
                <w:szCs w:val="18"/>
              </w:rPr>
              <w:t>мых</w:t>
            </w:r>
            <w:proofErr w:type="gramEnd"/>
            <w:r>
              <w:rPr>
                <w:sz w:val="18"/>
                <w:szCs w:val="18"/>
              </w:rPr>
              <w:t xml:space="preserve"> </w:t>
            </w:r>
          </w:p>
          <w:p w:rsidR="000F52D7" w:rsidRDefault="000F52D7" w:rsidP="00287CE7">
            <w:pPr>
              <w:pStyle w:val="1"/>
              <w:tabs>
                <w:tab w:val="left" w:pos="1167"/>
                <w:tab w:val="left" w:pos="1968"/>
              </w:tabs>
              <w:snapToGrid w:val="0"/>
              <w:spacing w:line="240" w:lineRule="auto"/>
              <w:ind w:right="317"/>
              <w:jc w:val="center"/>
              <w:rPr>
                <w:sz w:val="18"/>
                <w:szCs w:val="18"/>
              </w:rPr>
            </w:pPr>
            <w:r>
              <w:rPr>
                <w:sz w:val="18"/>
                <w:szCs w:val="18"/>
              </w:rPr>
              <w:t>работ</w:t>
            </w:r>
          </w:p>
        </w:tc>
        <w:tc>
          <w:tcPr>
            <w:tcW w:w="885" w:type="dxa"/>
            <w:vMerge w:val="restart"/>
            <w:tcBorders>
              <w:top w:val="single" w:sz="4" w:space="0" w:color="000000"/>
              <w:left w:val="single" w:sz="4" w:space="0" w:color="000000"/>
              <w:bottom w:val="single" w:sz="4" w:space="0" w:color="000000"/>
            </w:tcBorders>
            <w:vAlign w:val="center"/>
          </w:tcPr>
          <w:p w:rsidR="000F52D7" w:rsidRDefault="000F52D7" w:rsidP="00287CE7">
            <w:pPr>
              <w:pStyle w:val="1"/>
              <w:snapToGrid w:val="0"/>
              <w:spacing w:line="240" w:lineRule="auto"/>
              <w:jc w:val="center"/>
              <w:rPr>
                <w:sz w:val="18"/>
                <w:szCs w:val="18"/>
              </w:rPr>
            </w:pPr>
            <w:r>
              <w:rPr>
                <w:sz w:val="18"/>
                <w:szCs w:val="18"/>
              </w:rPr>
              <w:t xml:space="preserve">Ед. </w:t>
            </w:r>
            <w:proofErr w:type="spellStart"/>
            <w:r>
              <w:rPr>
                <w:sz w:val="18"/>
                <w:szCs w:val="18"/>
              </w:rPr>
              <w:t>изм</w:t>
            </w:r>
            <w:proofErr w:type="spellEnd"/>
            <w:r>
              <w:rPr>
                <w:sz w:val="18"/>
                <w:szCs w:val="18"/>
              </w:rPr>
              <w:t>.</w:t>
            </w:r>
          </w:p>
        </w:tc>
        <w:tc>
          <w:tcPr>
            <w:tcW w:w="855" w:type="dxa"/>
            <w:vMerge w:val="restart"/>
            <w:tcBorders>
              <w:top w:val="single" w:sz="4" w:space="0" w:color="000000"/>
              <w:left w:val="single" w:sz="4" w:space="0" w:color="000000"/>
              <w:bottom w:val="single" w:sz="4" w:space="0" w:color="000000"/>
            </w:tcBorders>
            <w:vAlign w:val="center"/>
          </w:tcPr>
          <w:p w:rsidR="000F52D7" w:rsidRDefault="000F52D7" w:rsidP="00287CE7">
            <w:pPr>
              <w:pStyle w:val="1"/>
              <w:snapToGrid w:val="0"/>
              <w:spacing w:line="240" w:lineRule="auto"/>
              <w:jc w:val="center"/>
              <w:rPr>
                <w:sz w:val="18"/>
                <w:szCs w:val="18"/>
              </w:rPr>
            </w:pPr>
            <w:r>
              <w:rPr>
                <w:sz w:val="18"/>
                <w:szCs w:val="18"/>
              </w:rPr>
              <w:t>Кол-во</w:t>
            </w:r>
          </w:p>
        </w:tc>
        <w:tc>
          <w:tcPr>
            <w:tcW w:w="4755" w:type="dxa"/>
            <w:gridSpan w:val="3"/>
            <w:tcBorders>
              <w:top w:val="single" w:sz="4" w:space="0" w:color="000000"/>
              <w:left w:val="single" w:sz="4" w:space="0" w:color="000000"/>
              <w:bottom w:val="single" w:sz="4" w:space="0" w:color="000000"/>
              <w:right w:val="single" w:sz="4" w:space="0" w:color="000000"/>
            </w:tcBorders>
          </w:tcPr>
          <w:p w:rsidR="000F52D7" w:rsidRDefault="000F52D7" w:rsidP="00287CE7">
            <w:pPr>
              <w:pStyle w:val="1"/>
              <w:snapToGrid w:val="0"/>
              <w:spacing w:line="240" w:lineRule="auto"/>
              <w:jc w:val="center"/>
              <w:rPr>
                <w:sz w:val="18"/>
                <w:szCs w:val="18"/>
              </w:rPr>
            </w:pPr>
            <w:r>
              <w:rPr>
                <w:sz w:val="18"/>
                <w:szCs w:val="18"/>
              </w:rPr>
              <w:t>Участники размещения заказа</w:t>
            </w:r>
          </w:p>
        </w:tc>
      </w:tr>
      <w:tr w:rsidR="000F52D7" w:rsidTr="00287CE7">
        <w:trPr>
          <w:trHeight w:val="1650"/>
        </w:trPr>
        <w:tc>
          <w:tcPr>
            <w:tcW w:w="465" w:type="dxa"/>
            <w:vMerge/>
            <w:tcBorders>
              <w:top w:val="single" w:sz="4" w:space="0" w:color="000000"/>
              <w:left w:val="single" w:sz="4" w:space="0" w:color="000000"/>
              <w:bottom w:val="single" w:sz="4" w:space="0" w:color="000000"/>
            </w:tcBorders>
            <w:vAlign w:val="center"/>
          </w:tcPr>
          <w:p w:rsidR="000F52D7" w:rsidRDefault="000F52D7" w:rsidP="00287CE7">
            <w:pPr>
              <w:snapToGrid w:val="0"/>
            </w:pPr>
          </w:p>
        </w:tc>
        <w:tc>
          <w:tcPr>
            <w:tcW w:w="1455" w:type="dxa"/>
            <w:vMerge/>
            <w:tcBorders>
              <w:top w:val="single" w:sz="4" w:space="0" w:color="000000"/>
              <w:left w:val="single" w:sz="4" w:space="0" w:color="000000"/>
              <w:bottom w:val="single" w:sz="4" w:space="0" w:color="000000"/>
            </w:tcBorders>
            <w:vAlign w:val="center"/>
          </w:tcPr>
          <w:p w:rsidR="000F52D7" w:rsidRDefault="000F52D7" w:rsidP="00287CE7">
            <w:pPr>
              <w:snapToGrid w:val="0"/>
            </w:pPr>
          </w:p>
        </w:tc>
        <w:tc>
          <w:tcPr>
            <w:tcW w:w="2910" w:type="dxa"/>
            <w:vMerge/>
            <w:tcBorders>
              <w:top w:val="single" w:sz="4" w:space="0" w:color="000000"/>
              <w:left w:val="single" w:sz="4" w:space="0" w:color="000000"/>
              <w:bottom w:val="single" w:sz="4" w:space="0" w:color="000000"/>
            </w:tcBorders>
            <w:vAlign w:val="center"/>
          </w:tcPr>
          <w:p w:rsidR="000F52D7" w:rsidRDefault="000F52D7" w:rsidP="00287CE7">
            <w:pPr>
              <w:snapToGrid w:val="0"/>
            </w:pPr>
          </w:p>
        </w:tc>
        <w:tc>
          <w:tcPr>
            <w:tcW w:w="885" w:type="dxa"/>
            <w:vMerge/>
            <w:tcBorders>
              <w:top w:val="single" w:sz="4" w:space="0" w:color="000000"/>
              <w:left w:val="single" w:sz="4" w:space="0" w:color="000000"/>
              <w:bottom w:val="single" w:sz="4" w:space="0" w:color="000000"/>
            </w:tcBorders>
            <w:vAlign w:val="center"/>
          </w:tcPr>
          <w:p w:rsidR="000F52D7" w:rsidRDefault="000F52D7" w:rsidP="00287CE7">
            <w:pPr>
              <w:snapToGrid w:val="0"/>
            </w:pPr>
          </w:p>
        </w:tc>
        <w:tc>
          <w:tcPr>
            <w:tcW w:w="855" w:type="dxa"/>
            <w:vMerge/>
            <w:tcBorders>
              <w:top w:val="single" w:sz="4" w:space="0" w:color="000000"/>
              <w:left w:val="single" w:sz="4" w:space="0" w:color="000000"/>
              <w:bottom w:val="single" w:sz="4" w:space="0" w:color="000000"/>
            </w:tcBorders>
            <w:vAlign w:val="center"/>
          </w:tcPr>
          <w:p w:rsidR="000F52D7" w:rsidRDefault="000F52D7" w:rsidP="00287CE7">
            <w:pPr>
              <w:snapToGrid w:val="0"/>
            </w:pPr>
          </w:p>
        </w:tc>
        <w:tc>
          <w:tcPr>
            <w:tcW w:w="1545" w:type="dxa"/>
            <w:tcBorders>
              <w:left w:val="single" w:sz="4" w:space="0" w:color="000000"/>
              <w:bottom w:val="single" w:sz="4" w:space="0" w:color="000000"/>
            </w:tcBorders>
          </w:tcPr>
          <w:p w:rsidR="000F52D7" w:rsidRDefault="000F52D7" w:rsidP="00287CE7">
            <w:pPr>
              <w:pStyle w:val="1"/>
              <w:snapToGrid w:val="0"/>
              <w:spacing w:line="240" w:lineRule="auto"/>
              <w:ind w:left="-63" w:right="-48"/>
              <w:jc w:val="center"/>
              <w:rPr>
                <w:sz w:val="18"/>
                <w:szCs w:val="18"/>
              </w:rPr>
            </w:pPr>
            <w:r>
              <w:rPr>
                <w:sz w:val="18"/>
                <w:szCs w:val="18"/>
              </w:rPr>
              <w:t xml:space="preserve">Индивидуальный предприниматель </w:t>
            </w:r>
          </w:p>
          <w:p w:rsidR="000F52D7" w:rsidRDefault="000F52D7" w:rsidP="00287CE7">
            <w:pPr>
              <w:pStyle w:val="1"/>
              <w:snapToGrid w:val="0"/>
              <w:spacing w:line="240" w:lineRule="auto"/>
              <w:jc w:val="center"/>
              <w:rPr>
                <w:sz w:val="18"/>
                <w:szCs w:val="18"/>
              </w:rPr>
            </w:pPr>
            <w:r>
              <w:rPr>
                <w:sz w:val="18"/>
                <w:szCs w:val="18"/>
              </w:rPr>
              <w:t xml:space="preserve">Цвиркунов </w:t>
            </w:r>
          </w:p>
          <w:p w:rsidR="000F52D7" w:rsidRDefault="000F52D7" w:rsidP="00287CE7">
            <w:pPr>
              <w:pStyle w:val="1"/>
              <w:snapToGrid w:val="0"/>
              <w:spacing w:line="240" w:lineRule="auto"/>
              <w:jc w:val="center"/>
              <w:rPr>
                <w:sz w:val="18"/>
                <w:szCs w:val="18"/>
              </w:rPr>
            </w:pPr>
            <w:r>
              <w:rPr>
                <w:sz w:val="18"/>
                <w:szCs w:val="18"/>
              </w:rPr>
              <w:t xml:space="preserve">Михаил </w:t>
            </w:r>
          </w:p>
          <w:p w:rsidR="000F52D7" w:rsidRDefault="000F52D7" w:rsidP="00287CE7">
            <w:pPr>
              <w:pStyle w:val="1"/>
              <w:snapToGrid w:val="0"/>
              <w:spacing w:line="240" w:lineRule="auto"/>
              <w:jc w:val="center"/>
              <w:rPr>
                <w:sz w:val="18"/>
                <w:szCs w:val="18"/>
              </w:rPr>
            </w:pPr>
            <w:r>
              <w:rPr>
                <w:sz w:val="18"/>
                <w:szCs w:val="18"/>
              </w:rPr>
              <w:t>Алексеевич,</w:t>
            </w:r>
          </w:p>
          <w:p w:rsidR="000F52D7" w:rsidRDefault="000F52D7" w:rsidP="00287CE7">
            <w:pPr>
              <w:pStyle w:val="1"/>
              <w:snapToGrid w:val="0"/>
              <w:spacing w:line="240" w:lineRule="auto"/>
              <w:jc w:val="center"/>
              <w:rPr>
                <w:sz w:val="18"/>
                <w:szCs w:val="18"/>
              </w:rPr>
            </w:pPr>
            <w:r>
              <w:rPr>
                <w:sz w:val="18"/>
                <w:szCs w:val="18"/>
              </w:rPr>
              <w:t xml:space="preserve">г. </w:t>
            </w:r>
            <w:proofErr w:type="spellStart"/>
            <w:r>
              <w:rPr>
                <w:sz w:val="18"/>
                <w:szCs w:val="18"/>
              </w:rPr>
              <w:t>Югорск</w:t>
            </w:r>
            <w:proofErr w:type="spellEnd"/>
          </w:p>
        </w:tc>
        <w:tc>
          <w:tcPr>
            <w:tcW w:w="1575" w:type="dxa"/>
            <w:tcBorders>
              <w:left w:val="single" w:sz="4" w:space="0" w:color="000000"/>
              <w:bottom w:val="single" w:sz="4" w:space="0" w:color="000000"/>
            </w:tcBorders>
          </w:tcPr>
          <w:p w:rsidR="000F52D7" w:rsidRDefault="000F52D7" w:rsidP="00287CE7">
            <w:pPr>
              <w:pStyle w:val="1"/>
              <w:snapToGrid w:val="0"/>
              <w:spacing w:line="240" w:lineRule="auto"/>
              <w:jc w:val="center"/>
              <w:rPr>
                <w:sz w:val="18"/>
                <w:szCs w:val="18"/>
              </w:rPr>
            </w:pPr>
            <w:r>
              <w:rPr>
                <w:sz w:val="18"/>
                <w:szCs w:val="18"/>
              </w:rPr>
              <w:t xml:space="preserve">Индивидуальный предприниматель </w:t>
            </w:r>
          </w:p>
          <w:p w:rsidR="000F52D7" w:rsidRDefault="000F52D7" w:rsidP="00287CE7">
            <w:pPr>
              <w:pStyle w:val="1"/>
              <w:snapToGrid w:val="0"/>
              <w:spacing w:line="240" w:lineRule="auto"/>
              <w:jc w:val="center"/>
              <w:rPr>
                <w:sz w:val="18"/>
                <w:szCs w:val="18"/>
              </w:rPr>
            </w:pPr>
            <w:proofErr w:type="spellStart"/>
            <w:r>
              <w:rPr>
                <w:sz w:val="18"/>
                <w:szCs w:val="18"/>
              </w:rPr>
              <w:t>Кулинич</w:t>
            </w:r>
            <w:proofErr w:type="spellEnd"/>
            <w:r>
              <w:rPr>
                <w:sz w:val="18"/>
                <w:szCs w:val="18"/>
              </w:rPr>
              <w:t xml:space="preserve"> </w:t>
            </w:r>
          </w:p>
          <w:p w:rsidR="000F52D7" w:rsidRDefault="000F52D7" w:rsidP="00287CE7">
            <w:pPr>
              <w:pStyle w:val="1"/>
              <w:snapToGrid w:val="0"/>
              <w:spacing w:line="240" w:lineRule="auto"/>
              <w:jc w:val="center"/>
              <w:rPr>
                <w:sz w:val="18"/>
                <w:szCs w:val="18"/>
              </w:rPr>
            </w:pPr>
            <w:r>
              <w:rPr>
                <w:sz w:val="18"/>
                <w:szCs w:val="18"/>
              </w:rPr>
              <w:t>Александр</w:t>
            </w:r>
          </w:p>
          <w:p w:rsidR="000F52D7" w:rsidRDefault="000F52D7" w:rsidP="00287CE7">
            <w:pPr>
              <w:pStyle w:val="1"/>
              <w:snapToGrid w:val="0"/>
              <w:spacing w:line="240" w:lineRule="auto"/>
              <w:jc w:val="center"/>
              <w:rPr>
                <w:sz w:val="18"/>
                <w:szCs w:val="18"/>
              </w:rPr>
            </w:pPr>
            <w:r>
              <w:rPr>
                <w:sz w:val="18"/>
                <w:szCs w:val="18"/>
              </w:rPr>
              <w:t xml:space="preserve"> Николаевич,</w:t>
            </w:r>
          </w:p>
          <w:p w:rsidR="000F52D7" w:rsidRDefault="000F52D7" w:rsidP="00287CE7">
            <w:pPr>
              <w:pStyle w:val="1"/>
              <w:snapToGrid w:val="0"/>
              <w:spacing w:line="240" w:lineRule="auto"/>
              <w:jc w:val="center"/>
              <w:rPr>
                <w:sz w:val="18"/>
                <w:szCs w:val="18"/>
              </w:rPr>
            </w:pPr>
            <w:r>
              <w:rPr>
                <w:sz w:val="18"/>
                <w:szCs w:val="18"/>
              </w:rPr>
              <w:t xml:space="preserve">г. </w:t>
            </w:r>
            <w:proofErr w:type="spellStart"/>
            <w:r>
              <w:rPr>
                <w:sz w:val="18"/>
                <w:szCs w:val="18"/>
              </w:rPr>
              <w:t>Югорск</w:t>
            </w:r>
            <w:proofErr w:type="spellEnd"/>
          </w:p>
        </w:tc>
        <w:tc>
          <w:tcPr>
            <w:tcW w:w="1635" w:type="dxa"/>
            <w:tcBorders>
              <w:left w:val="single" w:sz="4" w:space="0" w:color="000000"/>
              <w:bottom w:val="single" w:sz="4" w:space="0" w:color="000000"/>
              <w:right w:val="single" w:sz="4" w:space="0" w:color="000000"/>
            </w:tcBorders>
          </w:tcPr>
          <w:p w:rsidR="000F52D7" w:rsidRDefault="000F52D7" w:rsidP="00287CE7">
            <w:pPr>
              <w:pStyle w:val="1"/>
              <w:snapToGrid w:val="0"/>
              <w:spacing w:line="240" w:lineRule="auto"/>
              <w:jc w:val="center"/>
              <w:rPr>
                <w:sz w:val="18"/>
                <w:szCs w:val="18"/>
              </w:rPr>
            </w:pPr>
            <w:r>
              <w:rPr>
                <w:sz w:val="18"/>
                <w:szCs w:val="18"/>
              </w:rPr>
              <w:t xml:space="preserve">Индивидуальный предприниматель </w:t>
            </w:r>
          </w:p>
          <w:p w:rsidR="000F52D7" w:rsidRDefault="000F52D7" w:rsidP="00287CE7">
            <w:pPr>
              <w:pStyle w:val="1"/>
              <w:snapToGrid w:val="0"/>
              <w:spacing w:line="240" w:lineRule="auto"/>
              <w:jc w:val="center"/>
              <w:rPr>
                <w:sz w:val="18"/>
                <w:szCs w:val="18"/>
              </w:rPr>
            </w:pPr>
            <w:r>
              <w:rPr>
                <w:sz w:val="18"/>
                <w:szCs w:val="18"/>
              </w:rPr>
              <w:t xml:space="preserve">Смолкин </w:t>
            </w:r>
          </w:p>
          <w:p w:rsidR="000F52D7" w:rsidRDefault="000F52D7" w:rsidP="00287CE7">
            <w:pPr>
              <w:pStyle w:val="1"/>
              <w:snapToGrid w:val="0"/>
              <w:spacing w:line="240" w:lineRule="auto"/>
              <w:jc w:val="center"/>
              <w:rPr>
                <w:sz w:val="18"/>
                <w:szCs w:val="18"/>
              </w:rPr>
            </w:pPr>
            <w:r>
              <w:rPr>
                <w:sz w:val="18"/>
                <w:szCs w:val="18"/>
              </w:rPr>
              <w:t xml:space="preserve">Павел </w:t>
            </w:r>
          </w:p>
          <w:p w:rsidR="000F52D7" w:rsidRDefault="000F52D7" w:rsidP="00287CE7">
            <w:pPr>
              <w:pStyle w:val="1"/>
              <w:snapToGrid w:val="0"/>
              <w:spacing w:line="240" w:lineRule="auto"/>
              <w:jc w:val="center"/>
              <w:rPr>
                <w:sz w:val="18"/>
                <w:szCs w:val="18"/>
              </w:rPr>
            </w:pPr>
            <w:r>
              <w:rPr>
                <w:sz w:val="18"/>
                <w:szCs w:val="18"/>
              </w:rPr>
              <w:t>Анатольевич,</w:t>
            </w:r>
          </w:p>
          <w:p w:rsidR="000F52D7" w:rsidRDefault="000F52D7" w:rsidP="00287CE7">
            <w:pPr>
              <w:pStyle w:val="1"/>
              <w:snapToGrid w:val="0"/>
              <w:spacing w:line="240" w:lineRule="auto"/>
              <w:jc w:val="center"/>
              <w:rPr>
                <w:sz w:val="18"/>
                <w:szCs w:val="18"/>
              </w:rPr>
            </w:pPr>
            <w:proofErr w:type="spellStart"/>
            <w:r>
              <w:rPr>
                <w:sz w:val="18"/>
                <w:szCs w:val="18"/>
              </w:rPr>
              <w:t>г</w:t>
            </w:r>
            <w:proofErr w:type="gramStart"/>
            <w:r>
              <w:rPr>
                <w:sz w:val="18"/>
                <w:szCs w:val="18"/>
              </w:rPr>
              <w:t>.Ю</w:t>
            </w:r>
            <w:proofErr w:type="gramEnd"/>
            <w:r>
              <w:rPr>
                <w:sz w:val="18"/>
                <w:szCs w:val="18"/>
              </w:rPr>
              <w:t>горск</w:t>
            </w:r>
            <w:proofErr w:type="spellEnd"/>
          </w:p>
        </w:tc>
      </w:tr>
      <w:tr w:rsidR="000F52D7" w:rsidTr="00287CE7">
        <w:trPr>
          <w:trHeight w:hRule="exact" w:val="566"/>
        </w:trPr>
        <w:tc>
          <w:tcPr>
            <w:tcW w:w="465" w:type="dxa"/>
            <w:vMerge w:val="restart"/>
            <w:tcBorders>
              <w:top w:val="single" w:sz="4" w:space="0" w:color="000000"/>
              <w:left w:val="single" w:sz="4" w:space="0" w:color="000000"/>
              <w:bottom w:val="single" w:sz="4" w:space="0" w:color="000000"/>
            </w:tcBorders>
          </w:tcPr>
          <w:p w:rsidR="000F52D7" w:rsidRDefault="000F52D7" w:rsidP="00287CE7">
            <w:pPr>
              <w:pStyle w:val="1"/>
              <w:snapToGrid w:val="0"/>
              <w:spacing w:line="240" w:lineRule="auto"/>
              <w:jc w:val="center"/>
              <w:rPr>
                <w:sz w:val="20"/>
                <w:szCs w:val="20"/>
              </w:rPr>
            </w:pPr>
            <w:r>
              <w:rPr>
                <w:sz w:val="20"/>
                <w:szCs w:val="20"/>
              </w:rPr>
              <w:t>1</w:t>
            </w:r>
          </w:p>
          <w:p w:rsidR="000F52D7" w:rsidRDefault="000F52D7" w:rsidP="00287CE7">
            <w:pPr>
              <w:pStyle w:val="1"/>
              <w:snapToGrid w:val="0"/>
              <w:spacing w:line="240" w:lineRule="auto"/>
              <w:jc w:val="center"/>
              <w:rPr>
                <w:sz w:val="18"/>
                <w:szCs w:val="18"/>
              </w:rPr>
            </w:pPr>
          </w:p>
        </w:tc>
        <w:tc>
          <w:tcPr>
            <w:tcW w:w="1455" w:type="dxa"/>
            <w:vMerge w:val="restart"/>
            <w:tcBorders>
              <w:top w:val="single" w:sz="4" w:space="0" w:color="000000"/>
              <w:left w:val="single" w:sz="4" w:space="0" w:color="000000"/>
              <w:bottom w:val="single" w:sz="4" w:space="0" w:color="000000"/>
            </w:tcBorders>
          </w:tcPr>
          <w:p w:rsidR="000F52D7" w:rsidRDefault="000F52D7" w:rsidP="00287CE7">
            <w:r>
              <w:t xml:space="preserve">Выполнение </w:t>
            </w:r>
          </w:p>
          <w:p w:rsidR="000F52D7" w:rsidRDefault="000F52D7" w:rsidP="00287CE7">
            <w:r>
              <w:t xml:space="preserve">работ </w:t>
            </w:r>
            <w:proofErr w:type="gramStart"/>
            <w:r>
              <w:t>по</w:t>
            </w:r>
            <w:proofErr w:type="gramEnd"/>
            <w:r>
              <w:t xml:space="preserve"> </w:t>
            </w:r>
          </w:p>
          <w:p w:rsidR="000F52D7" w:rsidRDefault="000F52D7" w:rsidP="00287CE7">
            <w:r>
              <w:t xml:space="preserve">утеплению </w:t>
            </w:r>
          </w:p>
          <w:p w:rsidR="000F52D7" w:rsidRDefault="000F52D7" w:rsidP="00287CE7">
            <w:r>
              <w:t xml:space="preserve">фасада </w:t>
            </w:r>
          </w:p>
          <w:p w:rsidR="000F52D7" w:rsidRDefault="000F52D7" w:rsidP="00287CE7">
            <w:r>
              <w:t xml:space="preserve">квартиры №42 по ул. Газовиков,6 в </w:t>
            </w:r>
            <w:proofErr w:type="gramStart"/>
            <w:r>
              <w:t>г</w:t>
            </w:r>
            <w:proofErr w:type="gramEnd"/>
            <w:r>
              <w:t xml:space="preserve">.  </w:t>
            </w:r>
            <w:proofErr w:type="spellStart"/>
            <w:r>
              <w:t>Югорске</w:t>
            </w:r>
            <w:proofErr w:type="spellEnd"/>
          </w:p>
        </w:tc>
        <w:tc>
          <w:tcPr>
            <w:tcW w:w="2910" w:type="dxa"/>
            <w:tcBorders>
              <w:top w:val="single" w:sz="4" w:space="0" w:color="000000"/>
              <w:left w:val="single" w:sz="4" w:space="0" w:color="000000"/>
              <w:bottom w:val="single" w:sz="4" w:space="0" w:color="000000"/>
            </w:tcBorders>
          </w:tcPr>
          <w:p w:rsidR="000F52D7" w:rsidRDefault="000F52D7" w:rsidP="00287CE7">
            <w:pPr>
              <w:snapToGrid w:val="0"/>
              <w:spacing w:before="60"/>
              <w:rPr>
                <w:rFonts w:eastAsia="Arial" w:cs="Arial"/>
                <w:sz w:val="18"/>
                <w:szCs w:val="18"/>
              </w:rPr>
            </w:pPr>
            <w:r>
              <w:rPr>
                <w:rFonts w:eastAsia="Arial" w:cs="Arial"/>
                <w:sz w:val="18"/>
                <w:szCs w:val="18"/>
              </w:rPr>
              <w:t>Устройство и разборка деревя</w:t>
            </w:r>
            <w:r>
              <w:rPr>
                <w:rFonts w:eastAsia="Arial" w:cs="Arial"/>
                <w:sz w:val="18"/>
                <w:szCs w:val="18"/>
              </w:rPr>
              <w:t>н</w:t>
            </w:r>
            <w:r>
              <w:rPr>
                <w:rFonts w:eastAsia="Arial" w:cs="Arial"/>
                <w:sz w:val="18"/>
                <w:szCs w:val="18"/>
              </w:rPr>
              <w:t>ных не инвентарных лесов</w:t>
            </w:r>
          </w:p>
          <w:p w:rsidR="000F52D7" w:rsidRDefault="000F52D7" w:rsidP="00287CE7">
            <w:pPr>
              <w:snapToGrid w:val="0"/>
              <w:spacing w:before="60"/>
              <w:rPr>
                <w:rFonts w:eastAsia="Arial" w:cs="Arial"/>
                <w:b/>
                <w:bCs/>
                <w:sz w:val="18"/>
                <w:szCs w:val="18"/>
              </w:rPr>
            </w:pPr>
          </w:p>
        </w:tc>
        <w:tc>
          <w:tcPr>
            <w:tcW w:w="885" w:type="dxa"/>
            <w:tcBorders>
              <w:top w:val="single" w:sz="4" w:space="0" w:color="000000"/>
              <w:left w:val="single" w:sz="4" w:space="0" w:color="000000"/>
              <w:bottom w:val="single" w:sz="4" w:space="0" w:color="000000"/>
            </w:tcBorders>
            <w:vAlign w:val="center"/>
          </w:tcPr>
          <w:p w:rsidR="000F52D7" w:rsidRDefault="000F52D7" w:rsidP="00287CE7">
            <w:pPr>
              <w:snapToGrid w:val="0"/>
              <w:spacing w:before="60"/>
              <w:jc w:val="center"/>
              <w:rPr>
                <w:rFonts w:eastAsia="Arial" w:cs="Arial"/>
                <w:sz w:val="18"/>
                <w:szCs w:val="18"/>
              </w:rPr>
            </w:pPr>
            <w:r>
              <w:rPr>
                <w:rFonts w:eastAsia="Arial" w:cs="Arial"/>
                <w:sz w:val="18"/>
                <w:szCs w:val="18"/>
              </w:rPr>
              <w:t>100 м</w:t>
            </w:r>
            <w:proofErr w:type="gramStart"/>
            <w:r>
              <w:rPr>
                <w:rFonts w:eastAsia="Arial" w:cs="Arial"/>
                <w:sz w:val="18"/>
                <w:szCs w:val="18"/>
              </w:rPr>
              <w:t>2</w:t>
            </w:r>
            <w:proofErr w:type="gramEnd"/>
          </w:p>
        </w:tc>
        <w:tc>
          <w:tcPr>
            <w:tcW w:w="855" w:type="dxa"/>
            <w:tcBorders>
              <w:top w:val="single" w:sz="4" w:space="0" w:color="000000"/>
              <w:left w:val="single" w:sz="4" w:space="0" w:color="000000"/>
              <w:bottom w:val="single" w:sz="4" w:space="0" w:color="000000"/>
            </w:tcBorders>
            <w:vAlign w:val="center"/>
          </w:tcPr>
          <w:p w:rsidR="000F52D7" w:rsidRDefault="000F52D7" w:rsidP="00287CE7">
            <w:pPr>
              <w:snapToGrid w:val="0"/>
              <w:spacing w:before="60"/>
              <w:jc w:val="center"/>
              <w:rPr>
                <w:rFonts w:eastAsia="Arial" w:cs="Arial"/>
                <w:sz w:val="18"/>
                <w:szCs w:val="18"/>
              </w:rPr>
            </w:pPr>
            <w:r>
              <w:rPr>
                <w:rFonts w:eastAsia="Arial" w:cs="Arial"/>
                <w:sz w:val="18"/>
                <w:szCs w:val="18"/>
              </w:rPr>
              <w:t>0,48</w:t>
            </w:r>
          </w:p>
        </w:tc>
        <w:tc>
          <w:tcPr>
            <w:tcW w:w="1545" w:type="dxa"/>
            <w:vMerge w:val="restart"/>
            <w:tcBorders>
              <w:left w:val="single" w:sz="4" w:space="0" w:color="000000"/>
              <w:bottom w:val="single" w:sz="4" w:space="0" w:color="000000"/>
            </w:tcBorders>
            <w:vAlign w:val="center"/>
          </w:tcPr>
          <w:p w:rsidR="000F52D7" w:rsidRDefault="000F52D7" w:rsidP="00287CE7">
            <w:pPr>
              <w:snapToGrid w:val="0"/>
              <w:jc w:val="center"/>
              <w:rPr>
                <w:sz w:val="18"/>
                <w:szCs w:val="18"/>
              </w:rPr>
            </w:pPr>
            <w:r>
              <w:rPr>
                <w:sz w:val="18"/>
                <w:szCs w:val="18"/>
              </w:rPr>
              <w:t>согласен</w:t>
            </w:r>
          </w:p>
        </w:tc>
        <w:tc>
          <w:tcPr>
            <w:tcW w:w="1575" w:type="dxa"/>
            <w:vMerge w:val="restart"/>
            <w:tcBorders>
              <w:left w:val="single" w:sz="4" w:space="0" w:color="000000"/>
              <w:bottom w:val="single" w:sz="4" w:space="0" w:color="000000"/>
            </w:tcBorders>
            <w:vAlign w:val="center"/>
          </w:tcPr>
          <w:p w:rsidR="000F52D7" w:rsidRDefault="000F52D7" w:rsidP="00287CE7">
            <w:pPr>
              <w:snapToGrid w:val="0"/>
              <w:jc w:val="center"/>
              <w:rPr>
                <w:sz w:val="18"/>
                <w:szCs w:val="18"/>
              </w:rPr>
            </w:pPr>
            <w:r>
              <w:rPr>
                <w:sz w:val="18"/>
                <w:szCs w:val="18"/>
              </w:rPr>
              <w:t>согласен</w:t>
            </w:r>
          </w:p>
        </w:tc>
        <w:tc>
          <w:tcPr>
            <w:tcW w:w="1635" w:type="dxa"/>
            <w:vMerge w:val="restart"/>
            <w:tcBorders>
              <w:left w:val="single" w:sz="4" w:space="0" w:color="000000"/>
              <w:bottom w:val="single" w:sz="4" w:space="0" w:color="000000"/>
              <w:right w:val="single" w:sz="4" w:space="0" w:color="000000"/>
            </w:tcBorders>
            <w:vAlign w:val="center"/>
          </w:tcPr>
          <w:p w:rsidR="000F52D7" w:rsidRDefault="000F52D7" w:rsidP="00287CE7">
            <w:pPr>
              <w:snapToGrid w:val="0"/>
              <w:jc w:val="center"/>
              <w:rPr>
                <w:sz w:val="18"/>
                <w:szCs w:val="18"/>
              </w:rPr>
            </w:pPr>
            <w:r>
              <w:rPr>
                <w:sz w:val="18"/>
                <w:szCs w:val="18"/>
              </w:rPr>
              <w:t>согласен</w:t>
            </w:r>
          </w:p>
        </w:tc>
      </w:tr>
      <w:tr w:rsidR="000F52D7" w:rsidTr="00287CE7">
        <w:trPr>
          <w:trHeight w:hRule="exact" w:val="510"/>
        </w:trPr>
        <w:tc>
          <w:tcPr>
            <w:tcW w:w="465" w:type="dxa"/>
            <w:vMerge/>
            <w:tcBorders>
              <w:top w:val="single" w:sz="4" w:space="0" w:color="000000"/>
              <w:left w:val="single" w:sz="4" w:space="0" w:color="000000"/>
              <w:bottom w:val="single" w:sz="4" w:space="0" w:color="000000"/>
            </w:tcBorders>
          </w:tcPr>
          <w:p w:rsidR="000F52D7" w:rsidRDefault="000F52D7" w:rsidP="00287CE7">
            <w:pPr>
              <w:pStyle w:val="1"/>
              <w:snapToGrid w:val="0"/>
              <w:spacing w:line="240" w:lineRule="auto"/>
              <w:jc w:val="center"/>
              <w:rPr>
                <w:sz w:val="20"/>
                <w:szCs w:val="20"/>
              </w:rPr>
            </w:pPr>
          </w:p>
        </w:tc>
        <w:tc>
          <w:tcPr>
            <w:tcW w:w="1455" w:type="dxa"/>
            <w:vMerge/>
            <w:tcBorders>
              <w:top w:val="single" w:sz="4" w:space="0" w:color="000000"/>
              <w:left w:val="single" w:sz="4" w:space="0" w:color="000000"/>
              <w:bottom w:val="single" w:sz="4" w:space="0" w:color="000000"/>
            </w:tcBorders>
          </w:tcPr>
          <w:p w:rsidR="000F52D7" w:rsidRDefault="000F52D7" w:rsidP="00287CE7">
            <w:pPr>
              <w:tabs>
                <w:tab w:val="left" w:pos="1140"/>
              </w:tabs>
              <w:snapToGrid w:val="0"/>
              <w:spacing w:before="60"/>
              <w:ind w:left="12" w:right="-3"/>
              <w:rPr>
                <w:rFonts w:eastAsia="SimSun" w:cs="Arial"/>
                <w:iCs/>
                <w:kern w:val="1"/>
                <w:shd w:val="clear" w:color="auto" w:fill="FFFFFF"/>
              </w:rPr>
            </w:pPr>
          </w:p>
        </w:tc>
        <w:tc>
          <w:tcPr>
            <w:tcW w:w="2910" w:type="dxa"/>
            <w:tcBorders>
              <w:left w:val="single" w:sz="4" w:space="0" w:color="000000"/>
              <w:bottom w:val="single" w:sz="4" w:space="0" w:color="000000"/>
            </w:tcBorders>
          </w:tcPr>
          <w:p w:rsidR="000F52D7" w:rsidRDefault="000F52D7" w:rsidP="00287CE7">
            <w:pPr>
              <w:snapToGrid w:val="0"/>
              <w:spacing w:before="60"/>
              <w:jc w:val="both"/>
              <w:rPr>
                <w:rFonts w:eastAsia="Arial" w:cs="Arial"/>
                <w:sz w:val="18"/>
                <w:szCs w:val="18"/>
              </w:rPr>
            </w:pPr>
            <w:r>
              <w:rPr>
                <w:rFonts w:eastAsia="Arial" w:cs="Arial"/>
                <w:sz w:val="18"/>
                <w:szCs w:val="18"/>
              </w:rPr>
              <w:t xml:space="preserve">Устройство пропила в камне </w:t>
            </w:r>
            <w:proofErr w:type="spellStart"/>
            <w:r>
              <w:rPr>
                <w:rFonts w:eastAsia="Arial" w:cs="Arial"/>
                <w:sz w:val="18"/>
                <w:szCs w:val="18"/>
              </w:rPr>
              <w:t>эл</w:t>
            </w:r>
            <w:proofErr w:type="spellEnd"/>
            <w:r>
              <w:rPr>
                <w:rFonts w:eastAsia="Arial" w:cs="Arial"/>
                <w:sz w:val="18"/>
                <w:szCs w:val="18"/>
              </w:rPr>
              <w:t>. инструментом ручным способом</w:t>
            </w:r>
          </w:p>
        </w:tc>
        <w:tc>
          <w:tcPr>
            <w:tcW w:w="885" w:type="dxa"/>
            <w:tcBorders>
              <w:left w:val="single" w:sz="4" w:space="0" w:color="000000"/>
              <w:bottom w:val="single" w:sz="4" w:space="0" w:color="000000"/>
            </w:tcBorders>
            <w:vAlign w:val="center"/>
          </w:tcPr>
          <w:p w:rsidR="000F52D7" w:rsidRDefault="000F52D7" w:rsidP="00287CE7">
            <w:pPr>
              <w:pStyle w:val="1"/>
              <w:snapToGrid w:val="0"/>
              <w:spacing w:line="240" w:lineRule="auto"/>
              <w:jc w:val="center"/>
              <w:rPr>
                <w:sz w:val="20"/>
                <w:szCs w:val="20"/>
              </w:rPr>
            </w:pPr>
            <w:r>
              <w:rPr>
                <w:sz w:val="20"/>
                <w:szCs w:val="20"/>
              </w:rPr>
              <w:t>м</w:t>
            </w:r>
            <w:proofErr w:type="gramStart"/>
            <w:r>
              <w:rPr>
                <w:sz w:val="20"/>
                <w:szCs w:val="20"/>
              </w:rPr>
              <w:t>2</w:t>
            </w:r>
            <w:proofErr w:type="gramEnd"/>
          </w:p>
        </w:tc>
        <w:tc>
          <w:tcPr>
            <w:tcW w:w="855" w:type="dxa"/>
            <w:tcBorders>
              <w:left w:val="single" w:sz="4" w:space="0" w:color="000000"/>
              <w:bottom w:val="single" w:sz="4" w:space="0" w:color="000000"/>
            </w:tcBorders>
            <w:vAlign w:val="center"/>
          </w:tcPr>
          <w:p w:rsidR="000F52D7" w:rsidRDefault="000F52D7" w:rsidP="00287CE7">
            <w:pPr>
              <w:pStyle w:val="1"/>
              <w:snapToGrid w:val="0"/>
              <w:spacing w:line="240" w:lineRule="auto"/>
              <w:jc w:val="center"/>
              <w:rPr>
                <w:sz w:val="20"/>
                <w:szCs w:val="20"/>
              </w:rPr>
            </w:pPr>
            <w:r>
              <w:rPr>
                <w:sz w:val="20"/>
                <w:szCs w:val="20"/>
              </w:rPr>
              <w:t>3,8</w:t>
            </w:r>
          </w:p>
        </w:tc>
        <w:tc>
          <w:tcPr>
            <w:tcW w:w="1545" w:type="dxa"/>
            <w:vMerge/>
            <w:tcBorders>
              <w:left w:val="single" w:sz="4" w:space="0" w:color="000000"/>
              <w:bottom w:val="single" w:sz="4" w:space="0" w:color="000000"/>
            </w:tcBorders>
            <w:vAlign w:val="center"/>
          </w:tcPr>
          <w:p w:rsidR="000F52D7" w:rsidRDefault="000F52D7" w:rsidP="00287CE7">
            <w:pPr>
              <w:snapToGrid w:val="0"/>
              <w:ind w:left="199" w:hanging="199"/>
              <w:jc w:val="center"/>
              <w:rPr>
                <w:sz w:val="18"/>
                <w:szCs w:val="18"/>
              </w:rPr>
            </w:pPr>
          </w:p>
        </w:tc>
        <w:tc>
          <w:tcPr>
            <w:tcW w:w="1575" w:type="dxa"/>
            <w:vMerge/>
            <w:tcBorders>
              <w:left w:val="single" w:sz="4" w:space="0" w:color="000000"/>
              <w:bottom w:val="single" w:sz="4" w:space="0" w:color="000000"/>
            </w:tcBorders>
            <w:vAlign w:val="center"/>
          </w:tcPr>
          <w:p w:rsidR="000F52D7" w:rsidRDefault="000F52D7" w:rsidP="00287CE7">
            <w:pPr>
              <w:snapToGrid w:val="0"/>
              <w:ind w:left="199" w:hanging="199"/>
              <w:jc w:val="center"/>
              <w:rPr>
                <w:sz w:val="18"/>
                <w:szCs w:val="18"/>
              </w:rPr>
            </w:pPr>
          </w:p>
        </w:tc>
        <w:tc>
          <w:tcPr>
            <w:tcW w:w="1635" w:type="dxa"/>
            <w:vMerge/>
            <w:tcBorders>
              <w:left w:val="single" w:sz="4" w:space="0" w:color="000000"/>
              <w:bottom w:val="single" w:sz="4" w:space="0" w:color="000000"/>
              <w:right w:val="single" w:sz="4" w:space="0" w:color="000000"/>
            </w:tcBorders>
            <w:vAlign w:val="center"/>
          </w:tcPr>
          <w:p w:rsidR="000F52D7" w:rsidRDefault="000F52D7" w:rsidP="00287CE7">
            <w:pPr>
              <w:snapToGrid w:val="0"/>
              <w:ind w:left="199" w:hanging="199"/>
              <w:jc w:val="center"/>
              <w:rPr>
                <w:sz w:val="18"/>
                <w:szCs w:val="18"/>
              </w:rPr>
            </w:pPr>
          </w:p>
        </w:tc>
      </w:tr>
      <w:tr w:rsidR="000F52D7" w:rsidTr="00287CE7">
        <w:trPr>
          <w:trHeight w:hRule="exact" w:val="465"/>
        </w:trPr>
        <w:tc>
          <w:tcPr>
            <w:tcW w:w="465" w:type="dxa"/>
            <w:vMerge/>
            <w:tcBorders>
              <w:top w:val="single" w:sz="4" w:space="0" w:color="000000"/>
              <w:left w:val="single" w:sz="4" w:space="0" w:color="000000"/>
              <w:bottom w:val="single" w:sz="4" w:space="0" w:color="000000"/>
            </w:tcBorders>
          </w:tcPr>
          <w:p w:rsidR="000F52D7" w:rsidRDefault="000F52D7" w:rsidP="00287CE7">
            <w:pPr>
              <w:snapToGrid w:val="0"/>
            </w:pPr>
          </w:p>
        </w:tc>
        <w:tc>
          <w:tcPr>
            <w:tcW w:w="1455" w:type="dxa"/>
            <w:vMerge/>
            <w:tcBorders>
              <w:top w:val="single" w:sz="4" w:space="0" w:color="000000"/>
              <w:left w:val="single" w:sz="4" w:space="0" w:color="000000"/>
              <w:bottom w:val="single" w:sz="4" w:space="0" w:color="000000"/>
            </w:tcBorders>
          </w:tcPr>
          <w:p w:rsidR="000F52D7" w:rsidRDefault="000F52D7" w:rsidP="00287CE7">
            <w:pPr>
              <w:snapToGrid w:val="0"/>
            </w:pPr>
          </w:p>
        </w:tc>
        <w:tc>
          <w:tcPr>
            <w:tcW w:w="2910" w:type="dxa"/>
            <w:tcBorders>
              <w:left w:val="single" w:sz="4" w:space="0" w:color="000000"/>
              <w:bottom w:val="single" w:sz="4" w:space="0" w:color="000000"/>
            </w:tcBorders>
          </w:tcPr>
          <w:p w:rsidR="000F52D7" w:rsidRDefault="000F52D7" w:rsidP="00287CE7">
            <w:pPr>
              <w:snapToGrid w:val="0"/>
              <w:spacing w:before="60"/>
              <w:jc w:val="both"/>
              <w:rPr>
                <w:rFonts w:eastAsia="Arial" w:cs="Arial"/>
                <w:sz w:val="18"/>
                <w:szCs w:val="18"/>
              </w:rPr>
            </w:pPr>
            <w:r>
              <w:rPr>
                <w:rFonts w:eastAsia="Arial" w:cs="Arial"/>
                <w:sz w:val="18"/>
                <w:szCs w:val="18"/>
              </w:rPr>
              <w:t>Разборка кладки стен из кирпича</w:t>
            </w:r>
          </w:p>
        </w:tc>
        <w:tc>
          <w:tcPr>
            <w:tcW w:w="885" w:type="dxa"/>
            <w:tcBorders>
              <w:left w:val="single" w:sz="4" w:space="0" w:color="000000"/>
              <w:bottom w:val="single" w:sz="4" w:space="0" w:color="000000"/>
            </w:tcBorders>
            <w:vAlign w:val="center"/>
          </w:tcPr>
          <w:p w:rsidR="000F52D7" w:rsidRDefault="000F52D7" w:rsidP="00287CE7">
            <w:pPr>
              <w:pStyle w:val="1"/>
              <w:snapToGrid w:val="0"/>
              <w:spacing w:line="240" w:lineRule="auto"/>
              <w:jc w:val="center"/>
              <w:rPr>
                <w:sz w:val="20"/>
                <w:szCs w:val="20"/>
              </w:rPr>
            </w:pPr>
            <w:r>
              <w:rPr>
                <w:sz w:val="20"/>
                <w:szCs w:val="20"/>
              </w:rPr>
              <w:t>10 м3</w:t>
            </w:r>
          </w:p>
        </w:tc>
        <w:tc>
          <w:tcPr>
            <w:tcW w:w="855" w:type="dxa"/>
            <w:tcBorders>
              <w:left w:val="single" w:sz="4" w:space="0" w:color="000000"/>
              <w:bottom w:val="single" w:sz="4" w:space="0" w:color="000000"/>
            </w:tcBorders>
            <w:vAlign w:val="center"/>
          </w:tcPr>
          <w:p w:rsidR="000F52D7" w:rsidRDefault="000F52D7" w:rsidP="00287CE7">
            <w:pPr>
              <w:pStyle w:val="1"/>
              <w:snapToGrid w:val="0"/>
              <w:spacing w:line="240" w:lineRule="auto"/>
              <w:jc w:val="center"/>
              <w:rPr>
                <w:sz w:val="20"/>
                <w:szCs w:val="20"/>
              </w:rPr>
            </w:pPr>
            <w:r>
              <w:rPr>
                <w:sz w:val="20"/>
                <w:szCs w:val="20"/>
              </w:rPr>
              <w:t>0,044</w:t>
            </w:r>
          </w:p>
        </w:tc>
        <w:tc>
          <w:tcPr>
            <w:tcW w:w="1545" w:type="dxa"/>
            <w:vMerge/>
            <w:tcBorders>
              <w:left w:val="single" w:sz="4" w:space="0" w:color="000000"/>
              <w:bottom w:val="single" w:sz="4" w:space="0" w:color="000000"/>
            </w:tcBorders>
            <w:vAlign w:val="center"/>
          </w:tcPr>
          <w:p w:rsidR="000F52D7" w:rsidRDefault="000F52D7" w:rsidP="00287CE7">
            <w:pPr>
              <w:snapToGrid w:val="0"/>
            </w:pPr>
          </w:p>
        </w:tc>
        <w:tc>
          <w:tcPr>
            <w:tcW w:w="1575" w:type="dxa"/>
            <w:vMerge/>
            <w:tcBorders>
              <w:left w:val="single" w:sz="4" w:space="0" w:color="000000"/>
              <w:bottom w:val="single" w:sz="4" w:space="0" w:color="000000"/>
            </w:tcBorders>
            <w:vAlign w:val="center"/>
          </w:tcPr>
          <w:p w:rsidR="000F52D7" w:rsidRDefault="000F52D7" w:rsidP="00287CE7">
            <w:pPr>
              <w:snapToGrid w:val="0"/>
            </w:pPr>
          </w:p>
        </w:tc>
        <w:tc>
          <w:tcPr>
            <w:tcW w:w="1635" w:type="dxa"/>
            <w:vMerge/>
            <w:tcBorders>
              <w:left w:val="single" w:sz="4" w:space="0" w:color="000000"/>
              <w:bottom w:val="single" w:sz="4" w:space="0" w:color="000000"/>
              <w:right w:val="single" w:sz="4" w:space="0" w:color="000000"/>
            </w:tcBorders>
            <w:vAlign w:val="center"/>
          </w:tcPr>
          <w:p w:rsidR="000F52D7" w:rsidRDefault="000F52D7" w:rsidP="00287CE7">
            <w:pPr>
              <w:snapToGrid w:val="0"/>
            </w:pPr>
          </w:p>
        </w:tc>
      </w:tr>
      <w:tr w:rsidR="000F52D7" w:rsidTr="00287CE7">
        <w:trPr>
          <w:trHeight w:hRule="exact" w:val="585"/>
        </w:trPr>
        <w:tc>
          <w:tcPr>
            <w:tcW w:w="465" w:type="dxa"/>
            <w:vMerge/>
            <w:tcBorders>
              <w:top w:val="single" w:sz="4" w:space="0" w:color="000000"/>
              <w:left w:val="single" w:sz="4" w:space="0" w:color="000000"/>
              <w:bottom w:val="single" w:sz="4" w:space="0" w:color="000000"/>
            </w:tcBorders>
          </w:tcPr>
          <w:p w:rsidR="000F52D7" w:rsidRDefault="000F52D7" w:rsidP="00287CE7">
            <w:pPr>
              <w:snapToGrid w:val="0"/>
            </w:pPr>
          </w:p>
        </w:tc>
        <w:tc>
          <w:tcPr>
            <w:tcW w:w="1455" w:type="dxa"/>
            <w:vMerge/>
            <w:tcBorders>
              <w:top w:val="single" w:sz="4" w:space="0" w:color="000000"/>
              <w:left w:val="single" w:sz="4" w:space="0" w:color="000000"/>
              <w:bottom w:val="single" w:sz="4" w:space="0" w:color="000000"/>
            </w:tcBorders>
          </w:tcPr>
          <w:p w:rsidR="000F52D7" w:rsidRDefault="000F52D7" w:rsidP="00287CE7">
            <w:pPr>
              <w:snapToGrid w:val="0"/>
            </w:pPr>
          </w:p>
        </w:tc>
        <w:tc>
          <w:tcPr>
            <w:tcW w:w="2910" w:type="dxa"/>
            <w:tcBorders>
              <w:left w:val="single" w:sz="4" w:space="0" w:color="000000"/>
              <w:bottom w:val="single" w:sz="4" w:space="0" w:color="000000"/>
            </w:tcBorders>
          </w:tcPr>
          <w:p w:rsidR="000F52D7" w:rsidRDefault="000F52D7" w:rsidP="00287CE7">
            <w:pPr>
              <w:snapToGrid w:val="0"/>
              <w:spacing w:before="60"/>
              <w:jc w:val="both"/>
              <w:rPr>
                <w:rFonts w:eastAsia="Arial" w:cs="Arial"/>
                <w:sz w:val="18"/>
                <w:szCs w:val="18"/>
              </w:rPr>
            </w:pPr>
            <w:r>
              <w:rPr>
                <w:rFonts w:eastAsia="Arial" w:cs="Arial"/>
                <w:sz w:val="18"/>
                <w:szCs w:val="18"/>
              </w:rPr>
              <w:t>Устройство ниш в кирпичных стенах глубиной до 12 см</w:t>
            </w:r>
          </w:p>
          <w:p w:rsidR="000F52D7" w:rsidRDefault="000F52D7" w:rsidP="00287CE7">
            <w:pPr>
              <w:snapToGrid w:val="0"/>
              <w:spacing w:before="60"/>
              <w:jc w:val="both"/>
              <w:rPr>
                <w:sz w:val="18"/>
                <w:szCs w:val="18"/>
              </w:rPr>
            </w:pPr>
          </w:p>
        </w:tc>
        <w:tc>
          <w:tcPr>
            <w:tcW w:w="885" w:type="dxa"/>
            <w:tcBorders>
              <w:left w:val="single" w:sz="4" w:space="0" w:color="000000"/>
              <w:bottom w:val="single" w:sz="4" w:space="0" w:color="000000"/>
            </w:tcBorders>
            <w:vAlign w:val="center"/>
          </w:tcPr>
          <w:p w:rsidR="000F52D7" w:rsidRDefault="000F52D7" w:rsidP="00287CE7">
            <w:pPr>
              <w:pStyle w:val="1"/>
              <w:snapToGrid w:val="0"/>
              <w:spacing w:line="240" w:lineRule="auto"/>
              <w:jc w:val="center"/>
              <w:rPr>
                <w:sz w:val="20"/>
                <w:szCs w:val="20"/>
              </w:rPr>
            </w:pPr>
            <w:r>
              <w:rPr>
                <w:sz w:val="20"/>
                <w:szCs w:val="20"/>
              </w:rPr>
              <w:t>10 м</w:t>
            </w:r>
            <w:proofErr w:type="gramStart"/>
            <w:r>
              <w:rPr>
                <w:sz w:val="20"/>
                <w:szCs w:val="20"/>
              </w:rPr>
              <w:t>2</w:t>
            </w:r>
            <w:proofErr w:type="gramEnd"/>
          </w:p>
        </w:tc>
        <w:tc>
          <w:tcPr>
            <w:tcW w:w="855" w:type="dxa"/>
            <w:tcBorders>
              <w:left w:val="single" w:sz="4" w:space="0" w:color="000000"/>
              <w:bottom w:val="single" w:sz="4" w:space="0" w:color="000000"/>
            </w:tcBorders>
            <w:vAlign w:val="center"/>
          </w:tcPr>
          <w:p w:rsidR="000F52D7" w:rsidRDefault="000F52D7" w:rsidP="00287CE7">
            <w:pPr>
              <w:pStyle w:val="1"/>
              <w:snapToGrid w:val="0"/>
              <w:spacing w:line="240" w:lineRule="auto"/>
              <w:jc w:val="center"/>
              <w:rPr>
                <w:sz w:val="20"/>
                <w:szCs w:val="20"/>
              </w:rPr>
            </w:pPr>
            <w:r>
              <w:rPr>
                <w:sz w:val="20"/>
                <w:szCs w:val="20"/>
              </w:rPr>
              <w:t>0,1</w:t>
            </w:r>
          </w:p>
        </w:tc>
        <w:tc>
          <w:tcPr>
            <w:tcW w:w="1545" w:type="dxa"/>
            <w:vMerge/>
            <w:tcBorders>
              <w:left w:val="single" w:sz="4" w:space="0" w:color="000000"/>
              <w:bottom w:val="single" w:sz="4" w:space="0" w:color="000000"/>
            </w:tcBorders>
            <w:vAlign w:val="center"/>
          </w:tcPr>
          <w:p w:rsidR="000F52D7" w:rsidRDefault="000F52D7" w:rsidP="00287CE7">
            <w:pPr>
              <w:snapToGrid w:val="0"/>
            </w:pPr>
          </w:p>
        </w:tc>
        <w:tc>
          <w:tcPr>
            <w:tcW w:w="1575" w:type="dxa"/>
            <w:vMerge/>
            <w:tcBorders>
              <w:left w:val="single" w:sz="4" w:space="0" w:color="000000"/>
              <w:bottom w:val="single" w:sz="4" w:space="0" w:color="000000"/>
            </w:tcBorders>
            <w:vAlign w:val="center"/>
          </w:tcPr>
          <w:p w:rsidR="000F52D7" w:rsidRDefault="000F52D7" w:rsidP="00287CE7">
            <w:pPr>
              <w:snapToGrid w:val="0"/>
            </w:pPr>
          </w:p>
        </w:tc>
        <w:tc>
          <w:tcPr>
            <w:tcW w:w="1635" w:type="dxa"/>
            <w:vMerge/>
            <w:tcBorders>
              <w:left w:val="single" w:sz="4" w:space="0" w:color="000000"/>
              <w:bottom w:val="single" w:sz="4" w:space="0" w:color="000000"/>
              <w:right w:val="single" w:sz="4" w:space="0" w:color="000000"/>
            </w:tcBorders>
            <w:vAlign w:val="center"/>
          </w:tcPr>
          <w:p w:rsidR="000F52D7" w:rsidRDefault="000F52D7" w:rsidP="00287CE7">
            <w:pPr>
              <w:snapToGrid w:val="0"/>
            </w:pPr>
          </w:p>
        </w:tc>
      </w:tr>
      <w:tr w:rsidR="000F52D7" w:rsidTr="00287CE7">
        <w:trPr>
          <w:trHeight w:hRule="exact" w:val="1127"/>
        </w:trPr>
        <w:tc>
          <w:tcPr>
            <w:tcW w:w="465" w:type="dxa"/>
            <w:vMerge/>
            <w:tcBorders>
              <w:top w:val="single" w:sz="4" w:space="0" w:color="000000"/>
              <w:left w:val="single" w:sz="4" w:space="0" w:color="000000"/>
              <w:bottom w:val="single" w:sz="4" w:space="0" w:color="000000"/>
            </w:tcBorders>
          </w:tcPr>
          <w:p w:rsidR="000F52D7" w:rsidRDefault="000F52D7" w:rsidP="00287CE7">
            <w:pPr>
              <w:snapToGrid w:val="0"/>
            </w:pPr>
          </w:p>
        </w:tc>
        <w:tc>
          <w:tcPr>
            <w:tcW w:w="1455" w:type="dxa"/>
            <w:vMerge/>
            <w:tcBorders>
              <w:top w:val="single" w:sz="4" w:space="0" w:color="000000"/>
              <w:left w:val="single" w:sz="4" w:space="0" w:color="000000"/>
              <w:bottom w:val="single" w:sz="4" w:space="0" w:color="000000"/>
            </w:tcBorders>
          </w:tcPr>
          <w:p w:rsidR="000F52D7" w:rsidRDefault="000F52D7" w:rsidP="00287CE7">
            <w:pPr>
              <w:snapToGrid w:val="0"/>
            </w:pPr>
          </w:p>
        </w:tc>
        <w:tc>
          <w:tcPr>
            <w:tcW w:w="2910" w:type="dxa"/>
            <w:tcBorders>
              <w:left w:val="single" w:sz="4" w:space="0" w:color="000000"/>
              <w:bottom w:val="single" w:sz="4" w:space="0" w:color="000000"/>
            </w:tcBorders>
          </w:tcPr>
          <w:p w:rsidR="000F52D7" w:rsidRDefault="000F52D7" w:rsidP="00287CE7">
            <w:pPr>
              <w:snapToGrid w:val="0"/>
              <w:jc w:val="both"/>
              <w:rPr>
                <w:sz w:val="18"/>
                <w:szCs w:val="18"/>
              </w:rPr>
            </w:pPr>
            <w:r>
              <w:rPr>
                <w:sz w:val="18"/>
                <w:szCs w:val="18"/>
              </w:rPr>
              <w:t>Утепление вертикальных швов. Ремонт и восстановление упло</w:t>
            </w:r>
            <w:r>
              <w:rPr>
                <w:sz w:val="18"/>
                <w:szCs w:val="18"/>
              </w:rPr>
              <w:t>т</w:t>
            </w:r>
            <w:r>
              <w:rPr>
                <w:sz w:val="18"/>
                <w:szCs w:val="18"/>
              </w:rPr>
              <w:t>нения стыков прокладками в 1 ряд в стенах, оконных, дверных и ба</w:t>
            </w:r>
            <w:r>
              <w:rPr>
                <w:sz w:val="18"/>
                <w:szCs w:val="18"/>
              </w:rPr>
              <w:t>л</w:t>
            </w:r>
            <w:r>
              <w:rPr>
                <w:sz w:val="18"/>
                <w:szCs w:val="18"/>
              </w:rPr>
              <w:t>конных блоках</w:t>
            </w:r>
          </w:p>
        </w:tc>
        <w:tc>
          <w:tcPr>
            <w:tcW w:w="885" w:type="dxa"/>
            <w:tcBorders>
              <w:left w:val="single" w:sz="4" w:space="0" w:color="000000"/>
              <w:bottom w:val="single" w:sz="4" w:space="0" w:color="000000"/>
            </w:tcBorders>
            <w:vAlign w:val="center"/>
          </w:tcPr>
          <w:p w:rsidR="000F52D7" w:rsidRDefault="000F52D7" w:rsidP="00287CE7">
            <w:pPr>
              <w:pStyle w:val="1"/>
              <w:snapToGrid w:val="0"/>
              <w:spacing w:line="240" w:lineRule="auto"/>
              <w:jc w:val="center"/>
              <w:rPr>
                <w:sz w:val="20"/>
                <w:szCs w:val="20"/>
              </w:rPr>
            </w:pPr>
            <w:r>
              <w:rPr>
                <w:sz w:val="20"/>
                <w:szCs w:val="20"/>
              </w:rPr>
              <w:t>100 м</w:t>
            </w:r>
          </w:p>
        </w:tc>
        <w:tc>
          <w:tcPr>
            <w:tcW w:w="855" w:type="dxa"/>
            <w:tcBorders>
              <w:left w:val="single" w:sz="4" w:space="0" w:color="000000"/>
              <w:bottom w:val="single" w:sz="4" w:space="0" w:color="000000"/>
            </w:tcBorders>
            <w:vAlign w:val="center"/>
          </w:tcPr>
          <w:p w:rsidR="000F52D7" w:rsidRDefault="000F52D7" w:rsidP="00287CE7">
            <w:pPr>
              <w:pStyle w:val="1"/>
              <w:snapToGrid w:val="0"/>
              <w:spacing w:line="240" w:lineRule="auto"/>
              <w:jc w:val="center"/>
              <w:rPr>
                <w:sz w:val="20"/>
                <w:szCs w:val="20"/>
              </w:rPr>
            </w:pPr>
            <w:r>
              <w:rPr>
                <w:sz w:val="20"/>
                <w:szCs w:val="20"/>
              </w:rPr>
              <w:t>0,456</w:t>
            </w:r>
          </w:p>
        </w:tc>
        <w:tc>
          <w:tcPr>
            <w:tcW w:w="1545" w:type="dxa"/>
            <w:vMerge/>
            <w:tcBorders>
              <w:left w:val="single" w:sz="4" w:space="0" w:color="000000"/>
              <w:bottom w:val="single" w:sz="4" w:space="0" w:color="000000"/>
            </w:tcBorders>
            <w:vAlign w:val="center"/>
          </w:tcPr>
          <w:p w:rsidR="000F52D7" w:rsidRDefault="000F52D7" w:rsidP="00287CE7">
            <w:pPr>
              <w:snapToGrid w:val="0"/>
            </w:pPr>
          </w:p>
        </w:tc>
        <w:tc>
          <w:tcPr>
            <w:tcW w:w="1575" w:type="dxa"/>
            <w:vMerge/>
            <w:tcBorders>
              <w:left w:val="single" w:sz="4" w:space="0" w:color="000000"/>
              <w:bottom w:val="single" w:sz="4" w:space="0" w:color="000000"/>
            </w:tcBorders>
            <w:vAlign w:val="center"/>
          </w:tcPr>
          <w:p w:rsidR="000F52D7" w:rsidRDefault="000F52D7" w:rsidP="00287CE7">
            <w:pPr>
              <w:snapToGrid w:val="0"/>
            </w:pPr>
          </w:p>
        </w:tc>
        <w:tc>
          <w:tcPr>
            <w:tcW w:w="1635" w:type="dxa"/>
            <w:vMerge/>
            <w:tcBorders>
              <w:left w:val="single" w:sz="4" w:space="0" w:color="000000"/>
              <w:bottom w:val="single" w:sz="4" w:space="0" w:color="000000"/>
              <w:right w:val="single" w:sz="4" w:space="0" w:color="000000"/>
            </w:tcBorders>
            <w:vAlign w:val="center"/>
          </w:tcPr>
          <w:p w:rsidR="000F52D7" w:rsidRDefault="000F52D7" w:rsidP="00287CE7">
            <w:pPr>
              <w:snapToGrid w:val="0"/>
            </w:pPr>
          </w:p>
        </w:tc>
      </w:tr>
      <w:tr w:rsidR="000F52D7" w:rsidTr="00287CE7">
        <w:trPr>
          <w:trHeight w:hRule="exact" w:val="1129"/>
        </w:trPr>
        <w:tc>
          <w:tcPr>
            <w:tcW w:w="465" w:type="dxa"/>
            <w:vMerge/>
            <w:tcBorders>
              <w:top w:val="single" w:sz="4" w:space="0" w:color="000000"/>
              <w:left w:val="single" w:sz="4" w:space="0" w:color="000000"/>
              <w:bottom w:val="single" w:sz="4" w:space="0" w:color="000000"/>
            </w:tcBorders>
          </w:tcPr>
          <w:p w:rsidR="000F52D7" w:rsidRDefault="000F52D7" w:rsidP="00287CE7">
            <w:pPr>
              <w:snapToGrid w:val="0"/>
            </w:pPr>
          </w:p>
        </w:tc>
        <w:tc>
          <w:tcPr>
            <w:tcW w:w="1455" w:type="dxa"/>
            <w:vMerge/>
            <w:tcBorders>
              <w:top w:val="single" w:sz="4" w:space="0" w:color="000000"/>
              <w:left w:val="single" w:sz="4" w:space="0" w:color="000000"/>
              <w:bottom w:val="single" w:sz="4" w:space="0" w:color="000000"/>
            </w:tcBorders>
          </w:tcPr>
          <w:p w:rsidR="000F52D7" w:rsidRDefault="000F52D7" w:rsidP="00287CE7">
            <w:pPr>
              <w:snapToGrid w:val="0"/>
            </w:pPr>
          </w:p>
        </w:tc>
        <w:tc>
          <w:tcPr>
            <w:tcW w:w="2910" w:type="dxa"/>
            <w:tcBorders>
              <w:left w:val="single" w:sz="4" w:space="0" w:color="000000"/>
              <w:bottom w:val="single" w:sz="4" w:space="0" w:color="000000"/>
            </w:tcBorders>
          </w:tcPr>
          <w:p w:rsidR="000F52D7" w:rsidRDefault="000F52D7" w:rsidP="00287CE7">
            <w:pPr>
              <w:snapToGrid w:val="0"/>
              <w:jc w:val="both"/>
              <w:rPr>
                <w:sz w:val="18"/>
                <w:szCs w:val="18"/>
              </w:rPr>
            </w:pPr>
            <w:r>
              <w:rPr>
                <w:sz w:val="18"/>
                <w:szCs w:val="18"/>
              </w:rPr>
              <w:t>Утепление вертикальных швов монтажной пеной. Ремонт и восстановление герметизации гор</w:t>
            </w:r>
            <w:r>
              <w:rPr>
                <w:sz w:val="18"/>
                <w:szCs w:val="18"/>
              </w:rPr>
              <w:t>и</w:t>
            </w:r>
            <w:r>
              <w:rPr>
                <w:sz w:val="18"/>
                <w:szCs w:val="18"/>
              </w:rPr>
              <w:t>зонтальных и вертикальных ст</w:t>
            </w:r>
            <w:r>
              <w:rPr>
                <w:sz w:val="18"/>
                <w:szCs w:val="18"/>
              </w:rPr>
              <w:t>ы</w:t>
            </w:r>
            <w:r>
              <w:rPr>
                <w:sz w:val="18"/>
                <w:szCs w:val="18"/>
              </w:rPr>
              <w:t>ков стеновых панелей</w:t>
            </w:r>
          </w:p>
          <w:p w:rsidR="000F52D7" w:rsidRDefault="000F52D7" w:rsidP="00287CE7">
            <w:pPr>
              <w:snapToGrid w:val="0"/>
              <w:spacing w:before="60"/>
              <w:jc w:val="both"/>
              <w:rPr>
                <w:rFonts w:eastAsia="Arial"/>
                <w:sz w:val="18"/>
                <w:szCs w:val="18"/>
              </w:rPr>
            </w:pPr>
          </w:p>
        </w:tc>
        <w:tc>
          <w:tcPr>
            <w:tcW w:w="885" w:type="dxa"/>
            <w:tcBorders>
              <w:left w:val="single" w:sz="4" w:space="0" w:color="000000"/>
              <w:bottom w:val="single" w:sz="4" w:space="0" w:color="000000"/>
            </w:tcBorders>
            <w:vAlign w:val="center"/>
          </w:tcPr>
          <w:p w:rsidR="000F52D7" w:rsidRDefault="000F52D7" w:rsidP="00287CE7">
            <w:pPr>
              <w:pStyle w:val="1"/>
              <w:snapToGrid w:val="0"/>
              <w:spacing w:line="240" w:lineRule="auto"/>
              <w:jc w:val="center"/>
              <w:rPr>
                <w:sz w:val="20"/>
                <w:szCs w:val="20"/>
              </w:rPr>
            </w:pPr>
            <w:r>
              <w:rPr>
                <w:sz w:val="20"/>
                <w:szCs w:val="20"/>
              </w:rPr>
              <w:t>100 м</w:t>
            </w:r>
          </w:p>
        </w:tc>
        <w:tc>
          <w:tcPr>
            <w:tcW w:w="855" w:type="dxa"/>
            <w:tcBorders>
              <w:left w:val="single" w:sz="4" w:space="0" w:color="000000"/>
              <w:bottom w:val="single" w:sz="4" w:space="0" w:color="000000"/>
            </w:tcBorders>
            <w:vAlign w:val="center"/>
          </w:tcPr>
          <w:p w:rsidR="000F52D7" w:rsidRDefault="000F52D7" w:rsidP="00287CE7">
            <w:pPr>
              <w:pStyle w:val="1"/>
              <w:snapToGrid w:val="0"/>
              <w:spacing w:line="240" w:lineRule="auto"/>
              <w:jc w:val="center"/>
              <w:rPr>
                <w:sz w:val="20"/>
                <w:szCs w:val="20"/>
              </w:rPr>
            </w:pPr>
            <w:r>
              <w:rPr>
                <w:sz w:val="20"/>
                <w:szCs w:val="20"/>
              </w:rPr>
              <w:t>0,152</w:t>
            </w:r>
          </w:p>
        </w:tc>
        <w:tc>
          <w:tcPr>
            <w:tcW w:w="1545" w:type="dxa"/>
            <w:vMerge/>
            <w:tcBorders>
              <w:left w:val="single" w:sz="4" w:space="0" w:color="000000"/>
              <w:bottom w:val="single" w:sz="4" w:space="0" w:color="000000"/>
            </w:tcBorders>
            <w:vAlign w:val="center"/>
          </w:tcPr>
          <w:p w:rsidR="000F52D7" w:rsidRDefault="000F52D7" w:rsidP="00287CE7">
            <w:pPr>
              <w:snapToGrid w:val="0"/>
            </w:pPr>
          </w:p>
        </w:tc>
        <w:tc>
          <w:tcPr>
            <w:tcW w:w="1575" w:type="dxa"/>
            <w:vMerge/>
            <w:tcBorders>
              <w:left w:val="single" w:sz="4" w:space="0" w:color="000000"/>
              <w:bottom w:val="single" w:sz="4" w:space="0" w:color="000000"/>
            </w:tcBorders>
            <w:vAlign w:val="center"/>
          </w:tcPr>
          <w:p w:rsidR="000F52D7" w:rsidRDefault="000F52D7" w:rsidP="00287CE7">
            <w:pPr>
              <w:snapToGrid w:val="0"/>
            </w:pPr>
          </w:p>
        </w:tc>
        <w:tc>
          <w:tcPr>
            <w:tcW w:w="1635" w:type="dxa"/>
            <w:vMerge/>
            <w:tcBorders>
              <w:left w:val="single" w:sz="4" w:space="0" w:color="000000"/>
              <w:bottom w:val="single" w:sz="4" w:space="0" w:color="000000"/>
              <w:right w:val="single" w:sz="4" w:space="0" w:color="000000"/>
            </w:tcBorders>
            <w:vAlign w:val="center"/>
          </w:tcPr>
          <w:p w:rsidR="000F52D7" w:rsidRDefault="000F52D7" w:rsidP="00287CE7">
            <w:pPr>
              <w:snapToGrid w:val="0"/>
            </w:pPr>
          </w:p>
        </w:tc>
      </w:tr>
      <w:tr w:rsidR="000F52D7" w:rsidTr="00287CE7">
        <w:trPr>
          <w:trHeight w:hRule="exact" w:val="1556"/>
        </w:trPr>
        <w:tc>
          <w:tcPr>
            <w:tcW w:w="465" w:type="dxa"/>
            <w:vMerge/>
            <w:tcBorders>
              <w:top w:val="single" w:sz="4" w:space="0" w:color="000000"/>
              <w:left w:val="single" w:sz="4" w:space="0" w:color="000000"/>
              <w:bottom w:val="single" w:sz="4" w:space="0" w:color="000000"/>
            </w:tcBorders>
          </w:tcPr>
          <w:p w:rsidR="000F52D7" w:rsidRDefault="000F52D7" w:rsidP="00287CE7">
            <w:pPr>
              <w:snapToGrid w:val="0"/>
            </w:pPr>
          </w:p>
        </w:tc>
        <w:tc>
          <w:tcPr>
            <w:tcW w:w="1455" w:type="dxa"/>
            <w:vMerge/>
            <w:tcBorders>
              <w:top w:val="single" w:sz="4" w:space="0" w:color="000000"/>
              <w:left w:val="single" w:sz="4" w:space="0" w:color="000000"/>
              <w:bottom w:val="single" w:sz="4" w:space="0" w:color="000000"/>
            </w:tcBorders>
          </w:tcPr>
          <w:p w:rsidR="000F52D7" w:rsidRDefault="000F52D7" w:rsidP="00287CE7">
            <w:pPr>
              <w:snapToGrid w:val="0"/>
            </w:pPr>
          </w:p>
        </w:tc>
        <w:tc>
          <w:tcPr>
            <w:tcW w:w="2910" w:type="dxa"/>
            <w:tcBorders>
              <w:left w:val="single" w:sz="4" w:space="0" w:color="000000"/>
              <w:bottom w:val="single" w:sz="4" w:space="0" w:color="000000"/>
            </w:tcBorders>
          </w:tcPr>
          <w:p w:rsidR="000F52D7" w:rsidRDefault="000F52D7" w:rsidP="00287CE7">
            <w:pPr>
              <w:snapToGrid w:val="0"/>
              <w:jc w:val="both"/>
              <w:rPr>
                <w:sz w:val="18"/>
                <w:szCs w:val="18"/>
              </w:rPr>
            </w:pPr>
            <w:r>
              <w:rPr>
                <w:sz w:val="18"/>
                <w:szCs w:val="18"/>
              </w:rPr>
              <w:t>Гидроизоляция температурного шва. Ремонт и восстановление герметизации горизонтальных и вертикальных стыков стеновых панелей: мастикой герметиз</w:t>
            </w:r>
            <w:r>
              <w:rPr>
                <w:sz w:val="18"/>
                <w:szCs w:val="18"/>
              </w:rPr>
              <w:t>и</w:t>
            </w:r>
            <w:r>
              <w:rPr>
                <w:sz w:val="18"/>
                <w:szCs w:val="18"/>
              </w:rPr>
              <w:t>рующей нетвердеющей или сил</w:t>
            </w:r>
            <w:r>
              <w:rPr>
                <w:sz w:val="18"/>
                <w:szCs w:val="18"/>
              </w:rPr>
              <w:t>и</w:t>
            </w:r>
            <w:r>
              <w:rPr>
                <w:sz w:val="18"/>
                <w:szCs w:val="18"/>
              </w:rPr>
              <w:t>коновыми и акриловыми гермет</w:t>
            </w:r>
            <w:r>
              <w:rPr>
                <w:sz w:val="18"/>
                <w:szCs w:val="18"/>
              </w:rPr>
              <w:t>и</w:t>
            </w:r>
            <w:r>
              <w:rPr>
                <w:sz w:val="18"/>
                <w:szCs w:val="18"/>
              </w:rPr>
              <w:t>ками</w:t>
            </w:r>
          </w:p>
        </w:tc>
        <w:tc>
          <w:tcPr>
            <w:tcW w:w="885" w:type="dxa"/>
            <w:tcBorders>
              <w:left w:val="single" w:sz="4" w:space="0" w:color="000000"/>
              <w:bottom w:val="single" w:sz="4" w:space="0" w:color="000000"/>
            </w:tcBorders>
            <w:vAlign w:val="center"/>
          </w:tcPr>
          <w:p w:rsidR="000F52D7" w:rsidRDefault="000F52D7" w:rsidP="00287CE7">
            <w:pPr>
              <w:pStyle w:val="1"/>
              <w:snapToGrid w:val="0"/>
              <w:spacing w:line="240" w:lineRule="auto"/>
              <w:jc w:val="center"/>
              <w:rPr>
                <w:sz w:val="20"/>
                <w:szCs w:val="20"/>
              </w:rPr>
            </w:pPr>
            <w:r>
              <w:rPr>
                <w:sz w:val="20"/>
                <w:szCs w:val="20"/>
              </w:rPr>
              <w:t>100 м</w:t>
            </w:r>
          </w:p>
        </w:tc>
        <w:tc>
          <w:tcPr>
            <w:tcW w:w="855" w:type="dxa"/>
            <w:tcBorders>
              <w:left w:val="single" w:sz="4" w:space="0" w:color="000000"/>
              <w:bottom w:val="single" w:sz="4" w:space="0" w:color="000000"/>
            </w:tcBorders>
            <w:vAlign w:val="center"/>
          </w:tcPr>
          <w:p w:rsidR="000F52D7" w:rsidRDefault="000F52D7" w:rsidP="00287CE7">
            <w:pPr>
              <w:pStyle w:val="1"/>
              <w:snapToGrid w:val="0"/>
              <w:spacing w:line="240" w:lineRule="auto"/>
              <w:jc w:val="center"/>
              <w:rPr>
                <w:sz w:val="20"/>
                <w:szCs w:val="20"/>
              </w:rPr>
            </w:pPr>
            <w:r>
              <w:rPr>
                <w:sz w:val="20"/>
                <w:szCs w:val="20"/>
              </w:rPr>
              <w:t>0,152</w:t>
            </w:r>
          </w:p>
        </w:tc>
        <w:tc>
          <w:tcPr>
            <w:tcW w:w="1545" w:type="dxa"/>
            <w:vMerge/>
            <w:tcBorders>
              <w:left w:val="single" w:sz="4" w:space="0" w:color="000000"/>
              <w:bottom w:val="single" w:sz="4" w:space="0" w:color="000000"/>
            </w:tcBorders>
            <w:vAlign w:val="center"/>
          </w:tcPr>
          <w:p w:rsidR="000F52D7" w:rsidRDefault="000F52D7" w:rsidP="00287CE7">
            <w:pPr>
              <w:snapToGrid w:val="0"/>
            </w:pPr>
          </w:p>
        </w:tc>
        <w:tc>
          <w:tcPr>
            <w:tcW w:w="1575" w:type="dxa"/>
            <w:vMerge/>
            <w:tcBorders>
              <w:left w:val="single" w:sz="4" w:space="0" w:color="000000"/>
              <w:bottom w:val="single" w:sz="4" w:space="0" w:color="000000"/>
            </w:tcBorders>
            <w:vAlign w:val="center"/>
          </w:tcPr>
          <w:p w:rsidR="000F52D7" w:rsidRDefault="000F52D7" w:rsidP="00287CE7">
            <w:pPr>
              <w:snapToGrid w:val="0"/>
            </w:pPr>
          </w:p>
        </w:tc>
        <w:tc>
          <w:tcPr>
            <w:tcW w:w="1635" w:type="dxa"/>
            <w:vMerge/>
            <w:tcBorders>
              <w:left w:val="single" w:sz="4" w:space="0" w:color="000000"/>
              <w:bottom w:val="single" w:sz="4" w:space="0" w:color="000000"/>
              <w:right w:val="single" w:sz="4" w:space="0" w:color="000000"/>
            </w:tcBorders>
            <w:vAlign w:val="center"/>
          </w:tcPr>
          <w:p w:rsidR="000F52D7" w:rsidRDefault="000F52D7" w:rsidP="00287CE7">
            <w:pPr>
              <w:snapToGrid w:val="0"/>
            </w:pPr>
          </w:p>
        </w:tc>
      </w:tr>
      <w:tr w:rsidR="000F52D7" w:rsidTr="00287CE7">
        <w:trPr>
          <w:trHeight w:hRule="exact" w:val="1528"/>
        </w:trPr>
        <w:tc>
          <w:tcPr>
            <w:tcW w:w="465" w:type="dxa"/>
            <w:vMerge/>
            <w:tcBorders>
              <w:top w:val="single" w:sz="4" w:space="0" w:color="000000"/>
              <w:left w:val="single" w:sz="4" w:space="0" w:color="000000"/>
              <w:bottom w:val="single" w:sz="4" w:space="0" w:color="000000"/>
            </w:tcBorders>
          </w:tcPr>
          <w:p w:rsidR="000F52D7" w:rsidRDefault="000F52D7" w:rsidP="00287CE7">
            <w:pPr>
              <w:snapToGrid w:val="0"/>
            </w:pPr>
          </w:p>
        </w:tc>
        <w:tc>
          <w:tcPr>
            <w:tcW w:w="1455" w:type="dxa"/>
            <w:vMerge/>
            <w:tcBorders>
              <w:top w:val="single" w:sz="4" w:space="0" w:color="000000"/>
              <w:left w:val="single" w:sz="4" w:space="0" w:color="000000"/>
              <w:bottom w:val="single" w:sz="4" w:space="0" w:color="000000"/>
            </w:tcBorders>
          </w:tcPr>
          <w:p w:rsidR="000F52D7" w:rsidRDefault="000F52D7" w:rsidP="00287CE7">
            <w:pPr>
              <w:snapToGrid w:val="0"/>
            </w:pPr>
          </w:p>
        </w:tc>
        <w:tc>
          <w:tcPr>
            <w:tcW w:w="2910" w:type="dxa"/>
            <w:tcBorders>
              <w:left w:val="single" w:sz="4" w:space="0" w:color="000000"/>
              <w:bottom w:val="single" w:sz="4" w:space="0" w:color="000000"/>
            </w:tcBorders>
          </w:tcPr>
          <w:p w:rsidR="000F52D7" w:rsidRDefault="000F52D7" w:rsidP="00287CE7">
            <w:pPr>
              <w:snapToGrid w:val="0"/>
              <w:jc w:val="both"/>
              <w:rPr>
                <w:sz w:val="18"/>
                <w:szCs w:val="18"/>
              </w:rPr>
            </w:pPr>
            <w:r>
              <w:rPr>
                <w:sz w:val="18"/>
                <w:szCs w:val="18"/>
              </w:rPr>
              <w:t xml:space="preserve">Утепление наружных стен монтажной пеной методом </w:t>
            </w:r>
            <w:proofErr w:type="spellStart"/>
            <w:r>
              <w:rPr>
                <w:sz w:val="18"/>
                <w:szCs w:val="18"/>
              </w:rPr>
              <w:t>инъекц</w:t>
            </w:r>
            <w:r>
              <w:rPr>
                <w:sz w:val="18"/>
                <w:szCs w:val="18"/>
              </w:rPr>
              <w:t>и</w:t>
            </w:r>
            <w:r>
              <w:rPr>
                <w:sz w:val="18"/>
                <w:szCs w:val="18"/>
              </w:rPr>
              <w:t>рования</w:t>
            </w:r>
            <w:proofErr w:type="spellEnd"/>
            <w:r>
              <w:rPr>
                <w:sz w:val="18"/>
                <w:szCs w:val="18"/>
              </w:rPr>
              <w:t>. Устройство горизонтал</w:t>
            </w:r>
            <w:r>
              <w:rPr>
                <w:sz w:val="18"/>
                <w:szCs w:val="18"/>
              </w:rPr>
              <w:t>ь</w:t>
            </w:r>
            <w:r>
              <w:rPr>
                <w:sz w:val="18"/>
                <w:szCs w:val="18"/>
              </w:rPr>
              <w:t>ной гидроизоляции кирпичных стен ремонтируемых зданий мет</w:t>
            </w:r>
            <w:r>
              <w:rPr>
                <w:sz w:val="18"/>
                <w:szCs w:val="18"/>
              </w:rPr>
              <w:t>о</w:t>
            </w:r>
            <w:r>
              <w:rPr>
                <w:sz w:val="18"/>
                <w:szCs w:val="18"/>
              </w:rPr>
              <w:t xml:space="preserve">дом </w:t>
            </w:r>
            <w:proofErr w:type="spellStart"/>
            <w:r>
              <w:rPr>
                <w:sz w:val="18"/>
                <w:szCs w:val="18"/>
              </w:rPr>
              <w:t>инъекцирования</w:t>
            </w:r>
            <w:proofErr w:type="spellEnd"/>
            <w:r>
              <w:rPr>
                <w:sz w:val="18"/>
                <w:szCs w:val="18"/>
              </w:rPr>
              <w:t xml:space="preserve"> при толщине кладки стены: 1 кирпич</w:t>
            </w:r>
          </w:p>
          <w:p w:rsidR="000F52D7" w:rsidRDefault="000F52D7" w:rsidP="00287CE7">
            <w:pPr>
              <w:snapToGrid w:val="0"/>
              <w:spacing w:before="60"/>
              <w:jc w:val="both"/>
              <w:rPr>
                <w:rFonts w:eastAsia="Arial"/>
                <w:sz w:val="18"/>
                <w:szCs w:val="18"/>
              </w:rPr>
            </w:pPr>
          </w:p>
        </w:tc>
        <w:tc>
          <w:tcPr>
            <w:tcW w:w="885" w:type="dxa"/>
            <w:tcBorders>
              <w:left w:val="single" w:sz="4" w:space="0" w:color="000000"/>
              <w:bottom w:val="single" w:sz="4" w:space="0" w:color="000000"/>
            </w:tcBorders>
            <w:vAlign w:val="center"/>
          </w:tcPr>
          <w:p w:rsidR="000F52D7" w:rsidRDefault="000F52D7" w:rsidP="00287CE7">
            <w:pPr>
              <w:pStyle w:val="1"/>
              <w:snapToGrid w:val="0"/>
              <w:spacing w:line="240" w:lineRule="auto"/>
              <w:jc w:val="center"/>
              <w:rPr>
                <w:sz w:val="20"/>
                <w:szCs w:val="20"/>
              </w:rPr>
            </w:pPr>
            <w:r>
              <w:rPr>
                <w:sz w:val="20"/>
                <w:szCs w:val="20"/>
              </w:rPr>
              <w:t>м</w:t>
            </w:r>
          </w:p>
        </w:tc>
        <w:tc>
          <w:tcPr>
            <w:tcW w:w="855" w:type="dxa"/>
            <w:tcBorders>
              <w:left w:val="single" w:sz="4" w:space="0" w:color="000000"/>
              <w:bottom w:val="single" w:sz="4" w:space="0" w:color="000000"/>
            </w:tcBorders>
            <w:vAlign w:val="center"/>
          </w:tcPr>
          <w:p w:rsidR="000F52D7" w:rsidRDefault="000F52D7" w:rsidP="00287CE7">
            <w:pPr>
              <w:pStyle w:val="1"/>
              <w:snapToGrid w:val="0"/>
              <w:spacing w:line="240" w:lineRule="auto"/>
              <w:jc w:val="center"/>
              <w:rPr>
                <w:sz w:val="20"/>
                <w:szCs w:val="20"/>
              </w:rPr>
            </w:pPr>
            <w:r>
              <w:rPr>
                <w:sz w:val="20"/>
                <w:szCs w:val="20"/>
              </w:rPr>
              <w:t>15,2</w:t>
            </w:r>
          </w:p>
        </w:tc>
        <w:tc>
          <w:tcPr>
            <w:tcW w:w="1545" w:type="dxa"/>
            <w:vMerge/>
            <w:tcBorders>
              <w:left w:val="single" w:sz="4" w:space="0" w:color="000000"/>
              <w:bottom w:val="single" w:sz="4" w:space="0" w:color="000000"/>
            </w:tcBorders>
            <w:vAlign w:val="center"/>
          </w:tcPr>
          <w:p w:rsidR="000F52D7" w:rsidRDefault="000F52D7" w:rsidP="00287CE7">
            <w:pPr>
              <w:snapToGrid w:val="0"/>
            </w:pPr>
          </w:p>
        </w:tc>
        <w:tc>
          <w:tcPr>
            <w:tcW w:w="1575" w:type="dxa"/>
            <w:vMerge/>
            <w:tcBorders>
              <w:left w:val="single" w:sz="4" w:space="0" w:color="000000"/>
              <w:bottom w:val="single" w:sz="4" w:space="0" w:color="000000"/>
            </w:tcBorders>
            <w:vAlign w:val="center"/>
          </w:tcPr>
          <w:p w:rsidR="000F52D7" w:rsidRDefault="000F52D7" w:rsidP="00287CE7">
            <w:pPr>
              <w:snapToGrid w:val="0"/>
            </w:pPr>
          </w:p>
        </w:tc>
        <w:tc>
          <w:tcPr>
            <w:tcW w:w="1635" w:type="dxa"/>
            <w:vMerge/>
            <w:tcBorders>
              <w:left w:val="single" w:sz="4" w:space="0" w:color="000000"/>
              <w:bottom w:val="single" w:sz="4" w:space="0" w:color="000000"/>
              <w:right w:val="single" w:sz="4" w:space="0" w:color="000000"/>
            </w:tcBorders>
            <w:vAlign w:val="center"/>
          </w:tcPr>
          <w:p w:rsidR="000F52D7" w:rsidRDefault="000F52D7" w:rsidP="00287CE7">
            <w:pPr>
              <w:snapToGrid w:val="0"/>
            </w:pPr>
          </w:p>
        </w:tc>
      </w:tr>
      <w:tr w:rsidR="000F52D7" w:rsidTr="00287CE7">
        <w:trPr>
          <w:trHeight w:hRule="exact" w:val="915"/>
        </w:trPr>
        <w:tc>
          <w:tcPr>
            <w:tcW w:w="465" w:type="dxa"/>
            <w:vMerge/>
            <w:tcBorders>
              <w:top w:val="single" w:sz="4" w:space="0" w:color="000000"/>
              <w:left w:val="single" w:sz="4" w:space="0" w:color="000000"/>
              <w:bottom w:val="single" w:sz="4" w:space="0" w:color="000000"/>
            </w:tcBorders>
          </w:tcPr>
          <w:p w:rsidR="000F52D7" w:rsidRDefault="000F52D7" w:rsidP="00287CE7">
            <w:pPr>
              <w:snapToGrid w:val="0"/>
            </w:pPr>
          </w:p>
        </w:tc>
        <w:tc>
          <w:tcPr>
            <w:tcW w:w="1455" w:type="dxa"/>
            <w:vMerge/>
            <w:tcBorders>
              <w:top w:val="single" w:sz="4" w:space="0" w:color="000000"/>
              <w:left w:val="single" w:sz="4" w:space="0" w:color="000000"/>
              <w:bottom w:val="single" w:sz="4" w:space="0" w:color="000000"/>
            </w:tcBorders>
          </w:tcPr>
          <w:p w:rsidR="000F52D7" w:rsidRDefault="000F52D7" w:rsidP="00287CE7">
            <w:pPr>
              <w:snapToGrid w:val="0"/>
            </w:pPr>
          </w:p>
        </w:tc>
        <w:tc>
          <w:tcPr>
            <w:tcW w:w="2910" w:type="dxa"/>
            <w:tcBorders>
              <w:left w:val="single" w:sz="4" w:space="0" w:color="000000"/>
              <w:bottom w:val="single" w:sz="4" w:space="0" w:color="000000"/>
            </w:tcBorders>
          </w:tcPr>
          <w:p w:rsidR="000F52D7" w:rsidRDefault="000F52D7" w:rsidP="00287CE7">
            <w:pPr>
              <w:snapToGrid w:val="0"/>
              <w:spacing w:before="60"/>
              <w:jc w:val="both"/>
              <w:rPr>
                <w:rFonts w:eastAsia="Arial" w:cs="Arial"/>
                <w:sz w:val="18"/>
                <w:szCs w:val="18"/>
              </w:rPr>
            </w:pPr>
            <w:r>
              <w:rPr>
                <w:rFonts w:eastAsia="Arial" w:cs="Arial"/>
                <w:sz w:val="18"/>
                <w:szCs w:val="18"/>
              </w:rPr>
              <w:t>Монтаж щитов покрытий зданий высотой до 25 м с обшивкой из: тонколистовой стали размером 3х6 м</w:t>
            </w:r>
          </w:p>
        </w:tc>
        <w:tc>
          <w:tcPr>
            <w:tcW w:w="885" w:type="dxa"/>
            <w:tcBorders>
              <w:left w:val="single" w:sz="4" w:space="0" w:color="000000"/>
              <w:bottom w:val="single" w:sz="4" w:space="0" w:color="000000"/>
            </w:tcBorders>
            <w:vAlign w:val="center"/>
          </w:tcPr>
          <w:p w:rsidR="000F52D7" w:rsidRDefault="000F52D7" w:rsidP="00287CE7">
            <w:pPr>
              <w:pStyle w:val="1"/>
              <w:snapToGrid w:val="0"/>
              <w:spacing w:line="240" w:lineRule="auto"/>
              <w:jc w:val="center"/>
              <w:rPr>
                <w:sz w:val="20"/>
                <w:szCs w:val="20"/>
              </w:rPr>
            </w:pPr>
            <w:r>
              <w:rPr>
                <w:sz w:val="20"/>
                <w:szCs w:val="20"/>
              </w:rPr>
              <w:t>т</w:t>
            </w:r>
          </w:p>
        </w:tc>
        <w:tc>
          <w:tcPr>
            <w:tcW w:w="855" w:type="dxa"/>
            <w:tcBorders>
              <w:left w:val="single" w:sz="4" w:space="0" w:color="000000"/>
              <w:bottom w:val="single" w:sz="4" w:space="0" w:color="000000"/>
            </w:tcBorders>
            <w:vAlign w:val="center"/>
          </w:tcPr>
          <w:p w:rsidR="000F52D7" w:rsidRDefault="000F52D7" w:rsidP="00287CE7">
            <w:pPr>
              <w:pStyle w:val="1"/>
              <w:snapToGrid w:val="0"/>
              <w:spacing w:line="240" w:lineRule="auto"/>
              <w:jc w:val="center"/>
              <w:rPr>
                <w:sz w:val="20"/>
                <w:szCs w:val="20"/>
              </w:rPr>
            </w:pPr>
            <w:r>
              <w:rPr>
                <w:sz w:val="20"/>
                <w:szCs w:val="20"/>
              </w:rPr>
              <w:t>0,0088</w:t>
            </w:r>
          </w:p>
        </w:tc>
        <w:tc>
          <w:tcPr>
            <w:tcW w:w="1545" w:type="dxa"/>
            <w:vMerge/>
            <w:tcBorders>
              <w:left w:val="single" w:sz="4" w:space="0" w:color="000000"/>
              <w:bottom w:val="single" w:sz="4" w:space="0" w:color="000000"/>
            </w:tcBorders>
            <w:vAlign w:val="center"/>
          </w:tcPr>
          <w:p w:rsidR="000F52D7" w:rsidRDefault="000F52D7" w:rsidP="00287CE7">
            <w:pPr>
              <w:snapToGrid w:val="0"/>
            </w:pPr>
          </w:p>
        </w:tc>
        <w:tc>
          <w:tcPr>
            <w:tcW w:w="1575" w:type="dxa"/>
            <w:vMerge/>
            <w:tcBorders>
              <w:left w:val="single" w:sz="4" w:space="0" w:color="000000"/>
              <w:bottom w:val="single" w:sz="4" w:space="0" w:color="000000"/>
            </w:tcBorders>
            <w:vAlign w:val="center"/>
          </w:tcPr>
          <w:p w:rsidR="000F52D7" w:rsidRDefault="000F52D7" w:rsidP="00287CE7">
            <w:pPr>
              <w:snapToGrid w:val="0"/>
            </w:pPr>
          </w:p>
        </w:tc>
        <w:tc>
          <w:tcPr>
            <w:tcW w:w="1635" w:type="dxa"/>
            <w:vMerge/>
            <w:tcBorders>
              <w:left w:val="single" w:sz="4" w:space="0" w:color="000000"/>
              <w:bottom w:val="single" w:sz="4" w:space="0" w:color="000000"/>
              <w:right w:val="single" w:sz="4" w:space="0" w:color="000000"/>
            </w:tcBorders>
            <w:vAlign w:val="center"/>
          </w:tcPr>
          <w:p w:rsidR="000F52D7" w:rsidRDefault="000F52D7" w:rsidP="00287CE7">
            <w:pPr>
              <w:snapToGrid w:val="0"/>
            </w:pPr>
          </w:p>
        </w:tc>
      </w:tr>
      <w:tr w:rsidR="000F52D7" w:rsidTr="00287CE7">
        <w:trPr>
          <w:trHeight w:hRule="exact" w:val="525"/>
        </w:trPr>
        <w:tc>
          <w:tcPr>
            <w:tcW w:w="465" w:type="dxa"/>
            <w:vMerge/>
            <w:tcBorders>
              <w:top w:val="single" w:sz="4" w:space="0" w:color="000000"/>
              <w:left w:val="single" w:sz="4" w:space="0" w:color="000000"/>
              <w:bottom w:val="single" w:sz="4" w:space="0" w:color="000000"/>
            </w:tcBorders>
          </w:tcPr>
          <w:p w:rsidR="000F52D7" w:rsidRDefault="000F52D7" w:rsidP="00287CE7">
            <w:pPr>
              <w:snapToGrid w:val="0"/>
            </w:pPr>
          </w:p>
        </w:tc>
        <w:tc>
          <w:tcPr>
            <w:tcW w:w="1455" w:type="dxa"/>
            <w:vMerge/>
            <w:tcBorders>
              <w:top w:val="single" w:sz="4" w:space="0" w:color="000000"/>
              <w:left w:val="single" w:sz="4" w:space="0" w:color="000000"/>
              <w:bottom w:val="single" w:sz="4" w:space="0" w:color="000000"/>
            </w:tcBorders>
          </w:tcPr>
          <w:p w:rsidR="000F52D7" w:rsidRDefault="000F52D7" w:rsidP="00287CE7">
            <w:pPr>
              <w:snapToGrid w:val="0"/>
            </w:pPr>
          </w:p>
        </w:tc>
        <w:tc>
          <w:tcPr>
            <w:tcW w:w="2910" w:type="dxa"/>
            <w:tcBorders>
              <w:left w:val="single" w:sz="4" w:space="0" w:color="000000"/>
              <w:bottom w:val="single" w:sz="4" w:space="0" w:color="000000"/>
            </w:tcBorders>
          </w:tcPr>
          <w:p w:rsidR="000F52D7" w:rsidRDefault="000F52D7" w:rsidP="00287CE7">
            <w:pPr>
              <w:snapToGrid w:val="0"/>
              <w:spacing w:before="60"/>
              <w:jc w:val="both"/>
              <w:rPr>
                <w:rFonts w:eastAsia="Arial" w:cs="Arial"/>
                <w:sz w:val="18"/>
                <w:szCs w:val="18"/>
              </w:rPr>
            </w:pPr>
            <w:r>
              <w:rPr>
                <w:rFonts w:eastAsia="Arial" w:cs="Arial"/>
                <w:sz w:val="18"/>
                <w:szCs w:val="18"/>
              </w:rPr>
              <w:t>Погрузка строительного мусора  вручную</w:t>
            </w:r>
          </w:p>
        </w:tc>
        <w:tc>
          <w:tcPr>
            <w:tcW w:w="885" w:type="dxa"/>
            <w:tcBorders>
              <w:left w:val="single" w:sz="4" w:space="0" w:color="000000"/>
              <w:bottom w:val="single" w:sz="4" w:space="0" w:color="000000"/>
            </w:tcBorders>
            <w:vAlign w:val="center"/>
          </w:tcPr>
          <w:p w:rsidR="000F52D7" w:rsidRDefault="000F52D7" w:rsidP="00287CE7">
            <w:pPr>
              <w:pStyle w:val="1"/>
              <w:snapToGrid w:val="0"/>
              <w:spacing w:line="240" w:lineRule="auto"/>
              <w:jc w:val="center"/>
              <w:rPr>
                <w:sz w:val="20"/>
                <w:szCs w:val="20"/>
              </w:rPr>
            </w:pPr>
            <w:r>
              <w:rPr>
                <w:sz w:val="20"/>
                <w:szCs w:val="20"/>
              </w:rPr>
              <w:t>т</w:t>
            </w:r>
          </w:p>
        </w:tc>
        <w:tc>
          <w:tcPr>
            <w:tcW w:w="855" w:type="dxa"/>
            <w:tcBorders>
              <w:left w:val="single" w:sz="4" w:space="0" w:color="000000"/>
              <w:bottom w:val="single" w:sz="4" w:space="0" w:color="000000"/>
            </w:tcBorders>
            <w:vAlign w:val="center"/>
          </w:tcPr>
          <w:p w:rsidR="000F52D7" w:rsidRDefault="000F52D7" w:rsidP="00287CE7">
            <w:pPr>
              <w:pStyle w:val="1"/>
              <w:snapToGrid w:val="0"/>
              <w:spacing w:line="240" w:lineRule="auto"/>
              <w:jc w:val="center"/>
              <w:rPr>
                <w:sz w:val="20"/>
                <w:szCs w:val="20"/>
              </w:rPr>
            </w:pPr>
            <w:r>
              <w:rPr>
                <w:sz w:val="20"/>
                <w:szCs w:val="20"/>
              </w:rPr>
              <w:t>1,8</w:t>
            </w:r>
          </w:p>
        </w:tc>
        <w:tc>
          <w:tcPr>
            <w:tcW w:w="1545" w:type="dxa"/>
            <w:vMerge/>
            <w:tcBorders>
              <w:left w:val="single" w:sz="4" w:space="0" w:color="000000"/>
              <w:bottom w:val="single" w:sz="4" w:space="0" w:color="000000"/>
            </w:tcBorders>
            <w:vAlign w:val="center"/>
          </w:tcPr>
          <w:p w:rsidR="000F52D7" w:rsidRDefault="000F52D7" w:rsidP="00287CE7">
            <w:pPr>
              <w:snapToGrid w:val="0"/>
            </w:pPr>
          </w:p>
        </w:tc>
        <w:tc>
          <w:tcPr>
            <w:tcW w:w="1575" w:type="dxa"/>
            <w:vMerge/>
            <w:tcBorders>
              <w:left w:val="single" w:sz="4" w:space="0" w:color="000000"/>
              <w:bottom w:val="single" w:sz="4" w:space="0" w:color="000000"/>
            </w:tcBorders>
            <w:vAlign w:val="center"/>
          </w:tcPr>
          <w:p w:rsidR="000F52D7" w:rsidRDefault="000F52D7" w:rsidP="00287CE7">
            <w:pPr>
              <w:snapToGrid w:val="0"/>
            </w:pPr>
          </w:p>
        </w:tc>
        <w:tc>
          <w:tcPr>
            <w:tcW w:w="1635" w:type="dxa"/>
            <w:vMerge/>
            <w:tcBorders>
              <w:left w:val="single" w:sz="4" w:space="0" w:color="000000"/>
              <w:bottom w:val="single" w:sz="4" w:space="0" w:color="000000"/>
              <w:right w:val="single" w:sz="4" w:space="0" w:color="000000"/>
            </w:tcBorders>
            <w:vAlign w:val="center"/>
          </w:tcPr>
          <w:p w:rsidR="000F52D7" w:rsidRDefault="000F52D7" w:rsidP="00287CE7">
            <w:pPr>
              <w:snapToGrid w:val="0"/>
            </w:pPr>
          </w:p>
        </w:tc>
      </w:tr>
      <w:tr w:rsidR="000F52D7" w:rsidTr="00287CE7">
        <w:trPr>
          <w:trHeight w:hRule="exact" w:val="570"/>
        </w:trPr>
        <w:tc>
          <w:tcPr>
            <w:tcW w:w="465" w:type="dxa"/>
            <w:vMerge/>
            <w:tcBorders>
              <w:top w:val="single" w:sz="4" w:space="0" w:color="000000"/>
              <w:left w:val="single" w:sz="4" w:space="0" w:color="000000"/>
              <w:bottom w:val="single" w:sz="4" w:space="0" w:color="000000"/>
            </w:tcBorders>
          </w:tcPr>
          <w:p w:rsidR="000F52D7" w:rsidRDefault="000F52D7" w:rsidP="00287CE7">
            <w:pPr>
              <w:snapToGrid w:val="0"/>
            </w:pPr>
          </w:p>
        </w:tc>
        <w:tc>
          <w:tcPr>
            <w:tcW w:w="1455" w:type="dxa"/>
            <w:vMerge/>
            <w:tcBorders>
              <w:top w:val="single" w:sz="4" w:space="0" w:color="000000"/>
              <w:left w:val="single" w:sz="4" w:space="0" w:color="000000"/>
              <w:bottom w:val="single" w:sz="4" w:space="0" w:color="000000"/>
            </w:tcBorders>
          </w:tcPr>
          <w:p w:rsidR="000F52D7" w:rsidRDefault="000F52D7" w:rsidP="00287CE7">
            <w:pPr>
              <w:snapToGrid w:val="0"/>
            </w:pPr>
          </w:p>
        </w:tc>
        <w:tc>
          <w:tcPr>
            <w:tcW w:w="2910" w:type="dxa"/>
            <w:tcBorders>
              <w:left w:val="single" w:sz="4" w:space="0" w:color="000000"/>
              <w:bottom w:val="single" w:sz="4" w:space="0" w:color="000000"/>
            </w:tcBorders>
          </w:tcPr>
          <w:p w:rsidR="000F52D7" w:rsidRDefault="000F52D7" w:rsidP="00287CE7">
            <w:pPr>
              <w:snapToGrid w:val="0"/>
              <w:spacing w:before="60"/>
              <w:jc w:val="both"/>
              <w:rPr>
                <w:rFonts w:eastAsia="Arial" w:cs="Arial"/>
                <w:sz w:val="18"/>
                <w:szCs w:val="18"/>
              </w:rPr>
            </w:pPr>
            <w:r>
              <w:rPr>
                <w:rFonts w:eastAsia="Arial" w:cs="Arial"/>
                <w:sz w:val="18"/>
                <w:szCs w:val="18"/>
              </w:rPr>
              <w:t>Перевозка строительного мусора на расстояние перевозки  10  км</w:t>
            </w:r>
          </w:p>
          <w:p w:rsidR="000F52D7" w:rsidRDefault="000F52D7" w:rsidP="00287CE7">
            <w:pPr>
              <w:snapToGrid w:val="0"/>
              <w:spacing w:before="60"/>
              <w:jc w:val="both"/>
              <w:rPr>
                <w:rFonts w:eastAsia="Arial" w:cs="Arial"/>
                <w:sz w:val="18"/>
                <w:szCs w:val="18"/>
              </w:rPr>
            </w:pPr>
          </w:p>
        </w:tc>
        <w:tc>
          <w:tcPr>
            <w:tcW w:w="885" w:type="dxa"/>
            <w:tcBorders>
              <w:left w:val="single" w:sz="4" w:space="0" w:color="000000"/>
              <w:bottom w:val="single" w:sz="4" w:space="0" w:color="000000"/>
            </w:tcBorders>
            <w:vAlign w:val="center"/>
          </w:tcPr>
          <w:p w:rsidR="000F52D7" w:rsidRDefault="000F52D7" w:rsidP="00287CE7">
            <w:pPr>
              <w:pStyle w:val="1"/>
              <w:snapToGrid w:val="0"/>
              <w:spacing w:line="240" w:lineRule="auto"/>
              <w:jc w:val="center"/>
              <w:rPr>
                <w:sz w:val="20"/>
                <w:szCs w:val="20"/>
              </w:rPr>
            </w:pPr>
            <w:r>
              <w:rPr>
                <w:sz w:val="20"/>
                <w:szCs w:val="20"/>
              </w:rPr>
              <w:t>т</w:t>
            </w:r>
          </w:p>
        </w:tc>
        <w:tc>
          <w:tcPr>
            <w:tcW w:w="855" w:type="dxa"/>
            <w:tcBorders>
              <w:left w:val="single" w:sz="4" w:space="0" w:color="000000"/>
              <w:bottom w:val="single" w:sz="4" w:space="0" w:color="000000"/>
            </w:tcBorders>
            <w:vAlign w:val="center"/>
          </w:tcPr>
          <w:p w:rsidR="000F52D7" w:rsidRDefault="000F52D7" w:rsidP="00287CE7">
            <w:pPr>
              <w:pStyle w:val="1"/>
              <w:snapToGrid w:val="0"/>
              <w:spacing w:line="240" w:lineRule="auto"/>
              <w:jc w:val="center"/>
              <w:rPr>
                <w:sz w:val="20"/>
                <w:szCs w:val="20"/>
              </w:rPr>
            </w:pPr>
            <w:r>
              <w:rPr>
                <w:sz w:val="20"/>
                <w:szCs w:val="20"/>
              </w:rPr>
              <w:t>1,8</w:t>
            </w:r>
          </w:p>
        </w:tc>
        <w:tc>
          <w:tcPr>
            <w:tcW w:w="1545" w:type="dxa"/>
            <w:vMerge/>
            <w:tcBorders>
              <w:left w:val="single" w:sz="4" w:space="0" w:color="000000"/>
              <w:bottom w:val="single" w:sz="4" w:space="0" w:color="000000"/>
            </w:tcBorders>
            <w:vAlign w:val="center"/>
          </w:tcPr>
          <w:p w:rsidR="000F52D7" w:rsidRDefault="000F52D7" w:rsidP="00287CE7">
            <w:pPr>
              <w:snapToGrid w:val="0"/>
            </w:pPr>
          </w:p>
        </w:tc>
        <w:tc>
          <w:tcPr>
            <w:tcW w:w="1575" w:type="dxa"/>
            <w:vMerge/>
            <w:tcBorders>
              <w:left w:val="single" w:sz="4" w:space="0" w:color="000000"/>
              <w:bottom w:val="single" w:sz="4" w:space="0" w:color="000000"/>
            </w:tcBorders>
            <w:vAlign w:val="center"/>
          </w:tcPr>
          <w:p w:rsidR="000F52D7" w:rsidRDefault="000F52D7" w:rsidP="00287CE7">
            <w:pPr>
              <w:snapToGrid w:val="0"/>
            </w:pPr>
          </w:p>
        </w:tc>
        <w:tc>
          <w:tcPr>
            <w:tcW w:w="1635" w:type="dxa"/>
            <w:vMerge/>
            <w:tcBorders>
              <w:left w:val="single" w:sz="4" w:space="0" w:color="000000"/>
              <w:bottom w:val="single" w:sz="4" w:space="0" w:color="000000"/>
              <w:right w:val="single" w:sz="4" w:space="0" w:color="000000"/>
            </w:tcBorders>
            <w:vAlign w:val="center"/>
          </w:tcPr>
          <w:p w:rsidR="000F52D7" w:rsidRDefault="000F52D7" w:rsidP="00287CE7">
            <w:pPr>
              <w:snapToGrid w:val="0"/>
            </w:pPr>
          </w:p>
        </w:tc>
      </w:tr>
      <w:tr w:rsidR="000F52D7" w:rsidTr="00287CE7">
        <w:trPr>
          <w:trHeight w:hRule="exact" w:val="523"/>
        </w:trPr>
        <w:tc>
          <w:tcPr>
            <w:tcW w:w="465" w:type="dxa"/>
            <w:vMerge/>
            <w:tcBorders>
              <w:top w:val="single" w:sz="4" w:space="0" w:color="000000"/>
              <w:left w:val="single" w:sz="4" w:space="0" w:color="000000"/>
              <w:bottom w:val="single" w:sz="4" w:space="0" w:color="000000"/>
            </w:tcBorders>
          </w:tcPr>
          <w:p w:rsidR="000F52D7" w:rsidRDefault="000F52D7" w:rsidP="00287CE7">
            <w:pPr>
              <w:snapToGrid w:val="0"/>
            </w:pPr>
          </w:p>
        </w:tc>
        <w:tc>
          <w:tcPr>
            <w:tcW w:w="1455" w:type="dxa"/>
            <w:vMerge/>
            <w:tcBorders>
              <w:top w:val="single" w:sz="4" w:space="0" w:color="000000"/>
              <w:left w:val="single" w:sz="4" w:space="0" w:color="000000"/>
              <w:bottom w:val="single" w:sz="4" w:space="0" w:color="000000"/>
            </w:tcBorders>
          </w:tcPr>
          <w:p w:rsidR="000F52D7" w:rsidRDefault="000F52D7" w:rsidP="00287CE7">
            <w:pPr>
              <w:snapToGrid w:val="0"/>
            </w:pPr>
          </w:p>
        </w:tc>
        <w:tc>
          <w:tcPr>
            <w:tcW w:w="2910" w:type="dxa"/>
            <w:tcBorders>
              <w:left w:val="single" w:sz="4" w:space="0" w:color="000000"/>
              <w:bottom w:val="single" w:sz="4" w:space="0" w:color="000000"/>
            </w:tcBorders>
          </w:tcPr>
          <w:p w:rsidR="000F52D7" w:rsidRDefault="000F52D7" w:rsidP="00287CE7">
            <w:pPr>
              <w:snapToGrid w:val="0"/>
              <w:spacing w:before="60"/>
              <w:jc w:val="both"/>
              <w:rPr>
                <w:rFonts w:eastAsia="Arial" w:cs="Arial"/>
                <w:sz w:val="18"/>
                <w:szCs w:val="18"/>
              </w:rPr>
            </w:pPr>
            <w:r>
              <w:rPr>
                <w:rFonts w:eastAsia="Arial" w:cs="Arial"/>
                <w:sz w:val="18"/>
                <w:szCs w:val="18"/>
              </w:rPr>
              <w:t>Утилизация строительного мусора</w:t>
            </w:r>
          </w:p>
        </w:tc>
        <w:tc>
          <w:tcPr>
            <w:tcW w:w="885" w:type="dxa"/>
            <w:tcBorders>
              <w:left w:val="single" w:sz="4" w:space="0" w:color="000000"/>
              <w:bottom w:val="single" w:sz="4" w:space="0" w:color="000000"/>
            </w:tcBorders>
            <w:vAlign w:val="center"/>
          </w:tcPr>
          <w:p w:rsidR="000F52D7" w:rsidRDefault="000F52D7" w:rsidP="00287CE7">
            <w:pPr>
              <w:pStyle w:val="1"/>
              <w:snapToGrid w:val="0"/>
              <w:spacing w:line="240" w:lineRule="auto"/>
              <w:jc w:val="center"/>
              <w:rPr>
                <w:sz w:val="20"/>
                <w:szCs w:val="20"/>
              </w:rPr>
            </w:pPr>
            <w:r>
              <w:rPr>
                <w:sz w:val="20"/>
                <w:szCs w:val="20"/>
              </w:rPr>
              <w:t>м3</w:t>
            </w:r>
          </w:p>
        </w:tc>
        <w:tc>
          <w:tcPr>
            <w:tcW w:w="855" w:type="dxa"/>
            <w:tcBorders>
              <w:left w:val="single" w:sz="4" w:space="0" w:color="000000"/>
              <w:bottom w:val="single" w:sz="4" w:space="0" w:color="000000"/>
            </w:tcBorders>
            <w:vAlign w:val="center"/>
          </w:tcPr>
          <w:p w:rsidR="000F52D7" w:rsidRDefault="000F52D7" w:rsidP="00287CE7">
            <w:pPr>
              <w:pStyle w:val="1"/>
              <w:snapToGrid w:val="0"/>
              <w:spacing w:line="240" w:lineRule="auto"/>
              <w:jc w:val="center"/>
              <w:rPr>
                <w:sz w:val="20"/>
                <w:szCs w:val="20"/>
              </w:rPr>
            </w:pPr>
            <w:r>
              <w:rPr>
                <w:sz w:val="20"/>
                <w:szCs w:val="20"/>
              </w:rPr>
              <w:t>1</w:t>
            </w:r>
          </w:p>
        </w:tc>
        <w:tc>
          <w:tcPr>
            <w:tcW w:w="1545" w:type="dxa"/>
            <w:vMerge/>
            <w:tcBorders>
              <w:left w:val="single" w:sz="4" w:space="0" w:color="000000"/>
              <w:bottom w:val="single" w:sz="4" w:space="0" w:color="000000"/>
            </w:tcBorders>
            <w:vAlign w:val="center"/>
          </w:tcPr>
          <w:p w:rsidR="000F52D7" w:rsidRDefault="000F52D7" w:rsidP="00287CE7">
            <w:pPr>
              <w:snapToGrid w:val="0"/>
            </w:pPr>
          </w:p>
        </w:tc>
        <w:tc>
          <w:tcPr>
            <w:tcW w:w="1575" w:type="dxa"/>
            <w:vMerge/>
            <w:tcBorders>
              <w:left w:val="single" w:sz="4" w:space="0" w:color="000000"/>
              <w:bottom w:val="single" w:sz="4" w:space="0" w:color="000000"/>
            </w:tcBorders>
            <w:vAlign w:val="center"/>
          </w:tcPr>
          <w:p w:rsidR="000F52D7" w:rsidRDefault="000F52D7" w:rsidP="00287CE7">
            <w:pPr>
              <w:snapToGrid w:val="0"/>
            </w:pPr>
          </w:p>
        </w:tc>
        <w:tc>
          <w:tcPr>
            <w:tcW w:w="1635" w:type="dxa"/>
            <w:vMerge/>
            <w:tcBorders>
              <w:left w:val="single" w:sz="4" w:space="0" w:color="000000"/>
              <w:bottom w:val="single" w:sz="4" w:space="0" w:color="000000"/>
              <w:right w:val="single" w:sz="4" w:space="0" w:color="000000"/>
            </w:tcBorders>
            <w:vAlign w:val="center"/>
          </w:tcPr>
          <w:p w:rsidR="000F52D7" w:rsidRDefault="000F52D7" w:rsidP="00287CE7">
            <w:pPr>
              <w:snapToGrid w:val="0"/>
            </w:pPr>
          </w:p>
        </w:tc>
      </w:tr>
      <w:tr w:rsidR="000F52D7" w:rsidTr="00287CE7">
        <w:trPr>
          <w:trHeight w:hRule="exact" w:val="507"/>
        </w:trPr>
        <w:tc>
          <w:tcPr>
            <w:tcW w:w="1920" w:type="dxa"/>
            <w:gridSpan w:val="2"/>
            <w:tcBorders>
              <w:top w:val="single" w:sz="4" w:space="0" w:color="000000"/>
              <w:left w:val="single" w:sz="4" w:space="0" w:color="000000"/>
              <w:bottom w:val="single" w:sz="4" w:space="0" w:color="000000"/>
            </w:tcBorders>
          </w:tcPr>
          <w:p w:rsidR="000F52D7" w:rsidRDefault="000F52D7" w:rsidP="00287CE7">
            <w:pPr>
              <w:snapToGrid w:val="0"/>
              <w:rPr>
                <w:sz w:val="18"/>
                <w:szCs w:val="18"/>
              </w:rPr>
            </w:pPr>
            <w:r>
              <w:rPr>
                <w:sz w:val="18"/>
                <w:szCs w:val="18"/>
              </w:rPr>
              <w:t>Цена муниципальн</w:t>
            </w:r>
            <w:r>
              <w:rPr>
                <w:sz w:val="18"/>
                <w:szCs w:val="18"/>
              </w:rPr>
              <w:t>о</w:t>
            </w:r>
            <w:r>
              <w:rPr>
                <w:sz w:val="18"/>
                <w:szCs w:val="18"/>
              </w:rPr>
              <w:t>го контракта, руб.</w:t>
            </w:r>
          </w:p>
        </w:tc>
        <w:tc>
          <w:tcPr>
            <w:tcW w:w="4650" w:type="dxa"/>
            <w:gridSpan w:val="3"/>
            <w:tcBorders>
              <w:top w:val="single" w:sz="4" w:space="0" w:color="000000"/>
              <w:left w:val="single" w:sz="4" w:space="0" w:color="000000"/>
              <w:bottom w:val="single" w:sz="4" w:space="0" w:color="000000"/>
            </w:tcBorders>
            <w:vAlign w:val="center"/>
          </w:tcPr>
          <w:p w:rsidR="000F52D7" w:rsidRDefault="000F52D7" w:rsidP="00287CE7">
            <w:pPr>
              <w:snapToGrid w:val="0"/>
              <w:jc w:val="center"/>
              <w:rPr>
                <w:sz w:val="18"/>
                <w:szCs w:val="18"/>
              </w:rPr>
            </w:pPr>
            <w:r>
              <w:rPr>
                <w:sz w:val="18"/>
                <w:szCs w:val="18"/>
              </w:rPr>
              <w:t xml:space="preserve">Максимальная цена муниципального контракта, руб.: </w:t>
            </w:r>
          </w:p>
          <w:p w:rsidR="000F52D7" w:rsidRDefault="000F52D7" w:rsidP="00287CE7">
            <w:pPr>
              <w:snapToGrid w:val="0"/>
              <w:jc w:val="center"/>
              <w:rPr>
                <w:sz w:val="18"/>
                <w:szCs w:val="18"/>
              </w:rPr>
            </w:pPr>
            <w:r>
              <w:rPr>
                <w:sz w:val="18"/>
                <w:szCs w:val="18"/>
              </w:rPr>
              <w:t>154  383</w:t>
            </w:r>
          </w:p>
        </w:tc>
        <w:tc>
          <w:tcPr>
            <w:tcW w:w="1545" w:type="dxa"/>
            <w:tcBorders>
              <w:left w:val="single" w:sz="4" w:space="0" w:color="000000"/>
              <w:bottom w:val="single" w:sz="4" w:space="0" w:color="000000"/>
            </w:tcBorders>
            <w:vAlign w:val="center"/>
          </w:tcPr>
          <w:p w:rsidR="000F52D7" w:rsidRDefault="000F52D7" w:rsidP="00287CE7">
            <w:pPr>
              <w:snapToGrid w:val="0"/>
              <w:jc w:val="center"/>
              <w:rPr>
                <w:sz w:val="18"/>
                <w:szCs w:val="18"/>
              </w:rPr>
            </w:pPr>
            <w:r>
              <w:rPr>
                <w:sz w:val="18"/>
                <w:szCs w:val="18"/>
              </w:rPr>
              <w:t>125 000</w:t>
            </w:r>
          </w:p>
        </w:tc>
        <w:tc>
          <w:tcPr>
            <w:tcW w:w="1575" w:type="dxa"/>
            <w:tcBorders>
              <w:left w:val="single" w:sz="4" w:space="0" w:color="000000"/>
              <w:bottom w:val="single" w:sz="4" w:space="0" w:color="000000"/>
            </w:tcBorders>
            <w:vAlign w:val="center"/>
          </w:tcPr>
          <w:p w:rsidR="000F52D7" w:rsidRDefault="000F52D7" w:rsidP="00287CE7">
            <w:pPr>
              <w:snapToGrid w:val="0"/>
              <w:jc w:val="center"/>
              <w:rPr>
                <w:sz w:val="18"/>
                <w:szCs w:val="18"/>
              </w:rPr>
            </w:pPr>
            <w:r>
              <w:rPr>
                <w:sz w:val="18"/>
                <w:szCs w:val="18"/>
              </w:rPr>
              <w:t>115 800</w:t>
            </w:r>
          </w:p>
        </w:tc>
        <w:tc>
          <w:tcPr>
            <w:tcW w:w="1635" w:type="dxa"/>
            <w:tcBorders>
              <w:left w:val="single" w:sz="4" w:space="0" w:color="000000"/>
              <w:bottom w:val="single" w:sz="4" w:space="0" w:color="000000"/>
              <w:right w:val="single" w:sz="4" w:space="0" w:color="000000"/>
            </w:tcBorders>
            <w:vAlign w:val="center"/>
          </w:tcPr>
          <w:p w:rsidR="000F52D7" w:rsidRDefault="000F52D7" w:rsidP="00287CE7">
            <w:pPr>
              <w:snapToGrid w:val="0"/>
              <w:jc w:val="center"/>
              <w:rPr>
                <w:sz w:val="18"/>
                <w:szCs w:val="18"/>
              </w:rPr>
            </w:pPr>
            <w:r>
              <w:rPr>
                <w:sz w:val="18"/>
                <w:szCs w:val="18"/>
              </w:rPr>
              <w:t>131 000</w:t>
            </w:r>
          </w:p>
        </w:tc>
      </w:tr>
      <w:tr w:rsidR="000F52D7" w:rsidTr="00287CE7">
        <w:trPr>
          <w:trHeight w:hRule="exact" w:val="1098"/>
        </w:trPr>
        <w:tc>
          <w:tcPr>
            <w:tcW w:w="1920" w:type="dxa"/>
            <w:gridSpan w:val="2"/>
            <w:tcBorders>
              <w:left w:val="single" w:sz="4" w:space="0" w:color="000000"/>
              <w:bottom w:val="single" w:sz="4" w:space="0" w:color="000000"/>
            </w:tcBorders>
          </w:tcPr>
          <w:p w:rsidR="000F52D7" w:rsidRDefault="000F52D7" w:rsidP="00287CE7">
            <w:pPr>
              <w:snapToGrid w:val="0"/>
              <w:rPr>
                <w:sz w:val="18"/>
                <w:szCs w:val="18"/>
              </w:rPr>
            </w:pPr>
            <w:r>
              <w:rPr>
                <w:sz w:val="18"/>
                <w:szCs w:val="18"/>
              </w:rPr>
              <w:t>Требование  к учас</w:t>
            </w:r>
            <w:r>
              <w:rPr>
                <w:sz w:val="18"/>
                <w:szCs w:val="18"/>
              </w:rPr>
              <w:t>т</w:t>
            </w:r>
            <w:r>
              <w:rPr>
                <w:sz w:val="18"/>
                <w:szCs w:val="18"/>
              </w:rPr>
              <w:t>нику размещения заказа</w:t>
            </w:r>
          </w:p>
        </w:tc>
        <w:tc>
          <w:tcPr>
            <w:tcW w:w="4650" w:type="dxa"/>
            <w:gridSpan w:val="3"/>
            <w:tcBorders>
              <w:left w:val="single" w:sz="4" w:space="0" w:color="000000"/>
              <w:bottom w:val="single" w:sz="4" w:space="0" w:color="000000"/>
            </w:tcBorders>
            <w:vAlign w:val="center"/>
          </w:tcPr>
          <w:p w:rsidR="000F52D7" w:rsidRDefault="000F52D7" w:rsidP="00287CE7">
            <w:pPr>
              <w:snapToGrid w:val="0"/>
              <w:jc w:val="both"/>
              <w:rPr>
                <w:sz w:val="18"/>
                <w:szCs w:val="18"/>
              </w:rPr>
            </w:pPr>
            <w:r>
              <w:rPr>
                <w:sz w:val="18"/>
                <w:szCs w:val="18"/>
              </w:rPr>
              <w:t>- отсутствие в реестре недобросовестных поставщиков сведений об участнике размещения заказа</w:t>
            </w:r>
          </w:p>
          <w:p w:rsidR="000F52D7" w:rsidRDefault="000F52D7" w:rsidP="00287CE7">
            <w:pPr>
              <w:snapToGrid w:val="0"/>
              <w:jc w:val="both"/>
              <w:rPr>
                <w:sz w:val="18"/>
                <w:szCs w:val="18"/>
              </w:rPr>
            </w:pPr>
            <w:r>
              <w:rPr>
                <w:sz w:val="18"/>
                <w:szCs w:val="18"/>
              </w:rPr>
              <w:t>-  соответствие  участника  размещения  заказа  требов</w:t>
            </w:r>
            <w:r>
              <w:rPr>
                <w:sz w:val="18"/>
                <w:szCs w:val="18"/>
              </w:rPr>
              <w:t>а</w:t>
            </w:r>
            <w:r>
              <w:rPr>
                <w:sz w:val="18"/>
                <w:szCs w:val="18"/>
              </w:rPr>
              <w:t>ниям,  предъявленным  к  субъектам  малого  предпр</w:t>
            </w:r>
            <w:r>
              <w:rPr>
                <w:sz w:val="18"/>
                <w:szCs w:val="18"/>
              </w:rPr>
              <w:t>и</w:t>
            </w:r>
            <w:r>
              <w:rPr>
                <w:sz w:val="18"/>
                <w:szCs w:val="18"/>
              </w:rPr>
              <w:t>нимательства.</w:t>
            </w:r>
          </w:p>
          <w:p w:rsidR="000F52D7" w:rsidRDefault="000F52D7" w:rsidP="00287CE7">
            <w:pPr>
              <w:snapToGrid w:val="0"/>
              <w:jc w:val="both"/>
              <w:rPr>
                <w:sz w:val="18"/>
                <w:szCs w:val="18"/>
              </w:rPr>
            </w:pPr>
          </w:p>
        </w:tc>
        <w:tc>
          <w:tcPr>
            <w:tcW w:w="1545" w:type="dxa"/>
            <w:tcBorders>
              <w:left w:val="single" w:sz="4" w:space="0" w:color="000000"/>
              <w:bottom w:val="single" w:sz="4" w:space="0" w:color="000000"/>
            </w:tcBorders>
            <w:vAlign w:val="center"/>
          </w:tcPr>
          <w:p w:rsidR="000F52D7" w:rsidRDefault="000F52D7" w:rsidP="00287CE7">
            <w:pPr>
              <w:snapToGrid w:val="0"/>
              <w:jc w:val="center"/>
              <w:rPr>
                <w:sz w:val="16"/>
                <w:szCs w:val="16"/>
              </w:rPr>
            </w:pPr>
            <w:r>
              <w:rPr>
                <w:sz w:val="16"/>
                <w:szCs w:val="16"/>
              </w:rPr>
              <w:t>отсутствует</w:t>
            </w:r>
          </w:p>
          <w:p w:rsidR="000F52D7" w:rsidRDefault="000F52D7" w:rsidP="00287CE7">
            <w:pPr>
              <w:snapToGrid w:val="0"/>
              <w:jc w:val="center"/>
              <w:rPr>
                <w:sz w:val="16"/>
                <w:szCs w:val="16"/>
              </w:rPr>
            </w:pPr>
          </w:p>
          <w:p w:rsidR="000F52D7" w:rsidRDefault="000F52D7" w:rsidP="00287CE7">
            <w:pPr>
              <w:snapToGrid w:val="0"/>
              <w:jc w:val="center"/>
              <w:rPr>
                <w:sz w:val="16"/>
                <w:szCs w:val="16"/>
              </w:rPr>
            </w:pPr>
            <w:r>
              <w:rPr>
                <w:sz w:val="16"/>
                <w:szCs w:val="16"/>
              </w:rPr>
              <w:t>соответствует</w:t>
            </w:r>
          </w:p>
        </w:tc>
        <w:tc>
          <w:tcPr>
            <w:tcW w:w="1575" w:type="dxa"/>
            <w:tcBorders>
              <w:left w:val="single" w:sz="4" w:space="0" w:color="000000"/>
              <w:bottom w:val="single" w:sz="4" w:space="0" w:color="000000"/>
            </w:tcBorders>
            <w:vAlign w:val="center"/>
          </w:tcPr>
          <w:p w:rsidR="000F52D7" w:rsidRDefault="000F52D7" w:rsidP="00287CE7">
            <w:pPr>
              <w:snapToGrid w:val="0"/>
              <w:jc w:val="center"/>
              <w:rPr>
                <w:sz w:val="16"/>
                <w:szCs w:val="16"/>
              </w:rPr>
            </w:pPr>
            <w:r>
              <w:rPr>
                <w:sz w:val="16"/>
                <w:szCs w:val="16"/>
              </w:rPr>
              <w:t>отсутствует</w:t>
            </w:r>
          </w:p>
          <w:p w:rsidR="000F52D7" w:rsidRDefault="000F52D7" w:rsidP="00287CE7">
            <w:pPr>
              <w:snapToGrid w:val="0"/>
              <w:jc w:val="center"/>
              <w:rPr>
                <w:sz w:val="16"/>
                <w:szCs w:val="16"/>
              </w:rPr>
            </w:pPr>
          </w:p>
          <w:p w:rsidR="000F52D7" w:rsidRDefault="000F52D7" w:rsidP="00287CE7">
            <w:pPr>
              <w:snapToGrid w:val="0"/>
              <w:jc w:val="center"/>
              <w:rPr>
                <w:sz w:val="16"/>
                <w:szCs w:val="16"/>
              </w:rPr>
            </w:pPr>
            <w:r>
              <w:rPr>
                <w:sz w:val="16"/>
                <w:szCs w:val="16"/>
              </w:rPr>
              <w:t>соответствует</w:t>
            </w:r>
          </w:p>
        </w:tc>
        <w:tc>
          <w:tcPr>
            <w:tcW w:w="1635" w:type="dxa"/>
            <w:tcBorders>
              <w:left w:val="single" w:sz="4" w:space="0" w:color="000000"/>
              <w:bottom w:val="single" w:sz="4" w:space="0" w:color="000000"/>
              <w:right w:val="single" w:sz="4" w:space="0" w:color="000000"/>
            </w:tcBorders>
            <w:vAlign w:val="center"/>
          </w:tcPr>
          <w:p w:rsidR="000F52D7" w:rsidRDefault="000F52D7" w:rsidP="00287CE7">
            <w:pPr>
              <w:snapToGrid w:val="0"/>
              <w:jc w:val="center"/>
              <w:rPr>
                <w:sz w:val="16"/>
                <w:szCs w:val="16"/>
              </w:rPr>
            </w:pPr>
            <w:r>
              <w:rPr>
                <w:sz w:val="16"/>
                <w:szCs w:val="16"/>
              </w:rPr>
              <w:t>отсутствует</w:t>
            </w:r>
          </w:p>
          <w:p w:rsidR="000F52D7" w:rsidRDefault="000F52D7" w:rsidP="00287CE7">
            <w:pPr>
              <w:snapToGrid w:val="0"/>
              <w:jc w:val="center"/>
              <w:rPr>
                <w:sz w:val="16"/>
                <w:szCs w:val="16"/>
              </w:rPr>
            </w:pPr>
          </w:p>
          <w:p w:rsidR="000F52D7" w:rsidRDefault="000F52D7" w:rsidP="00287CE7">
            <w:pPr>
              <w:snapToGrid w:val="0"/>
              <w:jc w:val="center"/>
              <w:rPr>
                <w:sz w:val="16"/>
                <w:szCs w:val="16"/>
              </w:rPr>
            </w:pPr>
            <w:r>
              <w:rPr>
                <w:sz w:val="16"/>
                <w:szCs w:val="16"/>
              </w:rPr>
              <w:t>соответствует</w:t>
            </w:r>
          </w:p>
        </w:tc>
      </w:tr>
      <w:tr w:rsidR="000F52D7" w:rsidTr="00287CE7">
        <w:trPr>
          <w:trHeight w:hRule="exact" w:val="1755"/>
        </w:trPr>
        <w:tc>
          <w:tcPr>
            <w:tcW w:w="1920" w:type="dxa"/>
            <w:gridSpan w:val="2"/>
            <w:tcBorders>
              <w:top w:val="single" w:sz="4" w:space="0" w:color="000000"/>
              <w:left w:val="single" w:sz="4" w:space="0" w:color="000000"/>
              <w:bottom w:val="single" w:sz="4" w:space="0" w:color="000000"/>
            </w:tcBorders>
          </w:tcPr>
          <w:p w:rsidR="000F52D7" w:rsidRDefault="000F52D7" w:rsidP="00287CE7">
            <w:pPr>
              <w:snapToGrid w:val="0"/>
              <w:rPr>
                <w:sz w:val="18"/>
                <w:szCs w:val="18"/>
              </w:rPr>
            </w:pPr>
            <w:r>
              <w:rPr>
                <w:sz w:val="18"/>
                <w:szCs w:val="18"/>
              </w:rPr>
              <w:t>Срок и условия опл</w:t>
            </w:r>
            <w:r>
              <w:rPr>
                <w:sz w:val="18"/>
                <w:szCs w:val="18"/>
              </w:rPr>
              <w:t>а</w:t>
            </w:r>
            <w:r>
              <w:rPr>
                <w:sz w:val="18"/>
                <w:szCs w:val="18"/>
              </w:rPr>
              <w:t>ты выполненных работ</w:t>
            </w:r>
          </w:p>
        </w:tc>
        <w:tc>
          <w:tcPr>
            <w:tcW w:w="4650" w:type="dxa"/>
            <w:gridSpan w:val="3"/>
            <w:tcBorders>
              <w:top w:val="single" w:sz="4" w:space="0" w:color="000000"/>
              <w:left w:val="single" w:sz="4" w:space="0" w:color="000000"/>
              <w:bottom w:val="single" w:sz="4" w:space="0" w:color="000000"/>
            </w:tcBorders>
          </w:tcPr>
          <w:p w:rsidR="000F52D7" w:rsidRDefault="000F52D7" w:rsidP="00287CE7">
            <w:pPr>
              <w:tabs>
                <w:tab w:val="left" w:pos="2340"/>
                <w:tab w:val="left" w:pos="2520"/>
              </w:tabs>
              <w:snapToGrid w:val="0"/>
              <w:spacing w:line="100" w:lineRule="atLeast"/>
              <w:ind w:left="-3" w:right="-3"/>
              <w:jc w:val="both"/>
              <w:rPr>
                <w:color w:val="000000"/>
                <w:sz w:val="18"/>
                <w:szCs w:val="18"/>
                <w:shd w:val="clear" w:color="auto" w:fill="FFFFFF"/>
              </w:rPr>
            </w:pPr>
            <w:r>
              <w:rPr>
                <w:color w:val="000000"/>
                <w:sz w:val="18"/>
                <w:szCs w:val="18"/>
              </w:rPr>
              <w:t xml:space="preserve">- оплата выполненных работ производится за фактически   выполненные работы на основании акта выполненных работ формы КС-2 и справки о стоимости выполненных работ и затрат формы КС-3 в течение 90 календарных дней с даты подписания Муниципальным заказчиком справки о стоимости выполненных работ и затрат, </w:t>
            </w:r>
            <w:r>
              <w:rPr>
                <w:color w:val="000000"/>
                <w:sz w:val="18"/>
                <w:szCs w:val="18"/>
                <w:shd w:val="clear" w:color="auto" w:fill="FFFFFF"/>
              </w:rPr>
              <w:t>но не более объема соответствующих лимитов бюджетных обязательств.</w:t>
            </w:r>
          </w:p>
        </w:tc>
        <w:tc>
          <w:tcPr>
            <w:tcW w:w="1545" w:type="dxa"/>
            <w:vMerge w:val="restart"/>
            <w:tcBorders>
              <w:top w:val="single" w:sz="4" w:space="0" w:color="000000"/>
              <w:left w:val="single" w:sz="4" w:space="0" w:color="000000"/>
              <w:bottom w:val="single" w:sz="4" w:space="0" w:color="000000"/>
            </w:tcBorders>
            <w:vAlign w:val="center"/>
          </w:tcPr>
          <w:p w:rsidR="000F52D7" w:rsidRDefault="000F52D7" w:rsidP="00287CE7">
            <w:pPr>
              <w:snapToGrid w:val="0"/>
              <w:ind w:left="34"/>
              <w:jc w:val="center"/>
              <w:rPr>
                <w:sz w:val="18"/>
                <w:szCs w:val="18"/>
              </w:rPr>
            </w:pPr>
          </w:p>
          <w:p w:rsidR="000F52D7" w:rsidRDefault="000F52D7" w:rsidP="00287CE7">
            <w:pPr>
              <w:snapToGrid w:val="0"/>
              <w:ind w:left="34"/>
              <w:jc w:val="center"/>
              <w:rPr>
                <w:sz w:val="18"/>
                <w:szCs w:val="18"/>
              </w:rPr>
            </w:pPr>
            <w:r>
              <w:rPr>
                <w:sz w:val="18"/>
                <w:szCs w:val="18"/>
              </w:rPr>
              <w:t>согласен</w:t>
            </w:r>
          </w:p>
        </w:tc>
        <w:tc>
          <w:tcPr>
            <w:tcW w:w="1575" w:type="dxa"/>
            <w:vMerge w:val="restart"/>
            <w:tcBorders>
              <w:top w:val="single" w:sz="4" w:space="0" w:color="000000"/>
              <w:left w:val="single" w:sz="4" w:space="0" w:color="000000"/>
              <w:bottom w:val="single" w:sz="4" w:space="0" w:color="000000"/>
            </w:tcBorders>
            <w:vAlign w:val="center"/>
          </w:tcPr>
          <w:p w:rsidR="000F52D7" w:rsidRDefault="000F52D7" w:rsidP="00287CE7">
            <w:pPr>
              <w:snapToGrid w:val="0"/>
              <w:ind w:left="34"/>
              <w:jc w:val="center"/>
              <w:rPr>
                <w:sz w:val="18"/>
                <w:szCs w:val="18"/>
              </w:rPr>
            </w:pPr>
          </w:p>
          <w:p w:rsidR="000F52D7" w:rsidRDefault="000F52D7" w:rsidP="00287CE7">
            <w:pPr>
              <w:snapToGrid w:val="0"/>
              <w:ind w:left="34"/>
              <w:jc w:val="center"/>
              <w:rPr>
                <w:sz w:val="18"/>
                <w:szCs w:val="18"/>
              </w:rPr>
            </w:pPr>
            <w:r>
              <w:rPr>
                <w:sz w:val="18"/>
                <w:szCs w:val="18"/>
              </w:rPr>
              <w:t>согласен</w:t>
            </w:r>
          </w:p>
        </w:tc>
        <w:tc>
          <w:tcPr>
            <w:tcW w:w="1635" w:type="dxa"/>
            <w:vMerge w:val="restart"/>
            <w:tcBorders>
              <w:top w:val="single" w:sz="4" w:space="0" w:color="000000"/>
              <w:left w:val="single" w:sz="4" w:space="0" w:color="000000"/>
              <w:bottom w:val="single" w:sz="4" w:space="0" w:color="000000"/>
              <w:right w:val="single" w:sz="4" w:space="0" w:color="000000"/>
            </w:tcBorders>
            <w:vAlign w:val="center"/>
          </w:tcPr>
          <w:p w:rsidR="000F52D7" w:rsidRDefault="000F52D7" w:rsidP="00287CE7">
            <w:pPr>
              <w:snapToGrid w:val="0"/>
              <w:ind w:left="34"/>
              <w:jc w:val="center"/>
              <w:rPr>
                <w:sz w:val="18"/>
                <w:szCs w:val="18"/>
              </w:rPr>
            </w:pPr>
          </w:p>
          <w:p w:rsidR="000F52D7" w:rsidRDefault="000F52D7" w:rsidP="00287CE7">
            <w:pPr>
              <w:snapToGrid w:val="0"/>
              <w:ind w:left="34"/>
              <w:jc w:val="center"/>
              <w:rPr>
                <w:sz w:val="18"/>
                <w:szCs w:val="18"/>
              </w:rPr>
            </w:pPr>
            <w:r>
              <w:rPr>
                <w:sz w:val="18"/>
                <w:szCs w:val="18"/>
              </w:rPr>
              <w:t>согласен</w:t>
            </w:r>
          </w:p>
        </w:tc>
      </w:tr>
      <w:tr w:rsidR="000F52D7" w:rsidTr="00287CE7">
        <w:trPr>
          <w:trHeight w:hRule="exact" w:val="429"/>
        </w:trPr>
        <w:tc>
          <w:tcPr>
            <w:tcW w:w="1920" w:type="dxa"/>
            <w:gridSpan w:val="2"/>
            <w:tcBorders>
              <w:top w:val="single" w:sz="4" w:space="0" w:color="000000"/>
              <w:left w:val="single" w:sz="4" w:space="0" w:color="000000"/>
              <w:bottom w:val="single" w:sz="4" w:space="0" w:color="000000"/>
            </w:tcBorders>
          </w:tcPr>
          <w:p w:rsidR="000F52D7" w:rsidRDefault="000F52D7" w:rsidP="00287CE7">
            <w:pPr>
              <w:snapToGrid w:val="0"/>
              <w:rPr>
                <w:sz w:val="18"/>
                <w:szCs w:val="18"/>
              </w:rPr>
            </w:pPr>
            <w:r>
              <w:rPr>
                <w:sz w:val="18"/>
                <w:szCs w:val="18"/>
              </w:rPr>
              <w:t>Срок  выполнения работ</w:t>
            </w:r>
          </w:p>
          <w:p w:rsidR="000F52D7" w:rsidRDefault="000F52D7" w:rsidP="00287CE7">
            <w:pPr>
              <w:snapToGrid w:val="0"/>
              <w:rPr>
                <w:sz w:val="18"/>
                <w:szCs w:val="18"/>
              </w:rPr>
            </w:pPr>
          </w:p>
        </w:tc>
        <w:tc>
          <w:tcPr>
            <w:tcW w:w="4650" w:type="dxa"/>
            <w:gridSpan w:val="3"/>
            <w:tcBorders>
              <w:top w:val="single" w:sz="4" w:space="0" w:color="000000"/>
              <w:left w:val="single" w:sz="4" w:space="0" w:color="000000"/>
              <w:bottom w:val="single" w:sz="4" w:space="0" w:color="000000"/>
            </w:tcBorders>
          </w:tcPr>
          <w:p w:rsidR="000F52D7" w:rsidRDefault="000F52D7" w:rsidP="00287CE7">
            <w:pPr>
              <w:snapToGrid w:val="0"/>
              <w:ind w:right="-3"/>
              <w:jc w:val="center"/>
              <w:rPr>
                <w:sz w:val="18"/>
                <w:szCs w:val="18"/>
              </w:rPr>
            </w:pPr>
            <w:r>
              <w:rPr>
                <w:sz w:val="18"/>
                <w:szCs w:val="18"/>
              </w:rPr>
              <w:t>-  с момента заключения муниципального контракта до 01.05.2011</w:t>
            </w:r>
          </w:p>
        </w:tc>
        <w:tc>
          <w:tcPr>
            <w:tcW w:w="1545" w:type="dxa"/>
            <w:vMerge/>
            <w:tcBorders>
              <w:top w:val="single" w:sz="4" w:space="0" w:color="000000"/>
              <w:left w:val="single" w:sz="4" w:space="0" w:color="000000"/>
              <w:bottom w:val="single" w:sz="4" w:space="0" w:color="000000"/>
            </w:tcBorders>
          </w:tcPr>
          <w:p w:rsidR="000F52D7" w:rsidRDefault="000F52D7" w:rsidP="00287CE7">
            <w:pPr>
              <w:snapToGrid w:val="0"/>
            </w:pPr>
          </w:p>
        </w:tc>
        <w:tc>
          <w:tcPr>
            <w:tcW w:w="1575" w:type="dxa"/>
            <w:vMerge/>
            <w:tcBorders>
              <w:top w:val="single" w:sz="4" w:space="0" w:color="000000"/>
              <w:left w:val="single" w:sz="4" w:space="0" w:color="000000"/>
              <w:bottom w:val="single" w:sz="4" w:space="0" w:color="000000"/>
            </w:tcBorders>
          </w:tcPr>
          <w:p w:rsidR="000F52D7" w:rsidRDefault="000F52D7" w:rsidP="00287CE7">
            <w:pPr>
              <w:snapToGrid w:val="0"/>
            </w:pPr>
          </w:p>
        </w:tc>
        <w:tc>
          <w:tcPr>
            <w:tcW w:w="1635" w:type="dxa"/>
            <w:vMerge/>
            <w:tcBorders>
              <w:top w:val="single" w:sz="4" w:space="0" w:color="000000"/>
              <w:left w:val="single" w:sz="4" w:space="0" w:color="000000"/>
              <w:bottom w:val="single" w:sz="4" w:space="0" w:color="000000"/>
              <w:right w:val="single" w:sz="4" w:space="0" w:color="000000"/>
            </w:tcBorders>
          </w:tcPr>
          <w:p w:rsidR="000F52D7" w:rsidRDefault="000F52D7" w:rsidP="00287CE7">
            <w:pPr>
              <w:snapToGrid w:val="0"/>
            </w:pPr>
          </w:p>
        </w:tc>
      </w:tr>
      <w:tr w:rsidR="000F52D7" w:rsidTr="00287CE7">
        <w:trPr>
          <w:trHeight w:hRule="exact" w:val="1281"/>
        </w:trPr>
        <w:tc>
          <w:tcPr>
            <w:tcW w:w="1920" w:type="dxa"/>
            <w:gridSpan w:val="2"/>
            <w:tcBorders>
              <w:left w:val="single" w:sz="4" w:space="0" w:color="000000"/>
              <w:bottom w:val="single" w:sz="4" w:space="0" w:color="000000"/>
            </w:tcBorders>
          </w:tcPr>
          <w:p w:rsidR="000F52D7" w:rsidRDefault="000F52D7" w:rsidP="00287CE7">
            <w:pPr>
              <w:snapToGrid w:val="0"/>
              <w:ind w:left="-10" w:right="5"/>
              <w:jc w:val="both"/>
              <w:rPr>
                <w:sz w:val="18"/>
                <w:szCs w:val="18"/>
              </w:rPr>
            </w:pPr>
            <w:r>
              <w:rPr>
                <w:sz w:val="18"/>
                <w:szCs w:val="18"/>
              </w:rPr>
              <w:t>Срок и объем предо</w:t>
            </w:r>
            <w:r>
              <w:rPr>
                <w:sz w:val="18"/>
                <w:szCs w:val="18"/>
              </w:rPr>
              <w:t>с</w:t>
            </w:r>
            <w:r>
              <w:rPr>
                <w:sz w:val="18"/>
                <w:szCs w:val="18"/>
              </w:rPr>
              <w:t xml:space="preserve">тавления гарантии качества </w:t>
            </w:r>
          </w:p>
          <w:p w:rsidR="000F52D7" w:rsidRDefault="000F52D7" w:rsidP="00287CE7">
            <w:pPr>
              <w:snapToGrid w:val="0"/>
              <w:ind w:left="-10" w:right="5"/>
              <w:jc w:val="both"/>
              <w:rPr>
                <w:sz w:val="18"/>
                <w:szCs w:val="18"/>
              </w:rPr>
            </w:pPr>
            <w:r>
              <w:rPr>
                <w:sz w:val="18"/>
                <w:szCs w:val="18"/>
              </w:rPr>
              <w:t>выполненных работ</w:t>
            </w:r>
          </w:p>
        </w:tc>
        <w:tc>
          <w:tcPr>
            <w:tcW w:w="4650" w:type="dxa"/>
            <w:gridSpan w:val="3"/>
            <w:tcBorders>
              <w:left w:val="single" w:sz="4" w:space="0" w:color="000000"/>
              <w:bottom w:val="single" w:sz="4" w:space="0" w:color="000000"/>
            </w:tcBorders>
          </w:tcPr>
          <w:p w:rsidR="000F52D7" w:rsidRDefault="000F52D7" w:rsidP="00287CE7">
            <w:pPr>
              <w:snapToGrid w:val="0"/>
              <w:ind w:left="-18" w:right="-3"/>
              <w:jc w:val="both"/>
              <w:rPr>
                <w:sz w:val="18"/>
                <w:szCs w:val="18"/>
              </w:rPr>
            </w:pPr>
            <w:r>
              <w:rPr>
                <w:sz w:val="18"/>
                <w:szCs w:val="18"/>
              </w:rPr>
              <w:t>- объем предоставления гарантии на выполненные раб</w:t>
            </w:r>
            <w:r>
              <w:rPr>
                <w:sz w:val="18"/>
                <w:szCs w:val="18"/>
              </w:rPr>
              <w:t>о</w:t>
            </w:r>
            <w:r>
              <w:rPr>
                <w:sz w:val="18"/>
                <w:szCs w:val="18"/>
              </w:rPr>
              <w:t>ты предусмотрен на весь объем работ, выполненных подрядчиком;</w:t>
            </w:r>
          </w:p>
          <w:p w:rsidR="000F52D7" w:rsidRDefault="000F52D7" w:rsidP="00287CE7">
            <w:pPr>
              <w:snapToGrid w:val="0"/>
              <w:spacing w:line="100" w:lineRule="atLeast"/>
              <w:ind w:left="-18" w:right="-3"/>
              <w:jc w:val="both"/>
              <w:rPr>
                <w:sz w:val="18"/>
                <w:szCs w:val="18"/>
              </w:rPr>
            </w:pPr>
            <w:r>
              <w:rPr>
                <w:sz w:val="18"/>
                <w:szCs w:val="18"/>
              </w:rPr>
              <w:t xml:space="preserve">- гарантийный срок устанавливается в 12 календарных месяцев со дня подписания сторонами акта выполненных работ после проведения  работ.  </w:t>
            </w:r>
          </w:p>
        </w:tc>
        <w:tc>
          <w:tcPr>
            <w:tcW w:w="1545" w:type="dxa"/>
            <w:vMerge/>
            <w:tcBorders>
              <w:left w:val="single" w:sz="4" w:space="0" w:color="000000"/>
              <w:bottom w:val="single" w:sz="4" w:space="0" w:color="000000"/>
            </w:tcBorders>
          </w:tcPr>
          <w:p w:rsidR="000F52D7" w:rsidRDefault="000F52D7" w:rsidP="00287CE7">
            <w:pPr>
              <w:snapToGrid w:val="0"/>
            </w:pPr>
          </w:p>
        </w:tc>
        <w:tc>
          <w:tcPr>
            <w:tcW w:w="1575" w:type="dxa"/>
            <w:vMerge/>
            <w:tcBorders>
              <w:left w:val="single" w:sz="4" w:space="0" w:color="000000"/>
              <w:bottom w:val="single" w:sz="4" w:space="0" w:color="000000"/>
            </w:tcBorders>
          </w:tcPr>
          <w:p w:rsidR="000F52D7" w:rsidRDefault="000F52D7" w:rsidP="00287CE7">
            <w:pPr>
              <w:snapToGrid w:val="0"/>
            </w:pPr>
          </w:p>
        </w:tc>
        <w:tc>
          <w:tcPr>
            <w:tcW w:w="1635" w:type="dxa"/>
            <w:vMerge/>
            <w:tcBorders>
              <w:left w:val="single" w:sz="4" w:space="0" w:color="000000"/>
              <w:bottom w:val="single" w:sz="4" w:space="0" w:color="000000"/>
              <w:right w:val="single" w:sz="4" w:space="0" w:color="000000"/>
            </w:tcBorders>
          </w:tcPr>
          <w:p w:rsidR="000F52D7" w:rsidRDefault="000F52D7" w:rsidP="00287CE7">
            <w:pPr>
              <w:snapToGrid w:val="0"/>
            </w:pPr>
          </w:p>
        </w:tc>
      </w:tr>
    </w:tbl>
    <w:p w:rsidR="000C415F" w:rsidRDefault="000C415F"/>
    <w:sectPr w:rsidR="000C415F" w:rsidSect="000F52D7">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A4CD52E"/>
    <w:lvl w:ilvl="0">
      <w:start w:val="1"/>
      <w:numFmt w:val="decimal"/>
      <w:pStyle w:val="a"/>
      <w:lvlText w:val="%1."/>
      <w:lvlJc w:val="left"/>
      <w:pPr>
        <w:tabs>
          <w:tab w:val="num" w:pos="786"/>
        </w:tabs>
        <w:ind w:left="786"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52D7"/>
    <w:rsid w:val="000C415F"/>
    <w:rsid w:val="000F52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F52D7"/>
    <w:pPr>
      <w:widowControl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0F52D7"/>
    <w:rPr>
      <w:color w:val="0000FF"/>
      <w:u w:val="single"/>
    </w:rPr>
  </w:style>
  <w:style w:type="paragraph" w:styleId="a">
    <w:name w:val="List Number"/>
    <w:basedOn w:val="a0"/>
    <w:rsid w:val="000F52D7"/>
    <w:pPr>
      <w:numPr>
        <w:numId w:val="1"/>
      </w:numPr>
      <w:overflowPunct w:val="0"/>
    </w:pPr>
    <w:rPr>
      <w:lang w:eastAsia="ar-SA"/>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6"/>
    <w:rsid w:val="000F52D7"/>
    <w:pPr>
      <w:spacing w:after="120"/>
    </w:pPr>
    <w:rPr>
      <w:rFonts w:eastAsia="Calibri"/>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5"/>
    <w:rsid w:val="000F52D7"/>
    <w:rPr>
      <w:rFonts w:ascii="Times New Roman" w:eastAsia="Calibri" w:hAnsi="Times New Roman" w:cs="Times New Roman"/>
      <w:sz w:val="20"/>
      <w:szCs w:val="20"/>
      <w:lang w:eastAsia="ru-RU"/>
    </w:rPr>
  </w:style>
  <w:style w:type="paragraph" w:customStyle="1" w:styleId="21">
    <w:name w:val="Основной текст 21"/>
    <w:basedOn w:val="a0"/>
    <w:rsid w:val="000F52D7"/>
    <w:pPr>
      <w:widowControl/>
      <w:suppressAutoHyphens/>
      <w:spacing w:after="120" w:line="480" w:lineRule="auto"/>
    </w:pPr>
    <w:rPr>
      <w:kern w:val="1"/>
      <w:sz w:val="24"/>
      <w:szCs w:val="24"/>
      <w:lang w:eastAsia="ar-SA"/>
    </w:rPr>
  </w:style>
  <w:style w:type="paragraph" w:styleId="a7">
    <w:name w:val="Body Text Indent"/>
    <w:basedOn w:val="a0"/>
    <w:link w:val="a8"/>
    <w:rsid w:val="000F52D7"/>
    <w:pPr>
      <w:spacing w:after="120"/>
      <w:ind w:left="283"/>
    </w:pPr>
  </w:style>
  <w:style w:type="character" w:customStyle="1" w:styleId="a8">
    <w:name w:val="Основной текст с отступом Знак"/>
    <w:basedOn w:val="a1"/>
    <w:link w:val="a7"/>
    <w:rsid w:val="000F52D7"/>
    <w:rPr>
      <w:rFonts w:ascii="Times New Roman" w:eastAsia="Times New Roman" w:hAnsi="Times New Roman" w:cs="Times New Roman"/>
      <w:sz w:val="20"/>
      <w:szCs w:val="20"/>
      <w:lang w:eastAsia="ru-RU"/>
    </w:rPr>
  </w:style>
  <w:style w:type="paragraph" w:customStyle="1" w:styleId="1">
    <w:name w:val="Нумерованный список1"/>
    <w:basedOn w:val="a0"/>
    <w:rsid w:val="000F52D7"/>
    <w:pPr>
      <w:widowControl/>
      <w:autoSpaceDE w:val="0"/>
      <w:spacing w:before="60" w:line="360" w:lineRule="auto"/>
      <w:jc w:val="both"/>
    </w:pPr>
    <w:rPr>
      <w:sz w:val="28"/>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upki.gov.ru/pgz/spring/main-flow?rv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zhmao.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1557</Words>
  <Characters>8880</Characters>
  <Application>Microsoft Office Word</Application>
  <DocSecurity>0</DocSecurity>
  <Lines>74</Lines>
  <Paragraphs>20</Paragraphs>
  <ScaleCrop>false</ScaleCrop>
  <Company>Adm</Company>
  <LinksUpToDate>false</LinksUpToDate>
  <CharactersWithSpaces>10417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1</cp:revision>
  <dcterms:created xsi:type="dcterms:W3CDTF">2011-02-09T07:07:00Z</dcterms:created>
  <dcterms:modified xsi:type="dcterms:W3CDTF">2011-02-09T07:07:00Z</dcterms:modified>
</cp:coreProperties>
</file>