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77777777"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маркированных почтовых конвертов </w:t>
      </w:r>
    </w:p>
    <w:p w14:paraId="4907CF93" w14:textId="6A87843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C57853" w:rsidRPr="00C57853">
        <w:rPr>
          <w:rFonts w:ascii="PT Astra Serif" w:hAnsi="PT Astra Serif"/>
          <w:color w:val="000099"/>
          <w:sz w:val="28"/>
        </w:rPr>
        <w:t>233862200236886220100102250011723244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46F529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D7F91">
        <w:rPr>
          <w:rFonts w:ascii="PT Astra Serif" w:hAnsi="PT Astra Serif"/>
          <w:bCs/>
          <w:color w:val="000099"/>
          <w:szCs w:val="24"/>
        </w:rPr>
        <w:t>маркированные почтовые конверты</w:t>
      </w:r>
      <w:r w:rsidR="000D2283" w:rsidRPr="000D228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F51B28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w:t>
      </w:r>
      <w:proofErr w:type="gramStart"/>
      <w:r w:rsidRPr="00F2142A">
        <w:rPr>
          <w:rFonts w:ascii="PT Astra Serif" w:hAnsi="PT Astra Serif"/>
          <w:szCs w:val="24"/>
        </w:rPr>
        <w:t xml:space="preserve">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DA2183">
        <w:rPr>
          <w:rFonts w:ascii="PT Astra Serif" w:hAnsi="PT Astra Serif"/>
          <w:color w:val="000099"/>
          <w:szCs w:val="24"/>
        </w:rPr>
        <w:t>3</w:t>
      </w:r>
      <w:r w:rsidRPr="00F2142A">
        <w:rPr>
          <w:rFonts w:ascii="PT Astra Serif" w:hAnsi="PT Astra Serif"/>
          <w:color w:val="000099"/>
          <w:szCs w:val="24"/>
        </w:rPr>
        <w:t xml:space="preserve"> год</w:t>
      </w:r>
      <w:r w:rsidR="000D2283">
        <w:rPr>
          <w:rFonts w:ascii="PT Astra Serif" w:hAnsi="PT Astra Serif"/>
          <w:color w:val="000099"/>
          <w:szCs w:val="24"/>
        </w:rPr>
        <w:t xml:space="preserve"> </w:t>
      </w:r>
      <w:r w:rsidR="000D2283" w:rsidRPr="000D2283">
        <w:rPr>
          <w:rFonts w:ascii="PT Astra Serif" w:hAnsi="PT Astra Serif"/>
          <w:color w:val="000099"/>
          <w:szCs w:val="24"/>
        </w:rPr>
        <w:t>(</w:t>
      </w:r>
      <w:r w:rsidR="001D7F91" w:rsidRPr="001D7F91">
        <w:rPr>
          <w:rFonts w:ascii="PT Astra Serif" w:hAnsi="PT Astra Serif"/>
          <w:color w:val="000099"/>
          <w:szCs w:val="24"/>
        </w:rPr>
        <w:t>субвенции по осуществлению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w:t>
      </w:r>
      <w:proofErr w:type="gramEnd"/>
      <w:r w:rsidR="001D7F91" w:rsidRPr="001D7F91">
        <w:rPr>
          <w:rFonts w:ascii="PT Astra Serif" w:hAnsi="PT Astra Serif"/>
          <w:color w:val="000099"/>
          <w:szCs w:val="24"/>
        </w:rPr>
        <w:t xml:space="preserve"> – </w:t>
      </w:r>
      <w:proofErr w:type="gramStart"/>
      <w:r w:rsidR="001D7F91" w:rsidRPr="001D7F91">
        <w:rPr>
          <w:rFonts w:ascii="PT Astra Serif" w:hAnsi="PT Astra Serif"/>
          <w:color w:val="000099"/>
          <w:szCs w:val="24"/>
        </w:rPr>
        <w:t>Югры от 11 июня 2010 года № 102-оз "Об административных правонарушениях"</w:t>
      </w:r>
      <w:r w:rsidR="000D2283" w:rsidRPr="000D2283">
        <w:rPr>
          <w:rFonts w:ascii="PT Astra Serif" w:hAnsi="PT Astra Serif"/>
          <w:color w:val="000099"/>
          <w:szCs w:val="24"/>
        </w:rPr>
        <w:t>)</w:t>
      </w:r>
      <w:r w:rsidR="005F6C83">
        <w:rPr>
          <w:rFonts w:ascii="PT Astra Serif" w:hAnsi="PT Astra Serif"/>
          <w:color w:val="000099"/>
          <w:szCs w:val="24"/>
        </w:rPr>
        <w:t>.</w:t>
      </w:r>
      <w:r w:rsidRPr="00F2142A">
        <w:rPr>
          <w:rFonts w:ascii="PT Astra Serif" w:hAnsi="PT Astra Serif"/>
          <w:color w:val="000099"/>
          <w:szCs w:val="24"/>
        </w:rPr>
        <w:t xml:space="preserve"> </w:t>
      </w:r>
      <w:proofErr w:type="gramEnd"/>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9E4A2BD"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F0317">
        <w:rPr>
          <w:rFonts w:ascii="PT Astra Serif" w:hAnsi="PT Astra Serif"/>
          <w:color w:val="000099"/>
          <w:szCs w:val="24"/>
        </w:rPr>
        <w:t>2</w:t>
      </w:r>
      <w:r w:rsidR="006D578D">
        <w:rPr>
          <w:rFonts w:ascii="PT Astra Serif" w:hAnsi="PT Astra Serif"/>
          <w:color w:val="000099"/>
          <w:szCs w:val="24"/>
        </w:rPr>
        <w:t>0</w:t>
      </w:r>
      <w:r w:rsidRPr="00F2142A">
        <w:rPr>
          <w:rFonts w:ascii="PT Astra Serif" w:hAnsi="PT Astra Serif"/>
          <w:color w:val="000099"/>
          <w:szCs w:val="24"/>
        </w:rPr>
        <w:t>.</w:t>
      </w:r>
      <w:r w:rsidR="00A42568">
        <w:rPr>
          <w:rFonts w:ascii="PT Astra Serif" w:hAnsi="PT Astra Serif"/>
          <w:color w:val="000099"/>
          <w:szCs w:val="24"/>
        </w:rPr>
        <w:t>1</w:t>
      </w:r>
      <w:r w:rsidR="005F6C83">
        <w:rPr>
          <w:rFonts w:ascii="PT Astra Serif" w:hAnsi="PT Astra Serif"/>
          <w:color w:val="000099"/>
          <w:szCs w:val="24"/>
        </w:rPr>
        <w:t>2</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AF769C">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AF769C">
        <w:rPr>
          <w:rFonts w:ascii="PT Astra Serif" w:hAnsi="PT Astra Serif"/>
          <w:szCs w:val="24"/>
        </w:rPr>
        <w:lastRenderedPageBreak/>
        <w:t>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F2142A">
        <w:rPr>
          <w:rFonts w:ascii="PT Astra Serif" w:hAnsi="PT Astra Serif"/>
          <w:szCs w:val="24"/>
        </w:rPr>
        <w:lastRenderedPageBreak/>
        <w:t xml:space="preserve">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ED67B7">
        <w:rPr>
          <w:rFonts w:ascii="PT Astra Serif" w:hAnsi="PT Astra Serif"/>
          <w:szCs w:val="24"/>
        </w:rPr>
        <w:lastRenderedPageBreak/>
        <w:t>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3DD1E5AB" w:rsidR="00201B61"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7.1. </w:t>
      </w:r>
      <w:r w:rsidR="00201B61" w:rsidRPr="00201B61">
        <w:rPr>
          <w:rFonts w:ascii="PT Astra Serif" w:hAnsi="PT Astra Serif"/>
          <w:szCs w:val="24"/>
        </w:rPr>
        <w:t>Обеспечение исполнения Контракта устанавливается в размере 5 % от начальной (максимальной) цены контракта, что составляет 13 246 (тринадцать тысяч двести сорок шесть) рублей 85 копеек.</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1CEF0E13"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поставку маркированных почтовых конвертов</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w:t>
      </w:r>
      <w:r w:rsidRPr="00F2142A">
        <w:rPr>
          <w:rFonts w:ascii="PT Astra Serif" w:hAnsi="PT Astra Serif"/>
          <w:szCs w:val="24"/>
        </w:rPr>
        <w:lastRenderedPageBreak/>
        <w:t>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Положения Федерального закона от 05.04.2013 № 44-ФЗ «О контрактной системе в </w:t>
      </w:r>
      <w:r w:rsidRPr="00F2142A">
        <w:rPr>
          <w:rFonts w:ascii="PT Astra Serif" w:hAnsi="PT Astra Serif"/>
          <w:szCs w:val="24"/>
        </w:rPr>
        <w:lastRenderedPageBreak/>
        <w:t>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F2142A">
        <w:rPr>
          <w:rFonts w:ascii="PT Astra Serif" w:hAnsi="PT Astra Serif"/>
          <w:color w:val="000000"/>
          <w:sz w:val="24"/>
          <w:szCs w:val="24"/>
        </w:rPr>
        <w:lastRenderedPageBreak/>
        <w:t>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1C9890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FD253B" w:rsidRPr="00FD253B">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1E2386B"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1E33F6">
        <w:rPr>
          <w:rFonts w:ascii="PT Astra Serif" w:hAnsi="PT Astra Serif"/>
          <w:color w:val="000099"/>
          <w:sz w:val="24"/>
        </w:rPr>
        <w:t>2</w:t>
      </w:r>
      <w:r w:rsidR="00B43D38">
        <w:rPr>
          <w:rFonts w:ascii="PT Astra Serif" w:hAnsi="PT Astra Serif"/>
          <w:color w:val="000099"/>
          <w:sz w:val="24"/>
        </w:rPr>
        <w:t>9</w:t>
      </w:r>
      <w:r w:rsidR="00033B6F" w:rsidRPr="00A6594B">
        <w:rPr>
          <w:rFonts w:ascii="PT Astra Serif" w:hAnsi="PT Astra Serif"/>
          <w:color w:val="000099"/>
          <w:sz w:val="24"/>
        </w:rPr>
        <w:t xml:space="preserve"> декабря 2023 года</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7840FF66"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t xml:space="preserve"> </w:t>
            </w:r>
            <w:r w:rsidR="00D13930" w:rsidRPr="00D13930">
              <w:rPr>
                <w:rFonts w:ascii="PT Astra Serif" w:hAnsi="PT Astra Serif"/>
                <w:color w:val="00000A"/>
                <w:sz w:val="22"/>
              </w:rPr>
              <w:t>filippova_mg</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EA0B3D" w:rsidRDefault="00D35C7C" w:rsidP="00053F01">
      <w:pPr>
        <w:spacing w:after="0"/>
        <w:rPr>
          <w:rFonts w:ascii="PT Astra Serif" w:hAnsi="PT Astra Serif"/>
        </w:rPr>
      </w:pPr>
    </w:p>
    <w:p w14:paraId="585C0C7B" w14:textId="77777777" w:rsidR="00D35C7C" w:rsidRPr="00D35C7C" w:rsidRDefault="00D35C7C" w:rsidP="00D35C7C">
      <w:pPr>
        <w:spacing w:after="0"/>
        <w:rPr>
          <w:rFonts w:ascii="PT Astra Serif" w:hAnsi="PT Astra Serif"/>
        </w:rPr>
      </w:pPr>
      <w:r w:rsidRPr="00D35C7C">
        <w:rPr>
          <w:rFonts w:ascii="PT Astra Serif" w:hAnsi="PT Astra Serif"/>
        </w:rPr>
        <w:t>Начальник Отдела по организации деятельности</w:t>
      </w:r>
    </w:p>
    <w:p w14:paraId="40240518" w14:textId="77777777" w:rsidR="00D35C7C" w:rsidRDefault="00D35C7C" w:rsidP="00D35C7C">
      <w:pPr>
        <w:spacing w:after="0"/>
        <w:rPr>
          <w:rFonts w:ascii="PT Astra Serif" w:hAnsi="PT Astra Serif"/>
        </w:rPr>
      </w:pPr>
      <w:r w:rsidRPr="00D35C7C">
        <w:rPr>
          <w:rFonts w:ascii="PT Astra Serif" w:hAnsi="PT Astra Serif"/>
        </w:rPr>
        <w:t>комиссии по делам несовершеннолетних</w:t>
      </w:r>
    </w:p>
    <w:p w14:paraId="5E57B169" w14:textId="6395DD0A" w:rsidR="00D35C7C" w:rsidRPr="00D35C7C" w:rsidRDefault="00D35C7C" w:rsidP="00D35C7C">
      <w:pPr>
        <w:spacing w:after="0"/>
        <w:rPr>
          <w:rFonts w:ascii="PT Astra Serif" w:hAnsi="PT Astra Serif"/>
        </w:rPr>
      </w:pPr>
      <w:r w:rsidRPr="00D35C7C">
        <w:rPr>
          <w:rFonts w:ascii="PT Astra Serif" w:hAnsi="PT Astra Serif"/>
        </w:rPr>
        <w:t xml:space="preserve"> и защите их прав                                                                                                     </w:t>
      </w:r>
      <w:r>
        <w:rPr>
          <w:rFonts w:ascii="PT Astra Serif" w:hAnsi="PT Astra Serif"/>
        </w:rPr>
        <w:t xml:space="preserve">      </w:t>
      </w:r>
      <w:r w:rsidRPr="00D35C7C">
        <w:rPr>
          <w:rFonts w:ascii="PT Astra Serif" w:hAnsi="PT Astra Serif"/>
        </w:rPr>
        <w:t xml:space="preserve"> Ю. С. </w:t>
      </w:r>
      <w:proofErr w:type="spellStart"/>
      <w:r w:rsidRPr="00D35C7C">
        <w:rPr>
          <w:rFonts w:ascii="PT Astra Serif" w:hAnsi="PT Astra Serif"/>
        </w:rPr>
        <w:t>Лыпелмен</w:t>
      </w:r>
      <w:proofErr w:type="spellEnd"/>
    </w:p>
    <w:p w14:paraId="653DE41B" w14:textId="77777777" w:rsidR="00D35C7C" w:rsidRPr="00D35C7C" w:rsidRDefault="00D35C7C" w:rsidP="00D35C7C">
      <w:pPr>
        <w:spacing w:after="0"/>
        <w:rPr>
          <w:rFonts w:ascii="PT Astra Serif" w:hAnsi="PT Astra Serif"/>
        </w:rPr>
      </w:pPr>
    </w:p>
    <w:p w14:paraId="6BEE6679" w14:textId="77777777" w:rsidR="00D35C7C" w:rsidRDefault="00D35C7C" w:rsidP="00D35C7C">
      <w:pPr>
        <w:spacing w:after="0"/>
        <w:rPr>
          <w:rFonts w:ascii="PT Astra Serif" w:hAnsi="PT Astra Serif"/>
        </w:rPr>
      </w:pPr>
      <w:r w:rsidRPr="00D35C7C">
        <w:rPr>
          <w:rFonts w:ascii="PT Astra Serif" w:hAnsi="PT Astra Serif"/>
        </w:rPr>
        <w:t>Секретарь</w:t>
      </w:r>
      <w:r>
        <w:rPr>
          <w:rFonts w:ascii="PT Astra Serif" w:hAnsi="PT Astra Serif"/>
        </w:rPr>
        <w:t xml:space="preserve"> </w:t>
      </w:r>
      <w:proofErr w:type="gramStart"/>
      <w:r w:rsidRPr="00D35C7C">
        <w:rPr>
          <w:rFonts w:ascii="PT Astra Serif" w:hAnsi="PT Astra Serif"/>
        </w:rPr>
        <w:t>административной</w:t>
      </w:r>
      <w:proofErr w:type="gramEnd"/>
    </w:p>
    <w:p w14:paraId="2DF53277" w14:textId="565AF68A" w:rsidR="00AB418B" w:rsidRDefault="00D35C7C" w:rsidP="00D35C7C">
      <w:pPr>
        <w:spacing w:after="0"/>
        <w:rPr>
          <w:rFonts w:ascii="PT Astra Serif" w:hAnsi="PT Astra Serif"/>
        </w:rPr>
      </w:pPr>
      <w:r w:rsidRPr="00D35C7C">
        <w:rPr>
          <w:rFonts w:ascii="PT Astra Serif" w:hAnsi="PT Astra Serif"/>
        </w:rPr>
        <w:t>комиссии</w:t>
      </w:r>
      <w:r>
        <w:rPr>
          <w:rFonts w:ascii="PT Astra Serif" w:hAnsi="PT Astra Serif"/>
        </w:rPr>
        <w:t xml:space="preserve"> </w:t>
      </w:r>
      <w:r w:rsidRPr="00D35C7C">
        <w:rPr>
          <w:rFonts w:ascii="PT Astra Serif" w:hAnsi="PT Astra Serif"/>
        </w:rPr>
        <w:t xml:space="preserve">                                                                                                                          О. Ю. Сорокина</w:t>
      </w:r>
    </w:p>
    <w:p w14:paraId="7008CC67" w14:textId="77777777" w:rsidR="00D35C7C" w:rsidRPr="00EA0B3D" w:rsidRDefault="00D35C7C" w:rsidP="00D35C7C">
      <w:pPr>
        <w:spacing w:after="0"/>
        <w:rPr>
          <w:rFonts w:ascii="PT Astra Serif" w:hAnsi="PT Astra Serif"/>
        </w:rPr>
      </w:pPr>
    </w:p>
    <w:p w14:paraId="329DD792" w14:textId="24BAD934" w:rsidR="00544696"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427368">
        <w:rPr>
          <w:rFonts w:ascii="PT Astra Serif" w:hAnsi="PT Astra Serif"/>
        </w:rPr>
        <w:t>3</w:t>
      </w:r>
      <w:r w:rsidR="00C45CA2">
        <w:rPr>
          <w:rFonts w:ascii="PT Astra Serif" w:hAnsi="PT Astra Serif"/>
        </w:rPr>
        <w:t xml:space="preserve">, </w:t>
      </w:r>
      <w:r w:rsidR="00427368">
        <w:rPr>
          <w:rFonts w:ascii="PT Astra Serif" w:hAnsi="PT Astra Serif"/>
        </w:rPr>
        <w:t>7</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D35C7C">
        <w:rPr>
          <w:rFonts w:ascii="PT Astra Serif" w:hAnsi="PT Astra Serif"/>
        </w:rPr>
        <w:t xml:space="preserve">                                   </w:t>
      </w:r>
      <w:r w:rsidRPr="00EA0B3D">
        <w:rPr>
          <w:rFonts w:ascii="PT Astra Serif" w:hAnsi="PT Astra Serif"/>
        </w:rPr>
        <w:tab/>
      </w:r>
      <w:r w:rsidRPr="00EA0B3D">
        <w:rPr>
          <w:rFonts w:ascii="PT Astra Serif" w:hAnsi="PT Astra Serif"/>
        </w:rPr>
        <w:tab/>
      </w:r>
      <w:r w:rsidR="00D35C7C">
        <w:rPr>
          <w:rFonts w:ascii="PT Astra Serif" w:hAnsi="PT Astra Serif"/>
        </w:rPr>
        <w:t xml:space="preserve">          В. Н. </w:t>
      </w:r>
      <w:r w:rsidR="00D671DA">
        <w:rPr>
          <w:rFonts w:ascii="PT Astra Serif" w:hAnsi="PT Astra Serif"/>
        </w:rPr>
        <w:t xml:space="preserve">Ермакова </w:t>
      </w:r>
    </w:p>
    <w:p w14:paraId="6C63DBCC" w14:textId="77777777" w:rsidR="00544696" w:rsidRPr="00EA0B3D" w:rsidRDefault="00544696" w:rsidP="00544696">
      <w:pPr>
        <w:pStyle w:val="13"/>
        <w:spacing w:after="0" w:line="240" w:lineRule="auto"/>
        <w:rPr>
          <w:rFonts w:ascii="PT Astra Serif" w:hAnsi="PT Astra Serif"/>
        </w:rPr>
      </w:pPr>
    </w:p>
    <w:p w14:paraId="4DF40031" w14:textId="0A433133"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35C7C">
        <w:rPr>
          <w:rFonts w:ascii="PT Astra Serif" w:hAnsi="PT Astra Serif"/>
        </w:rPr>
        <w:t xml:space="preserve">     </w:t>
      </w:r>
      <w:r w:rsidR="00C45CA2">
        <w:rPr>
          <w:rFonts w:ascii="PT Astra Serif" w:hAnsi="PT Astra Serif"/>
        </w:rPr>
        <w:tab/>
      </w:r>
      <w:r w:rsidR="00D35C7C">
        <w:rPr>
          <w:rFonts w:ascii="PT Astra Serif" w:hAnsi="PT Astra Serif"/>
        </w:rPr>
        <w:t xml:space="preserve">                                   А. С. </w:t>
      </w:r>
      <w:r w:rsidR="00A6594B">
        <w:rPr>
          <w:rFonts w:ascii="PT Astra Serif" w:hAnsi="PT Astra Serif"/>
        </w:rPr>
        <w:t>Влас</w:t>
      </w:r>
      <w:r w:rsidR="00D671DA">
        <w:rPr>
          <w:rFonts w:ascii="PT Astra Serif" w:hAnsi="PT Astra Serif"/>
        </w:rPr>
        <w:t xml:space="preserve">ов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6CB29D4E"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3045AA" w:rsidRPr="003045AA">
        <w:rPr>
          <w:rFonts w:ascii="PT Astra Serif" w:hAnsi="PT Astra Serif"/>
          <w:b/>
          <w:bCs/>
          <w:color w:val="000099"/>
        </w:rPr>
        <w:t>поставку маркированных почтовых конвертов</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3045AA" w:rsidRPr="00286DFC" w14:paraId="07D2F9C6" w14:textId="77777777" w:rsidTr="003053F8">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3045AA" w:rsidRPr="00286DFC" w:rsidRDefault="003045AA"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72CF665" w14:textId="77777777" w:rsidR="003045AA" w:rsidRPr="00286DFC" w:rsidRDefault="003045AA"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3045AA" w:rsidRPr="00286DFC" w:rsidRDefault="003045AA"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3045AA" w:rsidRPr="00286DFC" w14:paraId="5789906E" w14:textId="77777777" w:rsidTr="003053F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3045AA" w:rsidRPr="00286DFC" w:rsidRDefault="003045AA"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3045AA" w:rsidRPr="00286DFC" w:rsidRDefault="003045AA"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3045AA" w:rsidRPr="00286DFC" w:rsidRDefault="003045AA"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3045AA" w:rsidRPr="00BD4115" w:rsidRDefault="003045AA"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3045AA" w:rsidRPr="00286DFC" w:rsidRDefault="003045AA"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3045AA" w:rsidRPr="00286DFC" w:rsidRDefault="003045AA" w:rsidP="003053F8">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39402495" w14:textId="77777777" w:rsidR="003045AA" w:rsidRPr="00286DFC" w:rsidRDefault="003045AA"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3045AA" w:rsidRPr="00286DFC" w:rsidRDefault="003045AA" w:rsidP="003053F8">
            <w:pPr>
              <w:spacing w:after="0"/>
              <w:jc w:val="center"/>
              <w:rPr>
                <w:rFonts w:ascii="PT Astra Serif" w:hAnsi="PT Astra Serif"/>
              </w:rPr>
            </w:pPr>
          </w:p>
        </w:tc>
      </w:tr>
      <w:tr w:rsidR="003045AA" w:rsidRPr="00286DFC" w14:paraId="63AA4CB1" w14:textId="77777777" w:rsidTr="003053F8">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3045AA" w:rsidRPr="00286DFC" w:rsidRDefault="003045AA"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3045AA" w:rsidRPr="00286DFC" w:rsidRDefault="003045AA"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3045AA" w:rsidRPr="00286DFC" w:rsidRDefault="003045AA"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3045AA" w:rsidRPr="00286DFC" w:rsidRDefault="003045AA"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3045AA" w:rsidRPr="00286DFC" w:rsidRDefault="003045AA" w:rsidP="003053F8">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66EAC4BA" w14:textId="77777777" w:rsidR="003045AA" w:rsidRPr="00286DFC" w:rsidRDefault="003045AA"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3045AA" w:rsidRPr="00286DFC" w:rsidRDefault="003045AA" w:rsidP="003053F8">
            <w:pPr>
              <w:spacing w:after="0"/>
              <w:jc w:val="center"/>
              <w:rPr>
                <w:rFonts w:ascii="PT Astra Serif" w:hAnsi="PT Astra Serif"/>
              </w:rPr>
            </w:pPr>
          </w:p>
        </w:tc>
      </w:tr>
      <w:tr w:rsidR="003045AA" w:rsidRPr="00286DFC" w14:paraId="7521ECC5" w14:textId="77777777" w:rsidTr="003053F8">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3045AA" w:rsidRPr="00286DFC" w:rsidRDefault="003045AA"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3045AA" w:rsidRPr="00286DFC" w:rsidRDefault="003045AA"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3045AA" w:rsidRPr="00286DFC" w:rsidRDefault="003045AA"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3045AA" w:rsidRPr="00286DFC" w:rsidRDefault="003045AA" w:rsidP="003053F8">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6B1D3233" w14:textId="77777777" w:rsidR="003045AA" w:rsidRPr="00286DFC" w:rsidRDefault="003045AA"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3045AA" w:rsidRPr="00286DFC" w:rsidRDefault="003045AA"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218E" w14:textId="77777777" w:rsidR="002D2905" w:rsidRDefault="002D2905">
      <w:r>
        <w:separator/>
      </w:r>
    </w:p>
  </w:endnote>
  <w:endnote w:type="continuationSeparator" w:id="0">
    <w:p w14:paraId="1D410C4B" w14:textId="77777777" w:rsidR="002D2905" w:rsidRDefault="002D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7853">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E80B1" w14:textId="77777777" w:rsidR="002D2905" w:rsidRDefault="002D2905">
      <w:r>
        <w:separator/>
      </w:r>
    </w:p>
  </w:footnote>
  <w:footnote w:type="continuationSeparator" w:id="0">
    <w:p w14:paraId="4F0A3D9B" w14:textId="77777777" w:rsidR="002D2905" w:rsidRDefault="002D290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30A8"/>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30B6-1791-478D-85C8-CC02C960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7990</Words>
  <Characters>45546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53430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21</cp:revision>
  <cp:lastPrinted>2023-11-10T10:43:00Z</cp:lastPrinted>
  <dcterms:created xsi:type="dcterms:W3CDTF">2023-11-10T06:22:00Z</dcterms:created>
  <dcterms:modified xsi:type="dcterms:W3CDTF">2023-11-13T05:20:00Z</dcterms:modified>
</cp:coreProperties>
</file>