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425" w:rsidRDefault="00BE7425" w:rsidP="00BE7425">
      <w:pPr>
        <w:jc w:val="center"/>
        <w:rPr>
          <w:b/>
          <w:sz w:val="24"/>
          <w:szCs w:val="24"/>
        </w:rPr>
      </w:pPr>
      <w:r>
        <w:rPr>
          <w:b/>
          <w:sz w:val="24"/>
          <w:szCs w:val="24"/>
        </w:rPr>
        <w:t>Муниципальное образование  городской округ – город Югорск</w:t>
      </w:r>
    </w:p>
    <w:p w:rsidR="00BE7425" w:rsidRDefault="00BE7425" w:rsidP="00BE7425">
      <w:pPr>
        <w:jc w:val="center"/>
        <w:rPr>
          <w:b/>
          <w:sz w:val="24"/>
          <w:szCs w:val="24"/>
        </w:rPr>
      </w:pPr>
      <w:r>
        <w:rPr>
          <w:b/>
          <w:sz w:val="24"/>
          <w:szCs w:val="24"/>
        </w:rPr>
        <w:t>Администрация города Югорска</w:t>
      </w:r>
    </w:p>
    <w:p w:rsidR="00BE7425" w:rsidRDefault="00BE7425" w:rsidP="00BE7425">
      <w:pPr>
        <w:jc w:val="center"/>
        <w:rPr>
          <w:b/>
          <w:bCs/>
          <w:sz w:val="24"/>
          <w:szCs w:val="24"/>
        </w:rPr>
      </w:pPr>
      <w:r>
        <w:rPr>
          <w:b/>
          <w:bCs/>
          <w:sz w:val="24"/>
          <w:szCs w:val="24"/>
        </w:rPr>
        <w:t>ПРОТОКОЛ</w:t>
      </w:r>
    </w:p>
    <w:p w:rsidR="00BE7425" w:rsidRDefault="00BE7425" w:rsidP="00BE7425">
      <w:pPr>
        <w:jc w:val="center"/>
        <w:rPr>
          <w:b/>
          <w:sz w:val="24"/>
          <w:szCs w:val="24"/>
        </w:rPr>
      </w:pPr>
      <w:r>
        <w:rPr>
          <w:b/>
          <w:sz w:val="24"/>
          <w:szCs w:val="24"/>
        </w:rPr>
        <w:t>рассмотрения заявок на участие в аукционе в электронной форме</w:t>
      </w:r>
    </w:p>
    <w:p w:rsidR="00BE7425" w:rsidRDefault="00BE7425" w:rsidP="00BE7425">
      <w:pPr>
        <w:jc w:val="both"/>
        <w:rPr>
          <w:sz w:val="24"/>
          <w:szCs w:val="24"/>
        </w:rPr>
      </w:pPr>
      <w:r>
        <w:rPr>
          <w:sz w:val="24"/>
        </w:rPr>
        <w:t xml:space="preserve">«18» </w:t>
      </w:r>
      <w:r>
        <w:rPr>
          <w:sz w:val="24"/>
          <w:szCs w:val="24"/>
        </w:rPr>
        <w:t>декабря 2018 г.                                                                                      № 0187300005818000455-1</w:t>
      </w:r>
    </w:p>
    <w:p w:rsidR="00BE7425" w:rsidRPr="00CF799D" w:rsidRDefault="00BE7425" w:rsidP="00BE7425">
      <w:pPr>
        <w:tabs>
          <w:tab w:val="left" w:pos="284"/>
          <w:tab w:val="left" w:pos="426"/>
        </w:tabs>
        <w:jc w:val="both"/>
        <w:rPr>
          <w:sz w:val="24"/>
          <w:szCs w:val="24"/>
        </w:rPr>
      </w:pPr>
      <w:r w:rsidRPr="00CF799D">
        <w:rPr>
          <w:sz w:val="24"/>
          <w:szCs w:val="24"/>
        </w:rPr>
        <w:t xml:space="preserve">ПРИСУТСТВОВАЛИ: </w:t>
      </w:r>
    </w:p>
    <w:p w:rsidR="00BE7425" w:rsidRPr="00CF799D" w:rsidRDefault="00BE7425" w:rsidP="00BE7425">
      <w:pPr>
        <w:tabs>
          <w:tab w:val="left" w:pos="284"/>
          <w:tab w:val="left" w:pos="426"/>
        </w:tabs>
        <w:ind w:right="142"/>
        <w:jc w:val="both"/>
        <w:rPr>
          <w:sz w:val="24"/>
          <w:szCs w:val="24"/>
        </w:rPr>
      </w:pPr>
      <w:r w:rsidRPr="00CF799D">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BE7425" w:rsidRPr="00CF799D" w:rsidRDefault="00BE7425" w:rsidP="00BE7425">
      <w:pPr>
        <w:numPr>
          <w:ilvl w:val="0"/>
          <w:numId w:val="1"/>
        </w:numPr>
        <w:tabs>
          <w:tab w:val="left" w:pos="284"/>
          <w:tab w:val="left" w:pos="426"/>
          <w:tab w:val="left" w:pos="851"/>
        </w:tabs>
        <w:ind w:left="0" w:right="142" w:firstLine="0"/>
        <w:jc w:val="both"/>
        <w:rPr>
          <w:sz w:val="24"/>
          <w:szCs w:val="24"/>
        </w:rPr>
      </w:pPr>
      <w:r w:rsidRPr="00CF799D">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E7425" w:rsidRPr="00CF799D" w:rsidRDefault="00BE7425" w:rsidP="00BE7425">
      <w:pPr>
        <w:pStyle w:val="a7"/>
        <w:tabs>
          <w:tab w:val="left" w:pos="284"/>
          <w:tab w:val="left" w:pos="426"/>
          <w:tab w:val="left" w:pos="851"/>
        </w:tabs>
        <w:ind w:left="0" w:right="-1"/>
        <w:jc w:val="both"/>
      </w:pPr>
      <w:r w:rsidRPr="00CF799D">
        <w:t>Члены комиссии:</w:t>
      </w:r>
    </w:p>
    <w:p w:rsidR="00BE7425" w:rsidRPr="00CF799D" w:rsidRDefault="00BE7425" w:rsidP="00BE7425">
      <w:pPr>
        <w:pStyle w:val="a7"/>
        <w:numPr>
          <w:ilvl w:val="0"/>
          <w:numId w:val="1"/>
        </w:numPr>
        <w:tabs>
          <w:tab w:val="left" w:pos="142"/>
          <w:tab w:val="left" w:pos="426"/>
          <w:tab w:val="left" w:pos="851"/>
        </w:tabs>
        <w:ind w:left="0" w:right="142" w:firstLine="0"/>
        <w:contextualSpacing/>
        <w:jc w:val="both"/>
      </w:pPr>
      <w:r w:rsidRPr="00CF799D">
        <w:t xml:space="preserve">В.К. Бандурин  - заместитель председателя комиссии, заместитель главы города - директор  департамента </w:t>
      </w:r>
      <w:proofErr w:type="spellStart"/>
      <w:r w:rsidRPr="00CF799D">
        <w:t>жилищно</w:t>
      </w:r>
      <w:proofErr w:type="spellEnd"/>
      <w:r w:rsidRPr="00CF799D">
        <w:t xml:space="preserve"> - коммунального и строительного комплекса администрации города Югорска;</w:t>
      </w:r>
    </w:p>
    <w:p w:rsidR="00BE7425" w:rsidRPr="00CF799D" w:rsidRDefault="00BE7425" w:rsidP="00BE7425">
      <w:pPr>
        <w:pStyle w:val="a7"/>
        <w:numPr>
          <w:ilvl w:val="0"/>
          <w:numId w:val="1"/>
        </w:numPr>
        <w:tabs>
          <w:tab w:val="left" w:pos="142"/>
          <w:tab w:val="left" w:pos="426"/>
          <w:tab w:val="left" w:pos="851"/>
        </w:tabs>
        <w:ind w:left="0" w:right="142" w:firstLine="0"/>
        <w:contextualSpacing/>
        <w:jc w:val="both"/>
      </w:pPr>
      <w:r w:rsidRPr="00CF799D">
        <w:t xml:space="preserve">В. А. Климин – председатель Думы города </w:t>
      </w:r>
      <w:r w:rsidRPr="00CF799D">
        <w:rPr>
          <w:spacing w:val="-6"/>
        </w:rPr>
        <w:t>Югорска;</w:t>
      </w:r>
    </w:p>
    <w:p w:rsidR="00BE7425" w:rsidRPr="00CF799D" w:rsidRDefault="00BE7425" w:rsidP="00BE7425">
      <w:pPr>
        <w:pStyle w:val="a7"/>
        <w:numPr>
          <w:ilvl w:val="0"/>
          <w:numId w:val="1"/>
        </w:numPr>
        <w:tabs>
          <w:tab w:val="left" w:pos="142"/>
          <w:tab w:val="left" w:pos="426"/>
          <w:tab w:val="left" w:pos="851"/>
        </w:tabs>
        <w:ind w:left="0" w:right="142" w:firstLine="0"/>
        <w:contextualSpacing/>
        <w:jc w:val="both"/>
      </w:pPr>
      <w:r w:rsidRPr="00CF799D">
        <w:t>Н.А. Морозова – советник руководителя;</w:t>
      </w:r>
    </w:p>
    <w:p w:rsidR="00BE7425" w:rsidRPr="00CF799D" w:rsidRDefault="00BE7425" w:rsidP="00BE7425">
      <w:pPr>
        <w:pStyle w:val="a7"/>
        <w:numPr>
          <w:ilvl w:val="0"/>
          <w:numId w:val="1"/>
        </w:numPr>
        <w:tabs>
          <w:tab w:val="left" w:pos="142"/>
          <w:tab w:val="left" w:pos="426"/>
          <w:tab w:val="left" w:pos="851"/>
        </w:tabs>
        <w:ind w:left="0" w:right="142" w:firstLine="0"/>
        <w:contextualSpacing/>
        <w:jc w:val="both"/>
      </w:pPr>
      <w:r w:rsidRPr="00CF799D">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BE7425" w:rsidRPr="00CF799D" w:rsidRDefault="00BE7425" w:rsidP="00BE7425">
      <w:pPr>
        <w:pStyle w:val="a7"/>
        <w:numPr>
          <w:ilvl w:val="0"/>
          <w:numId w:val="1"/>
        </w:numPr>
        <w:tabs>
          <w:tab w:val="left" w:pos="-142"/>
          <w:tab w:val="left" w:pos="284"/>
          <w:tab w:val="left" w:pos="426"/>
          <w:tab w:val="left" w:pos="851"/>
        </w:tabs>
        <w:ind w:left="0" w:right="142" w:firstLine="0"/>
        <w:contextualSpacing/>
        <w:jc w:val="both"/>
      </w:pPr>
      <w:r w:rsidRPr="00CF799D">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BE7425" w:rsidRPr="00CF799D" w:rsidRDefault="00BE7425" w:rsidP="00BE7425">
      <w:pPr>
        <w:pStyle w:val="a7"/>
        <w:numPr>
          <w:ilvl w:val="0"/>
          <w:numId w:val="1"/>
        </w:numPr>
        <w:tabs>
          <w:tab w:val="left" w:pos="142"/>
          <w:tab w:val="left" w:pos="426"/>
          <w:tab w:val="left" w:pos="851"/>
        </w:tabs>
        <w:ind w:left="0" w:right="142" w:firstLine="0"/>
        <w:contextualSpacing/>
        <w:jc w:val="both"/>
      </w:pPr>
      <w:r w:rsidRPr="00CF799D">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BE7425" w:rsidRPr="00CF799D" w:rsidRDefault="00BE7425" w:rsidP="00BE7425">
      <w:pPr>
        <w:pStyle w:val="a7"/>
        <w:tabs>
          <w:tab w:val="left" w:pos="284"/>
          <w:tab w:val="left" w:pos="426"/>
        </w:tabs>
        <w:autoSpaceDE w:val="0"/>
        <w:autoSpaceDN w:val="0"/>
        <w:adjustRightInd w:val="0"/>
        <w:ind w:left="0" w:right="142"/>
        <w:jc w:val="both"/>
      </w:pPr>
      <w:r w:rsidRPr="00CF799D">
        <w:t xml:space="preserve">Всего присутствовали </w:t>
      </w:r>
      <w:r w:rsidR="00852F85" w:rsidRPr="00CF799D">
        <w:t>7</w:t>
      </w:r>
      <w:r w:rsidRPr="00CF799D">
        <w:t xml:space="preserve"> членов комиссии из 8.</w:t>
      </w:r>
    </w:p>
    <w:p w:rsidR="00BE7425" w:rsidRDefault="00BE7425" w:rsidP="00BE7425">
      <w:pPr>
        <w:keepNext/>
        <w:keepLines/>
        <w:suppressLineNumbers/>
        <w:tabs>
          <w:tab w:val="num" w:pos="0"/>
        </w:tabs>
        <w:suppressAutoHyphens/>
        <w:jc w:val="both"/>
        <w:rPr>
          <w:sz w:val="24"/>
        </w:rPr>
      </w:pPr>
      <w:r w:rsidRPr="00CF799D">
        <w:rPr>
          <w:sz w:val="24"/>
        </w:rPr>
        <w:t>Представитель заказчика:  Акопова Татьяна Александровна, заведующий</w:t>
      </w:r>
      <w:r>
        <w:rPr>
          <w:sz w:val="24"/>
        </w:rPr>
        <w:t xml:space="preserve"> хозяйством (по закупкам) МБОУ «Средняя общеобразовательная школа №5».</w:t>
      </w:r>
    </w:p>
    <w:p w:rsidR="00BE7425" w:rsidRDefault="00BE7425" w:rsidP="00BE7425">
      <w:pPr>
        <w:tabs>
          <w:tab w:val="num" w:pos="567"/>
        </w:tabs>
        <w:autoSpaceDE w:val="0"/>
        <w:autoSpaceDN w:val="0"/>
        <w:adjustRightInd w:val="0"/>
        <w:jc w:val="both"/>
        <w:rPr>
          <w:sz w:val="24"/>
        </w:rPr>
      </w:pPr>
      <w:r>
        <w:rPr>
          <w:sz w:val="24"/>
        </w:rPr>
        <w:t xml:space="preserve">Наименование аукциона: аукцион в электронной форме № 0187300005818000455 </w:t>
      </w:r>
      <w:r w:rsidRPr="00BE7425">
        <w:rPr>
          <w:sz w:val="24"/>
        </w:rPr>
        <w:t>на право заключения гражданско-правового договора на поставку продуктов питания (сухофрукты)</w:t>
      </w:r>
      <w:r>
        <w:rPr>
          <w:sz w:val="24"/>
        </w:rPr>
        <w:t xml:space="preserve">. </w:t>
      </w:r>
    </w:p>
    <w:p w:rsidR="00BE7425" w:rsidRDefault="00BE7425" w:rsidP="00BE7425">
      <w:pPr>
        <w:keepNext/>
        <w:keepLines/>
        <w:suppressLineNumbers/>
        <w:tabs>
          <w:tab w:val="num" w:pos="0"/>
        </w:tabs>
        <w:suppressAutoHyphens/>
        <w:jc w:val="both"/>
        <w:rPr>
          <w:sz w:val="24"/>
        </w:rPr>
      </w:pPr>
      <w:r>
        <w:rPr>
          <w:sz w:val="24"/>
        </w:rPr>
        <w:t xml:space="preserve">Номер извещения о проведении торгов на официальном сайте – </w:t>
      </w:r>
      <w:hyperlink r:id="rId7" w:history="1">
        <w:r>
          <w:rPr>
            <w:rStyle w:val="a3"/>
            <w:color w:val="auto"/>
            <w:sz w:val="24"/>
            <w:u w:val="none"/>
          </w:rPr>
          <w:t>http://zakupki.gov.ru/</w:t>
        </w:r>
      </w:hyperlink>
      <w:r>
        <w:rPr>
          <w:sz w:val="24"/>
        </w:rPr>
        <w:t xml:space="preserve">, код аукциона 0187300005818000455, дата публикации 07.12.2018. </w:t>
      </w:r>
    </w:p>
    <w:p w:rsidR="00BE7425" w:rsidRDefault="00BE7425" w:rsidP="00BE7425">
      <w:pPr>
        <w:keepNext/>
        <w:keepLines/>
        <w:suppressLineNumbers/>
        <w:tabs>
          <w:tab w:val="num" w:pos="0"/>
        </w:tabs>
        <w:suppressAutoHyphens/>
        <w:jc w:val="both"/>
        <w:rPr>
          <w:sz w:val="24"/>
        </w:rPr>
      </w:pPr>
      <w:r>
        <w:rPr>
          <w:sz w:val="24"/>
        </w:rPr>
        <w:t xml:space="preserve">Идентификационный код закупки: </w:t>
      </w:r>
      <w:r w:rsidRPr="00BE7425">
        <w:rPr>
          <w:sz w:val="24"/>
        </w:rPr>
        <w:t>183862200272086220100100530010000000</w:t>
      </w:r>
      <w:r>
        <w:rPr>
          <w:sz w:val="24"/>
        </w:rPr>
        <w:t>.</w:t>
      </w:r>
    </w:p>
    <w:p w:rsidR="00BE7425" w:rsidRDefault="00BE7425" w:rsidP="00BE7425">
      <w:pPr>
        <w:keepNext/>
        <w:keepLines/>
        <w:suppressLineNumbers/>
        <w:tabs>
          <w:tab w:val="num" w:pos="0"/>
        </w:tabs>
        <w:suppressAutoHyphens/>
        <w:jc w:val="both"/>
        <w:rPr>
          <w:sz w:val="24"/>
        </w:rPr>
      </w:pPr>
      <w:r>
        <w:rPr>
          <w:sz w:val="24"/>
        </w:rPr>
        <w:t xml:space="preserve">2. Заказчик: Муниципальное бюджетное общеобразовательное учреждение «Средняя общеобразовательная школа №5». </w:t>
      </w:r>
      <w:proofErr w:type="gramStart"/>
      <w:r>
        <w:rPr>
          <w:sz w:val="24"/>
        </w:rPr>
        <w:t>Почтовый адрес: 628260, Ханты - Мансийский автономный округ - Югра, Тюменская обл., г. Югорск,  ул. Садовая, 1Б.</w:t>
      </w:r>
      <w:proofErr w:type="gramEnd"/>
    </w:p>
    <w:p w:rsidR="00BE7425" w:rsidRPr="00852F85" w:rsidRDefault="00BE7425" w:rsidP="00BE7425">
      <w:pPr>
        <w:keepNext/>
        <w:keepLines/>
        <w:suppressLineNumbers/>
        <w:tabs>
          <w:tab w:val="num" w:pos="0"/>
        </w:tabs>
        <w:suppressAutoHyphens/>
        <w:jc w:val="both"/>
      </w:pPr>
      <w:r>
        <w:rPr>
          <w:sz w:val="24"/>
        </w:rPr>
        <w:t>3. Процедура рассмотрения первых частей заявок на участие в аукционе была проведена комиссией в 10.00 часов 18 декабря 2018 года, по адресу: ул</w:t>
      </w:r>
      <w:r w:rsidRPr="00852F85">
        <w:rPr>
          <w:sz w:val="24"/>
        </w:rPr>
        <w:t>. 40 лет Победы, 11, г. Югорск, Ханты-Мансийский  автономный  округ-Югра, Тюменская область.</w:t>
      </w:r>
    </w:p>
    <w:p w:rsidR="00BE7425" w:rsidRDefault="00BE7425" w:rsidP="00BE7425">
      <w:pPr>
        <w:jc w:val="both"/>
        <w:rPr>
          <w:noProof/>
          <w:sz w:val="24"/>
          <w:szCs w:val="24"/>
        </w:rPr>
      </w:pPr>
      <w:r w:rsidRPr="00852F85">
        <w:rPr>
          <w:noProof/>
          <w:sz w:val="24"/>
          <w:szCs w:val="24"/>
        </w:rPr>
        <w:t>4. Количество поступивших заявок на участие  в аукционе – 3.</w:t>
      </w:r>
      <w:r>
        <w:rPr>
          <w:noProof/>
          <w:sz w:val="24"/>
          <w:szCs w:val="24"/>
        </w:rPr>
        <w:t xml:space="preserve"> </w:t>
      </w:r>
    </w:p>
    <w:p w:rsidR="00BE7425" w:rsidRDefault="00BE7425" w:rsidP="00BE7425">
      <w:pPr>
        <w:jc w:val="both"/>
        <w:rPr>
          <w:noProof/>
          <w:sz w:val="24"/>
          <w:szCs w:val="24"/>
        </w:rPr>
      </w:pPr>
      <w:r>
        <w:rPr>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52"/>
        <w:gridCol w:w="2044"/>
        <w:gridCol w:w="5981"/>
      </w:tblGrid>
      <w:tr w:rsidR="00BE7425" w:rsidTr="00852F85">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E7425" w:rsidRPr="00852F85" w:rsidRDefault="00BE7425">
            <w:pPr>
              <w:pStyle w:val="a5"/>
              <w:spacing w:line="276" w:lineRule="auto"/>
              <w:jc w:val="center"/>
              <w:rPr>
                <w:sz w:val="24"/>
                <w:szCs w:val="24"/>
                <w:lang w:val="ru-RU"/>
              </w:rPr>
            </w:pPr>
            <w:r w:rsidRPr="00852F85">
              <w:rPr>
                <w:sz w:val="24"/>
                <w:szCs w:val="24"/>
                <w:lang w:val="ru-RU"/>
              </w:rPr>
              <w:t>Идентификационный номер заявки</w:t>
            </w:r>
          </w:p>
        </w:tc>
        <w:tc>
          <w:tcPr>
            <w:tcW w:w="98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E7425" w:rsidRDefault="00BE7425">
            <w:pPr>
              <w:pStyle w:val="a5"/>
              <w:spacing w:line="276" w:lineRule="auto"/>
              <w:jc w:val="center"/>
              <w:rPr>
                <w:sz w:val="24"/>
                <w:szCs w:val="24"/>
                <w:lang w:val="ru-RU"/>
              </w:rPr>
            </w:pPr>
            <w:r>
              <w:rPr>
                <w:sz w:val="24"/>
                <w:szCs w:val="24"/>
                <w:lang w:val="ru-RU"/>
              </w:rPr>
              <w:t>Решение о допуске или об отказе в допуске</w:t>
            </w:r>
          </w:p>
        </w:tc>
        <w:tc>
          <w:tcPr>
            <w:tcW w:w="28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E7425" w:rsidRDefault="00BE7425">
            <w:pPr>
              <w:pStyle w:val="a5"/>
              <w:spacing w:line="276" w:lineRule="auto"/>
              <w:jc w:val="center"/>
              <w:rPr>
                <w:sz w:val="24"/>
                <w:szCs w:val="24"/>
                <w:lang w:val="ru-RU"/>
              </w:rPr>
            </w:pPr>
            <w:r>
              <w:rPr>
                <w:sz w:val="24"/>
                <w:szCs w:val="24"/>
                <w:lang w:val="ru-RU"/>
              </w:rPr>
              <w:t>Причина отказа в допуске</w:t>
            </w:r>
          </w:p>
        </w:tc>
      </w:tr>
      <w:tr w:rsidR="00852F85" w:rsidTr="00852F85">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52F85" w:rsidRPr="00852F85" w:rsidRDefault="00852F85">
            <w:pPr>
              <w:spacing w:line="276" w:lineRule="auto"/>
              <w:jc w:val="center"/>
              <w:rPr>
                <w:spacing w:val="-6"/>
                <w:sz w:val="18"/>
                <w:szCs w:val="18"/>
                <w:lang w:eastAsia="en-US"/>
              </w:rPr>
            </w:pPr>
            <w:r w:rsidRPr="00852F85">
              <w:rPr>
                <w:lang w:eastAsia="en-US"/>
              </w:rPr>
              <w:t>51</w:t>
            </w:r>
          </w:p>
        </w:tc>
        <w:tc>
          <w:tcPr>
            <w:tcW w:w="9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52F85" w:rsidRPr="001119C7" w:rsidRDefault="00852F85" w:rsidP="00977163">
            <w:pPr>
              <w:jc w:val="center"/>
            </w:pPr>
            <w:r w:rsidRPr="001119C7">
              <w:rPr>
                <w:spacing w:val="-6"/>
                <w:sz w:val="18"/>
                <w:szCs w:val="18"/>
              </w:rPr>
              <w:t>отказать в допуске к участию в аукционе.</w:t>
            </w:r>
          </w:p>
        </w:tc>
        <w:tc>
          <w:tcPr>
            <w:tcW w:w="28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52F85" w:rsidRPr="001119C7" w:rsidRDefault="00852F85" w:rsidP="00977163">
            <w:pPr>
              <w:jc w:val="both"/>
              <w:rPr>
                <w:noProof/>
                <w:szCs w:val="24"/>
              </w:rPr>
            </w:pPr>
            <w:r>
              <w:rPr>
                <w:noProof/>
                <w:szCs w:val="24"/>
              </w:rPr>
              <w:t>Н</w:t>
            </w:r>
            <w:r w:rsidRPr="001119C7">
              <w:rPr>
                <w:noProof/>
                <w:szCs w:val="24"/>
              </w:rPr>
              <w:t>а основании  подпункта 1 части 4 статьи 67 Федерального закона от 05.04.2013 №44-ФЗ за непредоставление информаци</w:t>
            </w:r>
            <w:r w:rsidR="00401F1A">
              <w:rPr>
                <w:noProof/>
                <w:szCs w:val="24"/>
              </w:rPr>
              <w:t>и</w:t>
            </w:r>
            <w:bookmarkStart w:id="0" w:name="_GoBack"/>
            <w:bookmarkEnd w:id="0"/>
            <w:r w:rsidRPr="001119C7">
              <w:rPr>
                <w:noProof/>
                <w:szCs w:val="24"/>
              </w:rPr>
              <w:t>, предусмотренной частью 3 статьи 66 Федерального закона от 05.04.2013 №44-ФЗ,  а именно:</w:t>
            </w:r>
          </w:p>
          <w:p w:rsidR="00852F85" w:rsidRPr="001119C7" w:rsidRDefault="00852F85" w:rsidP="00977163">
            <w:pPr>
              <w:jc w:val="both"/>
              <w:rPr>
                <w:noProof/>
                <w:szCs w:val="24"/>
              </w:rPr>
            </w:pPr>
            <w:r w:rsidRPr="001119C7">
              <w:rPr>
                <w:noProof/>
                <w:szCs w:val="24"/>
              </w:rPr>
              <w:t xml:space="preserve"> заявка участника закупки содержит неконкретные показатели предлагаемого товара (конкретные показатели товара не предоставлены):</w:t>
            </w:r>
          </w:p>
          <w:p w:rsidR="00852F85" w:rsidRDefault="00852F85" w:rsidP="00977163">
            <w:pPr>
              <w:jc w:val="both"/>
              <w:rPr>
                <w:noProof/>
                <w:szCs w:val="24"/>
              </w:rPr>
            </w:pPr>
            <w:r w:rsidRPr="001119C7">
              <w:rPr>
                <w:noProof/>
                <w:szCs w:val="24"/>
              </w:rPr>
              <w:t xml:space="preserve">- пункт </w:t>
            </w:r>
            <w:r>
              <w:rPr>
                <w:noProof/>
                <w:szCs w:val="24"/>
              </w:rPr>
              <w:t>3</w:t>
            </w:r>
            <w:r w:rsidRPr="001119C7">
              <w:rPr>
                <w:noProof/>
                <w:szCs w:val="24"/>
              </w:rPr>
              <w:t>.</w:t>
            </w:r>
            <w:r>
              <w:rPr>
                <w:noProof/>
                <w:szCs w:val="24"/>
              </w:rPr>
              <w:t xml:space="preserve"> Томат-паста</w:t>
            </w:r>
            <w:r w:rsidRPr="001119C7">
              <w:rPr>
                <w:noProof/>
                <w:szCs w:val="24"/>
              </w:rPr>
              <w:t xml:space="preserve"> </w:t>
            </w:r>
            <w:r>
              <w:rPr>
                <w:noProof/>
                <w:szCs w:val="24"/>
              </w:rPr>
              <w:t xml:space="preserve">– в описании характеристик товара </w:t>
            </w:r>
            <w:r w:rsidRPr="001119C7">
              <w:rPr>
                <w:noProof/>
                <w:szCs w:val="24"/>
              </w:rPr>
              <w:t xml:space="preserve"> присутствуют слова « не менее</w:t>
            </w:r>
            <w:r>
              <w:rPr>
                <w:noProof/>
                <w:szCs w:val="24"/>
              </w:rPr>
              <w:t>»</w:t>
            </w:r>
            <w:r w:rsidRPr="001119C7">
              <w:rPr>
                <w:noProof/>
                <w:szCs w:val="24"/>
              </w:rPr>
              <w:t xml:space="preserve"> и </w:t>
            </w:r>
            <w:r>
              <w:rPr>
                <w:noProof/>
                <w:szCs w:val="24"/>
              </w:rPr>
              <w:t>«</w:t>
            </w:r>
            <w:r w:rsidRPr="001119C7">
              <w:rPr>
                <w:noProof/>
                <w:szCs w:val="24"/>
              </w:rPr>
              <w:t>не более»</w:t>
            </w:r>
            <w:r>
              <w:rPr>
                <w:noProof/>
                <w:szCs w:val="24"/>
              </w:rPr>
              <w:t xml:space="preserve"> («</w:t>
            </w:r>
            <w:r w:rsidRPr="001119C7">
              <w:rPr>
                <w:noProof/>
                <w:szCs w:val="24"/>
              </w:rPr>
              <w:t xml:space="preserve">не менее </w:t>
            </w:r>
            <w:r>
              <w:rPr>
                <w:noProof/>
                <w:szCs w:val="24"/>
              </w:rPr>
              <w:t>750 гр.</w:t>
            </w:r>
            <w:r w:rsidRPr="001119C7">
              <w:rPr>
                <w:noProof/>
                <w:szCs w:val="24"/>
              </w:rPr>
              <w:t>и не более</w:t>
            </w:r>
            <w:r>
              <w:rPr>
                <w:noProof/>
                <w:szCs w:val="24"/>
              </w:rPr>
              <w:t xml:space="preserve"> 770 гр.», «с содержанием сухих веществ не менее 18%»)</w:t>
            </w:r>
            <w:r w:rsidRPr="001119C7">
              <w:rPr>
                <w:noProof/>
                <w:szCs w:val="24"/>
              </w:rPr>
              <w:t>;</w:t>
            </w:r>
          </w:p>
          <w:p w:rsidR="00852F85" w:rsidRPr="001119C7" w:rsidRDefault="00852F85" w:rsidP="00977163">
            <w:pPr>
              <w:jc w:val="both"/>
              <w:rPr>
                <w:noProof/>
                <w:szCs w:val="24"/>
              </w:rPr>
            </w:pPr>
            <w:r>
              <w:rPr>
                <w:noProof/>
                <w:szCs w:val="24"/>
              </w:rPr>
              <w:t>- пункт 5. Смесь – в описании характеристик товара присутствуют слова «не менее» («из не менее 6 видов сухофруктов»).</w:t>
            </w:r>
          </w:p>
          <w:p w:rsidR="00852F85" w:rsidRDefault="00852F85" w:rsidP="00977163">
            <w:pPr>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852F85" w:rsidRPr="001119C7" w:rsidRDefault="00852F85" w:rsidP="00977163">
            <w:pPr>
              <w:jc w:val="both"/>
              <w:rPr>
                <w:sz w:val="18"/>
                <w:szCs w:val="18"/>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BE7425" w:rsidTr="00852F85">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E7425" w:rsidRPr="00852F85" w:rsidRDefault="00852F85">
            <w:pPr>
              <w:spacing w:line="276" w:lineRule="auto"/>
              <w:jc w:val="center"/>
              <w:rPr>
                <w:lang w:eastAsia="en-US"/>
              </w:rPr>
            </w:pPr>
            <w:r w:rsidRPr="00852F85">
              <w:rPr>
                <w:lang w:eastAsia="en-US"/>
              </w:rPr>
              <w:lastRenderedPageBreak/>
              <w:t>173</w:t>
            </w:r>
          </w:p>
        </w:tc>
        <w:tc>
          <w:tcPr>
            <w:tcW w:w="9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E7425" w:rsidRPr="00852F85" w:rsidRDefault="00BE7425">
            <w:pPr>
              <w:spacing w:line="276" w:lineRule="auto"/>
              <w:jc w:val="center"/>
              <w:rPr>
                <w:spacing w:val="-6"/>
                <w:sz w:val="18"/>
                <w:szCs w:val="18"/>
                <w:lang w:eastAsia="en-US"/>
              </w:rPr>
            </w:pPr>
            <w:r w:rsidRPr="00852F85">
              <w:rPr>
                <w:spacing w:val="-6"/>
                <w:sz w:val="18"/>
                <w:szCs w:val="18"/>
                <w:lang w:eastAsia="en-US"/>
              </w:rPr>
              <w:t>допустить к участию в аукционе и признать участником аукциона</w:t>
            </w:r>
          </w:p>
        </w:tc>
        <w:tc>
          <w:tcPr>
            <w:tcW w:w="28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E7425" w:rsidRDefault="00BE7425">
            <w:pPr>
              <w:widowControl/>
              <w:spacing w:line="276" w:lineRule="auto"/>
              <w:rPr>
                <w:rFonts w:asciiTheme="minorHAnsi" w:eastAsiaTheme="minorHAnsi" w:hAnsiTheme="minorHAnsi"/>
                <w:sz w:val="22"/>
                <w:szCs w:val="22"/>
                <w:lang w:eastAsia="en-US"/>
              </w:rPr>
            </w:pPr>
          </w:p>
        </w:tc>
      </w:tr>
      <w:tr w:rsidR="00BE7425" w:rsidTr="00852F85">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E7425" w:rsidRPr="00852F85" w:rsidRDefault="00852F85">
            <w:pPr>
              <w:spacing w:line="276" w:lineRule="auto"/>
              <w:jc w:val="center"/>
              <w:rPr>
                <w:lang w:eastAsia="en-US"/>
              </w:rPr>
            </w:pPr>
            <w:r w:rsidRPr="00852F85">
              <w:rPr>
                <w:lang w:eastAsia="en-US"/>
              </w:rPr>
              <w:t>60</w:t>
            </w:r>
          </w:p>
        </w:tc>
        <w:tc>
          <w:tcPr>
            <w:tcW w:w="9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E7425" w:rsidRPr="00852F85" w:rsidRDefault="00BE7425">
            <w:pPr>
              <w:spacing w:line="276" w:lineRule="auto"/>
              <w:jc w:val="center"/>
              <w:rPr>
                <w:spacing w:val="-6"/>
                <w:sz w:val="18"/>
                <w:szCs w:val="18"/>
                <w:lang w:eastAsia="en-US"/>
              </w:rPr>
            </w:pPr>
            <w:r w:rsidRPr="00852F85">
              <w:rPr>
                <w:spacing w:val="-6"/>
                <w:sz w:val="18"/>
                <w:szCs w:val="18"/>
                <w:lang w:eastAsia="en-US"/>
              </w:rPr>
              <w:t>допустить к участию в аукционе и признать участником аукциона</w:t>
            </w:r>
          </w:p>
        </w:tc>
        <w:tc>
          <w:tcPr>
            <w:tcW w:w="28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7425" w:rsidRDefault="00BE7425">
            <w:pPr>
              <w:widowControl/>
              <w:spacing w:line="276" w:lineRule="auto"/>
              <w:rPr>
                <w:rFonts w:ascii="Calibri" w:eastAsia="Calibri" w:hAnsi="Calibri"/>
                <w:lang w:eastAsia="en-US"/>
              </w:rPr>
            </w:pPr>
          </w:p>
        </w:tc>
      </w:tr>
    </w:tbl>
    <w:p w:rsidR="00BE7425" w:rsidRDefault="00BE7425" w:rsidP="00BE7425">
      <w:pPr>
        <w:tabs>
          <w:tab w:val="left" w:pos="426"/>
          <w:tab w:val="left" w:pos="567"/>
        </w:tabs>
        <w:jc w:val="both"/>
        <w:rPr>
          <w:sz w:val="24"/>
          <w:szCs w:val="24"/>
        </w:rPr>
      </w:pPr>
    </w:p>
    <w:p w:rsidR="00BE7425" w:rsidRDefault="00BE7425" w:rsidP="00BE7425">
      <w:pPr>
        <w:tabs>
          <w:tab w:val="left" w:pos="426"/>
          <w:tab w:val="left" w:pos="567"/>
        </w:tabs>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8" w:history="1">
        <w:r>
          <w:rPr>
            <w:rStyle w:val="a3"/>
            <w:sz w:val="24"/>
            <w:szCs w:val="24"/>
          </w:rPr>
          <w:t>http://www.sberbank-ast.ru</w:t>
        </w:r>
      </w:hyperlink>
      <w:r>
        <w:t>.</w:t>
      </w:r>
    </w:p>
    <w:p w:rsidR="00BE7425" w:rsidRDefault="00BE7425" w:rsidP="00BE7425">
      <w:pPr>
        <w:jc w:val="center"/>
        <w:rPr>
          <w:noProof/>
          <w:sz w:val="24"/>
          <w:szCs w:val="24"/>
        </w:rPr>
      </w:pPr>
      <w:r>
        <w:rPr>
          <w:noProof/>
          <w:sz w:val="24"/>
          <w:szCs w:val="24"/>
        </w:rPr>
        <w:t>Сведения о решении</w:t>
      </w:r>
    </w:p>
    <w:p w:rsidR="00BE7425" w:rsidRDefault="00BE7425" w:rsidP="00BE7425">
      <w:pPr>
        <w:jc w:val="center"/>
        <w:rPr>
          <w:noProof/>
          <w:sz w:val="24"/>
          <w:szCs w:val="24"/>
        </w:rPr>
      </w:pPr>
      <w:r>
        <w:rPr>
          <w:noProof/>
          <w:sz w:val="24"/>
          <w:szCs w:val="24"/>
        </w:rPr>
        <w:t xml:space="preserve">членов комиссии о допуске участника закупки к участию в аукционе </w:t>
      </w:r>
    </w:p>
    <w:p w:rsidR="00BE7425" w:rsidRDefault="00BE7425" w:rsidP="00BE7425">
      <w:pPr>
        <w:jc w:val="center"/>
        <w:rPr>
          <w:noProof/>
          <w:sz w:val="24"/>
          <w:szCs w:val="24"/>
        </w:rPr>
      </w:pPr>
      <w:r>
        <w:rPr>
          <w:noProof/>
          <w:sz w:val="24"/>
          <w:szCs w:val="24"/>
        </w:rPr>
        <w:t>или об отказе их  в допуске к участию в аукционе</w:t>
      </w:r>
    </w:p>
    <w:p w:rsidR="00BE7425" w:rsidRDefault="00BE7425" w:rsidP="00BE7425">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BE7425" w:rsidTr="00CF799D">
        <w:trPr>
          <w:trHeight w:val="347"/>
        </w:trPr>
        <w:tc>
          <w:tcPr>
            <w:tcW w:w="5530" w:type="dxa"/>
            <w:tcBorders>
              <w:top w:val="single" w:sz="4" w:space="0" w:color="auto"/>
              <w:left w:val="single" w:sz="4" w:space="0" w:color="auto"/>
              <w:bottom w:val="single" w:sz="4" w:space="0" w:color="auto"/>
              <w:right w:val="single" w:sz="4" w:space="0" w:color="auto"/>
            </w:tcBorders>
            <w:vAlign w:val="center"/>
            <w:hideMark/>
          </w:tcPr>
          <w:p w:rsidR="00BE7425" w:rsidRDefault="00BE7425">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BE7425" w:rsidRDefault="00BE7425">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BE7425" w:rsidRDefault="00BE7425">
            <w:pPr>
              <w:spacing w:after="60" w:line="276" w:lineRule="auto"/>
              <w:jc w:val="center"/>
              <w:rPr>
                <w:noProof/>
                <w:lang w:eastAsia="en-US"/>
              </w:rPr>
            </w:pPr>
            <w:r>
              <w:rPr>
                <w:noProof/>
                <w:lang w:eastAsia="en-US"/>
              </w:rPr>
              <w:t>Состав комиссии</w:t>
            </w:r>
          </w:p>
        </w:tc>
      </w:tr>
      <w:tr w:rsidR="00BE7425" w:rsidRPr="00CF799D" w:rsidTr="00BE7425">
        <w:tc>
          <w:tcPr>
            <w:tcW w:w="5530" w:type="dxa"/>
            <w:tcBorders>
              <w:top w:val="single" w:sz="4" w:space="0" w:color="auto"/>
              <w:left w:val="single" w:sz="4" w:space="0" w:color="auto"/>
              <w:bottom w:val="single" w:sz="4" w:space="0" w:color="auto"/>
              <w:right w:val="single" w:sz="4" w:space="0" w:color="auto"/>
            </w:tcBorders>
            <w:vAlign w:val="center"/>
            <w:hideMark/>
          </w:tcPr>
          <w:p w:rsidR="00BE7425" w:rsidRPr="00CF799D" w:rsidRDefault="00BE7425">
            <w:pPr>
              <w:spacing w:line="276" w:lineRule="auto"/>
              <w:jc w:val="both"/>
              <w:rPr>
                <w:noProof/>
                <w:sz w:val="16"/>
                <w:szCs w:val="16"/>
                <w:lang w:eastAsia="en-US"/>
              </w:rPr>
            </w:pPr>
            <w:r w:rsidRPr="00CF799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E7425" w:rsidRPr="00CF799D" w:rsidRDefault="00BE742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E7425" w:rsidRPr="00CF799D" w:rsidRDefault="00BE7425">
            <w:pPr>
              <w:spacing w:line="276" w:lineRule="auto"/>
              <w:jc w:val="center"/>
              <w:rPr>
                <w:sz w:val="24"/>
                <w:szCs w:val="24"/>
                <w:lang w:eastAsia="en-US"/>
              </w:rPr>
            </w:pPr>
            <w:r w:rsidRPr="00CF799D">
              <w:rPr>
                <w:sz w:val="24"/>
                <w:szCs w:val="24"/>
                <w:lang w:eastAsia="en-US"/>
              </w:rPr>
              <w:t>С.Д. Голин</w:t>
            </w:r>
          </w:p>
        </w:tc>
      </w:tr>
      <w:tr w:rsidR="00BE7425" w:rsidRPr="00CF799D" w:rsidTr="00BE7425">
        <w:tc>
          <w:tcPr>
            <w:tcW w:w="5530" w:type="dxa"/>
            <w:tcBorders>
              <w:top w:val="single" w:sz="4" w:space="0" w:color="auto"/>
              <w:left w:val="single" w:sz="4" w:space="0" w:color="auto"/>
              <w:bottom w:val="single" w:sz="4" w:space="0" w:color="auto"/>
              <w:right w:val="single" w:sz="4" w:space="0" w:color="auto"/>
            </w:tcBorders>
            <w:hideMark/>
          </w:tcPr>
          <w:p w:rsidR="00BE7425" w:rsidRPr="00CF799D" w:rsidRDefault="00BE7425">
            <w:pPr>
              <w:spacing w:line="276" w:lineRule="auto"/>
              <w:jc w:val="both"/>
              <w:rPr>
                <w:lang w:eastAsia="en-US"/>
              </w:rPr>
            </w:pPr>
            <w:r w:rsidRPr="00CF799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E7425" w:rsidRPr="00CF799D" w:rsidRDefault="00BE7425">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E7425" w:rsidRPr="00CF799D" w:rsidRDefault="00BE7425">
            <w:pPr>
              <w:suppressAutoHyphens/>
              <w:spacing w:after="60" w:line="276" w:lineRule="auto"/>
              <w:jc w:val="center"/>
              <w:rPr>
                <w:noProof/>
                <w:sz w:val="24"/>
                <w:lang w:eastAsia="en-US"/>
              </w:rPr>
            </w:pPr>
            <w:r w:rsidRPr="00CF799D">
              <w:rPr>
                <w:noProof/>
                <w:sz w:val="24"/>
                <w:lang w:eastAsia="en-US"/>
              </w:rPr>
              <w:t>В.К.Бандурин</w:t>
            </w:r>
          </w:p>
        </w:tc>
      </w:tr>
      <w:tr w:rsidR="00BE7425" w:rsidRPr="00CF799D" w:rsidTr="00BE7425">
        <w:tc>
          <w:tcPr>
            <w:tcW w:w="5530" w:type="dxa"/>
            <w:tcBorders>
              <w:top w:val="single" w:sz="4" w:space="0" w:color="auto"/>
              <w:left w:val="single" w:sz="4" w:space="0" w:color="auto"/>
              <w:bottom w:val="single" w:sz="4" w:space="0" w:color="auto"/>
              <w:right w:val="single" w:sz="4" w:space="0" w:color="auto"/>
            </w:tcBorders>
            <w:hideMark/>
          </w:tcPr>
          <w:p w:rsidR="00BE7425" w:rsidRPr="00CF799D" w:rsidRDefault="00BE7425">
            <w:pPr>
              <w:spacing w:line="276" w:lineRule="auto"/>
              <w:jc w:val="both"/>
              <w:rPr>
                <w:noProof/>
                <w:sz w:val="16"/>
                <w:szCs w:val="16"/>
                <w:lang w:eastAsia="en-US"/>
              </w:rPr>
            </w:pPr>
            <w:r w:rsidRPr="00CF799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E7425" w:rsidRPr="00CF799D" w:rsidRDefault="00BE742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E7425" w:rsidRPr="00CF799D" w:rsidRDefault="00BE7425">
            <w:pPr>
              <w:suppressAutoHyphens/>
              <w:spacing w:after="60" w:line="276" w:lineRule="auto"/>
              <w:jc w:val="center"/>
              <w:rPr>
                <w:noProof/>
                <w:sz w:val="24"/>
                <w:lang w:eastAsia="en-US"/>
              </w:rPr>
            </w:pPr>
            <w:r w:rsidRPr="00CF799D">
              <w:rPr>
                <w:noProof/>
                <w:sz w:val="24"/>
                <w:lang w:eastAsia="en-US"/>
              </w:rPr>
              <w:t>В.А.Климин</w:t>
            </w:r>
          </w:p>
        </w:tc>
      </w:tr>
      <w:tr w:rsidR="00BE7425" w:rsidRPr="00CF799D" w:rsidTr="00BE7425">
        <w:tc>
          <w:tcPr>
            <w:tcW w:w="5530" w:type="dxa"/>
            <w:tcBorders>
              <w:top w:val="single" w:sz="4" w:space="0" w:color="auto"/>
              <w:left w:val="single" w:sz="4" w:space="0" w:color="auto"/>
              <w:bottom w:val="single" w:sz="4" w:space="0" w:color="auto"/>
              <w:right w:val="single" w:sz="4" w:space="0" w:color="auto"/>
            </w:tcBorders>
            <w:hideMark/>
          </w:tcPr>
          <w:p w:rsidR="00BE7425" w:rsidRPr="00CF799D" w:rsidRDefault="00BE7425">
            <w:pPr>
              <w:spacing w:line="276" w:lineRule="auto"/>
              <w:rPr>
                <w:lang w:eastAsia="en-US"/>
              </w:rPr>
            </w:pPr>
            <w:r w:rsidRPr="00CF799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E7425" w:rsidRPr="00CF799D" w:rsidRDefault="00BE742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E7425" w:rsidRPr="00CF799D" w:rsidRDefault="00BE7425">
            <w:pPr>
              <w:suppressAutoHyphens/>
              <w:spacing w:after="60" w:line="276" w:lineRule="auto"/>
              <w:jc w:val="center"/>
              <w:rPr>
                <w:noProof/>
                <w:sz w:val="24"/>
                <w:lang w:eastAsia="en-US"/>
              </w:rPr>
            </w:pPr>
            <w:r w:rsidRPr="00CF799D">
              <w:rPr>
                <w:noProof/>
                <w:sz w:val="24"/>
                <w:lang w:eastAsia="en-US"/>
              </w:rPr>
              <w:t>Н.А.Морозова</w:t>
            </w:r>
          </w:p>
        </w:tc>
      </w:tr>
      <w:tr w:rsidR="00BE7425" w:rsidRPr="00CF799D" w:rsidTr="00BE7425">
        <w:tc>
          <w:tcPr>
            <w:tcW w:w="5530" w:type="dxa"/>
            <w:tcBorders>
              <w:top w:val="single" w:sz="4" w:space="0" w:color="auto"/>
              <w:left w:val="single" w:sz="4" w:space="0" w:color="auto"/>
              <w:bottom w:val="single" w:sz="4" w:space="0" w:color="auto"/>
              <w:right w:val="single" w:sz="4" w:space="0" w:color="auto"/>
            </w:tcBorders>
            <w:hideMark/>
          </w:tcPr>
          <w:p w:rsidR="00BE7425" w:rsidRPr="00CF799D" w:rsidRDefault="00BE7425">
            <w:pPr>
              <w:spacing w:line="276" w:lineRule="auto"/>
              <w:rPr>
                <w:lang w:eastAsia="en-US"/>
              </w:rPr>
            </w:pPr>
            <w:r w:rsidRPr="00CF799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E7425" w:rsidRPr="00CF799D" w:rsidRDefault="00BE742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E7425" w:rsidRPr="00CF799D" w:rsidRDefault="00BE7425">
            <w:pPr>
              <w:suppressAutoHyphens/>
              <w:spacing w:line="276" w:lineRule="auto"/>
              <w:jc w:val="center"/>
              <w:rPr>
                <w:rFonts w:eastAsia="Calibri"/>
                <w:sz w:val="24"/>
                <w:lang w:eastAsia="en-US"/>
              </w:rPr>
            </w:pPr>
            <w:r w:rsidRPr="00CF799D">
              <w:rPr>
                <w:rFonts w:eastAsia="Calibri"/>
                <w:sz w:val="24"/>
                <w:lang w:eastAsia="en-US"/>
              </w:rPr>
              <w:t>Ж.В. Резинкина</w:t>
            </w:r>
          </w:p>
        </w:tc>
      </w:tr>
      <w:tr w:rsidR="00BE7425" w:rsidRPr="00CF799D" w:rsidTr="00BE7425">
        <w:tc>
          <w:tcPr>
            <w:tcW w:w="5530" w:type="dxa"/>
            <w:tcBorders>
              <w:top w:val="single" w:sz="4" w:space="0" w:color="auto"/>
              <w:left w:val="single" w:sz="4" w:space="0" w:color="auto"/>
              <w:bottom w:val="single" w:sz="4" w:space="0" w:color="auto"/>
              <w:right w:val="single" w:sz="4" w:space="0" w:color="auto"/>
            </w:tcBorders>
            <w:hideMark/>
          </w:tcPr>
          <w:p w:rsidR="00BE7425" w:rsidRPr="00CF799D" w:rsidRDefault="00BE7425">
            <w:pPr>
              <w:spacing w:line="276" w:lineRule="auto"/>
              <w:rPr>
                <w:lang w:eastAsia="en-US"/>
              </w:rPr>
            </w:pPr>
            <w:r w:rsidRPr="00CF799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E7425" w:rsidRPr="00CF799D" w:rsidRDefault="00BE742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E7425" w:rsidRPr="00CF799D" w:rsidRDefault="00BE7425">
            <w:pPr>
              <w:suppressAutoHyphens/>
              <w:spacing w:line="276" w:lineRule="auto"/>
              <w:jc w:val="center"/>
              <w:rPr>
                <w:rFonts w:eastAsia="Calibri"/>
                <w:sz w:val="24"/>
                <w:lang w:eastAsia="en-US"/>
              </w:rPr>
            </w:pPr>
            <w:r w:rsidRPr="00CF799D">
              <w:rPr>
                <w:rFonts w:eastAsia="Calibri"/>
                <w:sz w:val="24"/>
                <w:lang w:eastAsia="en-US"/>
              </w:rPr>
              <w:t>А.Т. Абдуллаев</w:t>
            </w:r>
          </w:p>
        </w:tc>
      </w:tr>
      <w:tr w:rsidR="00BE7425" w:rsidRPr="00CF799D" w:rsidTr="00BE7425">
        <w:tc>
          <w:tcPr>
            <w:tcW w:w="5530" w:type="dxa"/>
            <w:tcBorders>
              <w:top w:val="single" w:sz="4" w:space="0" w:color="auto"/>
              <w:left w:val="single" w:sz="4" w:space="0" w:color="auto"/>
              <w:bottom w:val="single" w:sz="4" w:space="0" w:color="auto"/>
              <w:right w:val="single" w:sz="4" w:space="0" w:color="auto"/>
            </w:tcBorders>
            <w:hideMark/>
          </w:tcPr>
          <w:p w:rsidR="00BE7425" w:rsidRPr="00CF799D" w:rsidRDefault="00BE7425">
            <w:pPr>
              <w:spacing w:line="276" w:lineRule="auto"/>
              <w:rPr>
                <w:lang w:eastAsia="en-US"/>
              </w:rPr>
            </w:pPr>
            <w:r w:rsidRPr="00CF799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E7425" w:rsidRPr="00CF799D" w:rsidRDefault="00BE7425">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E7425" w:rsidRPr="00CF799D" w:rsidRDefault="00BE7425">
            <w:pPr>
              <w:suppressAutoHyphens/>
              <w:spacing w:line="276" w:lineRule="auto"/>
              <w:jc w:val="center"/>
              <w:rPr>
                <w:rFonts w:eastAsia="Calibri"/>
                <w:sz w:val="24"/>
                <w:lang w:eastAsia="en-US"/>
              </w:rPr>
            </w:pPr>
            <w:r w:rsidRPr="00CF799D">
              <w:rPr>
                <w:rFonts w:eastAsia="Calibri"/>
                <w:sz w:val="24"/>
                <w:lang w:eastAsia="en-US"/>
              </w:rPr>
              <w:t>Н.Б. Захарова</w:t>
            </w:r>
          </w:p>
        </w:tc>
      </w:tr>
    </w:tbl>
    <w:p w:rsidR="00BE7425" w:rsidRPr="00CF799D" w:rsidRDefault="00BE7425" w:rsidP="00BE7425">
      <w:pPr>
        <w:jc w:val="both"/>
        <w:rPr>
          <w:b/>
          <w:sz w:val="24"/>
          <w:szCs w:val="24"/>
        </w:rPr>
      </w:pPr>
    </w:p>
    <w:p w:rsidR="00BE7425" w:rsidRPr="00CF799D" w:rsidRDefault="00BE7425" w:rsidP="00BE7425">
      <w:pPr>
        <w:jc w:val="both"/>
        <w:rPr>
          <w:b/>
          <w:sz w:val="24"/>
          <w:szCs w:val="24"/>
        </w:rPr>
      </w:pPr>
      <w:r w:rsidRPr="00CF799D">
        <w:rPr>
          <w:b/>
          <w:sz w:val="24"/>
          <w:szCs w:val="24"/>
        </w:rPr>
        <w:t>Председатель комиссии:                                                                                 С.Д. Голин</w:t>
      </w:r>
    </w:p>
    <w:p w:rsidR="00BE7425" w:rsidRPr="00CF799D" w:rsidRDefault="00BE7425" w:rsidP="00BE7425">
      <w:pPr>
        <w:jc w:val="both"/>
        <w:rPr>
          <w:b/>
          <w:sz w:val="24"/>
          <w:szCs w:val="24"/>
        </w:rPr>
      </w:pPr>
      <w:r w:rsidRPr="00CF799D">
        <w:rPr>
          <w:b/>
          <w:sz w:val="24"/>
          <w:szCs w:val="24"/>
        </w:rPr>
        <w:t>Члены  комиссии</w:t>
      </w:r>
    </w:p>
    <w:p w:rsidR="00BE7425" w:rsidRPr="00CF799D" w:rsidRDefault="00BE7425" w:rsidP="00BE7425">
      <w:pPr>
        <w:jc w:val="both"/>
        <w:rPr>
          <w:sz w:val="24"/>
          <w:szCs w:val="24"/>
        </w:rPr>
      </w:pPr>
      <w:r w:rsidRPr="00CF799D">
        <w:rPr>
          <w:b/>
          <w:sz w:val="24"/>
          <w:szCs w:val="24"/>
        </w:rPr>
        <w:t xml:space="preserve">                                                                                                                                                                         </w:t>
      </w:r>
      <w:r w:rsidRPr="00CF799D">
        <w:rPr>
          <w:sz w:val="24"/>
          <w:szCs w:val="24"/>
        </w:rPr>
        <w:t xml:space="preserve">                                                                </w:t>
      </w:r>
    </w:p>
    <w:p w:rsidR="00BE7425" w:rsidRPr="00CF799D" w:rsidRDefault="00BE7425" w:rsidP="00BE7425">
      <w:pPr>
        <w:jc w:val="right"/>
        <w:rPr>
          <w:sz w:val="24"/>
          <w:szCs w:val="24"/>
        </w:rPr>
      </w:pPr>
      <w:r w:rsidRPr="00CF799D">
        <w:rPr>
          <w:sz w:val="24"/>
          <w:szCs w:val="24"/>
        </w:rPr>
        <w:t>______________В.К. Бандурин</w:t>
      </w:r>
    </w:p>
    <w:p w:rsidR="00BE7425" w:rsidRPr="00CF799D" w:rsidRDefault="00BE7425" w:rsidP="00BE7425">
      <w:pPr>
        <w:jc w:val="right"/>
        <w:rPr>
          <w:sz w:val="24"/>
          <w:szCs w:val="24"/>
        </w:rPr>
      </w:pPr>
      <w:r w:rsidRPr="00CF799D">
        <w:rPr>
          <w:sz w:val="24"/>
          <w:szCs w:val="24"/>
        </w:rPr>
        <w:t xml:space="preserve">______________   </w:t>
      </w:r>
      <w:proofErr w:type="spellStart"/>
      <w:r w:rsidRPr="00CF799D">
        <w:rPr>
          <w:sz w:val="24"/>
          <w:szCs w:val="24"/>
        </w:rPr>
        <w:t>В.А.Климин</w:t>
      </w:r>
      <w:proofErr w:type="spellEnd"/>
    </w:p>
    <w:p w:rsidR="00BE7425" w:rsidRPr="00CF799D" w:rsidRDefault="00BE7425" w:rsidP="00BE7425">
      <w:pPr>
        <w:jc w:val="right"/>
        <w:rPr>
          <w:sz w:val="24"/>
          <w:szCs w:val="24"/>
        </w:rPr>
      </w:pPr>
      <w:r w:rsidRPr="00CF799D">
        <w:rPr>
          <w:sz w:val="24"/>
          <w:szCs w:val="24"/>
        </w:rPr>
        <w:t>______________</w:t>
      </w:r>
      <w:proofErr w:type="spellStart"/>
      <w:r w:rsidRPr="00CF799D">
        <w:rPr>
          <w:sz w:val="24"/>
          <w:szCs w:val="24"/>
        </w:rPr>
        <w:t>Н.А.Морозова</w:t>
      </w:r>
      <w:proofErr w:type="spellEnd"/>
    </w:p>
    <w:p w:rsidR="00BE7425" w:rsidRPr="00CF799D" w:rsidRDefault="00BE7425" w:rsidP="00BE7425">
      <w:pPr>
        <w:jc w:val="right"/>
        <w:rPr>
          <w:sz w:val="24"/>
          <w:szCs w:val="24"/>
        </w:rPr>
      </w:pPr>
      <w:r w:rsidRPr="00CF799D">
        <w:rPr>
          <w:sz w:val="24"/>
          <w:szCs w:val="24"/>
        </w:rPr>
        <w:t>______________Ж.В. Резинкина</w:t>
      </w:r>
    </w:p>
    <w:p w:rsidR="00BE7425" w:rsidRPr="00CF799D" w:rsidRDefault="00BE7425" w:rsidP="00BE7425">
      <w:pPr>
        <w:jc w:val="right"/>
        <w:rPr>
          <w:sz w:val="24"/>
          <w:szCs w:val="24"/>
        </w:rPr>
      </w:pPr>
      <w:r w:rsidRPr="00CF799D">
        <w:rPr>
          <w:sz w:val="24"/>
          <w:szCs w:val="24"/>
        </w:rPr>
        <w:tab/>
      </w:r>
      <w:r w:rsidRPr="00CF799D">
        <w:rPr>
          <w:sz w:val="24"/>
          <w:szCs w:val="24"/>
        </w:rPr>
        <w:tab/>
      </w:r>
      <w:r w:rsidRPr="00CF799D">
        <w:rPr>
          <w:sz w:val="24"/>
          <w:szCs w:val="24"/>
        </w:rPr>
        <w:tab/>
      </w:r>
      <w:r w:rsidRPr="00CF799D">
        <w:rPr>
          <w:sz w:val="24"/>
          <w:szCs w:val="24"/>
        </w:rPr>
        <w:tab/>
      </w:r>
      <w:r w:rsidRPr="00CF799D">
        <w:rPr>
          <w:sz w:val="24"/>
          <w:szCs w:val="24"/>
        </w:rPr>
        <w:tab/>
      </w:r>
      <w:r w:rsidRPr="00CF799D">
        <w:rPr>
          <w:sz w:val="24"/>
          <w:szCs w:val="24"/>
        </w:rPr>
        <w:tab/>
      </w:r>
      <w:r w:rsidRPr="00CF799D">
        <w:rPr>
          <w:sz w:val="24"/>
          <w:szCs w:val="24"/>
        </w:rPr>
        <w:tab/>
        <w:t xml:space="preserve">  _____________ А.Т. Абдуллаев </w:t>
      </w:r>
    </w:p>
    <w:p w:rsidR="00BE7425" w:rsidRDefault="00BE7425" w:rsidP="00BE7425">
      <w:pPr>
        <w:jc w:val="right"/>
        <w:rPr>
          <w:sz w:val="24"/>
          <w:szCs w:val="24"/>
        </w:rPr>
      </w:pPr>
      <w:r w:rsidRPr="00CF799D">
        <w:rPr>
          <w:sz w:val="24"/>
          <w:szCs w:val="24"/>
        </w:rPr>
        <w:t>_______________Н.Б. Захарова</w:t>
      </w:r>
      <w:r>
        <w:rPr>
          <w:sz w:val="24"/>
          <w:szCs w:val="24"/>
        </w:rPr>
        <w:t xml:space="preserve">                                                                             </w:t>
      </w:r>
    </w:p>
    <w:p w:rsidR="00BE7425" w:rsidRDefault="00BE7425" w:rsidP="00BE7425"/>
    <w:p w:rsidR="00BE7425" w:rsidRDefault="00BE7425" w:rsidP="00BE7425">
      <w:pPr>
        <w:ind w:left="-993"/>
        <w:jc w:val="both"/>
        <w:rPr>
          <w:sz w:val="24"/>
          <w:szCs w:val="24"/>
        </w:rPr>
      </w:pPr>
      <w:r>
        <w:rPr>
          <w:sz w:val="24"/>
          <w:szCs w:val="24"/>
        </w:rPr>
        <w:t xml:space="preserve">                                                                                  </w:t>
      </w:r>
    </w:p>
    <w:p w:rsidR="00BE7425" w:rsidRDefault="00BE7425" w:rsidP="00BE7425">
      <w:pPr>
        <w:rPr>
          <w:color w:val="FF0000"/>
          <w:sz w:val="24"/>
        </w:rPr>
      </w:pPr>
      <w:r>
        <w:rPr>
          <w:color w:val="FF0000"/>
          <w:sz w:val="24"/>
          <w:szCs w:val="24"/>
        </w:rPr>
        <w:t xml:space="preserve">  </w:t>
      </w:r>
      <w:r>
        <w:rPr>
          <w:sz w:val="24"/>
          <w:szCs w:val="24"/>
        </w:rPr>
        <w:t xml:space="preserve">Представитель заказчика </w:t>
      </w:r>
      <w:r>
        <w:t xml:space="preserve">                                                                                     ________________</w:t>
      </w:r>
      <w:r>
        <w:rPr>
          <w:sz w:val="24"/>
        </w:rPr>
        <w:t>Т.А. Акопова</w:t>
      </w:r>
    </w:p>
    <w:p w:rsidR="00BE7425" w:rsidRDefault="00BE7425" w:rsidP="00BE7425"/>
    <w:p w:rsidR="00784272" w:rsidRDefault="00784272"/>
    <w:p w:rsidR="00852F85" w:rsidRDefault="00852F85"/>
    <w:p w:rsidR="00852F85" w:rsidRDefault="00852F85"/>
    <w:p w:rsidR="00852F85" w:rsidRDefault="00852F85"/>
    <w:p w:rsidR="00852F85" w:rsidRDefault="00852F85"/>
    <w:p w:rsidR="00852F85" w:rsidRDefault="00852F85"/>
    <w:p w:rsidR="00852F85" w:rsidRDefault="00852F85"/>
    <w:p w:rsidR="00841F46" w:rsidRDefault="00841F46"/>
    <w:p w:rsidR="00841F46" w:rsidRDefault="00841F46"/>
    <w:p w:rsidR="00841F46" w:rsidRDefault="00841F46"/>
    <w:p w:rsidR="00841F46" w:rsidRDefault="00841F46"/>
    <w:p w:rsidR="00841F46" w:rsidRDefault="00841F46"/>
    <w:p w:rsidR="00841F46" w:rsidRDefault="00841F46"/>
    <w:p w:rsidR="00841F46" w:rsidRDefault="00841F46"/>
    <w:p w:rsidR="00841F46" w:rsidRDefault="00841F46"/>
    <w:p w:rsidR="00852F85" w:rsidRDefault="00852F85"/>
    <w:p w:rsidR="00852F85" w:rsidRDefault="00852F85"/>
    <w:p w:rsidR="00852F85" w:rsidRDefault="00852F85"/>
    <w:p w:rsidR="00852F85" w:rsidRDefault="00852F85" w:rsidP="00852F85">
      <w:pPr>
        <w:jc w:val="right"/>
      </w:pPr>
      <w:r>
        <w:lastRenderedPageBreak/>
        <w:t xml:space="preserve">Приложение </w:t>
      </w:r>
    </w:p>
    <w:p w:rsidR="00852F85" w:rsidRDefault="00852F85" w:rsidP="00852F85">
      <w:pPr>
        <w:jc w:val="right"/>
      </w:pPr>
      <w:r>
        <w:t>к протоколу рассмотрения заявок</w:t>
      </w:r>
    </w:p>
    <w:p w:rsidR="00852F85" w:rsidRDefault="00852F85" w:rsidP="00852F85">
      <w:pPr>
        <w:jc w:val="right"/>
      </w:pPr>
      <w:r>
        <w:t>на участие в аукционе в электронной форме</w:t>
      </w:r>
    </w:p>
    <w:p w:rsidR="00852F85" w:rsidRDefault="00852F85" w:rsidP="00852F85">
      <w:pPr>
        <w:jc w:val="right"/>
        <w:rPr>
          <w:color w:val="000000"/>
        </w:rPr>
      </w:pPr>
      <w:r>
        <w:t>от «18» декабря  2018 г. №</w:t>
      </w:r>
      <w:r>
        <w:rPr>
          <w:rStyle w:val="es-el-code-term"/>
          <w:color w:val="000000"/>
        </w:rPr>
        <w:t>0187300005818000455</w:t>
      </w:r>
      <w:r>
        <w:rPr>
          <w:color w:val="000000"/>
        </w:rPr>
        <w:t xml:space="preserve"> </w:t>
      </w:r>
      <w:r>
        <w:t>-1</w:t>
      </w:r>
    </w:p>
    <w:p w:rsidR="00852F85" w:rsidRDefault="00852F85" w:rsidP="00852F85">
      <w:pPr>
        <w:jc w:val="right"/>
      </w:pPr>
    </w:p>
    <w:p w:rsidR="00852F85" w:rsidRDefault="00852F85" w:rsidP="00852F85">
      <w:pPr>
        <w:jc w:val="center"/>
      </w:pPr>
      <w:r>
        <w:t>Таблица рассмотрения заявок на участие в аукционе в электронной форме</w:t>
      </w:r>
    </w:p>
    <w:p w:rsidR="00852F85" w:rsidRDefault="00852F85" w:rsidP="00852F85">
      <w:pPr>
        <w:tabs>
          <w:tab w:val="num" w:pos="567"/>
          <w:tab w:val="num" w:pos="720"/>
          <w:tab w:val="num" w:pos="928"/>
        </w:tabs>
        <w:autoSpaceDE w:val="0"/>
        <w:autoSpaceDN w:val="0"/>
        <w:adjustRightInd w:val="0"/>
        <w:jc w:val="center"/>
      </w:pPr>
      <w:r>
        <w:t xml:space="preserve">на право заключения гражданско-правового договора на поставку </w:t>
      </w:r>
      <w:r>
        <w:rPr>
          <w:color w:val="000000"/>
        </w:rPr>
        <w:t>продуктов питания (сухофрукты)</w:t>
      </w:r>
      <w:r>
        <w:t>.</w:t>
      </w:r>
    </w:p>
    <w:p w:rsidR="00852F85" w:rsidRDefault="00852F85" w:rsidP="00852F85">
      <w:pPr>
        <w:keepNext/>
        <w:keepLines/>
        <w:suppressLineNumbers/>
        <w:jc w:val="center"/>
      </w:pPr>
    </w:p>
    <w:p w:rsidR="00852F85" w:rsidRDefault="00852F85" w:rsidP="00852F85">
      <w:r>
        <w:t>Заказчик: Муниципальное общеобразовательное учреждение «Средняя общеобразовательная школа №5»</w:t>
      </w:r>
    </w:p>
    <w:p w:rsidR="00852F85" w:rsidRDefault="00852F85" w:rsidP="00852F85"/>
    <w:tbl>
      <w:tblPr>
        <w:tblW w:w="107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1133"/>
        <w:gridCol w:w="2693"/>
        <w:gridCol w:w="1417"/>
        <w:gridCol w:w="1276"/>
        <w:gridCol w:w="1276"/>
        <w:gridCol w:w="1275"/>
      </w:tblGrid>
      <w:tr w:rsidR="00852F85" w:rsidTr="00CF799D">
        <w:trPr>
          <w:trHeight w:val="276"/>
        </w:trPr>
        <w:tc>
          <w:tcPr>
            <w:tcW w:w="1700" w:type="dxa"/>
            <w:vMerge w:val="restart"/>
            <w:tcBorders>
              <w:top w:val="single" w:sz="4" w:space="0" w:color="auto"/>
              <w:left w:val="single" w:sz="4" w:space="0" w:color="auto"/>
              <w:bottom w:val="single" w:sz="4" w:space="0" w:color="auto"/>
              <w:right w:val="single" w:sz="4" w:space="0" w:color="auto"/>
            </w:tcBorders>
          </w:tcPr>
          <w:p w:rsidR="00852F85" w:rsidRDefault="00852F85">
            <w:pPr>
              <w:snapToGrid w:val="0"/>
              <w:spacing w:line="276" w:lineRule="auto"/>
              <w:rPr>
                <w:color w:val="000000"/>
                <w:kern w:val="2"/>
                <w:sz w:val="18"/>
                <w:szCs w:val="18"/>
                <w:lang w:eastAsia="en-US"/>
              </w:rPr>
            </w:pPr>
            <w:r>
              <w:rPr>
                <w:color w:val="000000"/>
                <w:sz w:val="18"/>
                <w:szCs w:val="18"/>
                <w:lang w:eastAsia="en-US"/>
              </w:rPr>
              <w:t>Обязательные требования</w:t>
            </w:r>
          </w:p>
          <w:p w:rsidR="00852F85" w:rsidRDefault="00852F85">
            <w:pPr>
              <w:snapToGrid w:val="0"/>
              <w:spacing w:line="276" w:lineRule="auto"/>
              <w:rPr>
                <w:color w:val="000000"/>
                <w:sz w:val="18"/>
                <w:szCs w:val="18"/>
                <w:lang w:eastAsia="ar-SA"/>
              </w:rPr>
            </w:pPr>
          </w:p>
          <w:p w:rsidR="00852F85" w:rsidRDefault="00852F85">
            <w:pPr>
              <w:suppressAutoHyphens/>
              <w:spacing w:line="276" w:lineRule="auto"/>
              <w:rPr>
                <w:kern w:val="2"/>
                <w:lang w:eastAsia="en-US"/>
              </w:rPr>
            </w:pPr>
          </w:p>
        </w:tc>
        <w:tc>
          <w:tcPr>
            <w:tcW w:w="1133" w:type="dxa"/>
            <w:vMerge w:val="restart"/>
            <w:tcBorders>
              <w:top w:val="single" w:sz="4" w:space="0" w:color="auto"/>
              <w:left w:val="single" w:sz="4" w:space="0" w:color="auto"/>
              <w:bottom w:val="single" w:sz="4" w:space="0" w:color="auto"/>
              <w:right w:val="single" w:sz="4" w:space="0" w:color="auto"/>
            </w:tcBorders>
            <w:hideMark/>
          </w:tcPr>
          <w:p w:rsidR="00852F85" w:rsidRDefault="00852F85">
            <w:pPr>
              <w:tabs>
                <w:tab w:val="left" w:pos="360"/>
              </w:tabs>
              <w:suppressAutoHyphens/>
              <w:spacing w:line="276" w:lineRule="auto"/>
              <w:jc w:val="center"/>
              <w:rPr>
                <w:kern w:val="2"/>
                <w:sz w:val="18"/>
                <w:szCs w:val="18"/>
                <w:lang w:eastAsia="ar-SA"/>
              </w:rPr>
            </w:pPr>
            <w:r>
              <w:rPr>
                <w:sz w:val="18"/>
                <w:szCs w:val="18"/>
              </w:rPr>
              <w:t>Наименование</w:t>
            </w:r>
          </w:p>
        </w:tc>
        <w:tc>
          <w:tcPr>
            <w:tcW w:w="2693" w:type="dxa"/>
            <w:vMerge w:val="restart"/>
            <w:tcBorders>
              <w:top w:val="single" w:sz="4" w:space="0" w:color="auto"/>
              <w:left w:val="single" w:sz="4" w:space="0" w:color="auto"/>
              <w:bottom w:val="single" w:sz="4" w:space="0" w:color="auto"/>
              <w:right w:val="single" w:sz="4" w:space="0" w:color="auto"/>
            </w:tcBorders>
            <w:hideMark/>
          </w:tcPr>
          <w:p w:rsidR="00852F85" w:rsidRDefault="00852F85">
            <w:pPr>
              <w:tabs>
                <w:tab w:val="left" w:pos="360"/>
              </w:tabs>
              <w:suppressAutoHyphens/>
              <w:spacing w:line="276" w:lineRule="auto"/>
              <w:jc w:val="center"/>
              <w:rPr>
                <w:kern w:val="2"/>
                <w:sz w:val="18"/>
                <w:szCs w:val="18"/>
                <w:lang w:eastAsia="ar-SA"/>
              </w:rPr>
            </w:pPr>
            <w:r>
              <w:rPr>
                <w:sz w:val="18"/>
                <w:szCs w:val="18"/>
              </w:rPr>
              <w:t>Характеристика</w:t>
            </w:r>
          </w:p>
        </w:tc>
        <w:tc>
          <w:tcPr>
            <w:tcW w:w="5244" w:type="dxa"/>
            <w:gridSpan w:val="4"/>
            <w:tcBorders>
              <w:top w:val="single" w:sz="4" w:space="0" w:color="auto"/>
              <w:left w:val="single" w:sz="4" w:space="0" w:color="auto"/>
              <w:bottom w:val="single" w:sz="4" w:space="0" w:color="auto"/>
              <w:right w:val="single" w:sz="4" w:space="0" w:color="auto"/>
            </w:tcBorders>
            <w:hideMark/>
          </w:tcPr>
          <w:p w:rsidR="00852F85" w:rsidRDefault="00852F85">
            <w:pPr>
              <w:suppressAutoHyphens/>
              <w:spacing w:line="276" w:lineRule="auto"/>
              <w:jc w:val="center"/>
              <w:rPr>
                <w:kern w:val="2"/>
                <w:lang w:eastAsia="en-US"/>
              </w:rPr>
            </w:pPr>
            <w:r>
              <w:rPr>
                <w:lang w:eastAsia="en-US"/>
              </w:rPr>
              <w:t>Идентификационный номер заявки</w:t>
            </w:r>
          </w:p>
        </w:tc>
      </w:tr>
      <w:tr w:rsidR="00852F85" w:rsidTr="00CF799D">
        <w:trPr>
          <w:trHeight w:val="180"/>
        </w:trPr>
        <w:tc>
          <w:tcPr>
            <w:tcW w:w="1700" w:type="dxa"/>
            <w:vMerge/>
            <w:tcBorders>
              <w:top w:val="single" w:sz="4" w:space="0" w:color="auto"/>
              <w:left w:val="single" w:sz="4" w:space="0" w:color="auto"/>
              <w:bottom w:val="single" w:sz="4" w:space="0" w:color="auto"/>
              <w:right w:val="single" w:sz="4" w:space="0" w:color="auto"/>
            </w:tcBorders>
            <w:vAlign w:val="center"/>
            <w:hideMark/>
          </w:tcPr>
          <w:p w:rsidR="00852F85" w:rsidRDefault="00852F85">
            <w:pPr>
              <w:rPr>
                <w:kern w:val="2"/>
                <w:lang w:eastAsia="en-US"/>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852F85" w:rsidRDefault="00852F85">
            <w:pPr>
              <w:rPr>
                <w:kern w:val="2"/>
                <w:sz w:val="18"/>
                <w:szCs w:val="18"/>
                <w:lang w:eastAsia="ar-SA"/>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852F85" w:rsidRDefault="00852F85">
            <w:pPr>
              <w:rPr>
                <w:kern w:val="2"/>
                <w:sz w:val="18"/>
                <w:szCs w:val="18"/>
                <w:lang w:eastAsia="ar-SA"/>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52F85" w:rsidRDefault="00852F85">
            <w:pPr>
              <w:suppressAutoHyphens/>
              <w:spacing w:line="276" w:lineRule="auto"/>
              <w:ind w:left="-108" w:firstLine="108"/>
              <w:jc w:val="center"/>
              <w:rPr>
                <w:b/>
                <w:kern w:val="2"/>
                <w:lang w:eastAsia="en-US"/>
              </w:rPr>
            </w:pPr>
            <w:r>
              <w:rPr>
                <w:b/>
                <w:lang w:eastAsia="en-US"/>
              </w:rPr>
              <w:t>51</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2F85" w:rsidRDefault="00852F85">
            <w:pPr>
              <w:suppressAutoHyphens/>
              <w:spacing w:line="276" w:lineRule="auto"/>
              <w:jc w:val="center"/>
              <w:rPr>
                <w:b/>
                <w:kern w:val="2"/>
                <w:lang w:eastAsia="en-US"/>
              </w:rPr>
            </w:pPr>
            <w:r>
              <w:rPr>
                <w:b/>
                <w:lang w:eastAsia="en-US"/>
              </w:rPr>
              <w:t>99</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2F85" w:rsidRDefault="00852F85">
            <w:pPr>
              <w:suppressAutoHyphens/>
              <w:spacing w:line="276" w:lineRule="auto"/>
              <w:jc w:val="center"/>
              <w:rPr>
                <w:b/>
                <w:kern w:val="2"/>
                <w:lang w:eastAsia="en-US"/>
              </w:rPr>
            </w:pPr>
            <w:r>
              <w:rPr>
                <w:b/>
                <w:lang w:eastAsia="en-US"/>
              </w:rPr>
              <w:t>173</w:t>
            </w:r>
          </w:p>
        </w:tc>
        <w:tc>
          <w:tcPr>
            <w:tcW w:w="1275" w:type="dxa"/>
            <w:tcBorders>
              <w:top w:val="single" w:sz="4" w:space="0" w:color="auto"/>
              <w:left w:val="single" w:sz="4" w:space="0" w:color="auto"/>
              <w:bottom w:val="single" w:sz="4" w:space="0" w:color="auto"/>
              <w:right w:val="single" w:sz="4" w:space="0" w:color="auto"/>
            </w:tcBorders>
            <w:vAlign w:val="center"/>
            <w:hideMark/>
          </w:tcPr>
          <w:p w:rsidR="00852F85" w:rsidRDefault="00852F85">
            <w:pPr>
              <w:suppressAutoHyphens/>
              <w:spacing w:line="276" w:lineRule="auto"/>
              <w:jc w:val="center"/>
              <w:rPr>
                <w:b/>
                <w:kern w:val="2"/>
                <w:lang w:eastAsia="en-US"/>
              </w:rPr>
            </w:pPr>
            <w:r>
              <w:rPr>
                <w:b/>
                <w:lang w:eastAsia="en-US"/>
              </w:rPr>
              <w:t>60</w:t>
            </w:r>
          </w:p>
        </w:tc>
      </w:tr>
      <w:tr w:rsidR="00852F85" w:rsidTr="00CF799D">
        <w:trPr>
          <w:trHeight w:val="918"/>
        </w:trPr>
        <w:tc>
          <w:tcPr>
            <w:tcW w:w="1700" w:type="dxa"/>
            <w:vMerge w:val="restart"/>
            <w:tcBorders>
              <w:top w:val="single" w:sz="4" w:space="0" w:color="auto"/>
              <w:left w:val="single" w:sz="4" w:space="0" w:color="auto"/>
              <w:bottom w:val="single" w:sz="4" w:space="0" w:color="auto"/>
              <w:right w:val="single" w:sz="4" w:space="0" w:color="auto"/>
            </w:tcBorders>
            <w:vAlign w:val="center"/>
          </w:tcPr>
          <w:p w:rsidR="00852F85" w:rsidRDefault="00852F85">
            <w:pPr>
              <w:tabs>
                <w:tab w:val="left" w:pos="-1620"/>
                <w:tab w:val="num" w:pos="432"/>
              </w:tabs>
              <w:spacing w:line="276" w:lineRule="auto"/>
              <w:rPr>
                <w:kern w:val="2"/>
                <w:sz w:val="16"/>
                <w:szCs w:val="16"/>
                <w:lang w:eastAsia="ar-SA"/>
              </w:rPr>
            </w:pPr>
            <w:r>
              <w:rPr>
                <w:sz w:val="16"/>
                <w:szCs w:val="16"/>
              </w:rPr>
              <w:t>Первая часть заявки на участие в электронном аукционе должна содержать следующие сведения:</w:t>
            </w:r>
          </w:p>
          <w:p w:rsidR="00852F85" w:rsidRDefault="00852F85">
            <w:pPr>
              <w:spacing w:line="276" w:lineRule="auto"/>
              <w:rPr>
                <w:sz w:val="16"/>
                <w:szCs w:val="16"/>
              </w:rPr>
            </w:pPr>
            <w:proofErr w:type="gramStart"/>
            <w:r>
              <w:rPr>
                <w:sz w:val="16"/>
                <w:szCs w:val="16"/>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16"/>
                <w:szCs w:val="1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i/>
                <w:sz w:val="16"/>
                <w:szCs w:val="16"/>
              </w:rPr>
              <w:t xml:space="preserve"> документации об электронном аукционе).</w:t>
            </w:r>
          </w:p>
          <w:p w:rsidR="00852F85" w:rsidRDefault="00852F85">
            <w:pPr>
              <w:suppressAutoHyphens/>
              <w:spacing w:line="276" w:lineRule="auto"/>
              <w:rPr>
                <w:kern w:val="2"/>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852F85" w:rsidRDefault="00852F85">
            <w:pPr>
              <w:suppressAutoHyphens/>
              <w:spacing w:line="276" w:lineRule="auto"/>
              <w:rPr>
                <w:kern w:val="2"/>
                <w:sz w:val="18"/>
                <w:szCs w:val="18"/>
                <w:lang w:eastAsia="ar-SA"/>
              </w:rPr>
            </w:pPr>
            <w:r>
              <w:rPr>
                <w:sz w:val="18"/>
                <w:szCs w:val="18"/>
              </w:rPr>
              <w:t>Курага</w:t>
            </w:r>
          </w:p>
        </w:tc>
        <w:tc>
          <w:tcPr>
            <w:tcW w:w="2693" w:type="dxa"/>
            <w:tcBorders>
              <w:top w:val="single" w:sz="4" w:space="0" w:color="auto"/>
              <w:left w:val="single" w:sz="4" w:space="0" w:color="auto"/>
              <w:bottom w:val="single" w:sz="4" w:space="0" w:color="auto"/>
              <w:right w:val="single" w:sz="4" w:space="0" w:color="auto"/>
            </w:tcBorders>
            <w:hideMark/>
          </w:tcPr>
          <w:p w:rsidR="00852F85" w:rsidRDefault="00852F85">
            <w:pPr>
              <w:suppressAutoHyphens/>
              <w:spacing w:line="276" w:lineRule="auto"/>
              <w:ind w:left="-109" w:right="-107"/>
              <w:jc w:val="both"/>
              <w:rPr>
                <w:kern w:val="2"/>
                <w:sz w:val="18"/>
                <w:szCs w:val="18"/>
                <w:highlight w:val="yellow"/>
                <w:lang w:eastAsia="ar-SA"/>
              </w:rPr>
            </w:pPr>
            <w:r>
              <w:rPr>
                <w:sz w:val="18"/>
                <w:szCs w:val="18"/>
              </w:rPr>
              <w:t xml:space="preserve">(сушеный абрикос), плоды цельные, без косточки, хорошо высушенные, без загрязнений. ГОСТ 32896-2014 </w:t>
            </w:r>
          </w:p>
        </w:tc>
        <w:tc>
          <w:tcPr>
            <w:tcW w:w="1417" w:type="dxa"/>
            <w:tcBorders>
              <w:top w:val="single" w:sz="4" w:space="0" w:color="auto"/>
              <w:left w:val="single" w:sz="4" w:space="0" w:color="auto"/>
              <w:bottom w:val="single" w:sz="4" w:space="0" w:color="auto"/>
              <w:right w:val="single" w:sz="4" w:space="0" w:color="auto"/>
            </w:tcBorders>
          </w:tcPr>
          <w:p w:rsidR="00852F85" w:rsidRDefault="00852F85">
            <w:pPr>
              <w:spacing w:line="276" w:lineRule="auto"/>
              <w:jc w:val="center"/>
              <w:rPr>
                <w:kern w:val="2"/>
                <w:lang w:eastAsia="en-US"/>
              </w:rPr>
            </w:pPr>
          </w:p>
          <w:p w:rsidR="00852F85" w:rsidRDefault="00852F85">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852F85" w:rsidRDefault="00852F85">
            <w:pPr>
              <w:spacing w:line="276" w:lineRule="auto"/>
              <w:jc w:val="center"/>
              <w:rPr>
                <w:kern w:val="2"/>
                <w:sz w:val="16"/>
                <w:szCs w:val="16"/>
                <w:lang w:eastAsia="en-US"/>
              </w:rPr>
            </w:pPr>
          </w:p>
          <w:p w:rsidR="00852F85" w:rsidRDefault="00852F85">
            <w:pPr>
              <w:suppressAutoHyphens/>
              <w:spacing w:line="276" w:lineRule="auto"/>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852F85" w:rsidRDefault="00852F85">
            <w:pPr>
              <w:spacing w:line="276" w:lineRule="auto"/>
              <w:ind w:left="-107" w:right="-109"/>
              <w:jc w:val="center"/>
              <w:rPr>
                <w:kern w:val="2"/>
                <w:sz w:val="16"/>
                <w:szCs w:val="16"/>
                <w:lang w:eastAsia="en-US"/>
              </w:rPr>
            </w:pPr>
          </w:p>
          <w:p w:rsidR="00852F85" w:rsidRDefault="00852F85">
            <w:pPr>
              <w:suppressAutoHyphens/>
              <w:spacing w:line="276" w:lineRule="auto"/>
              <w:ind w:left="-107" w:right="-109"/>
              <w:jc w:val="center"/>
              <w:rPr>
                <w:kern w:val="2"/>
                <w:sz w:val="16"/>
                <w:szCs w:val="16"/>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852F85" w:rsidRDefault="00852F85">
            <w:pPr>
              <w:spacing w:line="276" w:lineRule="auto"/>
              <w:ind w:left="-107" w:right="-109"/>
              <w:jc w:val="center"/>
              <w:rPr>
                <w:kern w:val="2"/>
                <w:sz w:val="16"/>
                <w:szCs w:val="16"/>
                <w:lang w:eastAsia="en-US"/>
              </w:rPr>
            </w:pPr>
          </w:p>
          <w:p w:rsidR="00852F85" w:rsidRDefault="00852F85">
            <w:pPr>
              <w:suppressAutoHyphens/>
              <w:spacing w:line="276" w:lineRule="auto"/>
              <w:ind w:left="-107" w:right="-109"/>
              <w:jc w:val="center"/>
              <w:rPr>
                <w:kern w:val="2"/>
                <w:sz w:val="16"/>
                <w:szCs w:val="16"/>
                <w:lang w:eastAsia="en-US"/>
              </w:rPr>
            </w:pPr>
            <w:r>
              <w:rPr>
                <w:sz w:val="16"/>
                <w:szCs w:val="16"/>
                <w:lang w:eastAsia="en-US"/>
              </w:rPr>
              <w:t>соответствует</w:t>
            </w:r>
          </w:p>
        </w:tc>
      </w:tr>
      <w:tr w:rsidR="00852F85" w:rsidTr="00CF799D">
        <w:trPr>
          <w:trHeight w:val="669"/>
        </w:trPr>
        <w:tc>
          <w:tcPr>
            <w:tcW w:w="1700" w:type="dxa"/>
            <w:vMerge/>
            <w:tcBorders>
              <w:top w:val="single" w:sz="4" w:space="0" w:color="auto"/>
              <w:left w:val="single" w:sz="4" w:space="0" w:color="auto"/>
              <w:bottom w:val="single" w:sz="4" w:space="0" w:color="auto"/>
              <w:right w:val="single" w:sz="4" w:space="0" w:color="auto"/>
            </w:tcBorders>
            <w:vAlign w:val="center"/>
            <w:hideMark/>
          </w:tcPr>
          <w:p w:rsidR="00852F85" w:rsidRDefault="00852F85">
            <w:pPr>
              <w:rPr>
                <w:kern w:val="2"/>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852F85" w:rsidRDefault="00852F85">
            <w:pPr>
              <w:suppressAutoHyphens/>
              <w:spacing w:line="276" w:lineRule="auto"/>
              <w:rPr>
                <w:kern w:val="2"/>
                <w:sz w:val="18"/>
                <w:szCs w:val="18"/>
                <w:lang w:eastAsia="ar-SA"/>
              </w:rPr>
            </w:pPr>
            <w:r>
              <w:rPr>
                <w:sz w:val="18"/>
                <w:szCs w:val="18"/>
              </w:rPr>
              <w:t>Урюк</w:t>
            </w:r>
          </w:p>
        </w:tc>
        <w:tc>
          <w:tcPr>
            <w:tcW w:w="2693" w:type="dxa"/>
            <w:tcBorders>
              <w:top w:val="single" w:sz="4" w:space="0" w:color="auto"/>
              <w:left w:val="single" w:sz="4" w:space="0" w:color="auto"/>
              <w:bottom w:val="single" w:sz="4" w:space="0" w:color="auto"/>
              <w:right w:val="single" w:sz="4" w:space="0" w:color="auto"/>
            </w:tcBorders>
            <w:hideMark/>
          </w:tcPr>
          <w:p w:rsidR="00852F85" w:rsidRDefault="00852F85">
            <w:pPr>
              <w:suppressAutoHyphens/>
              <w:spacing w:line="276" w:lineRule="auto"/>
              <w:rPr>
                <w:kern w:val="2"/>
                <w:sz w:val="18"/>
                <w:szCs w:val="18"/>
                <w:highlight w:val="yellow"/>
                <w:lang w:eastAsia="ar-SA"/>
              </w:rPr>
            </w:pPr>
            <w:r>
              <w:rPr>
                <w:sz w:val="18"/>
                <w:szCs w:val="18"/>
              </w:rPr>
              <w:t>плоды цельные, хорошо высушенные, без загрязнения. ГОСТ 32896-2014</w:t>
            </w:r>
          </w:p>
        </w:tc>
        <w:tc>
          <w:tcPr>
            <w:tcW w:w="1417" w:type="dxa"/>
            <w:tcBorders>
              <w:top w:val="single" w:sz="4" w:space="0" w:color="auto"/>
              <w:left w:val="single" w:sz="4" w:space="0" w:color="auto"/>
              <w:bottom w:val="single" w:sz="4" w:space="0" w:color="auto"/>
              <w:right w:val="single" w:sz="4" w:space="0" w:color="auto"/>
            </w:tcBorders>
            <w:hideMark/>
          </w:tcPr>
          <w:p w:rsidR="00852F85" w:rsidRDefault="00852F85">
            <w:pPr>
              <w:suppressAutoHyphens/>
              <w:spacing w:line="276" w:lineRule="auto"/>
              <w:rPr>
                <w:kern w:val="2"/>
                <w:sz w:val="24"/>
                <w:szCs w:val="24"/>
                <w:lang w:eastAsia="ar-SA"/>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852F85" w:rsidRDefault="00852F85">
            <w:pPr>
              <w:spacing w:line="276" w:lineRule="auto"/>
              <w:jc w:val="center"/>
              <w:rPr>
                <w:kern w:val="2"/>
                <w:sz w:val="16"/>
                <w:szCs w:val="16"/>
                <w:lang w:eastAsia="en-US"/>
              </w:rPr>
            </w:pPr>
          </w:p>
          <w:p w:rsidR="00852F85" w:rsidRDefault="00852F85">
            <w:pPr>
              <w:suppressAutoHyphens/>
              <w:spacing w:line="276" w:lineRule="auto"/>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852F85" w:rsidRDefault="00852F85">
            <w:pPr>
              <w:spacing w:line="276" w:lineRule="auto"/>
              <w:ind w:left="-107" w:right="-109"/>
              <w:jc w:val="center"/>
              <w:rPr>
                <w:kern w:val="2"/>
                <w:sz w:val="16"/>
                <w:szCs w:val="16"/>
                <w:lang w:eastAsia="en-US"/>
              </w:rPr>
            </w:pPr>
          </w:p>
          <w:p w:rsidR="00852F85" w:rsidRDefault="00852F85">
            <w:pPr>
              <w:suppressAutoHyphens/>
              <w:spacing w:line="276" w:lineRule="auto"/>
              <w:ind w:left="-107" w:right="-109"/>
              <w:jc w:val="center"/>
              <w:rPr>
                <w:kern w:val="2"/>
                <w:sz w:val="16"/>
                <w:szCs w:val="16"/>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852F85" w:rsidRDefault="00852F85">
            <w:pPr>
              <w:spacing w:line="276" w:lineRule="auto"/>
              <w:ind w:left="-107" w:right="-109"/>
              <w:jc w:val="center"/>
              <w:rPr>
                <w:kern w:val="2"/>
                <w:sz w:val="16"/>
                <w:szCs w:val="16"/>
                <w:lang w:eastAsia="en-US"/>
              </w:rPr>
            </w:pPr>
          </w:p>
          <w:p w:rsidR="00852F85" w:rsidRDefault="00852F85">
            <w:pPr>
              <w:suppressAutoHyphens/>
              <w:spacing w:line="276" w:lineRule="auto"/>
              <w:ind w:left="-107" w:right="-109"/>
              <w:jc w:val="center"/>
              <w:rPr>
                <w:kern w:val="2"/>
                <w:sz w:val="16"/>
                <w:szCs w:val="16"/>
                <w:lang w:eastAsia="en-US"/>
              </w:rPr>
            </w:pPr>
            <w:r>
              <w:rPr>
                <w:sz w:val="16"/>
                <w:szCs w:val="16"/>
                <w:lang w:eastAsia="en-US"/>
              </w:rPr>
              <w:t>соответствует</w:t>
            </w:r>
          </w:p>
        </w:tc>
      </w:tr>
      <w:tr w:rsidR="00852F85" w:rsidTr="00CF799D">
        <w:trPr>
          <w:trHeight w:val="2372"/>
        </w:trPr>
        <w:tc>
          <w:tcPr>
            <w:tcW w:w="1700" w:type="dxa"/>
            <w:vMerge/>
            <w:tcBorders>
              <w:top w:val="single" w:sz="4" w:space="0" w:color="auto"/>
              <w:left w:val="single" w:sz="4" w:space="0" w:color="auto"/>
              <w:bottom w:val="single" w:sz="4" w:space="0" w:color="auto"/>
              <w:right w:val="single" w:sz="4" w:space="0" w:color="auto"/>
            </w:tcBorders>
            <w:vAlign w:val="center"/>
            <w:hideMark/>
          </w:tcPr>
          <w:p w:rsidR="00852F85" w:rsidRDefault="00852F85">
            <w:pPr>
              <w:rPr>
                <w:kern w:val="2"/>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852F85" w:rsidRDefault="00852F85">
            <w:pPr>
              <w:suppressAutoHyphens/>
              <w:spacing w:line="276" w:lineRule="auto"/>
              <w:rPr>
                <w:kern w:val="2"/>
                <w:sz w:val="18"/>
                <w:szCs w:val="18"/>
                <w:lang w:eastAsia="ar-SA"/>
              </w:rPr>
            </w:pPr>
            <w:r>
              <w:rPr>
                <w:sz w:val="18"/>
                <w:szCs w:val="18"/>
              </w:rPr>
              <w:t>Томат паста</w:t>
            </w:r>
          </w:p>
        </w:tc>
        <w:tc>
          <w:tcPr>
            <w:tcW w:w="2693" w:type="dxa"/>
            <w:tcBorders>
              <w:top w:val="single" w:sz="4" w:space="0" w:color="auto"/>
              <w:left w:val="single" w:sz="4" w:space="0" w:color="auto"/>
              <w:bottom w:val="single" w:sz="4" w:space="0" w:color="auto"/>
              <w:right w:val="single" w:sz="4" w:space="0" w:color="auto"/>
            </w:tcBorders>
            <w:hideMark/>
          </w:tcPr>
          <w:p w:rsidR="00852F85" w:rsidRDefault="00852F85">
            <w:pPr>
              <w:suppressAutoHyphens/>
              <w:spacing w:line="276" w:lineRule="auto"/>
              <w:jc w:val="both"/>
              <w:rPr>
                <w:kern w:val="2"/>
                <w:sz w:val="18"/>
                <w:szCs w:val="18"/>
                <w:highlight w:val="yellow"/>
                <w:lang w:eastAsia="ar-SA"/>
              </w:rPr>
            </w:pPr>
            <w:r>
              <w:rPr>
                <w:sz w:val="18"/>
                <w:szCs w:val="18"/>
              </w:rPr>
              <w:t>ГОСТ 3343-2017, не менее 750 гр. и не более 770 гр.,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1417" w:type="dxa"/>
            <w:tcBorders>
              <w:top w:val="single" w:sz="4" w:space="0" w:color="auto"/>
              <w:left w:val="single" w:sz="4" w:space="0" w:color="auto"/>
              <w:bottom w:val="single" w:sz="4" w:space="0" w:color="auto"/>
              <w:right w:val="single" w:sz="4" w:space="0" w:color="auto"/>
            </w:tcBorders>
            <w:hideMark/>
          </w:tcPr>
          <w:p w:rsidR="00852F85" w:rsidRDefault="00852F85">
            <w:pPr>
              <w:spacing w:line="276" w:lineRule="auto"/>
              <w:rPr>
                <w:kern w:val="2"/>
                <w:sz w:val="16"/>
                <w:szCs w:val="16"/>
                <w:lang w:eastAsia="ar-SA"/>
              </w:rPr>
            </w:pPr>
            <w:r>
              <w:rPr>
                <w:sz w:val="16"/>
                <w:szCs w:val="16"/>
              </w:rPr>
              <w:t xml:space="preserve">Не соответствует: </w:t>
            </w:r>
          </w:p>
          <w:p w:rsidR="00852F85" w:rsidRDefault="00852F85">
            <w:pPr>
              <w:suppressAutoHyphens/>
              <w:spacing w:line="276" w:lineRule="auto"/>
              <w:rPr>
                <w:kern w:val="2"/>
                <w:sz w:val="24"/>
                <w:szCs w:val="24"/>
                <w:lang w:eastAsia="ar-SA"/>
              </w:rPr>
            </w:pPr>
            <w:r>
              <w:rPr>
                <w:noProof/>
                <w:sz w:val="16"/>
                <w:szCs w:val="16"/>
              </w:rPr>
              <w:t>в описании характеристик товара присутствует слово «не менее» «не более» («</w:t>
            </w:r>
            <w:r>
              <w:rPr>
                <w:sz w:val="16"/>
                <w:szCs w:val="16"/>
              </w:rPr>
              <w:t>не менее 750 гр. и не более 770 гр.</w:t>
            </w:r>
            <w:r>
              <w:rPr>
                <w:noProof/>
                <w:sz w:val="16"/>
                <w:szCs w:val="16"/>
              </w:rPr>
              <w:t>); («</w:t>
            </w:r>
            <w:r>
              <w:rPr>
                <w:sz w:val="16"/>
                <w:szCs w:val="16"/>
              </w:rPr>
              <w:t>с содержанием сухих веществ не менее 18%»</w:t>
            </w:r>
            <w:r>
              <w:rPr>
                <w:noProof/>
                <w:sz w:val="16"/>
                <w:szCs w:val="16"/>
              </w:rPr>
              <w:t>)</w:t>
            </w:r>
          </w:p>
        </w:tc>
        <w:tc>
          <w:tcPr>
            <w:tcW w:w="1276" w:type="dxa"/>
            <w:tcBorders>
              <w:top w:val="single" w:sz="4" w:space="0" w:color="auto"/>
              <w:left w:val="single" w:sz="4" w:space="0" w:color="auto"/>
              <w:bottom w:val="single" w:sz="4" w:space="0" w:color="auto"/>
              <w:right w:val="single" w:sz="4" w:space="0" w:color="auto"/>
            </w:tcBorders>
          </w:tcPr>
          <w:p w:rsidR="00852F85" w:rsidRDefault="00852F85">
            <w:pPr>
              <w:spacing w:line="276" w:lineRule="auto"/>
              <w:jc w:val="center"/>
              <w:rPr>
                <w:kern w:val="2"/>
                <w:sz w:val="16"/>
                <w:szCs w:val="16"/>
                <w:lang w:eastAsia="en-US"/>
              </w:rPr>
            </w:pPr>
          </w:p>
          <w:p w:rsidR="00852F85" w:rsidRDefault="00852F85">
            <w:pPr>
              <w:suppressAutoHyphens/>
              <w:spacing w:line="276" w:lineRule="auto"/>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852F85" w:rsidRDefault="00852F85">
            <w:pPr>
              <w:spacing w:line="276" w:lineRule="auto"/>
              <w:ind w:left="-107" w:right="-109"/>
              <w:jc w:val="center"/>
              <w:rPr>
                <w:kern w:val="2"/>
                <w:sz w:val="16"/>
                <w:szCs w:val="16"/>
                <w:lang w:eastAsia="en-US"/>
              </w:rPr>
            </w:pPr>
          </w:p>
          <w:p w:rsidR="00852F85" w:rsidRDefault="00852F85">
            <w:pPr>
              <w:suppressAutoHyphens/>
              <w:spacing w:line="276" w:lineRule="auto"/>
              <w:ind w:left="-107" w:right="-109"/>
              <w:jc w:val="center"/>
              <w:rPr>
                <w:kern w:val="2"/>
                <w:sz w:val="16"/>
                <w:szCs w:val="16"/>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852F85" w:rsidRDefault="00852F85">
            <w:pPr>
              <w:spacing w:line="276" w:lineRule="auto"/>
              <w:ind w:left="-107" w:right="-109"/>
              <w:jc w:val="center"/>
              <w:rPr>
                <w:kern w:val="2"/>
                <w:sz w:val="16"/>
                <w:szCs w:val="16"/>
                <w:lang w:eastAsia="en-US"/>
              </w:rPr>
            </w:pPr>
          </w:p>
          <w:p w:rsidR="00852F85" w:rsidRDefault="00852F85">
            <w:pPr>
              <w:suppressAutoHyphens/>
              <w:spacing w:line="276" w:lineRule="auto"/>
              <w:ind w:left="-107" w:right="-109"/>
              <w:jc w:val="center"/>
              <w:rPr>
                <w:kern w:val="2"/>
                <w:sz w:val="16"/>
                <w:szCs w:val="16"/>
                <w:lang w:eastAsia="en-US"/>
              </w:rPr>
            </w:pPr>
            <w:r>
              <w:rPr>
                <w:sz w:val="16"/>
                <w:szCs w:val="16"/>
                <w:lang w:eastAsia="en-US"/>
              </w:rPr>
              <w:t>соответствует</w:t>
            </w:r>
          </w:p>
        </w:tc>
      </w:tr>
      <w:tr w:rsidR="00852F85" w:rsidTr="00CF799D">
        <w:trPr>
          <w:trHeight w:val="763"/>
        </w:trPr>
        <w:tc>
          <w:tcPr>
            <w:tcW w:w="1700" w:type="dxa"/>
            <w:vMerge/>
            <w:tcBorders>
              <w:top w:val="single" w:sz="4" w:space="0" w:color="auto"/>
              <w:left w:val="single" w:sz="4" w:space="0" w:color="auto"/>
              <w:bottom w:val="single" w:sz="4" w:space="0" w:color="auto"/>
              <w:right w:val="single" w:sz="4" w:space="0" w:color="auto"/>
            </w:tcBorders>
            <w:vAlign w:val="center"/>
            <w:hideMark/>
          </w:tcPr>
          <w:p w:rsidR="00852F85" w:rsidRDefault="00852F85">
            <w:pPr>
              <w:rPr>
                <w:kern w:val="2"/>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852F85" w:rsidRDefault="00852F85">
            <w:pPr>
              <w:suppressAutoHyphens/>
              <w:spacing w:line="276" w:lineRule="auto"/>
              <w:rPr>
                <w:kern w:val="2"/>
                <w:sz w:val="18"/>
                <w:szCs w:val="18"/>
                <w:lang w:eastAsia="ar-SA"/>
              </w:rPr>
            </w:pPr>
            <w:r>
              <w:rPr>
                <w:sz w:val="18"/>
                <w:szCs w:val="18"/>
              </w:rPr>
              <w:t>Изюм</w:t>
            </w:r>
          </w:p>
        </w:tc>
        <w:tc>
          <w:tcPr>
            <w:tcW w:w="2693" w:type="dxa"/>
            <w:tcBorders>
              <w:top w:val="single" w:sz="4" w:space="0" w:color="auto"/>
              <w:left w:val="single" w:sz="4" w:space="0" w:color="auto"/>
              <w:bottom w:val="single" w:sz="4" w:space="0" w:color="auto"/>
              <w:right w:val="single" w:sz="4" w:space="0" w:color="auto"/>
            </w:tcBorders>
            <w:hideMark/>
          </w:tcPr>
          <w:p w:rsidR="00852F85" w:rsidRDefault="00852F85">
            <w:pPr>
              <w:suppressAutoHyphens/>
              <w:spacing w:line="276" w:lineRule="auto"/>
              <w:jc w:val="both"/>
              <w:rPr>
                <w:kern w:val="2"/>
                <w:sz w:val="18"/>
                <w:szCs w:val="18"/>
                <w:highlight w:val="yellow"/>
                <w:lang w:eastAsia="ar-SA"/>
              </w:rPr>
            </w:pPr>
            <w:r>
              <w:rPr>
                <w:sz w:val="18"/>
                <w:szCs w:val="18"/>
              </w:rPr>
              <w:t>ГОСТ 6882-88, плоды цельные, хорошо высушенные, без загрязнения, без косточек</w:t>
            </w:r>
          </w:p>
        </w:tc>
        <w:tc>
          <w:tcPr>
            <w:tcW w:w="1417" w:type="dxa"/>
            <w:tcBorders>
              <w:top w:val="single" w:sz="4" w:space="0" w:color="auto"/>
              <w:left w:val="single" w:sz="4" w:space="0" w:color="auto"/>
              <w:bottom w:val="single" w:sz="4" w:space="0" w:color="auto"/>
              <w:right w:val="single" w:sz="4" w:space="0" w:color="auto"/>
            </w:tcBorders>
            <w:hideMark/>
          </w:tcPr>
          <w:p w:rsidR="00852F85" w:rsidRDefault="00852F85">
            <w:pPr>
              <w:suppressAutoHyphens/>
              <w:spacing w:line="276" w:lineRule="auto"/>
              <w:rPr>
                <w:kern w:val="2"/>
                <w:sz w:val="24"/>
                <w:szCs w:val="24"/>
                <w:lang w:eastAsia="ar-SA"/>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852F85" w:rsidRDefault="00852F85">
            <w:pPr>
              <w:spacing w:line="276" w:lineRule="auto"/>
              <w:jc w:val="center"/>
              <w:rPr>
                <w:kern w:val="2"/>
                <w:sz w:val="16"/>
                <w:szCs w:val="16"/>
                <w:lang w:eastAsia="en-US"/>
              </w:rPr>
            </w:pPr>
          </w:p>
          <w:p w:rsidR="00852F85" w:rsidRDefault="00852F85">
            <w:pPr>
              <w:suppressAutoHyphens/>
              <w:spacing w:line="276" w:lineRule="auto"/>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852F85" w:rsidRDefault="00852F85">
            <w:pPr>
              <w:spacing w:line="276" w:lineRule="auto"/>
              <w:ind w:left="-107" w:right="-109"/>
              <w:jc w:val="center"/>
              <w:rPr>
                <w:kern w:val="2"/>
                <w:sz w:val="16"/>
                <w:szCs w:val="16"/>
                <w:lang w:eastAsia="en-US"/>
              </w:rPr>
            </w:pPr>
          </w:p>
          <w:p w:rsidR="00852F85" w:rsidRDefault="00852F85">
            <w:pPr>
              <w:suppressAutoHyphens/>
              <w:spacing w:line="276" w:lineRule="auto"/>
              <w:ind w:left="-107" w:right="-109"/>
              <w:jc w:val="center"/>
              <w:rPr>
                <w:kern w:val="2"/>
                <w:sz w:val="16"/>
                <w:szCs w:val="16"/>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852F85" w:rsidRDefault="00852F85">
            <w:pPr>
              <w:spacing w:line="276" w:lineRule="auto"/>
              <w:ind w:left="-107" w:right="-109"/>
              <w:jc w:val="center"/>
              <w:rPr>
                <w:kern w:val="2"/>
                <w:sz w:val="16"/>
                <w:szCs w:val="16"/>
                <w:lang w:eastAsia="en-US"/>
              </w:rPr>
            </w:pPr>
          </w:p>
          <w:p w:rsidR="00852F85" w:rsidRDefault="00852F85">
            <w:pPr>
              <w:suppressAutoHyphens/>
              <w:spacing w:line="276" w:lineRule="auto"/>
              <w:ind w:left="-107" w:right="-109"/>
              <w:jc w:val="center"/>
              <w:rPr>
                <w:kern w:val="2"/>
                <w:sz w:val="16"/>
                <w:szCs w:val="16"/>
                <w:lang w:eastAsia="en-US"/>
              </w:rPr>
            </w:pPr>
            <w:r>
              <w:rPr>
                <w:sz w:val="16"/>
                <w:szCs w:val="16"/>
                <w:lang w:eastAsia="en-US"/>
              </w:rPr>
              <w:t>соответствует</w:t>
            </w:r>
          </w:p>
        </w:tc>
      </w:tr>
      <w:tr w:rsidR="00852F85" w:rsidTr="00CF799D">
        <w:trPr>
          <w:trHeight w:val="1978"/>
        </w:trPr>
        <w:tc>
          <w:tcPr>
            <w:tcW w:w="1700" w:type="dxa"/>
            <w:vMerge/>
            <w:tcBorders>
              <w:top w:val="single" w:sz="4" w:space="0" w:color="auto"/>
              <w:left w:val="single" w:sz="4" w:space="0" w:color="auto"/>
              <w:bottom w:val="single" w:sz="4" w:space="0" w:color="auto"/>
              <w:right w:val="single" w:sz="4" w:space="0" w:color="auto"/>
            </w:tcBorders>
            <w:vAlign w:val="center"/>
            <w:hideMark/>
          </w:tcPr>
          <w:p w:rsidR="00852F85" w:rsidRDefault="00852F85">
            <w:pPr>
              <w:rPr>
                <w:kern w:val="2"/>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852F85" w:rsidRDefault="00852F85">
            <w:pPr>
              <w:suppressAutoHyphens/>
              <w:spacing w:line="276" w:lineRule="auto"/>
              <w:rPr>
                <w:kern w:val="2"/>
                <w:sz w:val="18"/>
                <w:szCs w:val="18"/>
                <w:lang w:eastAsia="ar-SA"/>
              </w:rPr>
            </w:pPr>
            <w:r>
              <w:rPr>
                <w:sz w:val="18"/>
                <w:szCs w:val="18"/>
              </w:rPr>
              <w:t>Смесь из не менее 6 видов сухофруктов плодов и ягод</w:t>
            </w:r>
          </w:p>
        </w:tc>
        <w:tc>
          <w:tcPr>
            <w:tcW w:w="2693" w:type="dxa"/>
            <w:tcBorders>
              <w:top w:val="single" w:sz="4" w:space="0" w:color="auto"/>
              <w:left w:val="single" w:sz="4" w:space="0" w:color="auto"/>
              <w:bottom w:val="single" w:sz="4" w:space="0" w:color="auto"/>
              <w:right w:val="single" w:sz="4" w:space="0" w:color="auto"/>
            </w:tcBorders>
            <w:hideMark/>
          </w:tcPr>
          <w:p w:rsidR="00852F85" w:rsidRDefault="00852F85">
            <w:pPr>
              <w:suppressAutoHyphens/>
              <w:spacing w:line="276" w:lineRule="auto"/>
              <w:jc w:val="both"/>
              <w:rPr>
                <w:kern w:val="2"/>
                <w:sz w:val="18"/>
                <w:szCs w:val="18"/>
                <w:highlight w:val="yellow"/>
                <w:lang w:eastAsia="ar-SA"/>
              </w:rPr>
            </w:pPr>
            <w:r>
              <w:rPr>
                <w:sz w:val="18"/>
                <w:szCs w:val="18"/>
              </w:rPr>
              <w:t>высший сорт, плоды цельные, хорошо высушенные, без загрязнения. ГОСТ32896-2014.</w:t>
            </w:r>
          </w:p>
        </w:tc>
        <w:tc>
          <w:tcPr>
            <w:tcW w:w="1417" w:type="dxa"/>
            <w:tcBorders>
              <w:top w:val="single" w:sz="4" w:space="0" w:color="auto"/>
              <w:left w:val="single" w:sz="4" w:space="0" w:color="auto"/>
              <w:bottom w:val="single" w:sz="4" w:space="0" w:color="auto"/>
              <w:right w:val="single" w:sz="4" w:space="0" w:color="auto"/>
            </w:tcBorders>
            <w:hideMark/>
          </w:tcPr>
          <w:p w:rsidR="00852F85" w:rsidRDefault="00852F85">
            <w:pPr>
              <w:spacing w:line="276" w:lineRule="auto"/>
              <w:rPr>
                <w:kern w:val="2"/>
                <w:sz w:val="16"/>
                <w:szCs w:val="16"/>
                <w:lang w:eastAsia="ar-SA"/>
              </w:rPr>
            </w:pPr>
            <w:r>
              <w:rPr>
                <w:sz w:val="16"/>
                <w:szCs w:val="16"/>
              </w:rPr>
              <w:t xml:space="preserve">Не соответствует: </w:t>
            </w:r>
          </w:p>
          <w:p w:rsidR="00852F85" w:rsidRDefault="00852F85">
            <w:pPr>
              <w:suppressAutoHyphens/>
              <w:spacing w:line="276" w:lineRule="auto"/>
              <w:rPr>
                <w:kern w:val="2"/>
                <w:sz w:val="24"/>
                <w:szCs w:val="24"/>
                <w:lang w:eastAsia="ar-SA"/>
              </w:rPr>
            </w:pPr>
            <w:r>
              <w:rPr>
                <w:noProof/>
                <w:sz w:val="16"/>
                <w:szCs w:val="16"/>
              </w:rPr>
              <w:t>в описании характеристик товара присутствует слово «не менее» («</w:t>
            </w:r>
            <w:r>
              <w:rPr>
                <w:sz w:val="16"/>
                <w:szCs w:val="16"/>
              </w:rPr>
              <w:t>Смесь из не менее 6 видов сухофруктов</w:t>
            </w:r>
            <w:r>
              <w:rPr>
                <w:noProof/>
                <w:sz w:val="16"/>
                <w:szCs w:val="16"/>
              </w:rPr>
              <w:t>»)</w:t>
            </w:r>
          </w:p>
        </w:tc>
        <w:tc>
          <w:tcPr>
            <w:tcW w:w="1276" w:type="dxa"/>
            <w:tcBorders>
              <w:top w:val="single" w:sz="4" w:space="0" w:color="auto"/>
              <w:left w:val="single" w:sz="4" w:space="0" w:color="auto"/>
              <w:bottom w:val="single" w:sz="4" w:space="0" w:color="auto"/>
              <w:right w:val="single" w:sz="4" w:space="0" w:color="auto"/>
            </w:tcBorders>
          </w:tcPr>
          <w:p w:rsidR="00852F85" w:rsidRDefault="00852F85">
            <w:pPr>
              <w:spacing w:line="276" w:lineRule="auto"/>
              <w:jc w:val="center"/>
              <w:rPr>
                <w:kern w:val="2"/>
                <w:sz w:val="16"/>
                <w:szCs w:val="16"/>
                <w:lang w:eastAsia="en-US"/>
              </w:rPr>
            </w:pPr>
          </w:p>
          <w:p w:rsidR="00852F85" w:rsidRDefault="00852F85">
            <w:pPr>
              <w:suppressAutoHyphens/>
              <w:spacing w:line="276" w:lineRule="auto"/>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852F85" w:rsidRDefault="00852F85">
            <w:pPr>
              <w:spacing w:line="276" w:lineRule="auto"/>
              <w:ind w:left="-107" w:right="-109"/>
              <w:jc w:val="center"/>
              <w:rPr>
                <w:kern w:val="2"/>
                <w:sz w:val="16"/>
                <w:szCs w:val="16"/>
                <w:lang w:eastAsia="en-US"/>
              </w:rPr>
            </w:pPr>
          </w:p>
          <w:p w:rsidR="00852F85" w:rsidRDefault="00852F85">
            <w:pPr>
              <w:suppressAutoHyphens/>
              <w:spacing w:line="276" w:lineRule="auto"/>
              <w:ind w:left="-107" w:right="-109"/>
              <w:jc w:val="center"/>
              <w:rPr>
                <w:kern w:val="2"/>
                <w:sz w:val="16"/>
                <w:szCs w:val="16"/>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852F85" w:rsidRDefault="00852F85">
            <w:pPr>
              <w:spacing w:line="276" w:lineRule="auto"/>
              <w:ind w:left="-107" w:right="-109"/>
              <w:jc w:val="center"/>
              <w:rPr>
                <w:kern w:val="2"/>
                <w:sz w:val="16"/>
                <w:szCs w:val="16"/>
                <w:lang w:eastAsia="en-US"/>
              </w:rPr>
            </w:pPr>
          </w:p>
          <w:p w:rsidR="00852F85" w:rsidRDefault="00852F85">
            <w:pPr>
              <w:suppressAutoHyphens/>
              <w:spacing w:line="276" w:lineRule="auto"/>
              <w:ind w:left="-107" w:right="-109"/>
              <w:jc w:val="center"/>
              <w:rPr>
                <w:kern w:val="2"/>
                <w:sz w:val="16"/>
                <w:szCs w:val="16"/>
                <w:lang w:eastAsia="en-US"/>
              </w:rPr>
            </w:pPr>
            <w:r>
              <w:rPr>
                <w:sz w:val="16"/>
                <w:szCs w:val="16"/>
                <w:lang w:eastAsia="en-US"/>
              </w:rPr>
              <w:t>соответствует</w:t>
            </w:r>
          </w:p>
        </w:tc>
      </w:tr>
      <w:tr w:rsidR="00852F85" w:rsidTr="00CF799D">
        <w:trPr>
          <w:trHeight w:val="786"/>
        </w:trPr>
        <w:tc>
          <w:tcPr>
            <w:tcW w:w="1700" w:type="dxa"/>
            <w:vMerge/>
            <w:tcBorders>
              <w:top w:val="single" w:sz="4" w:space="0" w:color="auto"/>
              <w:left w:val="single" w:sz="4" w:space="0" w:color="auto"/>
              <w:bottom w:val="single" w:sz="4" w:space="0" w:color="auto"/>
              <w:right w:val="single" w:sz="4" w:space="0" w:color="auto"/>
            </w:tcBorders>
            <w:vAlign w:val="center"/>
            <w:hideMark/>
          </w:tcPr>
          <w:p w:rsidR="00852F85" w:rsidRDefault="00852F85">
            <w:pPr>
              <w:rPr>
                <w:kern w:val="2"/>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852F85" w:rsidRDefault="00852F85">
            <w:pPr>
              <w:suppressAutoHyphens/>
              <w:spacing w:line="276" w:lineRule="auto"/>
              <w:rPr>
                <w:kern w:val="2"/>
                <w:sz w:val="18"/>
                <w:szCs w:val="18"/>
                <w:lang w:eastAsia="ar-SA"/>
              </w:rPr>
            </w:pPr>
            <w:r>
              <w:rPr>
                <w:sz w:val="18"/>
                <w:szCs w:val="18"/>
              </w:rPr>
              <w:t xml:space="preserve">Шиповник  </w:t>
            </w:r>
          </w:p>
        </w:tc>
        <w:tc>
          <w:tcPr>
            <w:tcW w:w="2693" w:type="dxa"/>
            <w:tcBorders>
              <w:top w:val="single" w:sz="4" w:space="0" w:color="auto"/>
              <w:left w:val="single" w:sz="4" w:space="0" w:color="auto"/>
              <w:bottom w:val="single" w:sz="4" w:space="0" w:color="auto"/>
              <w:right w:val="single" w:sz="4" w:space="0" w:color="auto"/>
            </w:tcBorders>
            <w:hideMark/>
          </w:tcPr>
          <w:p w:rsidR="00852F85" w:rsidRDefault="00852F85">
            <w:pPr>
              <w:suppressAutoHyphens/>
              <w:spacing w:line="276" w:lineRule="auto"/>
              <w:rPr>
                <w:kern w:val="2"/>
                <w:sz w:val="18"/>
                <w:szCs w:val="18"/>
                <w:lang w:eastAsia="ar-SA"/>
              </w:rPr>
            </w:pPr>
            <w:r>
              <w:rPr>
                <w:sz w:val="18"/>
                <w:szCs w:val="18"/>
              </w:rPr>
              <w:t>ГОСТ 1994-93,  плоды цельные, хорошо высушенные, без загрязнения</w:t>
            </w:r>
          </w:p>
        </w:tc>
        <w:tc>
          <w:tcPr>
            <w:tcW w:w="1417" w:type="dxa"/>
            <w:tcBorders>
              <w:top w:val="single" w:sz="4" w:space="0" w:color="auto"/>
              <w:left w:val="single" w:sz="4" w:space="0" w:color="auto"/>
              <w:bottom w:val="single" w:sz="4" w:space="0" w:color="auto"/>
              <w:right w:val="single" w:sz="4" w:space="0" w:color="auto"/>
            </w:tcBorders>
            <w:hideMark/>
          </w:tcPr>
          <w:p w:rsidR="00852F85" w:rsidRDefault="00852F85">
            <w:pPr>
              <w:suppressAutoHyphens/>
              <w:spacing w:line="276" w:lineRule="auto"/>
              <w:rPr>
                <w:kern w:val="2"/>
                <w:sz w:val="24"/>
                <w:szCs w:val="24"/>
                <w:lang w:eastAsia="ar-SA"/>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852F85" w:rsidRDefault="00852F85">
            <w:pPr>
              <w:spacing w:line="276" w:lineRule="auto"/>
              <w:jc w:val="center"/>
              <w:rPr>
                <w:kern w:val="2"/>
                <w:sz w:val="16"/>
                <w:szCs w:val="16"/>
                <w:lang w:eastAsia="en-US"/>
              </w:rPr>
            </w:pPr>
          </w:p>
          <w:p w:rsidR="00852F85" w:rsidRDefault="00852F85">
            <w:pPr>
              <w:suppressAutoHyphens/>
              <w:spacing w:line="276" w:lineRule="auto"/>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852F85" w:rsidRDefault="00852F85">
            <w:pPr>
              <w:spacing w:line="276" w:lineRule="auto"/>
              <w:ind w:left="-107" w:right="-109"/>
              <w:jc w:val="center"/>
              <w:rPr>
                <w:kern w:val="2"/>
                <w:sz w:val="16"/>
                <w:szCs w:val="16"/>
                <w:lang w:eastAsia="en-US"/>
              </w:rPr>
            </w:pPr>
          </w:p>
          <w:p w:rsidR="00852F85" w:rsidRDefault="00852F85">
            <w:pPr>
              <w:suppressAutoHyphens/>
              <w:spacing w:line="276" w:lineRule="auto"/>
              <w:ind w:left="-107" w:right="-109"/>
              <w:jc w:val="center"/>
              <w:rPr>
                <w:kern w:val="2"/>
                <w:sz w:val="16"/>
                <w:szCs w:val="16"/>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852F85" w:rsidRDefault="00852F85">
            <w:pPr>
              <w:spacing w:line="276" w:lineRule="auto"/>
              <w:ind w:left="-107" w:right="-109"/>
              <w:jc w:val="center"/>
              <w:rPr>
                <w:kern w:val="2"/>
                <w:sz w:val="16"/>
                <w:szCs w:val="16"/>
                <w:lang w:eastAsia="en-US"/>
              </w:rPr>
            </w:pPr>
          </w:p>
          <w:p w:rsidR="00852F85" w:rsidRDefault="00852F85">
            <w:pPr>
              <w:suppressAutoHyphens/>
              <w:spacing w:line="276" w:lineRule="auto"/>
              <w:ind w:left="-107" w:right="-109"/>
              <w:jc w:val="center"/>
              <w:rPr>
                <w:kern w:val="2"/>
                <w:sz w:val="16"/>
                <w:szCs w:val="16"/>
                <w:lang w:eastAsia="en-US"/>
              </w:rPr>
            </w:pPr>
            <w:r>
              <w:rPr>
                <w:sz w:val="16"/>
                <w:szCs w:val="16"/>
                <w:lang w:eastAsia="en-US"/>
              </w:rPr>
              <w:t>соответствует</w:t>
            </w:r>
          </w:p>
        </w:tc>
      </w:tr>
    </w:tbl>
    <w:p w:rsidR="00852F85" w:rsidRDefault="00852F85"/>
    <w:sectPr w:rsidR="00852F85" w:rsidSect="00841F46">
      <w:pgSz w:w="11906" w:h="16838"/>
      <w:pgMar w:top="284" w:right="850" w:bottom="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0FB"/>
    <w:rsid w:val="001330FB"/>
    <w:rsid w:val="001A7BA4"/>
    <w:rsid w:val="00401F1A"/>
    <w:rsid w:val="00784272"/>
    <w:rsid w:val="00823F29"/>
    <w:rsid w:val="00841F46"/>
    <w:rsid w:val="00852F85"/>
    <w:rsid w:val="00BB75D2"/>
    <w:rsid w:val="00BE7425"/>
    <w:rsid w:val="00CF799D"/>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42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E742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BE7425"/>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BE7425"/>
    <w:pPr>
      <w:spacing w:after="120"/>
    </w:pPr>
    <w:rPr>
      <w:sz w:val="22"/>
      <w:szCs w:val="22"/>
      <w:lang w:val="x-none" w:eastAsia="x-none"/>
    </w:rPr>
  </w:style>
  <w:style w:type="character" w:customStyle="1" w:styleId="1">
    <w:name w:val="Основной текст Знак1"/>
    <w:basedOn w:val="a0"/>
    <w:uiPriority w:val="99"/>
    <w:semiHidden/>
    <w:rsid w:val="00BE7425"/>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BE7425"/>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BE7425"/>
    <w:pPr>
      <w:widowControl/>
      <w:ind w:left="720"/>
    </w:pPr>
    <w:rPr>
      <w:sz w:val="24"/>
      <w:szCs w:val="24"/>
    </w:rPr>
  </w:style>
  <w:style w:type="character" w:customStyle="1" w:styleId="es-el-code-term">
    <w:name w:val="es-el-code-term"/>
    <w:basedOn w:val="a0"/>
    <w:rsid w:val="00852F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42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E742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BE7425"/>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BE7425"/>
    <w:pPr>
      <w:spacing w:after="120"/>
    </w:pPr>
    <w:rPr>
      <w:sz w:val="22"/>
      <w:szCs w:val="22"/>
      <w:lang w:val="x-none" w:eastAsia="x-none"/>
    </w:rPr>
  </w:style>
  <w:style w:type="character" w:customStyle="1" w:styleId="1">
    <w:name w:val="Основной текст Знак1"/>
    <w:basedOn w:val="a0"/>
    <w:uiPriority w:val="99"/>
    <w:semiHidden/>
    <w:rsid w:val="00BE7425"/>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BE7425"/>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BE7425"/>
    <w:pPr>
      <w:widowControl/>
      <w:ind w:left="720"/>
    </w:pPr>
    <w:rPr>
      <w:sz w:val="24"/>
      <w:szCs w:val="24"/>
    </w:rPr>
  </w:style>
  <w:style w:type="character" w:customStyle="1" w:styleId="es-el-code-term">
    <w:name w:val="es-el-code-term"/>
    <w:basedOn w:val="a0"/>
    <w:rsid w:val="00852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917854">
      <w:bodyDiv w:val="1"/>
      <w:marLeft w:val="0"/>
      <w:marRight w:val="0"/>
      <w:marTop w:val="0"/>
      <w:marBottom w:val="0"/>
      <w:divBdr>
        <w:top w:val="none" w:sz="0" w:space="0" w:color="auto"/>
        <w:left w:val="none" w:sz="0" w:space="0" w:color="auto"/>
        <w:bottom w:val="none" w:sz="0" w:space="0" w:color="auto"/>
        <w:right w:val="none" w:sz="0" w:space="0" w:color="auto"/>
      </w:divBdr>
    </w:div>
    <w:div w:id="174432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05B0E-E51C-4B94-AC84-25F5EB64A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1325</Words>
  <Characters>7558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2018-12-17T13:23:00Z</cp:lastPrinted>
  <dcterms:created xsi:type="dcterms:W3CDTF">2018-12-14T07:20:00Z</dcterms:created>
  <dcterms:modified xsi:type="dcterms:W3CDTF">2018-12-18T07:41:00Z</dcterms:modified>
</cp:coreProperties>
</file>