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4B28A6" w:rsidRDefault="0056508F" w:rsidP="00CF3F4F">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05 марта 2021 года</w:t>
      </w:r>
      <w:r w:rsidR="00CF3F4F">
        <w:rPr>
          <w:rFonts w:ascii="PT Astra Serif" w:eastAsia="Calibri" w:hAnsi="PT Astra Serif"/>
          <w:sz w:val="28"/>
          <w:szCs w:val="28"/>
          <w:lang w:eastAsia="en-US"/>
        </w:rPr>
        <w:tab/>
      </w:r>
      <w:r w:rsidR="00CF3F4F">
        <w:rPr>
          <w:rFonts w:ascii="PT Astra Serif" w:eastAsia="Calibri" w:hAnsi="PT Astra Serif"/>
          <w:sz w:val="28"/>
          <w:szCs w:val="28"/>
          <w:lang w:eastAsia="en-US"/>
        </w:rPr>
        <w:tab/>
      </w:r>
      <w:r w:rsidR="00CF3F4F">
        <w:rPr>
          <w:rFonts w:ascii="PT Astra Serif" w:eastAsia="Calibri" w:hAnsi="PT Astra Serif"/>
          <w:sz w:val="28"/>
          <w:szCs w:val="28"/>
          <w:lang w:eastAsia="en-US"/>
        </w:rPr>
        <w:tab/>
      </w:r>
      <w:r w:rsidR="00CF3F4F">
        <w:rPr>
          <w:rFonts w:ascii="PT Astra Serif" w:eastAsia="Calibri" w:hAnsi="PT Astra Serif"/>
          <w:sz w:val="28"/>
          <w:szCs w:val="28"/>
          <w:lang w:eastAsia="en-US"/>
        </w:rPr>
        <w:tab/>
      </w:r>
      <w:r w:rsidR="00CF3F4F">
        <w:rPr>
          <w:rFonts w:ascii="PT Astra Serif" w:eastAsia="Calibri" w:hAnsi="PT Astra Serif"/>
          <w:sz w:val="28"/>
          <w:szCs w:val="28"/>
          <w:lang w:eastAsia="en-US"/>
        </w:rPr>
        <w:tab/>
      </w:r>
      <w:r w:rsidR="00CF3F4F">
        <w:rPr>
          <w:rFonts w:ascii="PT Astra Serif" w:eastAsia="Calibri" w:hAnsi="PT Astra Serif"/>
          <w:sz w:val="28"/>
          <w:szCs w:val="28"/>
          <w:lang w:eastAsia="en-US"/>
        </w:rPr>
        <w:tab/>
      </w:r>
      <w:r w:rsidR="00CF3F4F">
        <w:rPr>
          <w:rFonts w:ascii="PT Astra Serif" w:eastAsia="Calibri" w:hAnsi="PT Astra Serif"/>
          <w:sz w:val="28"/>
          <w:szCs w:val="28"/>
          <w:lang w:eastAsia="en-US"/>
        </w:rPr>
        <w:tab/>
      </w:r>
      <w:r w:rsidR="00A44F85" w:rsidRPr="004B28A6">
        <w:rPr>
          <w:rFonts w:ascii="PT Astra Serif" w:eastAsia="Calibri" w:hAnsi="PT Astra Serif"/>
          <w:sz w:val="28"/>
          <w:szCs w:val="28"/>
          <w:lang w:eastAsia="en-US"/>
        </w:rPr>
        <w:tab/>
      </w:r>
      <w:r w:rsidR="00CF3F4F">
        <w:rPr>
          <w:rFonts w:ascii="PT Astra Serif" w:eastAsia="Calibri" w:hAnsi="PT Astra Serif"/>
          <w:sz w:val="28"/>
          <w:szCs w:val="28"/>
          <w:lang w:eastAsia="en-US"/>
        </w:rPr>
        <w:t xml:space="preserve">   </w:t>
      </w:r>
      <w:r>
        <w:rPr>
          <w:rFonts w:ascii="PT Astra Serif" w:eastAsia="Calibri" w:hAnsi="PT Astra Serif"/>
          <w:sz w:val="28"/>
          <w:szCs w:val="28"/>
          <w:lang w:eastAsia="en-US"/>
        </w:rPr>
        <w:t xml:space="preserve">     № 263-п</w:t>
      </w:r>
    </w:p>
    <w:p w:rsidR="00A44F85" w:rsidRDefault="00A44F85" w:rsidP="00CF3F4F">
      <w:pPr>
        <w:spacing w:line="276" w:lineRule="auto"/>
        <w:rPr>
          <w:rFonts w:ascii="PT Astra Serif" w:eastAsia="Calibri" w:hAnsi="PT Astra Serif"/>
          <w:b/>
          <w:sz w:val="26"/>
          <w:szCs w:val="26"/>
          <w:lang w:eastAsia="en-US"/>
        </w:rPr>
      </w:pPr>
    </w:p>
    <w:p w:rsidR="00CF3F4F" w:rsidRDefault="00CF3F4F" w:rsidP="00CF3F4F">
      <w:pPr>
        <w:spacing w:line="276" w:lineRule="auto"/>
        <w:rPr>
          <w:rFonts w:ascii="PT Astra Serif" w:eastAsia="Calibri" w:hAnsi="PT Astra Serif"/>
          <w:b/>
          <w:sz w:val="26"/>
          <w:szCs w:val="26"/>
          <w:lang w:eastAsia="en-US"/>
        </w:rPr>
      </w:pPr>
    </w:p>
    <w:p w:rsidR="00CF3F4F" w:rsidRPr="00A44F85" w:rsidRDefault="00CF3F4F" w:rsidP="00CF3F4F">
      <w:pPr>
        <w:spacing w:line="276" w:lineRule="auto"/>
        <w:rPr>
          <w:rFonts w:ascii="PT Astra Serif" w:eastAsia="Calibri" w:hAnsi="PT Astra Serif"/>
          <w:b/>
          <w:sz w:val="26"/>
          <w:szCs w:val="26"/>
          <w:lang w:eastAsia="en-US"/>
        </w:rPr>
      </w:pPr>
    </w:p>
    <w:p w:rsidR="00CF3F4F" w:rsidRDefault="00CF3F4F" w:rsidP="00CF3F4F">
      <w:pPr>
        <w:pStyle w:val="3"/>
        <w:tabs>
          <w:tab w:val="left" w:pos="9354"/>
        </w:tabs>
        <w:spacing w:after="0" w:line="276" w:lineRule="auto"/>
        <w:ind w:right="3117"/>
        <w:rPr>
          <w:rFonts w:ascii="PT Astra Serif" w:hAnsi="PT Astra Serif"/>
          <w:sz w:val="28"/>
          <w:szCs w:val="28"/>
        </w:rPr>
      </w:pPr>
      <w:r w:rsidRPr="00CF3F4F">
        <w:rPr>
          <w:rFonts w:ascii="PT Astra Serif" w:hAnsi="PT Astra Serif"/>
          <w:sz w:val="28"/>
          <w:szCs w:val="28"/>
        </w:rPr>
        <w:t xml:space="preserve">О внесении изменений в постановление администрации города </w:t>
      </w:r>
      <w:proofErr w:type="spellStart"/>
      <w:r w:rsidRPr="00CF3F4F">
        <w:rPr>
          <w:rFonts w:ascii="PT Astra Serif" w:hAnsi="PT Astra Serif"/>
          <w:sz w:val="28"/>
          <w:szCs w:val="28"/>
        </w:rPr>
        <w:t>Югорска</w:t>
      </w:r>
      <w:proofErr w:type="spellEnd"/>
      <w:r w:rsidRPr="00CF3F4F">
        <w:rPr>
          <w:rFonts w:ascii="PT Astra Serif" w:hAnsi="PT Astra Serif"/>
          <w:sz w:val="28"/>
          <w:szCs w:val="28"/>
        </w:rPr>
        <w:t xml:space="preserve"> </w:t>
      </w:r>
    </w:p>
    <w:p w:rsidR="001E2AB3" w:rsidRDefault="00CF3F4F" w:rsidP="00CF3F4F">
      <w:pPr>
        <w:pStyle w:val="3"/>
        <w:tabs>
          <w:tab w:val="left" w:pos="9354"/>
        </w:tabs>
        <w:spacing w:after="0" w:line="276" w:lineRule="auto"/>
        <w:ind w:right="3117"/>
        <w:rPr>
          <w:rFonts w:ascii="PT Astra Serif" w:hAnsi="PT Astra Serif"/>
          <w:sz w:val="28"/>
          <w:szCs w:val="28"/>
        </w:rPr>
      </w:pPr>
      <w:r w:rsidRPr="00CF3F4F">
        <w:rPr>
          <w:rFonts w:ascii="PT Astra Serif" w:hAnsi="PT Astra Serif"/>
          <w:sz w:val="28"/>
          <w:szCs w:val="28"/>
        </w:rPr>
        <w:t xml:space="preserve">от 21.10.2019 № 2270 «Об утверждении административного регламента осуществления муниципального </w:t>
      </w:r>
      <w:proofErr w:type="gramStart"/>
      <w:r w:rsidRPr="00CF3F4F">
        <w:rPr>
          <w:rFonts w:ascii="PT Astra Serif" w:hAnsi="PT Astra Serif"/>
          <w:sz w:val="28"/>
          <w:szCs w:val="28"/>
        </w:rPr>
        <w:t>контроля за</w:t>
      </w:r>
      <w:proofErr w:type="gramEnd"/>
      <w:r w:rsidRPr="00CF3F4F">
        <w:rPr>
          <w:rFonts w:ascii="PT Astra Serif" w:hAnsi="PT Astra Serif"/>
          <w:sz w:val="28"/>
          <w:szCs w:val="28"/>
        </w:rPr>
        <w:t xml:space="preserve"> соблюдением</w:t>
      </w:r>
    </w:p>
    <w:p w:rsidR="00CF3F4F" w:rsidRPr="00CF3F4F" w:rsidRDefault="00CF3F4F" w:rsidP="00CF3F4F">
      <w:pPr>
        <w:pStyle w:val="3"/>
        <w:tabs>
          <w:tab w:val="left" w:pos="9354"/>
        </w:tabs>
        <w:spacing w:after="0" w:line="276" w:lineRule="auto"/>
        <w:ind w:right="3117"/>
        <w:rPr>
          <w:rFonts w:ascii="PT Astra Serif" w:hAnsi="PT Astra Serif"/>
          <w:sz w:val="28"/>
          <w:szCs w:val="28"/>
        </w:rPr>
      </w:pPr>
      <w:r w:rsidRPr="00CF3F4F">
        <w:rPr>
          <w:rFonts w:ascii="PT Astra Serif" w:hAnsi="PT Astra Serif"/>
          <w:sz w:val="28"/>
          <w:szCs w:val="28"/>
        </w:rPr>
        <w:t xml:space="preserve">Правил благоустройства территории города </w:t>
      </w:r>
      <w:proofErr w:type="spellStart"/>
      <w:r w:rsidRPr="00CF3F4F">
        <w:rPr>
          <w:rFonts w:ascii="PT Astra Serif" w:hAnsi="PT Astra Serif"/>
          <w:sz w:val="28"/>
          <w:szCs w:val="28"/>
        </w:rPr>
        <w:t>Югорска</w:t>
      </w:r>
      <w:proofErr w:type="spellEnd"/>
      <w:r w:rsidRPr="00CF3F4F">
        <w:rPr>
          <w:rFonts w:ascii="PT Astra Serif" w:hAnsi="PT Astra Serif"/>
          <w:sz w:val="28"/>
          <w:szCs w:val="28"/>
        </w:rPr>
        <w:t>»</w:t>
      </w:r>
    </w:p>
    <w:p w:rsidR="00CF3F4F" w:rsidRDefault="00CF3F4F" w:rsidP="00CF3F4F">
      <w:pPr>
        <w:pStyle w:val="ac"/>
        <w:spacing w:after="0" w:line="276" w:lineRule="auto"/>
        <w:ind w:firstLine="709"/>
        <w:jc w:val="both"/>
        <w:rPr>
          <w:rFonts w:ascii="PT Astra Serif" w:hAnsi="PT Astra Serif"/>
          <w:sz w:val="28"/>
          <w:szCs w:val="28"/>
          <w:lang w:val="ru-RU"/>
        </w:rPr>
      </w:pPr>
    </w:p>
    <w:p w:rsidR="00CF3F4F" w:rsidRDefault="00CF3F4F" w:rsidP="00CF3F4F">
      <w:pPr>
        <w:pStyle w:val="ac"/>
        <w:spacing w:after="0" w:line="276" w:lineRule="auto"/>
        <w:ind w:firstLine="709"/>
        <w:jc w:val="both"/>
        <w:rPr>
          <w:rFonts w:ascii="PT Astra Serif" w:hAnsi="PT Astra Serif"/>
          <w:sz w:val="28"/>
          <w:szCs w:val="28"/>
          <w:lang w:val="ru-RU"/>
        </w:rPr>
      </w:pPr>
    </w:p>
    <w:p w:rsidR="00CF3F4F" w:rsidRDefault="00CF3F4F" w:rsidP="00CF3F4F">
      <w:pPr>
        <w:pStyle w:val="ac"/>
        <w:spacing w:after="0" w:line="276" w:lineRule="auto"/>
        <w:ind w:firstLine="709"/>
        <w:jc w:val="both"/>
        <w:rPr>
          <w:rFonts w:ascii="PT Astra Serif" w:hAnsi="PT Astra Serif"/>
          <w:sz w:val="28"/>
          <w:szCs w:val="28"/>
          <w:lang w:val="ru-RU"/>
        </w:rPr>
      </w:pPr>
    </w:p>
    <w:p w:rsidR="00CF3F4F" w:rsidRDefault="00CF3F4F" w:rsidP="00CF3F4F">
      <w:pPr>
        <w:pStyle w:val="ac"/>
        <w:spacing w:after="0" w:line="276" w:lineRule="auto"/>
        <w:ind w:firstLine="709"/>
        <w:jc w:val="both"/>
        <w:rPr>
          <w:rFonts w:ascii="PT Astra Serif" w:hAnsi="PT Astra Serif"/>
          <w:sz w:val="28"/>
          <w:szCs w:val="28"/>
        </w:rPr>
      </w:pPr>
      <w:r>
        <w:rPr>
          <w:rFonts w:ascii="PT Astra Serif" w:hAnsi="PT Astra Serif"/>
          <w:sz w:val="28"/>
          <w:szCs w:val="28"/>
        </w:rPr>
        <w:t>В соответствии с</w:t>
      </w:r>
      <w:r>
        <w:rPr>
          <w:rFonts w:ascii="PT Astra Serif" w:hAnsi="PT Astra Serif"/>
          <w:sz w:val="28"/>
          <w:szCs w:val="28"/>
          <w:lang w:val="ru-RU"/>
        </w:rPr>
        <w:t xml:space="preserve"> Федеральным законом </w:t>
      </w:r>
      <w:r>
        <w:rPr>
          <w:rFonts w:ascii="PT Astra Serif" w:hAnsi="PT Astra Serif"/>
          <w:sz w:val="28"/>
          <w:szCs w:val="28"/>
        </w:rPr>
        <w:t>от 26.12.2008</w:t>
      </w:r>
      <w:r>
        <w:rPr>
          <w:rFonts w:ascii="PT Astra Serif" w:hAnsi="PT Astra Serif"/>
          <w:sz w:val="28"/>
          <w:szCs w:val="28"/>
          <w:lang w:val="ru-RU"/>
        </w:rPr>
        <w:t xml:space="preserve"> </w:t>
      </w:r>
      <w:r>
        <w:rPr>
          <w:rFonts w:ascii="PT Astra Serif" w:hAnsi="PT Astra Serif"/>
          <w:sz w:val="28"/>
          <w:szCs w:val="28"/>
        </w:rPr>
        <w:t xml:space="preserve">№ 294-ФЗ </w:t>
      </w:r>
      <w:r w:rsidR="001E2AB3">
        <w:rPr>
          <w:rFonts w:ascii="PT Astra Serif" w:hAnsi="PT Astra Serif"/>
          <w:sz w:val="28"/>
          <w:szCs w:val="28"/>
          <w:lang w:val="ru-RU"/>
        </w:rPr>
        <w:t xml:space="preserve">                  </w:t>
      </w:r>
      <w:r>
        <w:rPr>
          <w:rFonts w:ascii="PT Astra Serif" w:hAnsi="PT Astra Serif"/>
          <w:sz w:val="28"/>
          <w:szCs w:val="28"/>
        </w:rPr>
        <w:t>«О защите прав юридических лиц и индивидуальных предпринимателей</w:t>
      </w:r>
      <w:r>
        <w:rPr>
          <w:rFonts w:ascii="PT Astra Serif" w:hAnsi="PT Astra Serif"/>
          <w:sz w:val="28"/>
          <w:szCs w:val="28"/>
          <w:lang w:val="ru-RU"/>
        </w:rPr>
        <w:t xml:space="preserve"> </w:t>
      </w:r>
      <w:r>
        <w:rPr>
          <w:rFonts w:ascii="PT Astra Serif" w:hAnsi="PT Astra Serif"/>
          <w:sz w:val="28"/>
          <w:szCs w:val="28"/>
        </w:rPr>
        <w:t>при осуществлении государственного контроля (надзора) и мун</w:t>
      </w:r>
      <w:bookmarkStart w:id="0" w:name="_GoBack"/>
      <w:bookmarkEnd w:id="0"/>
      <w:r>
        <w:rPr>
          <w:rFonts w:ascii="PT Astra Serif" w:hAnsi="PT Astra Serif"/>
          <w:sz w:val="28"/>
          <w:szCs w:val="28"/>
        </w:rPr>
        <w:t>иципального контроля», постановлением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w:t>
      </w:r>
    </w:p>
    <w:p w:rsidR="00CF3F4F" w:rsidRDefault="001E2AB3" w:rsidP="001E2AB3">
      <w:pPr>
        <w:pStyle w:val="3"/>
        <w:suppressAutoHyphens w:val="0"/>
        <w:spacing w:after="0" w:line="276" w:lineRule="auto"/>
        <w:ind w:firstLine="709"/>
        <w:jc w:val="both"/>
        <w:rPr>
          <w:rFonts w:ascii="PT Astra Serif" w:hAnsi="PT Astra Serif"/>
          <w:sz w:val="28"/>
          <w:szCs w:val="28"/>
        </w:rPr>
      </w:pPr>
      <w:r>
        <w:rPr>
          <w:rFonts w:ascii="PT Astra Serif" w:hAnsi="PT Astra Serif"/>
          <w:sz w:val="28"/>
          <w:szCs w:val="28"/>
        </w:rPr>
        <w:t xml:space="preserve">1. </w:t>
      </w:r>
      <w:r w:rsidR="00CF3F4F">
        <w:rPr>
          <w:rFonts w:ascii="PT Astra Serif" w:hAnsi="PT Astra Serif"/>
          <w:sz w:val="28"/>
          <w:szCs w:val="28"/>
        </w:rPr>
        <w:t xml:space="preserve">Внести в приложение к постановлению администрации города </w:t>
      </w:r>
      <w:proofErr w:type="spellStart"/>
      <w:r w:rsidR="00CF3F4F">
        <w:rPr>
          <w:rFonts w:ascii="PT Astra Serif" w:hAnsi="PT Astra Serif"/>
          <w:sz w:val="28"/>
          <w:szCs w:val="28"/>
        </w:rPr>
        <w:t>Югорска</w:t>
      </w:r>
      <w:proofErr w:type="spellEnd"/>
      <w:r w:rsidR="00CF3F4F">
        <w:rPr>
          <w:rFonts w:ascii="PT Astra Serif" w:hAnsi="PT Astra Serif"/>
          <w:sz w:val="28"/>
          <w:szCs w:val="28"/>
        </w:rPr>
        <w:t xml:space="preserve"> от 21.10.2019 № 2270 «Об утверждении административного регламента осуществления муниципального </w:t>
      </w:r>
      <w:proofErr w:type="gramStart"/>
      <w:r w:rsidR="00CF3F4F">
        <w:rPr>
          <w:rFonts w:ascii="PT Astra Serif" w:hAnsi="PT Astra Serif"/>
          <w:sz w:val="28"/>
          <w:szCs w:val="28"/>
        </w:rPr>
        <w:t>контроля за</w:t>
      </w:r>
      <w:proofErr w:type="gramEnd"/>
      <w:r w:rsidR="00CF3F4F">
        <w:rPr>
          <w:rFonts w:ascii="PT Astra Serif" w:hAnsi="PT Astra Serif"/>
          <w:sz w:val="28"/>
          <w:szCs w:val="28"/>
        </w:rPr>
        <w:t xml:space="preserve"> соблюдением Правил благоустройства территории города </w:t>
      </w:r>
      <w:proofErr w:type="spellStart"/>
      <w:r w:rsidR="00CF3F4F">
        <w:rPr>
          <w:rFonts w:ascii="PT Astra Serif" w:hAnsi="PT Astra Serif"/>
          <w:sz w:val="28"/>
          <w:szCs w:val="28"/>
        </w:rPr>
        <w:t>Югорска</w:t>
      </w:r>
      <w:proofErr w:type="spellEnd"/>
      <w:r w:rsidR="00CF3F4F">
        <w:rPr>
          <w:rFonts w:ascii="PT Astra Serif" w:hAnsi="PT Astra Serif"/>
          <w:sz w:val="28"/>
          <w:szCs w:val="28"/>
        </w:rPr>
        <w:t>»</w:t>
      </w:r>
      <w:r>
        <w:rPr>
          <w:rFonts w:ascii="PT Astra Serif" w:hAnsi="PT Astra Serif"/>
          <w:sz w:val="28"/>
          <w:szCs w:val="28"/>
        </w:rPr>
        <w:t xml:space="preserve"> (с изменениями от 23.11.2020 </w:t>
      </w:r>
      <w:r w:rsidR="00CF3F4F">
        <w:rPr>
          <w:rFonts w:ascii="PT Astra Serif" w:hAnsi="PT Astra Serif"/>
          <w:sz w:val="28"/>
          <w:szCs w:val="28"/>
        </w:rPr>
        <w:t>№ 1723) следующие изменения:</w:t>
      </w:r>
    </w:p>
    <w:p w:rsidR="00CF3F4F" w:rsidRDefault="001E2AB3" w:rsidP="001E2AB3">
      <w:pPr>
        <w:pStyle w:val="3"/>
        <w:suppressAutoHyphens w:val="0"/>
        <w:spacing w:after="0" w:line="276" w:lineRule="auto"/>
        <w:ind w:firstLine="709"/>
        <w:jc w:val="both"/>
        <w:rPr>
          <w:rFonts w:ascii="PT Astra Serif" w:hAnsi="PT Astra Serif"/>
          <w:sz w:val="28"/>
          <w:szCs w:val="28"/>
        </w:rPr>
      </w:pPr>
      <w:r>
        <w:rPr>
          <w:rFonts w:ascii="PT Astra Serif" w:hAnsi="PT Astra Serif"/>
          <w:sz w:val="28"/>
          <w:szCs w:val="28"/>
        </w:rPr>
        <w:t xml:space="preserve">1.1. </w:t>
      </w:r>
      <w:r w:rsidR="00CF3F4F">
        <w:rPr>
          <w:rFonts w:ascii="PT Astra Serif" w:hAnsi="PT Astra Serif"/>
          <w:sz w:val="28"/>
          <w:szCs w:val="28"/>
        </w:rPr>
        <w:t>В подпункте 7 пункта 11 слова «</w:t>
      </w:r>
      <w:r w:rsidR="00CF3F4F">
        <w:rPr>
          <w:rFonts w:ascii="PT Astra Serif" w:hAnsi="PT Astra Serif" w:cs="Arial"/>
          <w:sz w:val="28"/>
          <w:szCs w:val="28"/>
        </w:rPr>
        <w:t>(в случае, если субъектом проверки является индивидуальный предприниматель)» исключить.</w:t>
      </w:r>
    </w:p>
    <w:p w:rsidR="00CF3F4F" w:rsidRDefault="001E2AB3" w:rsidP="001E2AB3">
      <w:pPr>
        <w:pStyle w:val="3"/>
        <w:suppressAutoHyphens w:val="0"/>
        <w:spacing w:after="0" w:line="276" w:lineRule="auto"/>
        <w:ind w:firstLine="709"/>
        <w:jc w:val="both"/>
        <w:rPr>
          <w:rFonts w:ascii="PT Astra Serif" w:hAnsi="PT Astra Serif"/>
          <w:sz w:val="28"/>
          <w:szCs w:val="28"/>
        </w:rPr>
      </w:pPr>
      <w:r>
        <w:rPr>
          <w:rFonts w:ascii="PT Astra Serif" w:hAnsi="PT Astra Serif"/>
          <w:sz w:val="28"/>
          <w:szCs w:val="28"/>
        </w:rPr>
        <w:t xml:space="preserve">1.2. </w:t>
      </w:r>
      <w:r w:rsidR="00CF3F4F">
        <w:rPr>
          <w:rFonts w:ascii="PT Astra Serif" w:hAnsi="PT Astra Serif"/>
          <w:sz w:val="28"/>
          <w:szCs w:val="28"/>
        </w:rPr>
        <w:t>Абзац первый после пункта 41 изложить в следующей редакции:</w:t>
      </w:r>
    </w:p>
    <w:p w:rsidR="00CF3F4F" w:rsidRDefault="00CF3F4F" w:rsidP="00CF3F4F">
      <w:pPr>
        <w:pStyle w:val="s1"/>
        <w:spacing w:line="276" w:lineRule="auto"/>
        <w:ind w:firstLine="567"/>
        <w:rPr>
          <w:rFonts w:ascii="PT Astra Serif" w:hAnsi="PT Astra Serif" w:cs="Times New Roman"/>
          <w:sz w:val="28"/>
          <w:szCs w:val="28"/>
        </w:rPr>
      </w:pPr>
      <w:r>
        <w:rPr>
          <w:rFonts w:ascii="PT Astra Serif" w:hAnsi="PT Astra Serif"/>
          <w:sz w:val="28"/>
          <w:szCs w:val="28"/>
        </w:rPr>
        <w:t>«</w:t>
      </w:r>
      <w:r>
        <w:rPr>
          <w:rFonts w:ascii="PT Astra Serif" w:hAnsi="PT Astra Serif" w:cs="Times New Roman"/>
          <w:sz w:val="28"/>
          <w:szCs w:val="28"/>
        </w:rPr>
        <w:t>42. Основанием для включения плановой проверки в ежегодный план проведения плановых проверок является истечение трех лет со дня:</w:t>
      </w:r>
      <w:r>
        <w:rPr>
          <w:rFonts w:ascii="PT Astra Serif" w:hAnsi="PT Astra Serif"/>
          <w:sz w:val="28"/>
          <w:szCs w:val="28"/>
        </w:rPr>
        <w:t>».</w:t>
      </w:r>
    </w:p>
    <w:p w:rsidR="00CF3F4F" w:rsidRDefault="00CF3F4F" w:rsidP="00CF3F4F">
      <w:pPr>
        <w:autoSpaceDE w:val="0"/>
        <w:autoSpaceDN w:val="0"/>
        <w:adjustRightInd w:val="0"/>
        <w:spacing w:line="276" w:lineRule="auto"/>
        <w:ind w:firstLine="709"/>
        <w:jc w:val="both"/>
        <w:rPr>
          <w:rFonts w:ascii="PT Astra Serif" w:hAnsi="PT Astra Serif"/>
          <w:sz w:val="28"/>
          <w:szCs w:val="28"/>
        </w:rPr>
      </w:pPr>
      <w:r>
        <w:rPr>
          <w:rFonts w:ascii="PT Astra Serif" w:hAnsi="PT Astra Serif"/>
          <w:sz w:val="28"/>
          <w:szCs w:val="28"/>
        </w:rPr>
        <w:lastRenderedPageBreak/>
        <w:t>1.3. Пункт 46 дополнить подпунктом 1.1 следующего содержания:</w:t>
      </w:r>
    </w:p>
    <w:p w:rsidR="00CF3F4F" w:rsidRDefault="00CF3F4F" w:rsidP="00CF3F4F">
      <w:pPr>
        <w:pStyle w:val="headertext"/>
        <w:spacing w:before="0" w:beforeAutospacing="0" w:after="0" w:afterAutospacing="0" w:line="276" w:lineRule="auto"/>
        <w:ind w:firstLine="709"/>
        <w:jc w:val="both"/>
        <w:rPr>
          <w:rFonts w:ascii="PT Astra Serif" w:hAnsi="PT Astra Serif"/>
          <w:sz w:val="28"/>
          <w:szCs w:val="28"/>
        </w:rPr>
      </w:pPr>
      <w:proofErr w:type="gramStart"/>
      <w:r>
        <w:rPr>
          <w:rFonts w:ascii="PT Astra Serif" w:hAnsi="PT Astra Serif"/>
          <w:sz w:val="28"/>
          <w:szCs w:val="28"/>
        </w:rPr>
        <w:t xml:space="preserve">«1.1) поступление в орган муниципального контроля заявления </w:t>
      </w:r>
      <w:r w:rsidR="001E2AB3">
        <w:rPr>
          <w:rFonts w:ascii="PT Astra Serif" w:hAnsi="PT Astra Serif"/>
          <w:sz w:val="28"/>
          <w:szCs w:val="28"/>
        </w:rPr>
        <w:t xml:space="preserve">                       </w:t>
      </w:r>
      <w:r>
        <w:rPr>
          <w:rFonts w:ascii="PT Astra Serif" w:hAnsi="PT Astra Serif"/>
          <w:sz w:val="28"/>
          <w:szCs w:val="28"/>
        </w:rPr>
        <w:t>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CF3F4F" w:rsidRDefault="001E2AB3" w:rsidP="001E2AB3">
      <w:pPr>
        <w:suppressAutoHyphens w:val="0"/>
        <w:autoSpaceDE w:val="0"/>
        <w:autoSpaceDN w:val="0"/>
        <w:adjustRightInd w:val="0"/>
        <w:spacing w:line="276" w:lineRule="auto"/>
        <w:ind w:firstLine="709"/>
        <w:jc w:val="both"/>
        <w:rPr>
          <w:rFonts w:ascii="PT Astra Serif" w:hAnsi="PT Astra Serif"/>
          <w:sz w:val="28"/>
          <w:szCs w:val="28"/>
        </w:rPr>
      </w:pPr>
      <w:r>
        <w:rPr>
          <w:rFonts w:ascii="PT Astra Serif" w:hAnsi="PT Astra Serif"/>
          <w:sz w:val="28"/>
          <w:szCs w:val="28"/>
        </w:rPr>
        <w:t xml:space="preserve">1.4. </w:t>
      </w:r>
      <w:r w:rsidR="00CF3F4F">
        <w:rPr>
          <w:rFonts w:ascii="PT Astra Serif" w:hAnsi="PT Astra Serif"/>
          <w:sz w:val="28"/>
          <w:szCs w:val="28"/>
        </w:rPr>
        <w:t xml:space="preserve">В абзаце пятом пункта 48 после слов «о проведении внеплановой выездной проверки» дополнить словами «, за исключением внеплановой выездной проверки, </w:t>
      </w:r>
      <w:proofErr w:type="gramStart"/>
      <w:r w:rsidR="00CF3F4F">
        <w:rPr>
          <w:rFonts w:ascii="PT Astra Serif" w:hAnsi="PT Astra Serif"/>
          <w:sz w:val="28"/>
          <w:szCs w:val="28"/>
        </w:rPr>
        <w:t>основания</w:t>
      </w:r>
      <w:proofErr w:type="gramEnd"/>
      <w:r w:rsidR="00CF3F4F">
        <w:rPr>
          <w:rFonts w:ascii="PT Astra Serif" w:hAnsi="PT Astra Serif"/>
          <w:sz w:val="28"/>
          <w:szCs w:val="28"/>
        </w:rPr>
        <w:t xml:space="preserve"> проведения которой указаны в пункте 2 части 2 статьи 10 Федерального закона № 294-ФЗ, осуществляется».</w:t>
      </w:r>
    </w:p>
    <w:p w:rsidR="00CF3F4F" w:rsidRDefault="001E2AB3" w:rsidP="001E2AB3">
      <w:pPr>
        <w:pStyle w:val="3"/>
        <w:suppressAutoHyphens w:val="0"/>
        <w:spacing w:after="0" w:line="276" w:lineRule="auto"/>
        <w:ind w:firstLine="709"/>
        <w:jc w:val="both"/>
        <w:rPr>
          <w:rFonts w:ascii="PT Astra Serif" w:hAnsi="PT Astra Serif"/>
          <w:sz w:val="28"/>
          <w:szCs w:val="28"/>
        </w:rPr>
      </w:pPr>
      <w:r>
        <w:rPr>
          <w:rFonts w:ascii="PT Astra Serif" w:hAnsi="PT Astra Serif"/>
          <w:sz w:val="28"/>
          <w:szCs w:val="28"/>
        </w:rPr>
        <w:t xml:space="preserve">1.5. </w:t>
      </w:r>
      <w:proofErr w:type="gramStart"/>
      <w:r w:rsidR="00CF3F4F">
        <w:rPr>
          <w:rFonts w:ascii="PT Astra Serif" w:hAnsi="PT Astra Serif"/>
          <w:sz w:val="28"/>
          <w:szCs w:val="28"/>
        </w:rPr>
        <w:t>В подпункте 2 пункта 70 слова «</w:t>
      </w:r>
      <w:r w:rsidR="00CF3F4F">
        <w:rPr>
          <w:rFonts w:ascii="PT Astra Serif" w:hAnsi="PT Astra Serif" w:cs="Arial"/>
          <w:sz w:val="28"/>
          <w:szCs w:val="28"/>
        </w:rPr>
        <w:t>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w:t>
      </w:r>
      <w:r w:rsidR="00CF3F4F">
        <w:rPr>
          <w:rFonts w:ascii="PT Astra Serif" w:hAnsi="PT Astra Serif"/>
          <w:sz w:val="28"/>
          <w:szCs w:val="28"/>
        </w:rPr>
        <w:t>» исключить.</w:t>
      </w:r>
      <w:proofErr w:type="gramEnd"/>
    </w:p>
    <w:p w:rsidR="00CF3F4F" w:rsidRDefault="00CF3F4F" w:rsidP="00CF3F4F">
      <w:pPr>
        <w:tabs>
          <w:tab w:val="left" w:pos="0"/>
        </w:tabs>
        <w:spacing w:line="276" w:lineRule="auto"/>
        <w:ind w:firstLine="709"/>
        <w:jc w:val="both"/>
        <w:rPr>
          <w:rFonts w:ascii="PT Astra Serif" w:hAnsi="PT Astra Serif"/>
          <w:sz w:val="28"/>
          <w:szCs w:val="28"/>
        </w:rPr>
      </w:pPr>
      <w:r>
        <w:rPr>
          <w:rFonts w:ascii="PT Astra Serif" w:hAnsi="PT Astra Serif"/>
          <w:sz w:val="28"/>
          <w:szCs w:val="28"/>
        </w:rPr>
        <w:t xml:space="preserve">2. Опубликовать постановление в официальном печатном издании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и разместить на официальном сайте органов местного самоуправления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CF3F4F" w:rsidRDefault="00CF3F4F" w:rsidP="00CF3F4F">
      <w:pPr>
        <w:pStyle w:val="Standard"/>
        <w:tabs>
          <w:tab w:val="left" w:pos="0"/>
        </w:tabs>
        <w:autoSpaceDE w:val="0"/>
        <w:snapToGrid w:val="0"/>
        <w:spacing w:line="276" w:lineRule="auto"/>
        <w:ind w:firstLine="709"/>
        <w:jc w:val="both"/>
        <w:rPr>
          <w:rFonts w:ascii="PT Astra Serif" w:hAnsi="PT Astra Serif"/>
          <w:sz w:val="28"/>
          <w:szCs w:val="28"/>
          <w:lang w:val="ru-RU"/>
        </w:rPr>
      </w:pPr>
      <w:r>
        <w:rPr>
          <w:rFonts w:ascii="PT Astra Serif" w:hAnsi="PT Astra Serif"/>
          <w:sz w:val="28"/>
          <w:szCs w:val="28"/>
          <w:lang w:val="ru-RU"/>
        </w:rPr>
        <w:t>3.</w:t>
      </w:r>
      <w:r>
        <w:rPr>
          <w:rFonts w:ascii="PT Astra Serif" w:hAnsi="PT Astra Serif"/>
          <w:sz w:val="28"/>
          <w:szCs w:val="28"/>
        </w:rPr>
        <w:t> </w:t>
      </w:r>
      <w:r>
        <w:rPr>
          <w:rFonts w:ascii="PT Astra Serif" w:hAnsi="PT Astra Serif"/>
          <w:sz w:val="28"/>
          <w:szCs w:val="28"/>
          <w:lang w:val="ru-RU"/>
        </w:rPr>
        <w:t>Настоящее постановление вступает в силу после его официального опубликования.</w:t>
      </w:r>
    </w:p>
    <w:p w:rsidR="001E2AB3" w:rsidRDefault="001E2AB3" w:rsidP="001E2AB3">
      <w:pPr>
        <w:pStyle w:val="3"/>
        <w:spacing w:after="0" w:line="276" w:lineRule="auto"/>
        <w:rPr>
          <w:rFonts w:ascii="PT Astra Serif" w:hAnsi="PT Astra Serif"/>
          <w:b/>
          <w:sz w:val="28"/>
          <w:szCs w:val="28"/>
        </w:rPr>
      </w:pPr>
    </w:p>
    <w:p w:rsidR="001E2AB3" w:rsidRDefault="001E2AB3" w:rsidP="001E2AB3">
      <w:pPr>
        <w:pStyle w:val="3"/>
        <w:spacing w:after="0" w:line="276" w:lineRule="auto"/>
        <w:rPr>
          <w:rFonts w:ascii="PT Astra Serif" w:hAnsi="PT Astra Serif"/>
          <w:b/>
          <w:sz w:val="28"/>
          <w:szCs w:val="28"/>
        </w:rPr>
      </w:pPr>
    </w:p>
    <w:p w:rsidR="001E2AB3" w:rsidRDefault="001E2AB3" w:rsidP="001E2AB3">
      <w:pPr>
        <w:pStyle w:val="3"/>
        <w:spacing w:after="0" w:line="276" w:lineRule="auto"/>
        <w:rPr>
          <w:rFonts w:ascii="PT Astra Serif" w:hAnsi="PT Astra Serif"/>
          <w:b/>
          <w:sz w:val="28"/>
          <w:szCs w:val="28"/>
        </w:rPr>
      </w:pPr>
    </w:p>
    <w:p w:rsidR="00CF3F4F" w:rsidRDefault="001E2AB3" w:rsidP="001E2AB3">
      <w:pPr>
        <w:pStyle w:val="3"/>
        <w:spacing w:after="0" w:line="276" w:lineRule="auto"/>
        <w:rPr>
          <w:rFonts w:ascii="PT Astra Serif" w:hAnsi="PT Astra Serif"/>
          <w:b/>
          <w:sz w:val="28"/>
          <w:szCs w:val="28"/>
        </w:rPr>
      </w:pPr>
      <w:proofErr w:type="gramStart"/>
      <w:r>
        <w:rPr>
          <w:rFonts w:ascii="PT Astra Serif" w:hAnsi="PT Astra Serif"/>
          <w:b/>
          <w:sz w:val="28"/>
          <w:szCs w:val="28"/>
        </w:rPr>
        <w:t>Исполняющий</w:t>
      </w:r>
      <w:proofErr w:type="gramEnd"/>
      <w:r>
        <w:rPr>
          <w:rFonts w:ascii="PT Astra Serif" w:hAnsi="PT Astra Serif"/>
          <w:b/>
          <w:sz w:val="28"/>
          <w:szCs w:val="28"/>
        </w:rPr>
        <w:t xml:space="preserve"> обязанности </w:t>
      </w:r>
    </w:p>
    <w:p w:rsidR="00CF3F4F" w:rsidRDefault="001E2AB3" w:rsidP="001E2AB3">
      <w:pPr>
        <w:pStyle w:val="3"/>
        <w:spacing w:after="0" w:line="276" w:lineRule="auto"/>
        <w:rPr>
          <w:rFonts w:ascii="PT Astra Serif" w:hAnsi="PT Astra Serif"/>
          <w:b/>
          <w:sz w:val="28"/>
          <w:szCs w:val="28"/>
        </w:rPr>
      </w:pPr>
      <w:r>
        <w:rPr>
          <w:rFonts w:ascii="PT Astra Serif" w:hAnsi="PT Astra Serif"/>
          <w:b/>
          <w:sz w:val="28"/>
          <w:szCs w:val="28"/>
        </w:rPr>
        <w:t>главы</w:t>
      </w:r>
      <w:r w:rsidR="00CF3F4F">
        <w:rPr>
          <w:rFonts w:ascii="PT Astra Serif" w:hAnsi="PT Astra Serif"/>
          <w:b/>
          <w:sz w:val="28"/>
          <w:szCs w:val="28"/>
        </w:rPr>
        <w:t xml:space="preserve"> города </w:t>
      </w:r>
      <w:proofErr w:type="spellStart"/>
      <w:r w:rsidR="00CF3F4F">
        <w:rPr>
          <w:rFonts w:ascii="PT Astra Serif" w:hAnsi="PT Astra Serif"/>
          <w:b/>
          <w:sz w:val="28"/>
          <w:szCs w:val="28"/>
        </w:rPr>
        <w:t>Югорска</w:t>
      </w:r>
      <w:proofErr w:type="spellEnd"/>
      <w:r w:rsidR="00CF3F4F">
        <w:rPr>
          <w:rFonts w:ascii="PT Astra Serif" w:hAnsi="PT Astra Serif"/>
          <w:b/>
          <w:sz w:val="28"/>
          <w:szCs w:val="28"/>
        </w:rPr>
        <w:t xml:space="preserve">                                                          </w:t>
      </w:r>
      <w:r>
        <w:rPr>
          <w:rFonts w:ascii="PT Astra Serif" w:hAnsi="PT Astra Serif"/>
          <w:b/>
          <w:sz w:val="28"/>
          <w:szCs w:val="28"/>
        </w:rPr>
        <w:t xml:space="preserve">          Д.А. Крылов </w:t>
      </w:r>
    </w:p>
    <w:p w:rsidR="00CF3F4F" w:rsidRDefault="00CF3F4F" w:rsidP="00CF3F4F">
      <w:pPr>
        <w:pStyle w:val="Standard"/>
        <w:autoSpaceDE w:val="0"/>
        <w:snapToGrid w:val="0"/>
        <w:spacing w:line="276" w:lineRule="auto"/>
        <w:jc w:val="both"/>
        <w:rPr>
          <w:rFonts w:ascii="PT Astra Serif" w:hAnsi="PT Astra Serif"/>
          <w:sz w:val="28"/>
          <w:szCs w:val="28"/>
          <w:lang w:val="ru-RU"/>
        </w:rPr>
      </w:pPr>
    </w:p>
    <w:p w:rsidR="00CF3F4F" w:rsidRDefault="00CF3F4F" w:rsidP="00CF3F4F">
      <w:pPr>
        <w:pStyle w:val="Standard"/>
        <w:autoSpaceDE w:val="0"/>
        <w:snapToGrid w:val="0"/>
        <w:spacing w:line="276" w:lineRule="auto"/>
        <w:jc w:val="both"/>
        <w:rPr>
          <w:rFonts w:ascii="PT Astra Serif" w:hAnsi="PT Astra Serif"/>
          <w:sz w:val="28"/>
          <w:szCs w:val="28"/>
          <w:lang w:val="ru-RU"/>
        </w:rPr>
      </w:pPr>
    </w:p>
    <w:p w:rsidR="00CF3F4F" w:rsidRDefault="00CF3F4F" w:rsidP="00CF3F4F">
      <w:pPr>
        <w:pStyle w:val="Standard"/>
        <w:autoSpaceDE w:val="0"/>
        <w:snapToGrid w:val="0"/>
        <w:spacing w:line="276" w:lineRule="auto"/>
        <w:jc w:val="both"/>
        <w:rPr>
          <w:rFonts w:ascii="PT Astra Serif" w:hAnsi="PT Astra Serif"/>
          <w:sz w:val="28"/>
          <w:szCs w:val="28"/>
          <w:lang w:val="ru-RU"/>
        </w:rPr>
      </w:pPr>
    </w:p>
    <w:p w:rsidR="00CF3F4F" w:rsidRDefault="00CF3F4F" w:rsidP="00CF3F4F">
      <w:pPr>
        <w:pStyle w:val="Standard"/>
        <w:autoSpaceDE w:val="0"/>
        <w:snapToGrid w:val="0"/>
        <w:spacing w:line="276" w:lineRule="auto"/>
        <w:jc w:val="both"/>
        <w:rPr>
          <w:rFonts w:ascii="PT Astra Serif" w:hAnsi="PT Astra Serif"/>
          <w:sz w:val="28"/>
          <w:szCs w:val="28"/>
          <w:lang w:val="ru-RU"/>
        </w:rPr>
      </w:pPr>
    </w:p>
    <w:p w:rsidR="00CF3F4F" w:rsidRDefault="00CF3F4F" w:rsidP="00CF3F4F">
      <w:pPr>
        <w:pStyle w:val="Standard"/>
        <w:autoSpaceDE w:val="0"/>
        <w:snapToGrid w:val="0"/>
        <w:spacing w:line="276" w:lineRule="auto"/>
        <w:jc w:val="both"/>
        <w:rPr>
          <w:rFonts w:ascii="PT Astra Serif" w:hAnsi="PT Astra Serif"/>
          <w:sz w:val="28"/>
          <w:szCs w:val="28"/>
          <w:lang w:val="ru-RU"/>
        </w:rPr>
      </w:pPr>
    </w:p>
    <w:p w:rsidR="00A44F85" w:rsidRPr="00A44F85" w:rsidRDefault="00A44F85" w:rsidP="00CF3F4F">
      <w:pPr>
        <w:spacing w:line="276" w:lineRule="auto"/>
        <w:rPr>
          <w:rFonts w:ascii="PT Astra Serif" w:hAnsi="PT Astra Serif"/>
          <w:sz w:val="26"/>
          <w:szCs w:val="26"/>
        </w:rPr>
      </w:pPr>
    </w:p>
    <w:sectPr w:rsidR="00A44F85" w:rsidRPr="00A44F85" w:rsidSect="00CF3F4F">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CE3" w:rsidRDefault="00EB0CE3" w:rsidP="003C5141">
      <w:r>
        <w:separator/>
      </w:r>
    </w:p>
  </w:endnote>
  <w:endnote w:type="continuationSeparator" w:id="0">
    <w:p w:rsidR="00EB0CE3" w:rsidRDefault="00EB0CE3"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CE3" w:rsidRDefault="00EB0CE3" w:rsidP="003C5141">
      <w:r>
        <w:separator/>
      </w:r>
    </w:p>
  </w:footnote>
  <w:footnote w:type="continuationSeparator" w:id="0">
    <w:p w:rsidR="00EB0CE3" w:rsidRDefault="00EB0CE3"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548622"/>
      <w:docPartObj>
        <w:docPartGallery w:val="Page Numbers (Top of Page)"/>
        <w:docPartUnique/>
      </w:docPartObj>
    </w:sdtPr>
    <w:sdtEndPr/>
    <w:sdtContent>
      <w:p w:rsidR="00CF3F4F" w:rsidRDefault="00CF3F4F">
        <w:pPr>
          <w:pStyle w:val="a8"/>
          <w:jc w:val="center"/>
        </w:pPr>
        <w:r>
          <w:fldChar w:fldCharType="begin"/>
        </w:r>
        <w:r>
          <w:instrText>PAGE   \* MERGEFORMAT</w:instrText>
        </w:r>
        <w:r>
          <w:fldChar w:fldCharType="separate"/>
        </w:r>
        <w:r w:rsidR="0056508F">
          <w:rPr>
            <w:noProof/>
          </w:rPr>
          <w:t>2</w:t>
        </w:r>
        <w:r>
          <w:fldChar w:fldCharType="end"/>
        </w:r>
      </w:p>
    </w:sdtContent>
  </w:sdt>
  <w:p w:rsidR="00CF3F4F" w:rsidRDefault="00CF3F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B5742E"/>
    <w:multiLevelType w:val="multilevel"/>
    <w:tmpl w:val="BE845A98"/>
    <w:lvl w:ilvl="0">
      <w:start w:val="1"/>
      <w:numFmt w:val="decimal"/>
      <w:lvlText w:val="%1."/>
      <w:lvlJc w:val="left"/>
      <w:pPr>
        <w:ind w:left="450" w:hanging="450"/>
      </w:pPr>
    </w:lvl>
    <w:lvl w:ilvl="1">
      <w:start w:val="4"/>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2">
    <w:nsid w:val="31164F90"/>
    <w:multiLevelType w:val="multilevel"/>
    <w:tmpl w:val="AC9C6A8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713DF"/>
    <w:rsid w:val="000A0E8D"/>
    <w:rsid w:val="000C2EA5"/>
    <w:rsid w:val="0010401B"/>
    <w:rsid w:val="001257C7"/>
    <w:rsid w:val="001347D7"/>
    <w:rsid w:val="001356EA"/>
    <w:rsid w:val="00140D6B"/>
    <w:rsid w:val="00142D45"/>
    <w:rsid w:val="0018017D"/>
    <w:rsid w:val="00184ECA"/>
    <w:rsid w:val="001E2AB3"/>
    <w:rsid w:val="00200F5F"/>
    <w:rsid w:val="0021641A"/>
    <w:rsid w:val="00224E69"/>
    <w:rsid w:val="002510D6"/>
    <w:rsid w:val="00256A87"/>
    <w:rsid w:val="00271EA8"/>
    <w:rsid w:val="00285C61"/>
    <w:rsid w:val="00296E8C"/>
    <w:rsid w:val="002F5129"/>
    <w:rsid w:val="003642AD"/>
    <w:rsid w:val="0037056B"/>
    <w:rsid w:val="003C5141"/>
    <w:rsid w:val="003D688F"/>
    <w:rsid w:val="00423003"/>
    <w:rsid w:val="004B0DBB"/>
    <w:rsid w:val="004B28A6"/>
    <w:rsid w:val="004C6A75"/>
    <w:rsid w:val="00510950"/>
    <w:rsid w:val="0053339B"/>
    <w:rsid w:val="005371D9"/>
    <w:rsid w:val="0056508F"/>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753EC"/>
    <w:rsid w:val="00B91EF8"/>
    <w:rsid w:val="00BD7EE5"/>
    <w:rsid w:val="00BE1CAB"/>
    <w:rsid w:val="00C26832"/>
    <w:rsid w:val="00CC666E"/>
    <w:rsid w:val="00CE2A5A"/>
    <w:rsid w:val="00CF3F4F"/>
    <w:rsid w:val="00D01A38"/>
    <w:rsid w:val="00D3103C"/>
    <w:rsid w:val="00D57B9C"/>
    <w:rsid w:val="00D6114D"/>
    <w:rsid w:val="00D6571C"/>
    <w:rsid w:val="00DD3187"/>
    <w:rsid w:val="00E864FB"/>
    <w:rsid w:val="00E91200"/>
    <w:rsid w:val="00EB0CE3"/>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styleId="3">
    <w:name w:val="Body Text 3"/>
    <w:basedOn w:val="a"/>
    <w:link w:val="30"/>
    <w:uiPriority w:val="99"/>
    <w:semiHidden/>
    <w:unhideWhenUsed/>
    <w:rsid w:val="00CF3F4F"/>
    <w:pPr>
      <w:spacing w:after="120"/>
    </w:pPr>
    <w:rPr>
      <w:sz w:val="16"/>
      <w:szCs w:val="16"/>
    </w:rPr>
  </w:style>
  <w:style w:type="character" w:customStyle="1" w:styleId="30">
    <w:name w:val="Основной текст 3 Знак"/>
    <w:basedOn w:val="a0"/>
    <w:link w:val="3"/>
    <w:uiPriority w:val="99"/>
    <w:semiHidden/>
    <w:rsid w:val="00CF3F4F"/>
    <w:rPr>
      <w:rFonts w:ascii="Times New Roman" w:eastAsia="Times New Roman" w:hAnsi="Times New Roman"/>
      <w:sz w:val="16"/>
      <w:szCs w:val="16"/>
      <w:lang w:eastAsia="ar-SA"/>
    </w:rPr>
  </w:style>
  <w:style w:type="paragraph" w:styleId="ac">
    <w:name w:val="Body Text"/>
    <w:basedOn w:val="a"/>
    <w:link w:val="ad"/>
    <w:semiHidden/>
    <w:unhideWhenUsed/>
    <w:rsid w:val="00CF3F4F"/>
    <w:pPr>
      <w:suppressAutoHyphens w:val="0"/>
      <w:spacing w:after="120"/>
    </w:pPr>
    <w:rPr>
      <w:lang w:val="x-none" w:eastAsia="ru-RU"/>
    </w:rPr>
  </w:style>
  <w:style w:type="character" w:customStyle="1" w:styleId="ad">
    <w:name w:val="Основной текст Знак"/>
    <w:basedOn w:val="a0"/>
    <w:link w:val="ac"/>
    <w:semiHidden/>
    <w:rsid w:val="00CF3F4F"/>
    <w:rPr>
      <w:rFonts w:ascii="Times New Roman" w:eastAsia="Times New Roman" w:hAnsi="Times New Roman"/>
      <w:sz w:val="20"/>
      <w:szCs w:val="20"/>
      <w:lang w:val="x-none"/>
    </w:rPr>
  </w:style>
  <w:style w:type="paragraph" w:customStyle="1" w:styleId="s1">
    <w:name w:val="s_1"/>
    <w:basedOn w:val="a"/>
    <w:rsid w:val="00CF3F4F"/>
    <w:pPr>
      <w:suppressAutoHyphens w:val="0"/>
      <w:ind w:firstLine="720"/>
      <w:jc w:val="both"/>
    </w:pPr>
    <w:rPr>
      <w:rFonts w:ascii="Arial" w:hAnsi="Arial" w:cs="Arial"/>
      <w:sz w:val="26"/>
      <w:szCs w:val="26"/>
      <w:lang w:eastAsia="ru-RU"/>
    </w:rPr>
  </w:style>
  <w:style w:type="paragraph" w:customStyle="1" w:styleId="headertext">
    <w:name w:val="headertext"/>
    <w:basedOn w:val="a"/>
    <w:rsid w:val="00CF3F4F"/>
    <w:pPr>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paragraph" w:styleId="3">
    <w:name w:val="Body Text 3"/>
    <w:basedOn w:val="a"/>
    <w:link w:val="30"/>
    <w:uiPriority w:val="99"/>
    <w:semiHidden/>
    <w:unhideWhenUsed/>
    <w:rsid w:val="00CF3F4F"/>
    <w:pPr>
      <w:spacing w:after="120"/>
    </w:pPr>
    <w:rPr>
      <w:sz w:val="16"/>
      <w:szCs w:val="16"/>
    </w:rPr>
  </w:style>
  <w:style w:type="character" w:customStyle="1" w:styleId="30">
    <w:name w:val="Основной текст 3 Знак"/>
    <w:basedOn w:val="a0"/>
    <w:link w:val="3"/>
    <w:uiPriority w:val="99"/>
    <w:semiHidden/>
    <w:rsid w:val="00CF3F4F"/>
    <w:rPr>
      <w:rFonts w:ascii="Times New Roman" w:eastAsia="Times New Roman" w:hAnsi="Times New Roman"/>
      <w:sz w:val="16"/>
      <w:szCs w:val="16"/>
      <w:lang w:eastAsia="ar-SA"/>
    </w:rPr>
  </w:style>
  <w:style w:type="paragraph" w:styleId="ac">
    <w:name w:val="Body Text"/>
    <w:basedOn w:val="a"/>
    <w:link w:val="ad"/>
    <w:semiHidden/>
    <w:unhideWhenUsed/>
    <w:rsid w:val="00CF3F4F"/>
    <w:pPr>
      <w:suppressAutoHyphens w:val="0"/>
      <w:spacing w:after="120"/>
    </w:pPr>
    <w:rPr>
      <w:lang w:val="x-none" w:eastAsia="ru-RU"/>
    </w:rPr>
  </w:style>
  <w:style w:type="character" w:customStyle="1" w:styleId="ad">
    <w:name w:val="Основной текст Знак"/>
    <w:basedOn w:val="a0"/>
    <w:link w:val="ac"/>
    <w:semiHidden/>
    <w:rsid w:val="00CF3F4F"/>
    <w:rPr>
      <w:rFonts w:ascii="Times New Roman" w:eastAsia="Times New Roman" w:hAnsi="Times New Roman"/>
      <w:sz w:val="20"/>
      <w:szCs w:val="20"/>
      <w:lang w:val="x-none"/>
    </w:rPr>
  </w:style>
  <w:style w:type="paragraph" w:customStyle="1" w:styleId="s1">
    <w:name w:val="s_1"/>
    <w:basedOn w:val="a"/>
    <w:rsid w:val="00CF3F4F"/>
    <w:pPr>
      <w:suppressAutoHyphens w:val="0"/>
      <w:ind w:firstLine="720"/>
      <w:jc w:val="both"/>
    </w:pPr>
    <w:rPr>
      <w:rFonts w:ascii="Arial" w:hAnsi="Arial" w:cs="Arial"/>
      <w:sz w:val="26"/>
      <w:szCs w:val="26"/>
      <w:lang w:eastAsia="ru-RU"/>
    </w:rPr>
  </w:style>
  <w:style w:type="paragraph" w:customStyle="1" w:styleId="headertext">
    <w:name w:val="headertext"/>
    <w:basedOn w:val="a"/>
    <w:rsid w:val="00CF3F4F"/>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064894">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13</cp:revision>
  <cp:lastPrinted>2011-11-22T08:34:00Z</cp:lastPrinted>
  <dcterms:created xsi:type="dcterms:W3CDTF">2019-08-02T09:29:00Z</dcterms:created>
  <dcterms:modified xsi:type="dcterms:W3CDTF">2021-03-05T05:52:00Z</dcterms:modified>
</cp:coreProperties>
</file>