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BA" w:rsidRPr="00D36C38" w:rsidRDefault="004F0CBA" w:rsidP="004F0CBA">
      <w:pPr>
        <w:spacing w:after="0"/>
        <w:jc w:val="center"/>
        <w:rPr>
          <w:b/>
          <w:bCs/>
        </w:rPr>
      </w:pPr>
      <w:r>
        <w:rPr>
          <w:b/>
          <w:bCs/>
          <w:sz w:val="22"/>
          <w:szCs w:val="22"/>
          <w:lang w:val="en-US"/>
        </w:rPr>
        <w:t>II</w:t>
      </w:r>
      <w:r w:rsidRPr="00993BC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36C38">
        <w:rPr>
          <w:b/>
          <w:bCs/>
        </w:rPr>
        <w:t>ТЕХНИЧЕСКОЕ ЗАДАНИЕ</w:t>
      </w:r>
    </w:p>
    <w:p w:rsidR="004F0CBA" w:rsidRPr="00413EF8" w:rsidRDefault="004F0CBA" w:rsidP="004F0CBA">
      <w:pPr>
        <w:spacing w:after="0"/>
        <w:ind w:left="360"/>
        <w:rPr>
          <w:b/>
        </w:rPr>
      </w:pPr>
    </w:p>
    <w:p w:rsidR="004F0CBA" w:rsidRPr="00D36C38" w:rsidRDefault="004F0CBA" w:rsidP="004F0CBA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4F0CBA" w:rsidRDefault="004F0CBA" w:rsidP="004F0C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/>
          <w:color w:val="000000"/>
        </w:rPr>
      </w:pPr>
      <w:r w:rsidRPr="00D36C38">
        <w:t xml:space="preserve">Место поставки: </w:t>
      </w:r>
      <w:r w:rsidRPr="00227581">
        <w:rPr>
          <w:rFonts w:eastAsia="Calibri"/>
          <w:color w:val="000000"/>
        </w:rPr>
        <w:t>Муниципальное бюджетное общеобразовательное учреждение «Лицей им Г. Ф. Атякшева»</w:t>
      </w:r>
      <w:r>
        <w:rPr>
          <w:rFonts w:eastAsia="Calibri"/>
          <w:color w:val="000000"/>
        </w:rPr>
        <w:t xml:space="preserve"> </w:t>
      </w:r>
      <w:r w:rsidRPr="00227581">
        <w:rPr>
          <w:rFonts w:eastAsia="Calibri"/>
          <w:color w:val="000000"/>
        </w:rPr>
        <w:t>628260, ул. Ленина, 24, г. Югорск, Ханты - Мансийский автономный округ - Югра, Тюменская область;</w:t>
      </w:r>
    </w:p>
    <w:p w:rsidR="00CC2661" w:rsidRPr="001E736F" w:rsidRDefault="004F0CBA" w:rsidP="001E736F">
      <w:pPr>
        <w:autoSpaceDE w:val="0"/>
        <w:autoSpaceDN w:val="0"/>
        <w:adjustRightInd w:val="0"/>
        <w:spacing w:after="0"/>
        <w:jc w:val="left"/>
        <w:rPr>
          <w:color w:val="00000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="001E736F" w:rsidRPr="001E736F">
        <w:rPr>
          <w:color w:val="000000"/>
        </w:rPr>
        <w:t xml:space="preserve">в течение 10 (десяти) дней </w:t>
      </w:r>
      <w:r w:rsidR="001E736F" w:rsidRPr="001E736F">
        <w:rPr>
          <w:rFonts w:ascii="yandex-sans" w:hAnsi="yandex-sans"/>
          <w:color w:val="000000"/>
          <w:sz w:val="23"/>
          <w:szCs w:val="23"/>
          <w:shd w:val="clear" w:color="auto" w:fill="FFFFFF"/>
        </w:rPr>
        <w:t>с даты заключения гражданско-правового договора.</w:t>
      </w:r>
      <w:bookmarkStart w:id="0" w:name="_GoBack"/>
      <w:bookmarkEnd w:id="0"/>
    </w:p>
    <w:p w:rsidR="004F0CBA" w:rsidRPr="00D36C38" w:rsidRDefault="004F0CBA" w:rsidP="004F0CBA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4F0CBA" w:rsidRPr="00D36C38" w:rsidRDefault="004F0CBA" w:rsidP="004F0CBA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4F0CBA" w:rsidRPr="00D36C38" w:rsidRDefault="004F0CBA" w:rsidP="004F0CBA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1985"/>
      </w:tblGrid>
      <w:tr w:rsidR="004F0CBA" w:rsidRPr="004F0CBA" w:rsidTr="004F0CBA">
        <w:trPr>
          <w:trHeight w:val="20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3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Предмет гражданско-правового договора</w:t>
            </w:r>
          </w:p>
        </w:tc>
      </w:tr>
      <w:tr w:rsidR="004F0CBA" w:rsidRPr="004F0CBA" w:rsidTr="00014B96">
        <w:trPr>
          <w:trHeight w:val="2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Код КТРУ</w:t>
            </w:r>
          </w:p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или</w:t>
            </w:r>
          </w:p>
          <w:p w:rsidR="004F0CBA" w:rsidRPr="004F0CBA" w:rsidRDefault="004F0CBA" w:rsidP="004F0CBA">
            <w:pPr>
              <w:spacing w:after="0"/>
              <w:ind w:left="-249" w:hanging="108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ОКПД</w:t>
            </w:r>
            <w:proofErr w:type="gramStart"/>
            <w:r w:rsidRPr="004F0CBA">
              <w:rPr>
                <w:color w:val="000000"/>
              </w:rPr>
              <w:t>2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CBA" w:rsidRPr="004F0CBA" w:rsidRDefault="004F0CBA" w:rsidP="004F0CBA">
            <w:pPr>
              <w:spacing w:after="0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3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Количество поставляемых товаров, объемов выполняемых работ, оказываемых услуг по адресу: Ленина 24</w:t>
            </w:r>
          </w:p>
        </w:tc>
      </w:tr>
      <w:tr w:rsidR="004F0CBA" w:rsidRPr="004F0CBA" w:rsidTr="004F0CBA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52" w:rsidRDefault="00626363" w:rsidP="00014B9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Многофункциональное устройство</w:t>
            </w:r>
          </w:p>
          <w:p w:rsidR="00014B96" w:rsidRPr="004F0CBA" w:rsidRDefault="003F3D52" w:rsidP="00014B9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(МФУ)</w:t>
            </w:r>
          </w:p>
          <w:p w:rsidR="00014B96" w:rsidRPr="004F0CBA" w:rsidRDefault="00014B96" w:rsidP="00014B96">
            <w:pPr>
              <w:spacing w:after="0"/>
              <w:jc w:val="center"/>
              <w:rPr>
                <w:color w:val="000000"/>
              </w:rPr>
            </w:pPr>
            <w:r w:rsidRPr="004F0CBA">
              <w:rPr>
                <w:sz w:val="22"/>
              </w:rPr>
              <w:t>Код КТРУ 26.20.18.000-00000069</w:t>
            </w:r>
            <w:r>
              <w:rPr>
                <w:sz w:val="22"/>
              </w:rPr>
              <w:t xml:space="preserve"> </w:t>
            </w:r>
          </w:p>
          <w:p w:rsidR="004F0CBA" w:rsidRPr="004F0CBA" w:rsidRDefault="004F0CBA" w:rsidP="004F0CBA">
            <w:pPr>
              <w:spacing w:after="0"/>
              <w:ind w:left="34"/>
              <w:jc w:val="center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B" w:rsidRPr="0038279B" w:rsidRDefault="00014B96" w:rsidP="003827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14B96">
              <w:rPr>
                <w:color w:val="000000"/>
              </w:rPr>
              <w:t xml:space="preserve"> </w:t>
            </w:r>
            <w:r w:rsidR="0038279B" w:rsidRPr="0038279B">
              <w:rPr>
                <w:color w:val="000000"/>
              </w:rPr>
              <w:t>Возможность двухсторонней печати: Да;</w:t>
            </w:r>
          </w:p>
          <w:p w:rsid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Время выхода первого черно-белого отпечатка: ≥ 6  и  &lt; 7 (с); </w:t>
            </w:r>
          </w:p>
          <w:p w:rsidR="0096163C" w:rsidRPr="0038279B" w:rsidRDefault="0096163C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Класс энергетической эффективности А+</w:t>
            </w:r>
            <w:r w:rsidR="005513F2">
              <w:rPr>
                <w:color w:val="000000"/>
              </w:rPr>
              <w:t>+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>Количество печати страниц в месяц:             ≥ 50000 (</w:t>
            </w:r>
            <w:proofErr w:type="spellStart"/>
            <w:proofErr w:type="gramStart"/>
            <w:r w:rsidRPr="0038279B">
              <w:rPr>
                <w:color w:val="000000"/>
              </w:rPr>
              <w:t>шт</w:t>
            </w:r>
            <w:proofErr w:type="spellEnd"/>
            <w:proofErr w:type="gramEnd"/>
            <w:r w:rsidRPr="0038279B">
              <w:rPr>
                <w:color w:val="000000"/>
              </w:rPr>
              <w:t>);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Максимальное разрешение печати, </w:t>
            </w:r>
            <w:proofErr w:type="spellStart"/>
            <w:r w:rsidRPr="0038279B">
              <w:rPr>
                <w:color w:val="000000"/>
              </w:rPr>
              <w:t>dpi</w:t>
            </w:r>
            <w:proofErr w:type="spellEnd"/>
            <w:r w:rsidRPr="0038279B">
              <w:rPr>
                <w:color w:val="000000"/>
              </w:rPr>
              <w:t>: 2400 х 600;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Максимальное разрешение сканирования, </w:t>
            </w:r>
            <w:proofErr w:type="spellStart"/>
            <w:r w:rsidRPr="0038279B">
              <w:rPr>
                <w:color w:val="000000"/>
              </w:rPr>
              <w:t>dpi</w:t>
            </w:r>
            <w:proofErr w:type="spellEnd"/>
            <w:r w:rsidRPr="0038279B">
              <w:rPr>
                <w:color w:val="000000"/>
              </w:rPr>
              <w:t xml:space="preserve">: 600 х 600;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Наличие ЖК-дисплея: Да;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Наличие разъема USB: Да; 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Наличие устройства автоподачи сканера: Да;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Наличие факса: Да;  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Наличие черно-белого картриджа в комплекте: Да; 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Объем установленной оперативной памяти: ≥ 512 (Мбайт);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Скорость черно-белой печати, </w:t>
            </w:r>
            <w:proofErr w:type="spellStart"/>
            <w:proofErr w:type="gramStart"/>
            <w:r w:rsidRPr="0038279B">
              <w:rPr>
                <w:color w:val="000000"/>
              </w:rPr>
              <w:t>стр</w:t>
            </w:r>
            <w:proofErr w:type="spellEnd"/>
            <w:proofErr w:type="gramEnd"/>
            <w:r w:rsidRPr="0038279B">
              <w:rPr>
                <w:color w:val="000000"/>
              </w:rPr>
              <w:t xml:space="preserve">/мин: ≥ 30  и  &lt; 40;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lang w:val="en-US"/>
              </w:rPr>
            </w:pPr>
            <w:r w:rsidRPr="0038279B">
              <w:rPr>
                <w:color w:val="000000"/>
              </w:rPr>
              <w:t>Способ</w:t>
            </w:r>
            <w:r w:rsidRPr="0038279B">
              <w:rPr>
                <w:color w:val="000000"/>
                <w:lang w:val="en-US"/>
              </w:rPr>
              <w:t xml:space="preserve"> </w:t>
            </w:r>
            <w:r w:rsidRPr="0038279B">
              <w:rPr>
                <w:color w:val="000000"/>
              </w:rPr>
              <w:t>подключения</w:t>
            </w:r>
            <w:r w:rsidRPr="0038279B">
              <w:rPr>
                <w:color w:val="000000"/>
                <w:lang w:val="en-US"/>
              </w:rPr>
              <w:t xml:space="preserve">: USB ; Apple </w:t>
            </w:r>
            <w:proofErr w:type="spellStart"/>
            <w:r w:rsidRPr="0038279B">
              <w:rPr>
                <w:color w:val="000000"/>
                <w:lang w:val="en-US"/>
              </w:rPr>
              <w:t>AirPrint</w:t>
            </w:r>
            <w:proofErr w:type="spellEnd"/>
            <w:r w:rsidRPr="0038279B">
              <w:rPr>
                <w:color w:val="000000"/>
                <w:lang w:val="en-US"/>
              </w:rPr>
              <w:t xml:space="preserve"> ; LAN ;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lastRenderedPageBreak/>
              <w:t>Суммарная емкость выходных лотков: ≥ 150  и  &lt; 200 (</w:t>
            </w:r>
            <w:proofErr w:type="spellStart"/>
            <w:proofErr w:type="gramStart"/>
            <w:r w:rsidRPr="0038279B">
              <w:rPr>
                <w:color w:val="000000"/>
              </w:rPr>
              <w:t>шт</w:t>
            </w:r>
            <w:proofErr w:type="spellEnd"/>
            <w:proofErr w:type="gramEnd"/>
            <w:r w:rsidRPr="0038279B">
              <w:rPr>
                <w:color w:val="000000"/>
              </w:rPr>
              <w:t xml:space="preserve">);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>Суммарная емкость лотков подачи бумаги: ≥ 900  и  &lt; 1000 (</w:t>
            </w:r>
            <w:proofErr w:type="spellStart"/>
            <w:proofErr w:type="gramStart"/>
            <w:r w:rsidRPr="0038279B">
              <w:rPr>
                <w:color w:val="000000"/>
              </w:rPr>
              <w:t>шт</w:t>
            </w:r>
            <w:proofErr w:type="spellEnd"/>
            <w:proofErr w:type="gramEnd"/>
            <w:r w:rsidRPr="0038279B">
              <w:rPr>
                <w:color w:val="000000"/>
              </w:rPr>
              <w:t>);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>Суммарный ресурс черно-белых картриджей в комплекте (страниц А</w:t>
            </w:r>
            <w:proofErr w:type="gramStart"/>
            <w:r w:rsidRPr="0038279B">
              <w:rPr>
                <w:color w:val="000000"/>
              </w:rPr>
              <w:t>4</w:t>
            </w:r>
            <w:proofErr w:type="gramEnd"/>
            <w:r w:rsidRPr="0038279B">
              <w:rPr>
                <w:color w:val="000000"/>
              </w:rPr>
              <w:t xml:space="preserve"> при 5% заполнении) страница: ≥ 3000  и  &lt; 3500;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Технология печати: Лазерная; 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Тип </w:t>
            </w:r>
            <w:proofErr w:type="spellStart"/>
            <w:r w:rsidRPr="0038279B">
              <w:rPr>
                <w:color w:val="000000"/>
              </w:rPr>
              <w:t>сканирования</w:t>
            </w:r>
            <w:proofErr w:type="gramStart"/>
            <w:r w:rsidRPr="0038279B">
              <w:rPr>
                <w:color w:val="000000"/>
              </w:rPr>
              <w:t>:П</w:t>
            </w:r>
            <w:proofErr w:type="gramEnd"/>
            <w:r w:rsidRPr="0038279B">
              <w:rPr>
                <w:color w:val="000000"/>
              </w:rPr>
              <w:t>ротяжный</w:t>
            </w:r>
            <w:proofErr w:type="spellEnd"/>
            <w:r w:rsidRPr="0038279B">
              <w:rPr>
                <w:color w:val="000000"/>
              </w:rPr>
              <w:t xml:space="preserve">/планшетный; 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>Формат печати: А</w:t>
            </w:r>
            <w:proofErr w:type="gramStart"/>
            <w:r w:rsidRPr="0038279B">
              <w:rPr>
                <w:color w:val="000000"/>
              </w:rPr>
              <w:t>4</w:t>
            </w:r>
            <w:proofErr w:type="gramEnd"/>
            <w:r w:rsidRPr="0038279B">
              <w:rPr>
                <w:color w:val="000000"/>
              </w:rPr>
              <w:t xml:space="preserve">  </w:t>
            </w:r>
          </w:p>
          <w:p w:rsidR="004F0CBA" w:rsidRPr="004F0CBA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</w:rPr>
            </w:pPr>
            <w:r w:rsidRPr="0038279B">
              <w:rPr>
                <w:color w:val="000000"/>
              </w:rPr>
              <w:t xml:space="preserve">Цветность печати: Черно-Белая;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lastRenderedPageBreak/>
              <w:t>шт</w:t>
            </w:r>
            <w:r w:rsidR="003F3D52">
              <w:rPr>
                <w:color w:val="000000"/>
              </w:rPr>
              <w:t>ука</w:t>
            </w:r>
          </w:p>
        </w:tc>
        <w:tc>
          <w:tcPr>
            <w:tcW w:w="1985" w:type="dxa"/>
          </w:tcPr>
          <w:p w:rsidR="004F0CBA" w:rsidRPr="004F0CBA" w:rsidRDefault="00014B96" w:rsidP="004F0CB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4F0CBA" w:rsidRPr="004F0CBA" w:rsidTr="004F0CBA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B96" w:rsidRPr="004F0CBA" w:rsidRDefault="00014B96" w:rsidP="00014B96">
            <w:pPr>
              <w:spacing w:after="0"/>
              <w:jc w:val="center"/>
              <w:rPr>
                <w:sz w:val="22"/>
              </w:rPr>
            </w:pPr>
            <w:r w:rsidRPr="004F0CBA">
              <w:rPr>
                <w:sz w:val="22"/>
              </w:rPr>
              <w:lastRenderedPageBreak/>
              <w:t xml:space="preserve">Документ-камера </w:t>
            </w:r>
          </w:p>
          <w:p w:rsidR="004F0CBA" w:rsidRPr="004F0CBA" w:rsidRDefault="00014B96" w:rsidP="00014B96">
            <w:pPr>
              <w:spacing w:after="0"/>
              <w:jc w:val="center"/>
              <w:rPr>
                <w:sz w:val="22"/>
              </w:rPr>
            </w:pPr>
            <w:r w:rsidRPr="004F0CBA">
              <w:rPr>
                <w:sz w:val="22"/>
              </w:rPr>
              <w:t>Код КТРУ 26.30.13.000-00000001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Возможности управления камерой: С помощью ПО камеры; 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Возможность добавления в галерею материалов, созданных пользователем: Да;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записи видео: Да;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записи всех действий пользователя: На всем экране;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импорта и экспорта файлов: Да;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поворота изображения с шагом 90 град.: Да;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подключения внешних устройств: Да;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Возможность распознавания геометрических фигур, построенных от руки: Да;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регулирования ламп дополнительной подсветки: Да;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Возможность управления другими аппаратными средствами: Интерактивная доска;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Возможность фотосъемки: Да;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Длина рабочей зоны минимальная: &gt; 400  и  ≤ 450 (мм);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Количество кадров в секунду при записи видео: ≥ 20</w:t>
            </w:r>
            <w:proofErr w:type="gramStart"/>
            <w:r w:rsidRPr="0038279B">
              <w:rPr>
                <w:color w:val="334059"/>
              </w:rPr>
              <w:t xml:space="preserve"> ;</w:t>
            </w:r>
            <w:proofErr w:type="gramEnd"/>
            <w:r w:rsidRPr="0038279B">
              <w:rPr>
                <w:color w:val="334059"/>
              </w:rPr>
              <w:t xml:space="preserve">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Количество ламп дополнительной подсветки: ≥ 2 (</w:t>
            </w:r>
            <w:proofErr w:type="spellStart"/>
            <w:proofErr w:type="gramStart"/>
            <w:r w:rsidRPr="0038279B">
              <w:rPr>
                <w:color w:val="334059"/>
              </w:rPr>
              <w:t>шт</w:t>
            </w:r>
            <w:proofErr w:type="spellEnd"/>
            <w:proofErr w:type="gramEnd"/>
            <w:r w:rsidRPr="0038279B">
              <w:rPr>
                <w:color w:val="334059"/>
              </w:rPr>
              <w:t xml:space="preserve">);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Комплектация поставки: Руководство пользователя, CD c программным обеспечением, Кабель USB;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Конструктивное исполнение: Настольная</w:t>
            </w:r>
            <w:proofErr w:type="gramStart"/>
            <w:r w:rsidRPr="0038279B">
              <w:rPr>
                <w:color w:val="334059"/>
              </w:rPr>
              <w:t xml:space="preserve"> ;</w:t>
            </w:r>
            <w:proofErr w:type="gramEnd"/>
            <w:r w:rsidRPr="0038279B">
              <w:rPr>
                <w:color w:val="334059"/>
              </w:rPr>
              <w:t xml:space="preserve">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Максимальная высота </w:t>
            </w:r>
            <w:proofErr w:type="gramStart"/>
            <w:r w:rsidRPr="0038279B">
              <w:rPr>
                <w:color w:val="334059"/>
              </w:rPr>
              <w:t>документ-камеры</w:t>
            </w:r>
            <w:proofErr w:type="gramEnd"/>
            <w:r w:rsidRPr="0038279B">
              <w:rPr>
                <w:color w:val="334059"/>
              </w:rPr>
              <w:t xml:space="preserve">: ≤ 400 (мм);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Максимальная длина </w:t>
            </w:r>
            <w:proofErr w:type="gramStart"/>
            <w:r w:rsidRPr="0038279B">
              <w:rPr>
                <w:color w:val="334059"/>
              </w:rPr>
              <w:t>документ-камеры</w:t>
            </w:r>
            <w:proofErr w:type="gramEnd"/>
            <w:r w:rsidRPr="0038279B">
              <w:rPr>
                <w:color w:val="334059"/>
              </w:rPr>
              <w:t xml:space="preserve">: ≤ 200 (мм);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Максимальное выходное разрешение, пиксель: 2592 x 1944; 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Максимальная ширина </w:t>
            </w:r>
            <w:proofErr w:type="gramStart"/>
            <w:r w:rsidRPr="0038279B">
              <w:rPr>
                <w:color w:val="334059"/>
              </w:rPr>
              <w:t>документ-камеры</w:t>
            </w:r>
            <w:proofErr w:type="gramEnd"/>
            <w:r w:rsidRPr="0038279B">
              <w:rPr>
                <w:color w:val="334059"/>
              </w:rPr>
              <w:t xml:space="preserve">: ≤ 150 (мм);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Масса </w:t>
            </w:r>
            <w:proofErr w:type="gramStart"/>
            <w:r w:rsidRPr="0038279B">
              <w:rPr>
                <w:color w:val="334059"/>
              </w:rPr>
              <w:t>документ-камеры</w:t>
            </w:r>
            <w:proofErr w:type="gramEnd"/>
            <w:r w:rsidRPr="0038279B">
              <w:rPr>
                <w:color w:val="334059"/>
              </w:rPr>
              <w:t xml:space="preserve">: ≤ 1.8 (кг);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lastRenderedPageBreak/>
              <w:t xml:space="preserve">Наличие встроенной подсветки: Да;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Наличие разъемов: USB;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Оптическое увеличение: ≥ 16x;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Поддерживаемые операционные системы: </w:t>
            </w:r>
            <w:proofErr w:type="spellStart"/>
            <w:r w:rsidRPr="0038279B">
              <w:rPr>
                <w:color w:val="334059"/>
              </w:rPr>
              <w:t>Windows</w:t>
            </w:r>
            <w:proofErr w:type="spellEnd"/>
            <w:proofErr w:type="gramStart"/>
            <w:r w:rsidRPr="0038279B">
              <w:rPr>
                <w:color w:val="334059"/>
              </w:rPr>
              <w:t xml:space="preserve"> ;</w:t>
            </w:r>
            <w:proofErr w:type="gramEnd"/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Разрешение матрицы, </w:t>
            </w:r>
            <w:proofErr w:type="spellStart"/>
            <w:r w:rsidRPr="0038279B">
              <w:rPr>
                <w:color w:val="334059"/>
              </w:rPr>
              <w:t>Мпиксель</w:t>
            </w:r>
            <w:proofErr w:type="spellEnd"/>
            <w:r w:rsidRPr="0038279B">
              <w:rPr>
                <w:color w:val="334059"/>
              </w:rPr>
              <w:t xml:space="preserve">: ≥ 5;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Распознавание печатного текста: Да;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Распознавание рукописного текста: Да; 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Тип матрицы: CMOS;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Тип штатива: Поворотно-раздвижной (механический);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Цифровое увеличение: ≥ 4х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 xml:space="preserve">Ширина рабочей зоны минимальная: &gt; 250  и  ≤ 300 (мм);  </w:t>
            </w:r>
          </w:p>
          <w:p w:rsidR="0038279B" w:rsidRPr="0038279B" w:rsidRDefault="0038279B" w:rsidP="0038279B">
            <w:pPr>
              <w:spacing w:after="0"/>
              <w:jc w:val="left"/>
              <w:rPr>
                <w:color w:val="334059"/>
              </w:rPr>
            </w:pPr>
            <w:r w:rsidRPr="0038279B">
              <w:rPr>
                <w:color w:val="334059"/>
              </w:rPr>
              <w:t>Языки распознавания: Русский, Английский.</w:t>
            </w:r>
          </w:p>
          <w:p w:rsidR="004F0CBA" w:rsidRPr="00014B96" w:rsidRDefault="004F0CBA" w:rsidP="00014B96">
            <w:pPr>
              <w:spacing w:after="0"/>
              <w:jc w:val="left"/>
              <w:rPr>
                <w:color w:val="33405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lastRenderedPageBreak/>
              <w:t>шт</w:t>
            </w:r>
            <w:r w:rsidR="003F3D52">
              <w:rPr>
                <w:color w:val="000000"/>
              </w:rPr>
              <w:t>ука</w:t>
            </w:r>
          </w:p>
        </w:tc>
        <w:tc>
          <w:tcPr>
            <w:tcW w:w="1985" w:type="dxa"/>
          </w:tcPr>
          <w:p w:rsidR="004F0CBA" w:rsidRPr="004F0CBA" w:rsidRDefault="00014B96" w:rsidP="004F0CB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F0CBA" w:rsidRPr="004F0CBA" w:rsidTr="004F0CBA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96" w:rsidRPr="00014B96" w:rsidRDefault="00014B96" w:rsidP="00014B96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lastRenderedPageBreak/>
              <w:t>Проектор</w:t>
            </w:r>
          </w:p>
          <w:p w:rsidR="004F0CBA" w:rsidRPr="004F0CBA" w:rsidRDefault="00014B96" w:rsidP="00014B96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t>Код КТРУ 26.20.17.120-00000001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Контрастность ≥ 20000:1 и &lt; 30000:1;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Максимальное проекционное расстояние ≥ 2 (М)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Максимальный формат изображения 4:3;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Масштабирование: Ручное;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 xml:space="preserve">Наличие </w:t>
            </w:r>
            <w:proofErr w:type="gramStart"/>
            <w:r w:rsidRPr="0038279B">
              <w:t>возможности коррекции изображения/ сдвига объектива</w:t>
            </w:r>
            <w:proofErr w:type="gramEnd"/>
            <w:r w:rsidRPr="0038279B">
              <w:t>: Да;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Наличие обратной проекции</w:t>
            </w:r>
            <w:proofErr w:type="gramStart"/>
            <w:r w:rsidRPr="0038279B">
              <w:t xml:space="preserve"> Д</w:t>
            </w:r>
            <w:proofErr w:type="gramEnd"/>
            <w:r w:rsidRPr="0038279B">
              <w:t>а;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Основное разрешение</w:t>
            </w:r>
            <w:proofErr w:type="gramStart"/>
            <w:r w:rsidRPr="0038279B">
              <w:t xml:space="preserve"> :</w:t>
            </w:r>
            <w:proofErr w:type="gramEnd"/>
            <w:r w:rsidRPr="0038279B">
              <w:t xml:space="preserve"> </w:t>
            </w:r>
            <w:r w:rsidRPr="0038279B">
              <w:rPr>
                <w:lang w:val="en-US"/>
              </w:rPr>
              <w:t>VGA</w:t>
            </w:r>
            <w:r w:rsidRPr="0038279B">
              <w:t xml:space="preserve"> (800*600)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Разъемы подключения USB-порт, HDMI, VGA (D-</w:t>
            </w:r>
            <w:proofErr w:type="spellStart"/>
            <w:r w:rsidRPr="0038279B">
              <w:t>Sub</w:t>
            </w:r>
            <w:proofErr w:type="spellEnd"/>
            <w:r w:rsidRPr="0038279B">
              <w:t>), Вход 3.5 (</w:t>
            </w:r>
            <w:proofErr w:type="spellStart"/>
            <w:r w:rsidRPr="0038279B">
              <w:t>mini-Jack</w:t>
            </w:r>
            <w:proofErr w:type="spellEnd"/>
            <w:r w:rsidRPr="0038279B">
              <w:t>), Выход 3.5 (</w:t>
            </w:r>
            <w:proofErr w:type="spellStart"/>
            <w:r w:rsidRPr="0038279B">
              <w:t>mini-Jack</w:t>
            </w:r>
            <w:proofErr w:type="spellEnd"/>
            <w:r w:rsidRPr="0038279B">
              <w:t>);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Срок службы (лампы) &gt; 10000 Час;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Технология проецирования: DLP;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 xml:space="preserve">Тип источника света: </w:t>
            </w:r>
            <w:proofErr w:type="spellStart"/>
            <w:r w:rsidRPr="0038279B">
              <w:t>Laser</w:t>
            </w:r>
            <w:proofErr w:type="spellEnd"/>
            <w:r w:rsidRPr="0038279B">
              <w:t>-LED;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 xml:space="preserve">Тип проектора: </w:t>
            </w:r>
            <w:proofErr w:type="gramStart"/>
            <w:r w:rsidRPr="0038279B">
              <w:t>Стационарный</w:t>
            </w:r>
            <w:proofErr w:type="gramEnd"/>
            <w:r w:rsidRPr="0038279B">
              <w:t>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Фокусировка: Ручная</w:t>
            </w:r>
          </w:p>
          <w:p w:rsidR="004F0CBA" w:rsidRDefault="0038279B" w:rsidP="0038279B">
            <w:pPr>
              <w:spacing w:after="0"/>
              <w:jc w:val="left"/>
            </w:pPr>
            <w:r w:rsidRPr="0038279B">
              <w:t>Яркость</w:t>
            </w:r>
            <w:proofErr w:type="gramStart"/>
            <w:r w:rsidRPr="0038279B">
              <w:t xml:space="preserve"> :</w:t>
            </w:r>
            <w:proofErr w:type="gramEnd"/>
            <w:r w:rsidRPr="0038279B">
              <w:t>≥ 3000  и  &lt; 4000</w:t>
            </w:r>
            <w:r w:rsidR="00CC2661">
              <w:t>(лм)</w:t>
            </w:r>
            <w:r w:rsidRPr="0038279B">
              <w:t>;</w:t>
            </w:r>
          </w:p>
          <w:p w:rsidR="00CC2661" w:rsidRPr="00CC2661" w:rsidRDefault="00CC2661" w:rsidP="00CC2661">
            <w:pPr>
              <w:autoSpaceDE w:val="0"/>
              <w:autoSpaceDN w:val="0"/>
              <w:adjustRightInd w:val="0"/>
              <w:spacing w:after="0"/>
              <w:jc w:val="left"/>
              <w:rPr>
                <w:iCs/>
                <w:sz w:val="22"/>
                <w:szCs w:val="22"/>
                <w:lang w:eastAsia="en-US" w:bidi="en-US"/>
              </w:rPr>
            </w:pPr>
            <w:r w:rsidRPr="00CC2661">
              <w:rPr>
                <w:iCs/>
                <w:sz w:val="22"/>
                <w:szCs w:val="22"/>
                <w:lang w:eastAsia="en-US" w:bidi="en-US"/>
              </w:rPr>
              <w:t>В соответствии с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шт</w:t>
            </w:r>
            <w:r w:rsidR="003F3D52">
              <w:rPr>
                <w:color w:val="000000"/>
              </w:rPr>
              <w:t>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BA" w:rsidRPr="004F0CBA" w:rsidRDefault="00014B96" w:rsidP="004F0CB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F0CBA" w:rsidRPr="004F0CBA" w:rsidTr="004F0CBA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B96" w:rsidRPr="00014B96" w:rsidRDefault="00014B96" w:rsidP="00014B96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t xml:space="preserve">Интерактивная панель </w:t>
            </w:r>
          </w:p>
          <w:p w:rsidR="00014B96" w:rsidRPr="00014B96" w:rsidRDefault="00014B96" w:rsidP="00014B96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t>Код КТРУ</w:t>
            </w:r>
          </w:p>
          <w:p w:rsidR="004F0CBA" w:rsidRPr="004F0CBA" w:rsidRDefault="00014B96" w:rsidP="00014B96">
            <w:pPr>
              <w:spacing w:after="0"/>
              <w:ind w:left="34"/>
              <w:jc w:val="center"/>
              <w:rPr>
                <w:sz w:val="22"/>
                <w:szCs w:val="22"/>
              </w:rPr>
            </w:pPr>
            <w:r w:rsidRPr="00014B96">
              <w:rPr>
                <w:sz w:val="22"/>
                <w:szCs w:val="22"/>
              </w:rPr>
              <w:t>26.20.13.000-00000002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Количество точек касания: ≥ 20 (</w:t>
            </w:r>
            <w:proofErr w:type="spellStart"/>
            <w:proofErr w:type="gramStart"/>
            <w:r w:rsidRPr="0038279B">
              <w:t>шт</w:t>
            </w:r>
            <w:proofErr w:type="spellEnd"/>
            <w:proofErr w:type="gramEnd"/>
            <w:r w:rsidRPr="0038279B">
              <w:t xml:space="preserve">);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Наличие встроенной акустической системы: Да;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Объем оперативной памяти встроенного вычислительного блока≥ 8 (Гбайт)</w:t>
            </w:r>
            <w:proofErr w:type="gramStart"/>
            <w:r w:rsidRPr="0038279B">
              <w:t xml:space="preserve"> ;</w:t>
            </w:r>
            <w:proofErr w:type="gramEnd"/>
            <w:r w:rsidRPr="0038279B">
              <w:t xml:space="preserve">  </w:t>
            </w:r>
          </w:p>
          <w:p w:rsidR="0038279B" w:rsidRPr="0038279B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 xml:space="preserve">Размер диагонали: ≥ 75 и &lt; 80 (дюйм) </w:t>
            </w:r>
          </w:p>
          <w:p w:rsidR="004F0CBA" w:rsidRPr="004F0CBA" w:rsidRDefault="0038279B" w:rsidP="0038279B">
            <w:pPr>
              <w:autoSpaceDE w:val="0"/>
              <w:autoSpaceDN w:val="0"/>
              <w:adjustRightInd w:val="0"/>
              <w:spacing w:after="0"/>
              <w:jc w:val="left"/>
            </w:pPr>
            <w:r w:rsidRPr="0038279B">
              <w:t>Температурные условия эксплуатации: в помещении;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4F0CBA" w:rsidP="004F0CBA">
            <w:pPr>
              <w:spacing w:after="0"/>
              <w:ind w:firstLine="34"/>
              <w:jc w:val="center"/>
              <w:rPr>
                <w:color w:val="000000"/>
              </w:rPr>
            </w:pPr>
            <w:r w:rsidRPr="004F0CBA">
              <w:rPr>
                <w:color w:val="000000"/>
              </w:rPr>
              <w:t>шт</w:t>
            </w:r>
            <w:r w:rsidR="003F3D52">
              <w:rPr>
                <w:color w:val="000000"/>
              </w:rPr>
              <w:t>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CBA" w:rsidRPr="004F0CBA" w:rsidRDefault="00014B96" w:rsidP="004F0CB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41D6D" w:rsidRDefault="00A41D6D" w:rsidP="00A41D6D">
      <w: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при поставке товара должна быть инструкция по установке и эксплуатации </w:t>
      </w:r>
      <w:r>
        <w:lastRenderedPageBreak/>
        <w:t xml:space="preserve">техники, условия гарантийных обязательств.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>
        <w:t>указанным</w:t>
      </w:r>
      <w:proofErr w:type="gramEnd"/>
      <w:r>
        <w:t xml:space="preserve"> в гарантийном талоне. Товар должен соответствовать документации производителя.</w:t>
      </w:r>
    </w:p>
    <w:p w:rsidR="00A41D6D" w:rsidRDefault="00A41D6D" w:rsidP="00A41D6D">
      <w:r>
        <w:t>Гарантийный срок Поставщика на оборудование – не менее двенадцати месяцев. Гарантийный срок начинается  с момента подписания Заказчиком документа о приёмке, предусмотренного гражданско - правовым договором.</w:t>
      </w:r>
    </w:p>
    <w:p w:rsidR="00A41D6D" w:rsidRDefault="00A41D6D" w:rsidP="00A41D6D">
      <w: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</w:t>
      </w:r>
      <w:proofErr w:type="gramStart"/>
      <w:r>
        <w:t>с даты подписания</w:t>
      </w:r>
      <w:proofErr w:type="gramEnd"/>
      <w:r>
        <w:t xml:space="preserve"> Заказчиком документа о приёмке, предусмотренного гражданско-правовым договором.</w:t>
      </w:r>
    </w:p>
    <w:p w:rsidR="003D2B3D" w:rsidRDefault="003D2B3D" w:rsidP="003D2B3D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3D2B3D" w:rsidRDefault="003D2B3D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661" w:rsidRDefault="00CC2661" w:rsidP="003D2B3D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0CBA" w:rsidRDefault="004F0CBA" w:rsidP="004F0CBA"/>
    <w:p w:rsidR="00CA7776" w:rsidRDefault="00CA7776"/>
    <w:sectPr w:rsidR="00CA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5"/>
    <w:rsid w:val="00014B96"/>
    <w:rsid w:val="001E736F"/>
    <w:rsid w:val="0038279B"/>
    <w:rsid w:val="003D2B3D"/>
    <w:rsid w:val="003F3D52"/>
    <w:rsid w:val="003F6005"/>
    <w:rsid w:val="004F0CBA"/>
    <w:rsid w:val="005513F2"/>
    <w:rsid w:val="00626363"/>
    <w:rsid w:val="007D50EB"/>
    <w:rsid w:val="0096163C"/>
    <w:rsid w:val="00A41D6D"/>
    <w:rsid w:val="00CA7776"/>
    <w:rsid w:val="00C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0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C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279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0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C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279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19</cp:revision>
  <cp:lastPrinted>2020-11-18T06:37:00Z</cp:lastPrinted>
  <dcterms:created xsi:type="dcterms:W3CDTF">2020-10-14T09:31:00Z</dcterms:created>
  <dcterms:modified xsi:type="dcterms:W3CDTF">2020-11-18T06:38:00Z</dcterms:modified>
</cp:coreProperties>
</file>