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01" w:rsidRPr="00956701" w:rsidRDefault="00956701" w:rsidP="00956701">
      <w:pPr>
        <w:jc w:val="center"/>
        <w:rPr>
          <w:b/>
          <w:sz w:val="24"/>
          <w:szCs w:val="24"/>
        </w:rPr>
      </w:pPr>
      <w:r w:rsidRPr="00956701">
        <w:rPr>
          <w:b/>
          <w:sz w:val="24"/>
          <w:szCs w:val="24"/>
        </w:rPr>
        <w:t xml:space="preserve">Муниципальное образование  городской округ – город </w:t>
      </w:r>
      <w:proofErr w:type="spellStart"/>
      <w:r w:rsidRPr="00956701">
        <w:rPr>
          <w:b/>
          <w:sz w:val="24"/>
          <w:szCs w:val="24"/>
        </w:rPr>
        <w:t>Югорск</w:t>
      </w:r>
      <w:proofErr w:type="spellEnd"/>
    </w:p>
    <w:p w:rsidR="00956701" w:rsidRPr="00956701" w:rsidRDefault="00956701" w:rsidP="00956701">
      <w:pPr>
        <w:jc w:val="center"/>
        <w:rPr>
          <w:b/>
          <w:sz w:val="24"/>
          <w:szCs w:val="24"/>
        </w:rPr>
      </w:pPr>
      <w:r w:rsidRPr="00956701">
        <w:rPr>
          <w:b/>
          <w:sz w:val="24"/>
          <w:szCs w:val="24"/>
        </w:rPr>
        <w:t xml:space="preserve">Администрация города </w:t>
      </w:r>
      <w:proofErr w:type="spellStart"/>
      <w:r w:rsidRPr="00956701">
        <w:rPr>
          <w:b/>
          <w:sz w:val="24"/>
          <w:szCs w:val="24"/>
        </w:rPr>
        <w:t>Югорска</w:t>
      </w:r>
      <w:proofErr w:type="spellEnd"/>
    </w:p>
    <w:p w:rsidR="00956701" w:rsidRPr="00956701" w:rsidRDefault="00956701" w:rsidP="00956701">
      <w:pPr>
        <w:jc w:val="center"/>
        <w:rPr>
          <w:b/>
          <w:bCs/>
          <w:sz w:val="24"/>
          <w:szCs w:val="24"/>
        </w:rPr>
      </w:pPr>
      <w:r w:rsidRPr="00956701">
        <w:rPr>
          <w:b/>
          <w:bCs/>
          <w:sz w:val="24"/>
          <w:szCs w:val="24"/>
        </w:rPr>
        <w:t>ПРОТОКОЛ</w:t>
      </w:r>
    </w:p>
    <w:p w:rsidR="00956701" w:rsidRPr="00956701" w:rsidRDefault="00956701" w:rsidP="00956701">
      <w:pPr>
        <w:jc w:val="center"/>
        <w:rPr>
          <w:b/>
          <w:sz w:val="24"/>
          <w:szCs w:val="24"/>
        </w:rPr>
      </w:pPr>
      <w:r w:rsidRPr="00956701">
        <w:rPr>
          <w:b/>
          <w:sz w:val="24"/>
          <w:szCs w:val="24"/>
        </w:rPr>
        <w:t>рассмотрения единственной заявки на участие в аукционе в электронной форме</w:t>
      </w:r>
    </w:p>
    <w:p w:rsidR="00956701" w:rsidRPr="00956701" w:rsidRDefault="00956701" w:rsidP="00956701">
      <w:pPr>
        <w:ind w:left="-993"/>
        <w:jc w:val="both"/>
        <w:rPr>
          <w:color w:val="FF0000"/>
          <w:sz w:val="24"/>
        </w:rPr>
      </w:pPr>
    </w:p>
    <w:p w:rsidR="00956701" w:rsidRPr="00D67DF4" w:rsidRDefault="00FA625C" w:rsidP="00FA625C">
      <w:pPr>
        <w:jc w:val="both"/>
        <w:rPr>
          <w:sz w:val="24"/>
        </w:rPr>
      </w:pPr>
      <w:r>
        <w:rPr>
          <w:sz w:val="24"/>
        </w:rPr>
        <w:t xml:space="preserve">       </w:t>
      </w:r>
      <w:r w:rsidR="00C16B8F">
        <w:rPr>
          <w:sz w:val="24"/>
        </w:rPr>
        <w:t>«08</w:t>
      </w:r>
      <w:r w:rsidR="00956701">
        <w:rPr>
          <w:sz w:val="24"/>
        </w:rPr>
        <w:t>»</w:t>
      </w:r>
      <w:r w:rsidR="00C16B8F">
        <w:rPr>
          <w:sz w:val="24"/>
        </w:rPr>
        <w:t xml:space="preserve"> октября</w:t>
      </w:r>
      <w:r w:rsidR="00956701">
        <w:rPr>
          <w:sz w:val="24"/>
        </w:rPr>
        <w:t xml:space="preserve"> </w:t>
      </w:r>
      <w:r w:rsidR="00956701" w:rsidRPr="00D67DF4">
        <w:rPr>
          <w:sz w:val="24"/>
        </w:rPr>
        <w:t xml:space="preserve"> 201</w:t>
      </w:r>
      <w:r w:rsidR="00956701">
        <w:rPr>
          <w:sz w:val="24"/>
        </w:rPr>
        <w:t>5</w:t>
      </w:r>
      <w:r w:rsidR="00956701" w:rsidRPr="00D67DF4">
        <w:rPr>
          <w:sz w:val="24"/>
        </w:rPr>
        <w:t xml:space="preserve"> г.                                                     </w:t>
      </w:r>
      <w:r w:rsidR="00956701">
        <w:rPr>
          <w:sz w:val="24"/>
        </w:rPr>
        <w:t xml:space="preserve">                   </w:t>
      </w:r>
      <w:r w:rsidR="00C16B8F">
        <w:rPr>
          <w:sz w:val="24"/>
        </w:rPr>
        <w:t xml:space="preserve">           № 0187300005815000477</w:t>
      </w:r>
      <w:r w:rsidR="00956701" w:rsidRPr="00D67DF4">
        <w:rPr>
          <w:sz w:val="24"/>
        </w:rPr>
        <w:t>-1</w:t>
      </w:r>
    </w:p>
    <w:p w:rsidR="00956701" w:rsidRPr="00D67DF4" w:rsidRDefault="00956701" w:rsidP="00956701">
      <w:pPr>
        <w:ind w:left="709"/>
        <w:jc w:val="both"/>
        <w:rPr>
          <w:sz w:val="24"/>
        </w:rPr>
      </w:pPr>
    </w:p>
    <w:p w:rsidR="00FA625C" w:rsidRPr="00F8538D" w:rsidRDefault="00FA625C" w:rsidP="00FA625C">
      <w:pPr>
        <w:ind w:left="426"/>
        <w:rPr>
          <w:noProof/>
          <w:sz w:val="24"/>
          <w:szCs w:val="24"/>
        </w:rPr>
      </w:pPr>
      <w:r w:rsidRPr="00F8538D">
        <w:rPr>
          <w:noProof/>
          <w:sz w:val="24"/>
          <w:szCs w:val="24"/>
        </w:rPr>
        <w:t xml:space="preserve">ПРИСУТСТВОВАЛИ: </w:t>
      </w:r>
    </w:p>
    <w:p w:rsidR="00FA625C" w:rsidRPr="00F8538D" w:rsidRDefault="00FA625C" w:rsidP="00FA625C">
      <w:pPr>
        <w:ind w:left="426"/>
        <w:rPr>
          <w:sz w:val="24"/>
          <w:szCs w:val="24"/>
        </w:rPr>
      </w:pPr>
      <w:r w:rsidRPr="00F8538D">
        <w:rPr>
          <w:spacing w:val="-6"/>
          <w:sz w:val="24"/>
          <w:szCs w:val="24"/>
        </w:rPr>
        <w:t xml:space="preserve">Единая комиссия </w:t>
      </w:r>
      <w:r w:rsidRPr="00F8538D">
        <w:rPr>
          <w:sz w:val="24"/>
          <w:szCs w:val="24"/>
        </w:rPr>
        <w:t xml:space="preserve">по осуществлению закупок для обеспечения муниципальных нужд города </w:t>
      </w:r>
      <w:proofErr w:type="spellStart"/>
      <w:r w:rsidRPr="00F8538D">
        <w:rPr>
          <w:sz w:val="24"/>
          <w:szCs w:val="24"/>
        </w:rPr>
        <w:t>Югорска</w:t>
      </w:r>
      <w:proofErr w:type="spellEnd"/>
      <w:r w:rsidRPr="00F8538D">
        <w:rPr>
          <w:sz w:val="24"/>
          <w:szCs w:val="24"/>
        </w:rPr>
        <w:t xml:space="preserve"> (далее - комиссия) в следующем составе:</w:t>
      </w:r>
    </w:p>
    <w:p w:rsidR="00FA625C" w:rsidRPr="00F8538D" w:rsidRDefault="00FA625C" w:rsidP="00FA625C">
      <w:pPr>
        <w:pStyle w:val="a6"/>
        <w:numPr>
          <w:ilvl w:val="0"/>
          <w:numId w:val="1"/>
        </w:numPr>
        <w:tabs>
          <w:tab w:val="left" w:pos="284"/>
        </w:tabs>
        <w:ind w:left="426" w:firstLine="0"/>
        <w:rPr>
          <w:spacing w:val="-6"/>
          <w:sz w:val="24"/>
          <w:szCs w:val="24"/>
        </w:rPr>
      </w:pPr>
      <w:proofErr w:type="spellStart"/>
      <w:r w:rsidRPr="00F8538D">
        <w:rPr>
          <w:spacing w:val="-6"/>
          <w:sz w:val="24"/>
          <w:szCs w:val="24"/>
        </w:rPr>
        <w:t>Голин</w:t>
      </w:r>
      <w:proofErr w:type="spellEnd"/>
      <w:r w:rsidRPr="00F8538D">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A625C" w:rsidRPr="00F8538D" w:rsidRDefault="00FA625C" w:rsidP="00FA625C">
      <w:pPr>
        <w:pStyle w:val="a6"/>
        <w:numPr>
          <w:ilvl w:val="0"/>
          <w:numId w:val="1"/>
        </w:numPr>
        <w:tabs>
          <w:tab w:val="left" w:pos="284"/>
        </w:tabs>
        <w:ind w:left="426" w:firstLine="0"/>
        <w:rPr>
          <w:sz w:val="24"/>
          <w:szCs w:val="24"/>
        </w:rPr>
      </w:pPr>
      <w:proofErr w:type="spellStart"/>
      <w:r w:rsidRPr="00F8538D">
        <w:rPr>
          <w:spacing w:val="-6"/>
          <w:sz w:val="24"/>
          <w:szCs w:val="24"/>
        </w:rPr>
        <w:t>Бандурин</w:t>
      </w:r>
      <w:proofErr w:type="spellEnd"/>
      <w:r w:rsidRPr="00F8538D">
        <w:rPr>
          <w:spacing w:val="-6"/>
          <w:sz w:val="24"/>
          <w:szCs w:val="24"/>
        </w:rPr>
        <w:t xml:space="preserve"> В.К. – заместитель председателя комиссии, </w:t>
      </w:r>
      <w:r w:rsidRPr="00F8538D">
        <w:rPr>
          <w:sz w:val="24"/>
          <w:szCs w:val="24"/>
        </w:rPr>
        <w:t xml:space="preserve">директор департамента </w:t>
      </w:r>
      <w:proofErr w:type="spellStart"/>
      <w:r w:rsidRPr="00F8538D">
        <w:rPr>
          <w:sz w:val="24"/>
          <w:szCs w:val="24"/>
        </w:rPr>
        <w:t>жилищно</w:t>
      </w:r>
      <w:proofErr w:type="spellEnd"/>
      <w:r w:rsidRPr="00F8538D">
        <w:rPr>
          <w:sz w:val="24"/>
          <w:szCs w:val="24"/>
        </w:rPr>
        <w:t xml:space="preserve"> - коммунального и строительного комплекса;</w:t>
      </w:r>
    </w:p>
    <w:p w:rsidR="00FA625C" w:rsidRPr="00F8538D" w:rsidRDefault="00FA625C" w:rsidP="00FA625C">
      <w:pPr>
        <w:ind w:left="426"/>
        <w:rPr>
          <w:sz w:val="24"/>
          <w:szCs w:val="24"/>
        </w:rPr>
      </w:pPr>
      <w:r w:rsidRPr="00F8538D">
        <w:rPr>
          <w:sz w:val="24"/>
          <w:szCs w:val="24"/>
        </w:rPr>
        <w:t xml:space="preserve">3.  </w:t>
      </w:r>
      <w:proofErr w:type="spellStart"/>
      <w:r w:rsidRPr="00F8538D">
        <w:rPr>
          <w:sz w:val="24"/>
          <w:szCs w:val="24"/>
        </w:rPr>
        <w:t>Климин</w:t>
      </w:r>
      <w:proofErr w:type="spellEnd"/>
      <w:r w:rsidRPr="00F8538D">
        <w:rPr>
          <w:sz w:val="24"/>
          <w:szCs w:val="24"/>
        </w:rPr>
        <w:t xml:space="preserve"> В. А. – заместитель председателя Думы города </w:t>
      </w:r>
      <w:proofErr w:type="spellStart"/>
      <w:r w:rsidRPr="00F8538D">
        <w:rPr>
          <w:spacing w:val="-6"/>
          <w:sz w:val="24"/>
          <w:szCs w:val="24"/>
        </w:rPr>
        <w:t>Югорска</w:t>
      </w:r>
      <w:proofErr w:type="spellEnd"/>
      <w:r w:rsidRPr="00F8538D">
        <w:rPr>
          <w:spacing w:val="-6"/>
          <w:sz w:val="24"/>
          <w:szCs w:val="24"/>
        </w:rPr>
        <w:t>;</w:t>
      </w:r>
    </w:p>
    <w:p w:rsidR="00FA625C" w:rsidRPr="00F8538D" w:rsidRDefault="00FA625C" w:rsidP="00FA625C">
      <w:pPr>
        <w:ind w:left="426"/>
        <w:rPr>
          <w:sz w:val="24"/>
          <w:szCs w:val="24"/>
        </w:rPr>
      </w:pPr>
      <w:r w:rsidRPr="00F8538D">
        <w:rPr>
          <w:spacing w:val="-6"/>
          <w:sz w:val="24"/>
          <w:szCs w:val="24"/>
        </w:rPr>
        <w:t xml:space="preserve">4. </w:t>
      </w:r>
      <w:r w:rsidRPr="00F8538D">
        <w:rPr>
          <w:sz w:val="24"/>
          <w:szCs w:val="24"/>
        </w:rPr>
        <w:t>Морозова Н.А. - советник главы города;</w:t>
      </w:r>
    </w:p>
    <w:p w:rsidR="00FA625C" w:rsidRPr="00F8538D" w:rsidRDefault="00FA625C" w:rsidP="00FA625C">
      <w:pPr>
        <w:ind w:left="426"/>
        <w:rPr>
          <w:sz w:val="24"/>
          <w:szCs w:val="24"/>
        </w:rPr>
      </w:pPr>
      <w:r w:rsidRPr="00F8538D">
        <w:rPr>
          <w:sz w:val="24"/>
          <w:szCs w:val="24"/>
        </w:rPr>
        <w:t xml:space="preserve">5. </w:t>
      </w:r>
      <w:proofErr w:type="spellStart"/>
      <w:r w:rsidRPr="00F8538D">
        <w:rPr>
          <w:sz w:val="24"/>
          <w:szCs w:val="24"/>
        </w:rPr>
        <w:t>Резинкина</w:t>
      </w:r>
      <w:proofErr w:type="spellEnd"/>
      <w:r w:rsidRPr="00F8538D">
        <w:rPr>
          <w:sz w:val="24"/>
          <w:szCs w:val="24"/>
        </w:rPr>
        <w:t xml:space="preserve"> Ж.В. – заместитель начальника управления экономической политики;</w:t>
      </w:r>
    </w:p>
    <w:p w:rsidR="00FA625C" w:rsidRPr="00F8538D" w:rsidRDefault="00FA625C" w:rsidP="00FA625C">
      <w:pPr>
        <w:ind w:left="426"/>
        <w:rPr>
          <w:sz w:val="24"/>
          <w:szCs w:val="24"/>
        </w:rPr>
      </w:pPr>
      <w:r w:rsidRPr="00F8538D">
        <w:rPr>
          <w:sz w:val="24"/>
          <w:szCs w:val="24"/>
        </w:rPr>
        <w:t xml:space="preserve">6. </w:t>
      </w:r>
      <w:r w:rsidRPr="00F8538D">
        <w:rPr>
          <w:spacing w:val="-6"/>
          <w:sz w:val="24"/>
          <w:szCs w:val="24"/>
        </w:rPr>
        <w:t xml:space="preserve">Абдуллаев А.Т. </w:t>
      </w:r>
      <w:r w:rsidRPr="00F8538D">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FA625C" w:rsidRPr="00F8538D" w:rsidRDefault="00FA625C" w:rsidP="00FA625C">
      <w:pPr>
        <w:ind w:left="426"/>
        <w:rPr>
          <w:sz w:val="24"/>
          <w:szCs w:val="24"/>
        </w:rPr>
      </w:pPr>
      <w:r w:rsidRPr="00F8538D">
        <w:rPr>
          <w:sz w:val="24"/>
          <w:szCs w:val="24"/>
        </w:rPr>
        <w:t>7. Захарова Н.Б. – начальник отдела муниципальных закупок.</w:t>
      </w:r>
    </w:p>
    <w:p w:rsidR="00FA625C" w:rsidRPr="00D654FD" w:rsidRDefault="00FA625C" w:rsidP="00FA625C">
      <w:pPr>
        <w:ind w:left="426" w:right="-284"/>
        <w:rPr>
          <w:sz w:val="24"/>
          <w:szCs w:val="24"/>
        </w:rPr>
      </w:pPr>
      <w:r w:rsidRPr="00F8538D">
        <w:rPr>
          <w:sz w:val="24"/>
          <w:szCs w:val="24"/>
        </w:rPr>
        <w:t>Всего присутствовали  7  членов комиссии из 8.</w:t>
      </w:r>
    </w:p>
    <w:p w:rsidR="00956701" w:rsidRDefault="00956701" w:rsidP="00FA625C">
      <w:pPr>
        <w:keepNext/>
        <w:keepLines/>
        <w:suppressLineNumbers/>
        <w:ind w:left="426"/>
        <w:jc w:val="both"/>
        <w:rPr>
          <w:sz w:val="24"/>
          <w:szCs w:val="24"/>
        </w:rPr>
      </w:pPr>
      <w:r w:rsidRPr="009E660C">
        <w:rPr>
          <w:spacing w:val="-6"/>
          <w:sz w:val="24"/>
          <w:szCs w:val="24"/>
        </w:rPr>
        <w:t xml:space="preserve">Представитель </w:t>
      </w:r>
      <w:r w:rsidRPr="009E660C">
        <w:rPr>
          <w:sz w:val="24"/>
          <w:szCs w:val="24"/>
        </w:rPr>
        <w:t xml:space="preserve">заказчика: Глухова Марина </w:t>
      </w:r>
      <w:proofErr w:type="spellStart"/>
      <w:r w:rsidRPr="009E660C">
        <w:rPr>
          <w:sz w:val="24"/>
          <w:szCs w:val="24"/>
        </w:rPr>
        <w:t>Евгениевна</w:t>
      </w:r>
      <w:proofErr w:type="spellEnd"/>
      <w:r w:rsidRPr="009E660C">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9E660C">
        <w:rPr>
          <w:sz w:val="24"/>
          <w:szCs w:val="24"/>
        </w:rPr>
        <w:t>Югорска</w:t>
      </w:r>
      <w:proofErr w:type="spellEnd"/>
      <w:r w:rsidRPr="009E660C">
        <w:rPr>
          <w:sz w:val="24"/>
          <w:szCs w:val="24"/>
        </w:rPr>
        <w:t xml:space="preserve">. </w:t>
      </w:r>
    </w:p>
    <w:p w:rsidR="00956701" w:rsidRPr="00A71AC9" w:rsidRDefault="00956701" w:rsidP="00FA625C">
      <w:pPr>
        <w:keepNext/>
        <w:keepLines/>
        <w:suppressLineNumbers/>
        <w:ind w:left="426"/>
        <w:jc w:val="both"/>
        <w:rPr>
          <w:sz w:val="28"/>
          <w:szCs w:val="28"/>
        </w:rPr>
      </w:pPr>
      <w:r>
        <w:rPr>
          <w:spacing w:val="-6"/>
          <w:sz w:val="24"/>
          <w:szCs w:val="24"/>
        </w:rPr>
        <w:t>1.</w:t>
      </w:r>
      <w:r w:rsidRPr="004A31A2">
        <w:rPr>
          <w:spacing w:val="-6"/>
          <w:sz w:val="24"/>
          <w:szCs w:val="24"/>
        </w:rPr>
        <w:t xml:space="preserve">Наименование </w:t>
      </w:r>
      <w:r w:rsidRPr="00A71AC9">
        <w:rPr>
          <w:spacing w:val="-6"/>
          <w:sz w:val="24"/>
          <w:szCs w:val="24"/>
        </w:rPr>
        <w:t>аукциона: аукцион в электро</w:t>
      </w:r>
      <w:r w:rsidR="00BE1524">
        <w:rPr>
          <w:spacing w:val="-6"/>
          <w:sz w:val="24"/>
          <w:szCs w:val="24"/>
        </w:rPr>
        <w:t>нной форме № 0187300005815000477</w:t>
      </w:r>
      <w:r w:rsidRPr="00A71AC9">
        <w:rPr>
          <w:sz w:val="24"/>
          <w:szCs w:val="24"/>
        </w:rPr>
        <w:t xml:space="preserve"> </w:t>
      </w:r>
      <w:r w:rsidRPr="00A71AC9">
        <w:rPr>
          <w:color w:val="000000"/>
          <w:sz w:val="24"/>
          <w:szCs w:val="24"/>
        </w:rPr>
        <w:t xml:space="preserve">на право заключения муниципального контракта на выполнение ремонтных работ в подземном пешеходном переходе в городе </w:t>
      </w:r>
      <w:proofErr w:type="spellStart"/>
      <w:r w:rsidRPr="00A71AC9">
        <w:rPr>
          <w:color w:val="000000"/>
          <w:sz w:val="24"/>
          <w:szCs w:val="24"/>
        </w:rPr>
        <w:t>Югорске</w:t>
      </w:r>
      <w:proofErr w:type="spellEnd"/>
      <w:r w:rsidRPr="00A71AC9">
        <w:rPr>
          <w:color w:val="000000"/>
          <w:sz w:val="24"/>
          <w:szCs w:val="24"/>
        </w:rPr>
        <w:t>.</w:t>
      </w:r>
    </w:p>
    <w:p w:rsidR="00956701" w:rsidRDefault="00956701" w:rsidP="00FA625C">
      <w:pPr>
        <w:ind w:left="426"/>
        <w:jc w:val="both"/>
        <w:rPr>
          <w:spacing w:val="-6"/>
          <w:sz w:val="24"/>
          <w:szCs w:val="24"/>
        </w:rPr>
      </w:pPr>
      <w:r w:rsidRPr="006B65E4">
        <w:rPr>
          <w:spacing w:val="-6"/>
          <w:sz w:val="24"/>
          <w:szCs w:val="24"/>
        </w:rPr>
        <w:t xml:space="preserve">Номер извещения о проведении торгов на официальном сайте – </w:t>
      </w:r>
      <w:hyperlink r:id="rId7" w:history="1">
        <w:r w:rsidRPr="006B65E4">
          <w:rPr>
            <w:rStyle w:val="a3"/>
            <w:color w:val="auto"/>
            <w:sz w:val="24"/>
            <w:szCs w:val="24"/>
            <w:u w:val="none"/>
          </w:rPr>
          <w:t>http://zakupki.gov.ru/</w:t>
        </w:r>
      </w:hyperlink>
      <w:r w:rsidRPr="006B65E4">
        <w:rPr>
          <w:spacing w:val="-6"/>
          <w:sz w:val="24"/>
          <w:szCs w:val="24"/>
        </w:rPr>
        <w:t xml:space="preserve">, </w:t>
      </w:r>
      <w:r w:rsidR="00BE1524">
        <w:rPr>
          <w:spacing w:val="-6"/>
          <w:sz w:val="24"/>
          <w:szCs w:val="24"/>
        </w:rPr>
        <w:t>код аукциона 0187300005815000477</w:t>
      </w:r>
      <w:r w:rsidRPr="006B65E4">
        <w:rPr>
          <w:spacing w:val="-6"/>
          <w:sz w:val="24"/>
          <w:szCs w:val="24"/>
        </w:rPr>
        <w:t>, дата</w:t>
      </w:r>
      <w:r w:rsidR="00BE1524">
        <w:rPr>
          <w:spacing w:val="-6"/>
          <w:sz w:val="24"/>
          <w:szCs w:val="24"/>
        </w:rPr>
        <w:t xml:space="preserve"> публикации 2</w:t>
      </w:r>
      <w:r>
        <w:rPr>
          <w:spacing w:val="-6"/>
          <w:sz w:val="24"/>
          <w:szCs w:val="24"/>
        </w:rPr>
        <w:t>5</w:t>
      </w:r>
      <w:r w:rsidRPr="006B65E4">
        <w:rPr>
          <w:spacing w:val="-6"/>
          <w:sz w:val="24"/>
          <w:szCs w:val="24"/>
        </w:rPr>
        <w:t>.0</w:t>
      </w:r>
      <w:r>
        <w:rPr>
          <w:spacing w:val="-6"/>
          <w:sz w:val="24"/>
          <w:szCs w:val="24"/>
        </w:rPr>
        <w:t>9</w:t>
      </w:r>
      <w:r w:rsidRPr="006B65E4">
        <w:rPr>
          <w:spacing w:val="-6"/>
          <w:sz w:val="24"/>
          <w:szCs w:val="24"/>
        </w:rPr>
        <w:t xml:space="preserve">.2015. </w:t>
      </w:r>
    </w:p>
    <w:p w:rsidR="00956701" w:rsidRPr="00693782" w:rsidRDefault="00956701" w:rsidP="00FA625C">
      <w:pPr>
        <w:keepNext/>
        <w:keepLines/>
        <w:suppressLineNumbers/>
        <w:suppressAutoHyphens/>
        <w:ind w:left="426"/>
        <w:jc w:val="both"/>
        <w:rPr>
          <w:sz w:val="24"/>
          <w:szCs w:val="24"/>
        </w:rPr>
      </w:pPr>
      <w:r>
        <w:rPr>
          <w:sz w:val="24"/>
          <w:szCs w:val="24"/>
        </w:rPr>
        <w:t>2</w:t>
      </w:r>
      <w:r w:rsidRPr="00693782">
        <w:rPr>
          <w:sz w:val="24"/>
          <w:szCs w:val="24"/>
        </w:rPr>
        <w:t xml:space="preserve">. Заказчик: </w:t>
      </w:r>
      <w:r>
        <w:rPr>
          <w:sz w:val="24"/>
          <w:szCs w:val="24"/>
        </w:rPr>
        <w:t xml:space="preserve">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r w:rsidRPr="00693782">
        <w:rPr>
          <w:sz w:val="24"/>
          <w:szCs w:val="24"/>
        </w:rPr>
        <w:t xml:space="preserve"> </w:t>
      </w:r>
      <w:proofErr w:type="gramStart"/>
      <w:r w:rsidRPr="00693782">
        <w:rPr>
          <w:sz w:val="24"/>
          <w:szCs w:val="24"/>
        </w:rPr>
        <w:t xml:space="preserve">Почтовый адрес: 628260, Ханты - Мансийский автономный округ - Югра, Тюменская обл.,  г. </w:t>
      </w:r>
      <w:proofErr w:type="spellStart"/>
      <w:r w:rsidRPr="00693782">
        <w:rPr>
          <w:sz w:val="24"/>
          <w:szCs w:val="24"/>
        </w:rPr>
        <w:t>Югорск</w:t>
      </w:r>
      <w:proofErr w:type="spellEnd"/>
      <w:r w:rsidRPr="00693782">
        <w:rPr>
          <w:sz w:val="24"/>
          <w:szCs w:val="24"/>
        </w:rPr>
        <w:t xml:space="preserve">, </w:t>
      </w:r>
      <w:r>
        <w:rPr>
          <w:sz w:val="24"/>
          <w:szCs w:val="24"/>
        </w:rPr>
        <w:t>ул. Механизаторов, 22</w:t>
      </w:r>
      <w:r w:rsidRPr="00693782">
        <w:rPr>
          <w:sz w:val="24"/>
          <w:szCs w:val="24"/>
        </w:rPr>
        <w:t>.</w:t>
      </w:r>
      <w:proofErr w:type="gramEnd"/>
    </w:p>
    <w:p w:rsidR="00956701" w:rsidRPr="00956701" w:rsidRDefault="00956701" w:rsidP="00FA625C">
      <w:pPr>
        <w:widowControl/>
        <w:tabs>
          <w:tab w:val="num" w:pos="567"/>
        </w:tabs>
        <w:autoSpaceDE w:val="0"/>
        <w:autoSpaceDN w:val="0"/>
        <w:adjustRightInd w:val="0"/>
        <w:ind w:left="426"/>
        <w:jc w:val="both"/>
        <w:rPr>
          <w:spacing w:val="-6"/>
          <w:sz w:val="24"/>
          <w:szCs w:val="24"/>
        </w:rPr>
      </w:pPr>
      <w:r w:rsidRPr="004A31A2">
        <w:rPr>
          <w:spacing w:val="-6"/>
          <w:sz w:val="24"/>
          <w:szCs w:val="24"/>
        </w:rPr>
        <w:t>3. Процедура рассмотрения первых частей заявок на участие в аукционе была пров</w:t>
      </w:r>
      <w:r>
        <w:rPr>
          <w:spacing w:val="-6"/>
          <w:sz w:val="24"/>
          <w:szCs w:val="24"/>
        </w:rPr>
        <w:t>едена комиссией в 10.00 часов</w:t>
      </w:r>
      <w:r w:rsidR="00AE0CB1">
        <w:rPr>
          <w:spacing w:val="-6"/>
          <w:sz w:val="24"/>
          <w:szCs w:val="24"/>
        </w:rPr>
        <w:t xml:space="preserve"> </w:t>
      </w:r>
      <w:r>
        <w:rPr>
          <w:spacing w:val="-6"/>
          <w:sz w:val="24"/>
          <w:szCs w:val="24"/>
        </w:rPr>
        <w:t xml:space="preserve"> </w:t>
      </w:r>
      <w:r w:rsidR="00AE0CB1">
        <w:rPr>
          <w:spacing w:val="-6"/>
          <w:sz w:val="24"/>
          <w:szCs w:val="24"/>
        </w:rPr>
        <w:t xml:space="preserve">08 октября </w:t>
      </w:r>
      <w:r>
        <w:rPr>
          <w:spacing w:val="-6"/>
          <w:sz w:val="24"/>
          <w:szCs w:val="24"/>
        </w:rPr>
        <w:t>2015</w:t>
      </w:r>
      <w:r w:rsidRPr="004A31A2">
        <w:rPr>
          <w:spacing w:val="-6"/>
          <w:sz w:val="24"/>
          <w:szCs w:val="24"/>
        </w:rPr>
        <w:t xml:space="preserve"> года, по адресу: ул. 40 лет Победы, 11, г. </w:t>
      </w:r>
      <w:proofErr w:type="spellStart"/>
      <w:r w:rsidRPr="004A31A2">
        <w:rPr>
          <w:spacing w:val="-6"/>
          <w:sz w:val="24"/>
          <w:szCs w:val="24"/>
        </w:rPr>
        <w:t>Югорск</w:t>
      </w:r>
      <w:proofErr w:type="spellEnd"/>
      <w:r w:rsidRPr="004A31A2">
        <w:rPr>
          <w:spacing w:val="-6"/>
          <w:sz w:val="24"/>
          <w:szCs w:val="24"/>
        </w:rPr>
        <w:t>, Ханты-Мансийский  автономный  округ-</w:t>
      </w:r>
      <w:r w:rsidRPr="004424DF">
        <w:rPr>
          <w:spacing w:val="-6"/>
          <w:sz w:val="24"/>
          <w:szCs w:val="24"/>
        </w:rPr>
        <w:t xml:space="preserve">Югра, </w:t>
      </w:r>
      <w:r w:rsidRPr="00956701">
        <w:rPr>
          <w:spacing w:val="-6"/>
          <w:sz w:val="24"/>
          <w:szCs w:val="24"/>
        </w:rPr>
        <w:t>Тюменская область.</w:t>
      </w:r>
    </w:p>
    <w:p w:rsidR="00956701" w:rsidRDefault="00956701" w:rsidP="00FA625C">
      <w:pPr>
        <w:ind w:left="426"/>
        <w:jc w:val="both"/>
        <w:rPr>
          <w:bCs/>
          <w:sz w:val="24"/>
          <w:szCs w:val="24"/>
        </w:rPr>
      </w:pPr>
      <w:r w:rsidRPr="00956701">
        <w:rPr>
          <w:bCs/>
          <w:sz w:val="24"/>
          <w:szCs w:val="24"/>
        </w:rPr>
        <w:t>4. </w:t>
      </w:r>
      <w:proofErr w:type="gramStart"/>
      <w:r w:rsidRPr="00956701">
        <w:rPr>
          <w:bCs/>
          <w:sz w:val="24"/>
          <w:szCs w:val="24"/>
        </w:rPr>
        <w:t>До окончания указанного в извещении о проведении аукциона срока подачи</w:t>
      </w:r>
      <w:r w:rsidR="00AE0CB1">
        <w:rPr>
          <w:bCs/>
          <w:sz w:val="24"/>
          <w:szCs w:val="24"/>
        </w:rPr>
        <w:t xml:space="preserve"> заявок на участие в аукционе</w:t>
      </w:r>
      <w:proofErr w:type="gramEnd"/>
      <w:r w:rsidR="00AE0CB1">
        <w:rPr>
          <w:bCs/>
          <w:sz w:val="24"/>
          <w:szCs w:val="24"/>
        </w:rPr>
        <w:t xml:space="preserve"> «05</w:t>
      </w:r>
      <w:r w:rsidRPr="00956701">
        <w:rPr>
          <w:bCs/>
          <w:sz w:val="24"/>
          <w:szCs w:val="24"/>
        </w:rPr>
        <w:t xml:space="preserve">» </w:t>
      </w:r>
      <w:r w:rsidR="00AE0CB1">
        <w:rPr>
          <w:bCs/>
          <w:sz w:val="24"/>
          <w:szCs w:val="24"/>
        </w:rPr>
        <w:t xml:space="preserve">октября </w:t>
      </w:r>
      <w:r w:rsidRPr="00956701">
        <w:rPr>
          <w:bCs/>
          <w:sz w:val="24"/>
          <w:szCs w:val="24"/>
        </w:rPr>
        <w:t>2015г. 10 часов 00 минут была подана: 1 (одна) заявка на участие в аукционе (под номером №1).</w:t>
      </w:r>
    </w:p>
    <w:p w:rsidR="00FA625C" w:rsidRPr="00094DF7" w:rsidRDefault="00FA625C" w:rsidP="00FA625C">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A625C" w:rsidRDefault="00FA625C" w:rsidP="00FA625C">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FA625C" w:rsidRPr="00094DF7" w:rsidRDefault="00FA625C" w:rsidP="00FA625C">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sidR="006C1DB0">
        <w:rPr>
          <w:spacing w:val="-6"/>
          <w:sz w:val="24"/>
          <w:szCs w:val="24"/>
        </w:rPr>
        <w:t xml:space="preserve">1 </w:t>
      </w:r>
      <w:bookmarkStart w:id="0" w:name="_GoBack"/>
      <w:bookmarkEnd w:id="0"/>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FA625C" w:rsidRPr="00094DF7" w:rsidRDefault="00FA625C" w:rsidP="00FA625C">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9183"/>
      </w:tblGrid>
      <w:tr w:rsidR="00FA625C" w:rsidRPr="00FB3485" w:rsidTr="00FA625C">
        <w:trPr>
          <w:trHeight w:val="302"/>
        </w:trPr>
        <w:tc>
          <w:tcPr>
            <w:tcW w:w="1306" w:type="dxa"/>
            <w:vAlign w:val="center"/>
          </w:tcPr>
          <w:p w:rsidR="00FA625C" w:rsidRPr="00FB3485" w:rsidRDefault="00FA625C" w:rsidP="00D8503A">
            <w:pPr>
              <w:pStyle w:val="a6"/>
              <w:tabs>
                <w:tab w:val="num" w:pos="567"/>
              </w:tabs>
              <w:ind w:left="0"/>
              <w:jc w:val="center"/>
              <w:rPr>
                <w:spacing w:val="-6"/>
                <w:sz w:val="24"/>
                <w:szCs w:val="24"/>
              </w:rPr>
            </w:pPr>
            <w:r w:rsidRPr="00FB3485">
              <w:rPr>
                <w:spacing w:val="-6"/>
                <w:sz w:val="24"/>
                <w:szCs w:val="24"/>
              </w:rPr>
              <w:t>Номер заявки</w:t>
            </w:r>
          </w:p>
        </w:tc>
        <w:tc>
          <w:tcPr>
            <w:tcW w:w="9183" w:type="dxa"/>
            <w:vAlign w:val="center"/>
          </w:tcPr>
          <w:p w:rsidR="00FA625C" w:rsidRPr="00FB3485" w:rsidRDefault="00FA625C" w:rsidP="00D8503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FA625C" w:rsidRPr="00FB3485" w:rsidTr="00FA625C">
        <w:trPr>
          <w:trHeight w:val="2025"/>
        </w:trPr>
        <w:tc>
          <w:tcPr>
            <w:tcW w:w="1306" w:type="dxa"/>
          </w:tcPr>
          <w:p w:rsidR="00FA625C" w:rsidRPr="00FB3485" w:rsidRDefault="00FA625C" w:rsidP="00D8503A">
            <w:pPr>
              <w:pStyle w:val="a6"/>
              <w:tabs>
                <w:tab w:val="num" w:pos="567"/>
              </w:tabs>
              <w:ind w:left="0"/>
              <w:jc w:val="center"/>
              <w:rPr>
                <w:spacing w:val="-6"/>
                <w:sz w:val="24"/>
                <w:szCs w:val="24"/>
              </w:rPr>
            </w:pPr>
            <w:r>
              <w:rPr>
                <w:spacing w:val="-6"/>
                <w:sz w:val="24"/>
                <w:szCs w:val="24"/>
              </w:rPr>
              <w:lastRenderedPageBreak/>
              <w:t>1</w:t>
            </w:r>
          </w:p>
        </w:tc>
        <w:tc>
          <w:tcPr>
            <w:tcW w:w="9183" w:type="dxa"/>
          </w:tcPr>
          <w:tbl>
            <w:tblPr>
              <w:tblW w:w="8225" w:type="dxa"/>
              <w:tblCellSpacing w:w="15" w:type="dxa"/>
              <w:tblLook w:val="00A0" w:firstRow="1" w:lastRow="0" w:firstColumn="1" w:lastColumn="0" w:noHBand="0" w:noVBand="0"/>
            </w:tblPr>
            <w:tblGrid>
              <w:gridCol w:w="2271"/>
              <w:gridCol w:w="5954"/>
            </w:tblGrid>
            <w:tr w:rsidR="00FA625C" w:rsidRPr="00FB3485" w:rsidTr="00FA625C">
              <w:trPr>
                <w:tblCellSpacing w:w="15" w:type="dxa"/>
              </w:trPr>
              <w:tc>
                <w:tcPr>
                  <w:tcW w:w="2226" w:type="dxa"/>
                  <w:tcMar>
                    <w:top w:w="15" w:type="dxa"/>
                    <w:left w:w="15" w:type="dxa"/>
                    <w:bottom w:w="15" w:type="dxa"/>
                    <w:right w:w="15" w:type="dxa"/>
                  </w:tcMar>
                </w:tcPr>
                <w:p w:rsidR="00FA625C" w:rsidRPr="00FA625C" w:rsidRDefault="00FA625C" w:rsidP="00D8503A">
                  <w:pPr>
                    <w:rPr>
                      <w:sz w:val="24"/>
                      <w:szCs w:val="24"/>
                    </w:rPr>
                  </w:pPr>
                  <w:r w:rsidRPr="00FA625C">
                    <w:t xml:space="preserve">Наименование участника </w:t>
                  </w:r>
                </w:p>
              </w:tc>
              <w:tc>
                <w:tcPr>
                  <w:tcW w:w="5909" w:type="dxa"/>
                  <w:tcMar>
                    <w:top w:w="15" w:type="dxa"/>
                    <w:left w:w="15" w:type="dxa"/>
                    <w:bottom w:w="15" w:type="dxa"/>
                    <w:right w:w="15" w:type="dxa"/>
                  </w:tcMar>
                </w:tcPr>
                <w:p w:rsidR="00FA625C" w:rsidRPr="00FA625C" w:rsidRDefault="00FA625C" w:rsidP="00FA625C">
                  <w:pPr>
                    <w:rPr>
                      <w:sz w:val="24"/>
                      <w:szCs w:val="24"/>
                    </w:rPr>
                  </w:pPr>
                  <w:r w:rsidRPr="00FA625C">
                    <w:rPr>
                      <w:b/>
                      <w:bCs/>
                    </w:rPr>
                    <w:t>Муниципальное автономное учреждение "Молодежный центр "Гелиос"</w:t>
                  </w:r>
                </w:p>
              </w:tc>
            </w:tr>
            <w:tr w:rsidR="00FA625C" w:rsidRPr="00FB3485" w:rsidTr="00FA625C">
              <w:trPr>
                <w:tblCellSpacing w:w="15" w:type="dxa"/>
              </w:trPr>
              <w:tc>
                <w:tcPr>
                  <w:tcW w:w="2226" w:type="dxa"/>
                  <w:tcMar>
                    <w:top w:w="15" w:type="dxa"/>
                    <w:left w:w="15" w:type="dxa"/>
                    <w:bottom w:w="15" w:type="dxa"/>
                    <w:right w:w="15" w:type="dxa"/>
                  </w:tcMar>
                </w:tcPr>
                <w:p w:rsidR="00FA625C" w:rsidRPr="00FA625C" w:rsidRDefault="00FA625C" w:rsidP="00D8503A">
                  <w:pPr>
                    <w:rPr>
                      <w:sz w:val="24"/>
                      <w:szCs w:val="24"/>
                    </w:rPr>
                  </w:pPr>
                  <w:r w:rsidRPr="00FA625C">
                    <w:t xml:space="preserve">Дата подтверждения аккредитации </w:t>
                  </w:r>
                </w:p>
              </w:tc>
              <w:tc>
                <w:tcPr>
                  <w:tcW w:w="5909" w:type="dxa"/>
                  <w:tcMar>
                    <w:top w:w="15" w:type="dxa"/>
                    <w:left w:w="15" w:type="dxa"/>
                    <w:bottom w:w="15" w:type="dxa"/>
                    <w:right w:w="15" w:type="dxa"/>
                  </w:tcMar>
                </w:tcPr>
                <w:p w:rsidR="00FA625C" w:rsidRPr="00FA625C" w:rsidRDefault="00FA625C" w:rsidP="00D8503A">
                  <w:pPr>
                    <w:rPr>
                      <w:sz w:val="24"/>
                      <w:szCs w:val="24"/>
                    </w:rPr>
                  </w:pPr>
                  <w:r w:rsidRPr="00FA625C">
                    <w:t>11.03.2014</w:t>
                  </w:r>
                </w:p>
              </w:tc>
            </w:tr>
            <w:tr w:rsidR="00FA625C" w:rsidRPr="00FB3485" w:rsidTr="00FA625C">
              <w:trPr>
                <w:tblCellSpacing w:w="15" w:type="dxa"/>
              </w:trPr>
              <w:tc>
                <w:tcPr>
                  <w:tcW w:w="2226" w:type="dxa"/>
                  <w:tcMar>
                    <w:top w:w="15" w:type="dxa"/>
                    <w:left w:w="15" w:type="dxa"/>
                    <w:bottom w:w="15" w:type="dxa"/>
                    <w:right w:w="15" w:type="dxa"/>
                  </w:tcMar>
                </w:tcPr>
                <w:p w:rsidR="00FA625C" w:rsidRPr="00FA625C" w:rsidRDefault="00FA625C" w:rsidP="00D8503A">
                  <w:pPr>
                    <w:rPr>
                      <w:sz w:val="24"/>
                      <w:szCs w:val="24"/>
                    </w:rPr>
                  </w:pPr>
                  <w:r w:rsidRPr="00FA625C">
                    <w:t xml:space="preserve">ИНН </w:t>
                  </w:r>
                </w:p>
              </w:tc>
              <w:tc>
                <w:tcPr>
                  <w:tcW w:w="5909" w:type="dxa"/>
                  <w:tcMar>
                    <w:top w:w="15" w:type="dxa"/>
                    <w:left w:w="15" w:type="dxa"/>
                    <w:bottom w:w="15" w:type="dxa"/>
                    <w:right w:w="15" w:type="dxa"/>
                  </w:tcMar>
                </w:tcPr>
                <w:p w:rsidR="00FA625C" w:rsidRPr="00FA625C" w:rsidRDefault="00FA625C" w:rsidP="00D8503A">
                  <w:pPr>
                    <w:rPr>
                      <w:sz w:val="24"/>
                      <w:szCs w:val="24"/>
                    </w:rPr>
                  </w:pPr>
                  <w:r w:rsidRPr="00FA625C">
                    <w:t>8622008120</w:t>
                  </w:r>
                </w:p>
              </w:tc>
            </w:tr>
            <w:tr w:rsidR="00FA625C" w:rsidRPr="00FB3485" w:rsidTr="00FA625C">
              <w:trPr>
                <w:tblCellSpacing w:w="15" w:type="dxa"/>
              </w:trPr>
              <w:tc>
                <w:tcPr>
                  <w:tcW w:w="2226" w:type="dxa"/>
                  <w:tcMar>
                    <w:top w:w="15" w:type="dxa"/>
                    <w:left w:w="15" w:type="dxa"/>
                    <w:bottom w:w="15" w:type="dxa"/>
                    <w:right w:w="15" w:type="dxa"/>
                  </w:tcMar>
                </w:tcPr>
                <w:p w:rsidR="00FA625C" w:rsidRPr="00FA625C" w:rsidRDefault="00FA625C" w:rsidP="00D8503A">
                  <w:pPr>
                    <w:rPr>
                      <w:sz w:val="24"/>
                      <w:szCs w:val="24"/>
                    </w:rPr>
                  </w:pPr>
                  <w:r w:rsidRPr="00FA625C">
                    <w:t xml:space="preserve">КПП </w:t>
                  </w:r>
                </w:p>
              </w:tc>
              <w:tc>
                <w:tcPr>
                  <w:tcW w:w="5909" w:type="dxa"/>
                  <w:tcMar>
                    <w:top w:w="15" w:type="dxa"/>
                    <w:left w:w="15" w:type="dxa"/>
                    <w:bottom w:w="15" w:type="dxa"/>
                    <w:right w:w="15" w:type="dxa"/>
                  </w:tcMar>
                </w:tcPr>
                <w:p w:rsidR="00FA625C" w:rsidRPr="00FA625C" w:rsidRDefault="00FA625C" w:rsidP="00D8503A">
                  <w:pPr>
                    <w:rPr>
                      <w:sz w:val="24"/>
                      <w:szCs w:val="24"/>
                    </w:rPr>
                  </w:pPr>
                  <w:r w:rsidRPr="00FA625C">
                    <w:t>862201001</w:t>
                  </w:r>
                </w:p>
              </w:tc>
            </w:tr>
            <w:tr w:rsidR="00FA625C" w:rsidRPr="00FB3485" w:rsidTr="00FA625C">
              <w:trPr>
                <w:tblCellSpacing w:w="15" w:type="dxa"/>
              </w:trPr>
              <w:tc>
                <w:tcPr>
                  <w:tcW w:w="2226" w:type="dxa"/>
                  <w:tcMar>
                    <w:top w:w="15" w:type="dxa"/>
                    <w:left w:w="15" w:type="dxa"/>
                    <w:bottom w:w="15" w:type="dxa"/>
                    <w:right w:w="15" w:type="dxa"/>
                  </w:tcMar>
                </w:tcPr>
                <w:p w:rsidR="00FA625C" w:rsidRPr="00FA625C" w:rsidRDefault="00FA625C" w:rsidP="00D8503A">
                  <w:pPr>
                    <w:rPr>
                      <w:sz w:val="24"/>
                      <w:szCs w:val="24"/>
                    </w:rPr>
                  </w:pPr>
                  <w:r w:rsidRPr="00FA625C">
                    <w:t xml:space="preserve">Юридический адрес </w:t>
                  </w:r>
                </w:p>
              </w:tc>
              <w:tc>
                <w:tcPr>
                  <w:tcW w:w="5909" w:type="dxa"/>
                  <w:tcMar>
                    <w:top w:w="15" w:type="dxa"/>
                    <w:left w:w="15" w:type="dxa"/>
                    <w:bottom w:w="15" w:type="dxa"/>
                    <w:right w:w="15" w:type="dxa"/>
                  </w:tcMar>
                </w:tcPr>
                <w:p w:rsidR="00FA625C" w:rsidRPr="00FA625C" w:rsidRDefault="00FA625C" w:rsidP="00D8503A">
                  <w:pPr>
                    <w:rPr>
                      <w:sz w:val="24"/>
                      <w:szCs w:val="24"/>
                    </w:rPr>
                  </w:pPr>
                  <w:r w:rsidRPr="00FA625C">
                    <w:t xml:space="preserve">628260, Ханты-Мансийский автономный округ - Югра АО, </w:t>
                  </w:r>
                  <w:proofErr w:type="spellStart"/>
                  <w:r w:rsidRPr="00FA625C">
                    <w:t>Югорск</w:t>
                  </w:r>
                  <w:proofErr w:type="spellEnd"/>
                  <w:r w:rsidRPr="00FA625C">
                    <w:t xml:space="preserve"> г, ул.40 лет Победы, д.11</w:t>
                  </w:r>
                  <w:proofErr w:type="gramStart"/>
                  <w:r w:rsidRPr="00FA625C">
                    <w:t xml:space="preserve"> А</w:t>
                  </w:r>
                  <w:proofErr w:type="gramEnd"/>
                </w:p>
              </w:tc>
            </w:tr>
            <w:tr w:rsidR="00FA625C" w:rsidRPr="00FB3485" w:rsidTr="00FA625C">
              <w:trPr>
                <w:tblCellSpacing w:w="15" w:type="dxa"/>
              </w:trPr>
              <w:tc>
                <w:tcPr>
                  <w:tcW w:w="2226" w:type="dxa"/>
                  <w:tcMar>
                    <w:top w:w="15" w:type="dxa"/>
                    <w:left w:w="15" w:type="dxa"/>
                    <w:bottom w:w="15" w:type="dxa"/>
                    <w:right w:w="15" w:type="dxa"/>
                  </w:tcMar>
                </w:tcPr>
                <w:p w:rsidR="00FA625C" w:rsidRPr="00FA625C" w:rsidRDefault="00FA625C" w:rsidP="00D8503A">
                  <w:pPr>
                    <w:rPr>
                      <w:sz w:val="24"/>
                      <w:szCs w:val="24"/>
                    </w:rPr>
                  </w:pPr>
                  <w:r w:rsidRPr="00FA625C">
                    <w:t xml:space="preserve">Почтовый адрес </w:t>
                  </w:r>
                </w:p>
              </w:tc>
              <w:tc>
                <w:tcPr>
                  <w:tcW w:w="5909" w:type="dxa"/>
                  <w:tcMar>
                    <w:top w:w="15" w:type="dxa"/>
                    <w:left w:w="15" w:type="dxa"/>
                    <w:bottom w:w="15" w:type="dxa"/>
                    <w:right w:w="15" w:type="dxa"/>
                  </w:tcMar>
                </w:tcPr>
                <w:p w:rsidR="00FA625C" w:rsidRPr="00FA625C" w:rsidRDefault="00FA625C" w:rsidP="00D8503A">
                  <w:pPr>
                    <w:rPr>
                      <w:sz w:val="24"/>
                      <w:szCs w:val="24"/>
                    </w:rPr>
                  </w:pPr>
                  <w:r w:rsidRPr="00FA625C">
                    <w:t xml:space="preserve">628260, Ханты-Мансийский автономный округ - Югра АО, </w:t>
                  </w:r>
                  <w:proofErr w:type="spellStart"/>
                  <w:r w:rsidRPr="00FA625C">
                    <w:t>Югорск</w:t>
                  </w:r>
                  <w:proofErr w:type="spellEnd"/>
                  <w:r w:rsidRPr="00FA625C">
                    <w:t xml:space="preserve"> г, ул.40 лет Победы, д.11</w:t>
                  </w:r>
                  <w:proofErr w:type="gramStart"/>
                  <w:r w:rsidRPr="00FA625C">
                    <w:t xml:space="preserve"> А</w:t>
                  </w:r>
                  <w:proofErr w:type="gramEnd"/>
                </w:p>
              </w:tc>
            </w:tr>
            <w:tr w:rsidR="00FA625C" w:rsidRPr="00FB3485" w:rsidTr="00FA625C">
              <w:trPr>
                <w:tblCellSpacing w:w="15" w:type="dxa"/>
              </w:trPr>
              <w:tc>
                <w:tcPr>
                  <w:tcW w:w="2226" w:type="dxa"/>
                  <w:tcMar>
                    <w:top w:w="15" w:type="dxa"/>
                    <w:left w:w="15" w:type="dxa"/>
                    <w:bottom w:w="15" w:type="dxa"/>
                    <w:right w:w="15" w:type="dxa"/>
                  </w:tcMar>
                </w:tcPr>
                <w:p w:rsidR="00FA625C" w:rsidRPr="00FA625C" w:rsidRDefault="00FA625C" w:rsidP="00D8503A">
                  <w:pPr>
                    <w:rPr>
                      <w:sz w:val="24"/>
                      <w:szCs w:val="24"/>
                    </w:rPr>
                  </w:pPr>
                  <w:r w:rsidRPr="00FA625C">
                    <w:t xml:space="preserve">Контактный телефон </w:t>
                  </w:r>
                </w:p>
              </w:tc>
              <w:tc>
                <w:tcPr>
                  <w:tcW w:w="5909" w:type="dxa"/>
                  <w:tcMar>
                    <w:top w:w="15" w:type="dxa"/>
                    <w:left w:w="15" w:type="dxa"/>
                    <w:bottom w:w="15" w:type="dxa"/>
                    <w:right w:w="15" w:type="dxa"/>
                  </w:tcMar>
                </w:tcPr>
                <w:p w:rsidR="00FA625C" w:rsidRPr="00FA625C" w:rsidRDefault="00FA625C" w:rsidP="00D8503A">
                  <w:pPr>
                    <w:rPr>
                      <w:sz w:val="24"/>
                      <w:szCs w:val="24"/>
                    </w:rPr>
                  </w:pPr>
                  <w:r w:rsidRPr="00FA625C">
                    <w:t>+7 34675 750 24</w:t>
                  </w:r>
                </w:p>
              </w:tc>
            </w:tr>
          </w:tbl>
          <w:p w:rsidR="00FA625C" w:rsidRPr="00FB3485" w:rsidRDefault="00FA625C" w:rsidP="00D8503A">
            <w:pPr>
              <w:pStyle w:val="a6"/>
              <w:tabs>
                <w:tab w:val="num" w:pos="567"/>
              </w:tabs>
              <w:ind w:left="0"/>
              <w:jc w:val="both"/>
              <w:rPr>
                <w:spacing w:val="-6"/>
                <w:sz w:val="24"/>
                <w:szCs w:val="24"/>
              </w:rPr>
            </w:pPr>
          </w:p>
        </w:tc>
      </w:tr>
    </w:tbl>
    <w:p w:rsidR="00FA625C" w:rsidRPr="00094DF7" w:rsidRDefault="00FA625C" w:rsidP="00FA625C">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8" w:history="1">
        <w:r w:rsidRPr="00094DF7">
          <w:rPr>
            <w:sz w:val="24"/>
          </w:rPr>
          <w:t>http://www.sberbank-ast.ru</w:t>
        </w:r>
      </w:hyperlink>
      <w:r w:rsidRPr="00094DF7">
        <w:rPr>
          <w:sz w:val="24"/>
        </w:rPr>
        <w:t>.</w:t>
      </w:r>
    </w:p>
    <w:p w:rsidR="00FA625C" w:rsidRPr="00FB3485" w:rsidRDefault="00FA625C" w:rsidP="00FA625C">
      <w:pPr>
        <w:pStyle w:val="a6"/>
        <w:tabs>
          <w:tab w:val="num" w:pos="567"/>
        </w:tabs>
        <w:ind w:left="426"/>
        <w:jc w:val="both"/>
        <w:rPr>
          <w:spacing w:val="-6"/>
          <w:sz w:val="24"/>
          <w:szCs w:val="24"/>
        </w:rPr>
      </w:pPr>
    </w:p>
    <w:p w:rsidR="00FA625C" w:rsidRDefault="00FA625C" w:rsidP="00FA625C">
      <w:pPr>
        <w:ind w:left="426"/>
        <w:jc w:val="center"/>
        <w:rPr>
          <w:noProof/>
          <w:sz w:val="24"/>
          <w:szCs w:val="24"/>
        </w:rPr>
      </w:pPr>
      <w:r>
        <w:rPr>
          <w:noProof/>
          <w:sz w:val="24"/>
          <w:szCs w:val="24"/>
        </w:rPr>
        <w:t>Сведения о решении</w:t>
      </w:r>
    </w:p>
    <w:p w:rsidR="00FA625C" w:rsidRDefault="00FA625C" w:rsidP="00FA625C">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FA625C" w:rsidRDefault="00FA625C" w:rsidP="00FA625C">
      <w:pPr>
        <w:jc w:val="center"/>
        <w:rPr>
          <w:noProof/>
          <w:sz w:val="24"/>
          <w:szCs w:val="24"/>
        </w:rPr>
      </w:pPr>
    </w:p>
    <w:tbl>
      <w:tblPr>
        <w:tblW w:w="10566" w:type="dxa"/>
        <w:tblInd w:w="392" w:type="dxa"/>
        <w:tblLayout w:type="fixed"/>
        <w:tblLook w:val="01E0" w:firstRow="1" w:lastRow="1" w:firstColumn="1" w:lastColumn="1" w:noHBand="0" w:noVBand="0"/>
      </w:tblPr>
      <w:tblGrid>
        <w:gridCol w:w="6946"/>
        <w:gridCol w:w="1701"/>
        <w:gridCol w:w="1919"/>
      </w:tblGrid>
      <w:tr w:rsidR="00FA625C" w:rsidTr="00FA625C">
        <w:tc>
          <w:tcPr>
            <w:tcW w:w="6946" w:type="dxa"/>
            <w:tcBorders>
              <w:top w:val="single" w:sz="4" w:space="0" w:color="auto"/>
              <w:left w:val="single" w:sz="4" w:space="0" w:color="auto"/>
              <w:bottom w:val="single" w:sz="4" w:space="0" w:color="auto"/>
              <w:right w:val="single" w:sz="4" w:space="0" w:color="auto"/>
            </w:tcBorders>
            <w:vAlign w:val="center"/>
            <w:hideMark/>
          </w:tcPr>
          <w:p w:rsidR="00FA625C" w:rsidRDefault="00FA625C" w:rsidP="00D8503A">
            <w:pPr>
              <w:spacing w:after="60"/>
              <w:jc w:val="center"/>
              <w:rPr>
                <w:noProof/>
              </w:rPr>
            </w:pPr>
            <w:r>
              <w:rPr>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625C" w:rsidRDefault="00FA625C" w:rsidP="00D8503A">
            <w:pPr>
              <w:spacing w:after="60"/>
              <w:jc w:val="center"/>
              <w:rPr>
                <w:noProof/>
              </w:rPr>
            </w:pPr>
            <w:r>
              <w:rPr>
                <w:noProof/>
              </w:rPr>
              <w:t>Подпись члена комиссии</w:t>
            </w:r>
          </w:p>
        </w:tc>
        <w:tc>
          <w:tcPr>
            <w:tcW w:w="1919" w:type="dxa"/>
            <w:tcBorders>
              <w:top w:val="single" w:sz="4" w:space="0" w:color="auto"/>
              <w:left w:val="single" w:sz="4" w:space="0" w:color="auto"/>
              <w:bottom w:val="single" w:sz="4" w:space="0" w:color="auto"/>
              <w:right w:val="single" w:sz="4" w:space="0" w:color="auto"/>
            </w:tcBorders>
            <w:vAlign w:val="center"/>
            <w:hideMark/>
          </w:tcPr>
          <w:p w:rsidR="00FA625C" w:rsidRDefault="00FA625C" w:rsidP="00D8503A">
            <w:pPr>
              <w:spacing w:after="60"/>
              <w:jc w:val="center"/>
              <w:rPr>
                <w:noProof/>
              </w:rPr>
            </w:pPr>
            <w:r>
              <w:rPr>
                <w:noProof/>
              </w:rPr>
              <w:t>Состав комиссии</w:t>
            </w:r>
          </w:p>
        </w:tc>
      </w:tr>
      <w:tr w:rsidR="00FA625C" w:rsidTr="00FA625C">
        <w:tc>
          <w:tcPr>
            <w:tcW w:w="6946" w:type="dxa"/>
            <w:tcBorders>
              <w:top w:val="single" w:sz="4" w:space="0" w:color="auto"/>
              <w:left w:val="single" w:sz="4" w:space="0" w:color="auto"/>
              <w:bottom w:val="single" w:sz="4" w:space="0" w:color="auto"/>
              <w:right w:val="single" w:sz="4" w:space="0" w:color="auto"/>
            </w:tcBorders>
            <w:vAlign w:val="center"/>
          </w:tcPr>
          <w:p w:rsidR="00FA625C" w:rsidRDefault="00FA625C" w:rsidP="00FA625C">
            <w:pPr>
              <w:spacing w:after="60"/>
              <w:rPr>
                <w:noProof/>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FA625C" w:rsidRDefault="00FA625C" w:rsidP="00D8503A">
            <w:pPr>
              <w:spacing w:after="60"/>
              <w:jc w:val="center"/>
              <w:rPr>
                <w:noProof/>
              </w:rPr>
            </w:pPr>
          </w:p>
        </w:tc>
        <w:tc>
          <w:tcPr>
            <w:tcW w:w="1919" w:type="dxa"/>
            <w:tcBorders>
              <w:top w:val="single" w:sz="4" w:space="0" w:color="auto"/>
              <w:left w:val="single" w:sz="4" w:space="0" w:color="auto"/>
              <w:bottom w:val="single" w:sz="4" w:space="0" w:color="auto"/>
              <w:right w:val="single" w:sz="4" w:space="0" w:color="auto"/>
            </w:tcBorders>
            <w:vAlign w:val="center"/>
          </w:tcPr>
          <w:p w:rsidR="00FA625C" w:rsidRPr="00F8538D" w:rsidRDefault="00FA625C" w:rsidP="00D8503A">
            <w:pPr>
              <w:spacing w:after="60"/>
              <w:jc w:val="center"/>
              <w:rPr>
                <w:noProof/>
                <w:sz w:val="24"/>
                <w:szCs w:val="24"/>
              </w:rPr>
            </w:pPr>
            <w:r w:rsidRPr="00F8538D">
              <w:rPr>
                <w:noProof/>
                <w:sz w:val="24"/>
                <w:szCs w:val="24"/>
              </w:rPr>
              <w:t>С.Д. Голин</w:t>
            </w:r>
          </w:p>
        </w:tc>
      </w:tr>
      <w:tr w:rsidR="00FA625C" w:rsidTr="00FA625C">
        <w:tc>
          <w:tcPr>
            <w:tcW w:w="6946" w:type="dxa"/>
            <w:tcBorders>
              <w:top w:val="single" w:sz="4" w:space="0" w:color="auto"/>
              <w:left w:val="single" w:sz="4" w:space="0" w:color="auto"/>
              <w:bottom w:val="single" w:sz="4" w:space="0" w:color="auto"/>
              <w:right w:val="single" w:sz="4" w:space="0" w:color="auto"/>
            </w:tcBorders>
            <w:hideMark/>
          </w:tcPr>
          <w:p w:rsidR="00FA625C" w:rsidRDefault="00FA625C" w:rsidP="00D8503A">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FA625C" w:rsidRDefault="00FA625C" w:rsidP="00D8503A">
            <w:pPr>
              <w:spacing w:after="60"/>
              <w:jc w:val="center"/>
              <w:rPr>
                <w:noProof/>
              </w:rPr>
            </w:pPr>
          </w:p>
        </w:tc>
        <w:tc>
          <w:tcPr>
            <w:tcW w:w="1919" w:type="dxa"/>
            <w:tcBorders>
              <w:top w:val="single" w:sz="4" w:space="0" w:color="auto"/>
              <w:left w:val="single" w:sz="4" w:space="0" w:color="auto"/>
              <w:bottom w:val="single" w:sz="4" w:space="0" w:color="auto"/>
              <w:right w:val="single" w:sz="4" w:space="0" w:color="auto"/>
            </w:tcBorders>
            <w:vAlign w:val="center"/>
            <w:hideMark/>
          </w:tcPr>
          <w:p w:rsidR="00FA625C" w:rsidRPr="00F8538D" w:rsidRDefault="00FA625C" w:rsidP="00D8503A">
            <w:pPr>
              <w:spacing w:line="276" w:lineRule="auto"/>
              <w:jc w:val="center"/>
              <w:rPr>
                <w:rFonts w:eastAsia="Calibri"/>
                <w:sz w:val="24"/>
                <w:szCs w:val="24"/>
              </w:rPr>
            </w:pPr>
            <w:proofErr w:type="spellStart"/>
            <w:r w:rsidRPr="00F8538D">
              <w:rPr>
                <w:sz w:val="24"/>
                <w:szCs w:val="24"/>
              </w:rPr>
              <w:t>В.К.Бандурин</w:t>
            </w:r>
            <w:proofErr w:type="spellEnd"/>
          </w:p>
        </w:tc>
      </w:tr>
      <w:tr w:rsidR="00FA625C" w:rsidTr="00FA625C">
        <w:trPr>
          <w:trHeight w:val="600"/>
        </w:trPr>
        <w:tc>
          <w:tcPr>
            <w:tcW w:w="6946" w:type="dxa"/>
            <w:tcBorders>
              <w:top w:val="single" w:sz="4" w:space="0" w:color="auto"/>
              <w:left w:val="single" w:sz="4" w:space="0" w:color="auto"/>
              <w:bottom w:val="single" w:sz="4" w:space="0" w:color="auto"/>
              <w:right w:val="single" w:sz="4" w:space="0" w:color="auto"/>
            </w:tcBorders>
            <w:hideMark/>
          </w:tcPr>
          <w:p w:rsidR="00FA625C" w:rsidRPr="00B34584" w:rsidRDefault="00FA625C" w:rsidP="00D8503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FA625C" w:rsidRDefault="00FA625C" w:rsidP="00D8503A">
            <w:pPr>
              <w:spacing w:after="60"/>
              <w:jc w:val="center"/>
              <w:rPr>
                <w:noProof/>
              </w:rPr>
            </w:pPr>
          </w:p>
        </w:tc>
        <w:tc>
          <w:tcPr>
            <w:tcW w:w="1919" w:type="dxa"/>
            <w:tcBorders>
              <w:top w:val="single" w:sz="4" w:space="0" w:color="auto"/>
              <w:left w:val="single" w:sz="4" w:space="0" w:color="auto"/>
              <w:bottom w:val="single" w:sz="4" w:space="0" w:color="auto"/>
              <w:right w:val="single" w:sz="4" w:space="0" w:color="auto"/>
            </w:tcBorders>
            <w:vAlign w:val="center"/>
            <w:hideMark/>
          </w:tcPr>
          <w:p w:rsidR="00FA625C" w:rsidRPr="00F8538D" w:rsidRDefault="00FA625C" w:rsidP="00D8503A">
            <w:pPr>
              <w:spacing w:line="276" w:lineRule="auto"/>
              <w:jc w:val="center"/>
              <w:rPr>
                <w:rFonts w:eastAsia="Calibri"/>
                <w:sz w:val="24"/>
                <w:szCs w:val="24"/>
              </w:rPr>
            </w:pPr>
            <w:r w:rsidRPr="00F8538D">
              <w:rPr>
                <w:rFonts w:eastAsia="Calibri"/>
                <w:sz w:val="24"/>
                <w:szCs w:val="24"/>
              </w:rPr>
              <w:t xml:space="preserve">В.А. </w:t>
            </w:r>
            <w:proofErr w:type="spellStart"/>
            <w:r w:rsidRPr="00F8538D">
              <w:rPr>
                <w:rFonts w:eastAsia="Calibri"/>
                <w:sz w:val="24"/>
                <w:szCs w:val="24"/>
              </w:rPr>
              <w:t>Климин</w:t>
            </w:r>
            <w:proofErr w:type="spellEnd"/>
          </w:p>
        </w:tc>
      </w:tr>
      <w:tr w:rsidR="00FA625C" w:rsidTr="00FA625C">
        <w:tc>
          <w:tcPr>
            <w:tcW w:w="6946" w:type="dxa"/>
            <w:tcBorders>
              <w:top w:val="single" w:sz="4" w:space="0" w:color="auto"/>
              <w:left w:val="single" w:sz="4" w:space="0" w:color="auto"/>
              <w:bottom w:val="single" w:sz="4" w:space="0" w:color="auto"/>
              <w:right w:val="single" w:sz="4" w:space="0" w:color="auto"/>
            </w:tcBorders>
            <w:hideMark/>
          </w:tcPr>
          <w:p w:rsidR="00FA625C" w:rsidRPr="00B34584" w:rsidRDefault="00FA625C" w:rsidP="00D8503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FA625C" w:rsidRDefault="00FA625C" w:rsidP="00D8503A">
            <w:pPr>
              <w:spacing w:after="60"/>
              <w:jc w:val="center"/>
              <w:rPr>
                <w:noProof/>
              </w:rPr>
            </w:pPr>
          </w:p>
        </w:tc>
        <w:tc>
          <w:tcPr>
            <w:tcW w:w="1919" w:type="dxa"/>
            <w:tcBorders>
              <w:top w:val="single" w:sz="4" w:space="0" w:color="auto"/>
              <w:left w:val="single" w:sz="4" w:space="0" w:color="auto"/>
              <w:bottom w:val="single" w:sz="4" w:space="0" w:color="auto"/>
              <w:right w:val="single" w:sz="4" w:space="0" w:color="auto"/>
            </w:tcBorders>
            <w:vAlign w:val="center"/>
            <w:hideMark/>
          </w:tcPr>
          <w:p w:rsidR="00FA625C" w:rsidRPr="00F8538D" w:rsidRDefault="00FA625C" w:rsidP="00D8503A">
            <w:pPr>
              <w:spacing w:line="276" w:lineRule="auto"/>
              <w:jc w:val="center"/>
              <w:rPr>
                <w:rFonts w:eastAsia="Calibri"/>
                <w:sz w:val="24"/>
                <w:szCs w:val="24"/>
              </w:rPr>
            </w:pPr>
            <w:proofErr w:type="spellStart"/>
            <w:r w:rsidRPr="00F8538D">
              <w:rPr>
                <w:sz w:val="24"/>
                <w:szCs w:val="24"/>
              </w:rPr>
              <w:t>Н.А.Морозова</w:t>
            </w:r>
            <w:proofErr w:type="spellEnd"/>
          </w:p>
        </w:tc>
      </w:tr>
      <w:tr w:rsidR="00FA625C" w:rsidTr="00FA625C">
        <w:tc>
          <w:tcPr>
            <w:tcW w:w="6946" w:type="dxa"/>
            <w:tcBorders>
              <w:top w:val="single" w:sz="4" w:space="0" w:color="auto"/>
              <w:left w:val="single" w:sz="4" w:space="0" w:color="auto"/>
              <w:bottom w:val="single" w:sz="4" w:space="0" w:color="auto"/>
              <w:right w:val="single" w:sz="4" w:space="0" w:color="auto"/>
            </w:tcBorders>
            <w:hideMark/>
          </w:tcPr>
          <w:p w:rsidR="00FA625C" w:rsidRPr="00B34584" w:rsidRDefault="00FA625C" w:rsidP="00D8503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FA625C" w:rsidRDefault="00FA625C" w:rsidP="00D8503A">
            <w:pPr>
              <w:spacing w:after="60"/>
              <w:jc w:val="center"/>
              <w:rPr>
                <w:noProof/>
              </w:rPr>
            </w:pPr>
          </w:p>
        </w:tc>
        <w:tc>
          <w:tcPr>
            <w:tcW w:w="1919" w:type="dxa"/>
            <w:tcBorders>
              <w:top w:val="single" w:sz="4" w:space="0" w:color="auto"/>
              <w:left w:val="single" w:sz="4" w:space="0" w:color="auto"/>
              <w:bottom w:val="single" w:sz="4" w:space="0" w:color="auto"/>
              <w:right w:val="single" w:sz="4" w:space="0" w:color="auto"/>
            </w:tcBorders>
            <w:vAlign w:val="center"/>
            <w:hideMark/>
          </w:tcPr>
          <w:p w:rsidR="00FA625C" w:rsidRPr="00F8538D" w:rsidRDefault="00FA625C" w:rsidP="00D8503A">
            <w:pPr>
              <w:spacing w:line="276" w:lineRule="auto"/>
              <w:jc w:val="center"/>
              <w:rPr>
                <w:sz w:val="24"/>
                <w:szCs w:val="24"/>
              </w:rPr>
            </w:pPr>
            <w:proofErr w:type="spellStart"/>
            <w:r w:rsidRPr="00F8538D">
              <w:rPr>
                <w:sz w:val="24"/>
                <w:szCs w:val="24"/>
              </w:rPr>
              <w:t>А.Т.Абдуллаев</w:t>
            </w:r>
            <w:proofErr w:type="spellEnd"/>
          </w:p>
        </w:tc>
      </w:tr>
      <w:tr w:rsidR="00FA625C" w:rsidTr="00FA625C">
        <w:tc>
          <w:tcPr>
            <w:tcW w:w="6946" w:type="dxa"/>
            <w:tcBorders>
              <w:top w:val="single" w:sz="4" w:space="0" w:color="auto"/>
              <w:left w:val="single" w:sz="4" w:space="0" w:color="auto"/>
              <w:bottom w:val="single" w:sz="4" w:space="0" w:color="auto"/>
              <w:right w:val="single" w:sz="4" w:space="0" w:color="auto"/>
            </w:tcBorders>
          </w:tcPr>
          <w:p w:rsidR="00FA625C" w:rsidRPr="00B34584" w:rsidRDefault="00FA625C" w:rsidP="00D8503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FA625C" w:rsidRDefault="00FA625C" w:rsidP="00D8503A">
            <w:pPr>
              <w:spacing w:after="60"/>
              <w:jc w:val="center"/>
              <w:rPr>
                <w:noProof/>
              </w:rPr>
            </w:pPr>
          </w:p>
        </w:tc>
        <w:tc>
          <w:tcPr>
            <w:tcW w:w="1919" w:type="dxa"/>
            <w:tcBorders>
              <w:top w:val="single" w:sz="4" w:space="0" w:color="auto"/>
              <w:left w:val="single" w:sz="4" w:space="0" w:color="auto"/>
              <w:bottom w:val="single" w:sz="4" w:space="0" w:color="auto"/>
              <w:right w:val="single" w:sz="4" w:space="0" w:color="auto"/>
            </w:tcBorders>
            <w:vAlign w:val="center"/>
          </w:tcPr>
          <w:p w:rsidR="00FA625C" w:rsidRPr="00F8538D" w:rsidRDefault="00FA625C" w:rsidP="00D8503A">
            <w:pPr>
              <w:spacing w:line="276" w:lineRule="auto"/>
              <w:jc w:val="center"/>
              <w:rPr>
                <w:sz w:val="24"/>
                <w:szCs w:val="24"/>
              </w:rPr>
            </w:pPr>
            <w:r w:rsidRPr="00F8538D">
              <w:rPr>
                <w:sz w:val="24"/>
                <w:szCs w:val="24"/>
              </w:rPr>
              <w:t xml:space="preserve">Ж.В. </w:t>
            </w:r>
            <w:proofErr w:type="spellStart"/>
            <w:r w:rsidRPr="00F8538D">
              <w:rPr>
                <w:sz w:val="24"/>
                <w:szCs w:val="24"/>
              </w:rPr>
              <w:t>Резинкина</w:t>
            </w:r>
            <w:proofErr w:type="spellEnd"/>
          </w:p>
        </w:tc>
      </w:tr>
      <w:tr w:rsidR="00FA625C" w:rsidTr="00FA625C">
        <w:tc>
          <w:tcPr>
            <w:tcW w:w="6946" w:type="dxa"/>
            <w:tcBorders>
              <w:top w:val="single" w:sz="4" w:space="0" w:color="auto"/>
              <w:left w:val="single" w:sz="4" w:space="0" w:color="auto"/>
              <w:bottom w:val="single" w:sz="4" w:space="0" w:color="auto"/>
              <w:right w:val="single" w:sz="4" w:space="0" w:color="auto"/>
            </w:tcBorders>
            <w:hideMark/>
          </w:tcPr>
          <w:p w:rsidR="00FA625C" w:rsidRPr="00B34584" w:rsidRDefault="00FA625C" w:rsidP="00D8503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FA625C" w:rsidRDefault="00FA625C" w:rsidP="00D8503A">
            <w:pPr>
              <w:spacing w:after="60"/>
              <w:jc w:val="center"/>
              <w:rPr>
                <w:noProof/>
              </w:rPr>
            </w:pPr>
          </w:p>
        </w:tc>
        <w:tc>
          <w:tcPr>
            <w:tcW w:w="1919" w:type="dxa"/>
            <w:tcBorders>
              <w:top w:val="single" w:sz="4" w:space="0" w:color="auto"/>
              <w:left w:val="single" w:sz="4" w:space="0" w:color="auto"/>
              <w:bottom w:val="single" w:sz="4" w:space="0" w:color="auto"/>
              <w:right w:val="single" w:sz="4" w:space="0" w:color="auto"/>
            </w:tcBorders>
            <w:vAlign w:val="center"/>
            <w:hideMark/>
          </w:tcPr>
          <w:p w:rsidR="00FA625C" w:rsidRPr="00F8538D" w:rsidRDefault="00FA625C" w:rsidP="00D8503A">
            <w:pPr>
              <w:spacing w:line="276" w:lineRule="auto"/>
              <w:jc w:val="center"/>
              <w:rPr>
                <w:sz w:val="24"/>
                <w:szCs w:val="24"/>
              </w:rPr>
            </w:pPr>
            <w:proofErr w:type="spellStart"/>
            <w:r w:rsidRPr="00F8538D">
              <w:rPr>
                <w:sz w:val="24"/>
                <w:szCs w:val="24"/>
              </w:rPr>
              <w:t>Н.Б.Захарова</w:t>
            </w:r>
            <w:proofErr w:type="spellEnd"/>
          </w:p>
        </w:tc>
      </w:tr>
    </w:tbl>
    <w:p w:rsidR="00FA625C" w:rsidRDefault="00FA625C" w:rsidP="00FA625C">
      <w:pPr>
        <w:ind w:left="-993"/>
        <w:jc w:val="both"/>
        <w:rPr>
          <w:b/>
          <w:sz w:val="24"/>
          <w:szCs w:val="24"/>
        </w:rPr>
      </w:pPr>
    </w:p>
    <w:p w:rsidR="000C4CF8" w:rsidRPr="00F8538D" w:rsidRDefault="000C4CF8" w:rsidP="000C4CF8">
      <w:pPr>
        <w:jc w:val="both"/>
        <w:rPr>
          <w:b/>
          <w:sz w:val="24"/>
          <w:szCs w:val="24"/>
        </w:rPr>
      </w:pPr>
      <w:r w:rsidRPr="003059DF">
        <w:rPr>
          <w:b/>
          <w:sz w:val="24"/>
          <w:szCs w:val="24"/>
        </w:rPr>
        <w:t xml:space="preserve">         Председатель </w:t>
      </w:r>
      <w:r w:rsidRPr="00F8538D">
        <w:rPr>
          <w:b/>
          <w:sz w:val="24"/>
          <w:szCs w:val="24"/>
        </w:rPr>
        <w:t xml:space="preserve">комиссии:                                                                </w:t>
      </w:r>
      <w:r w:rsidRPr="00F8538D">
        <w:rPr>
          <w:b/>
          <w:sz w:val="24"/>
          <w:szCs w:val="24"/>
        </w:rPr>
        <w:tab/>
      </w:r>
      <w:r w:rsidRPr="00F8538D">
        <w:rPr>
          <w:b/>
          <w:sz w:val="24"/>
          <w:szCs w:val="24"/>
        </w:rPr>
        <w:tab/>
        <w:t xml:space="preserve">         С.Д. </w:t>
      </w:r>
      <w:proofErr w:type="spellStart"/>
      <w:r w:rsidRPr="00F8538D">
        <w:rPr>
          <w:b/>
          <w:sz w:val="24"/>
          <w:szCs w:val="24"/>
        </w:rPr>
        <w:t>Голин</w:t>
      </w:r>
      <w:proofErr w:type="spellEnd"/>
    </w:p>
    <w:p w:rsidR="000C4CF8" w:rsidRPr="00F8538D" w:rsidRDefault="000C4CF8" w:rsidP="000C4CF8">
      <w:pPr>
        <w:jc w:val="both"/>
        <w:rPr>
          <w:sz w:val="24"/>
          <w:szCs w:val="24"/>
        </w:rPr>
      </w:pPr>
      <w:r w:rsidRPr="00F8538D">
        <w:rPr>
          <w:b/>
          <w:sz w:val="24"/>
          <w:szCs w:val="24"/>
        </w:rPr>
        <w:t xml:space="preserve">         Члены  комиссии                                                                                                                                                                                                </w:t>
      </w:r>
    </w:p>
    <w:p w:rsidR="000C4CF8" w:rsidRPr="00F8538D" w:rsidRDefault="000C4CF8" w:rsidP="000C4CF8">
      <w:pPr>
        <w:ind w:left="-993"/>
        <w:jc w:val="right"/>
        <w:rPr>
          <w:sz w:val="24"/>
          <w:szCs w:val="24"/>
        </w:rPr>
      </w:pPr>
    </w:p>
    <w:p w:rsidR="000C4CF8" w:rsidRPr="00F8538D" w:rsidRDefault="000C4CF8" w:rsidP="000C4CF8">
      <w:pPr>
        <w:ind w:left="-993"/>
        <w:jc w:val="right"/>
        <w:rPr>
          <w:sz w:val="24"/>
          <w:szCs w:val="24"/>
        </w:rPr>
      </w:pPr>
      <w:r w:rsidRPr="00F8538D">
        <w:rPr>
          <w:sz w:val="24"/>
          <w:szCs w:val="24"/>
        </w:rPr>
        <w:t xml:space="preserve">___________________В.К. </w:t>
      </w:r>
      <w:proofErr w:type="spellStart"/>
      <w:r w:rsidRPr="00F8538D">
        <w:rPr>
          <w:sz w:val="24"/>
          <w:szCs w:val="24"/>
        </w:rPr>
        <w:t>Бандурин</w:t>
      </w:r>
      <w:proofErr w:type="spellEnd"/>
    </w:p>
    <w:p w:rsidR="00FA625C" w:rsidRPr="00F8538D" w:rsidRDefault="00FA625C" w:rsidP="000C4CF8">
      <w:pPr>
        <w:ind w:left="-993"/>
        <w:jc w:val="right"/>
        <w:rPr>
          <w:sz w:val="24"/>
          <w:szCs w:val="24"/>
        </w:rPr>
      </w:pPr>
      <w:r w:rsidRPr="00F8538D">
        <w:rPr>
          <w:sz w:val="24"/>
          <w:szCs w:val="24"/>
        </w:rPr>
        <w:t xml:space="preserve">________________В.А. </w:t>
      </w:r>
      <w:proofErr w:type="spellStart"/>
      <w:r w:rsidRPr="00F8538D">
        <w:rPr>
          <w:sz w:val="24"/>
          <w:szCs w:val="24"/>
        </w:rPr>
        <w:t>Климин</w:t>
      </w:r>
      <w:proofErr w:type="spellEnd"/>
    </w:p>
    <w:p w:rsidR="000C4CF8" w:rsidRPr="00F8538D" w:rsidRDefault="000C4CF8" w:rsidP="000C4CF8">
      <w:pPr>
        <w:ind w:left="-993"/>
        <w:jc w:val="right"/>
        <w:rPr>
          <w:sz w:val="24"/>
          <w:szCs w:val="24"/>
        </w:rPr>
      </w:pPr>
      <w:r w:rsidRPr="00F8538D">
        <w:rPr>
          <w:sz w:val="24"/>
          <w:szCs w:val="24"/>
        </w:rPr>
        <w:t>__________________ Н.А. Морозова</w:t>
      </w:r>
    </w:p>
    <w:p w:rsidR="000C4CF8" w:rsidRPr="00F8538D" w:rsidRDefault="000C4CF8" w:rsidP="000C4CF8">
      <w:pPr>
        <w:ind w:left="-993"/>
        <w:jc w:val="right"/>
        <w:rPr>
          <w:sz w:val="24"/>
          <w:szCs w:val="24"/>
        </w:rPr>
      </w:pPr>
      <w:r w:rsidRPr="00F8538D">
        <w:rPr>
          <w:sz w:val="24"/>
          <w:szCs w:val="24"/>
        </w:rPr>
        <w:t xml:space="preserve">_________________Ж.В. </w:t>
      </w:r>
      <w:proofErr w:type="spellStart"/>
      <w:r w:rsidRPr="00F8538D">
        <w:rPr>
          <w:sz w:val="24"/>
          <w:szCs w:val="24"/>
        </w:rPr>
        <w:t>Резинкина</w:t>
      </w:r>
      <w:proofErr w:type="spellEnd"/>
    </w:p>
    <w:p w:rsidR="000C4CF8" w:rsidRPr="00F8538D" w:rsidRDefault="000C4CF8" w:rsidP="000C4CF8">
      <w:pPr>
        <w:ind w:left="-993"/>
        <w:jc w:val="right"/>
        <w:rPr>
          <w:sz w:val="24"/>
          <w:szCs w:val="24"/>
        </w:rPr>
      </w:pPr>
      <w:r w:rsidRPr="00F8538D">
        <w:rPr>
          <w:sz w:val="24"/>
          <w:szCs w:val="24"/>
        </w:rPr>
        <w:t>____________________А.Т. Абдуллаев</w:t>
      </w:r>
    </w:p>
    <w:p w:rsidR="000C4CF8" w:rsidRPr="002F1B70" w:rsidRDefault="000C4CF8" w:rsidP="000C4CF8">
      <w:pPr>
        <w:ind w:left="-993"/>
        <w:jc w:val="right"/>
        <w:rPr>
          <w:sz w:val="24"/>
          <w:szCs w:val="24"/>
        </w:rPr>
      </w:pPr>
      <w:r w:rsidRPr="00F8538D">
        <w:rPr>
          <w:sz w:val="24"/>
          <w:szCs w:val="24"/>
        </w:rPr>
        <w:t>___________________Н.Б. Захарова</w:t>
      </w:r>
    </w:p>
    <w:p w:rsidR="000C4CF8" w:rsidRDefault="000C4CF8" w:rsidP="000C4CF8">
      <w:pPr>
        <w:jc w:val="both"/>
        <w:rPr>
          <w:sz w:val="24"/>
          <w:szCs w:val="24"/>
        </w:rPr>
      </w:pPr>
    </w:p>
    <w:p w:rsidR="000C4CF8" w:rsidRPr="000C4CF8" w:rsidRDefault="000C4CF8" w:rsidP="000C4CF8">
      <w:pPr>
        <w:ind w:left="-993"/>
        <w:jc w:val="both"/>
        <w:rPr>
          <w:color w:val="7030A0"/>
          <w:sz w:val="24"/>
          <w:szCs w:val="24"/>
        </w:rPr>
      </w:pPr>
      <w:r w:rsidRPr="00AD3CBB">
        <w:rPr>
          <w:color w:val="7030A0"/>
          <w:sz w:val="24"/>
          <w:szCs w:val="24"/>
        </w:rPr>
        <w:t xml:space="preserve">                                                  </w:t>
      </w:r>
      <w:r>
        <w:rPr>
          <w:color w:val="7030A0"/>
          <w:sz w:val="24"/>
          <w:szCs w:val="24"/>
        </w:rPr>
        <w:t xml:space="preserve">                              </w:t>
      </w:r>
    </w:p>
    <w:p w:rsidR="000C4CF8" w:rsidRPr="00A85C45" w:rsidRDefault="000C4CF8" w:rsidP="000C4CF8">
      <w:pPr>
        <w:jc w:val="right"/>
        <w:rPr>
          <w:b/>
          <w:color w:val="FF0000"/>
          <w:sz w:val="16"/>
          <w:szCs w:val="16"/>
        </w:rPr>
      </w:pPr>
      <w:r>
        <w:rPr>
          <w:color w:val="FF0000"/>
          <w:sz w:val="24"/>
          <w:szCs w:val="24"/>
        </w:rPr>
        <w:tab/>
      </w:r>
      <w:r>
        <w:rPr>
          <w:color w:val="FF0000"/>
          <w:sz w:val="24"/>
          <w:szCs w:val="24"/>
        </w:rPr>
        <w:tab/>
        <w:t xml:space="preserve">                                                                            </w:t>
      </w:r>
    </w:p>
    <w:p w:rsidR="000C4CF8" w:rsidRDefault="000C4CF8" w:rsidP="000C4CF8">
      <w:pPr>
        <w:rPr>
          <w:sz w:val="24"/>
          <w:szCs w:val="24"/>
        </w:rPr>
      </w:pP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М.Е. Глухова</w:t>
      </w:r>
    </w:p>
    <w:p w:rsidR="00FA625C" w:rsidRDefault="00FA625C" w:rsidP="000C4CF8">
      <w:pPr>
        <w:rPr>
          <w:sz w:val="24"/>
          <w:szCs w:val="24"/>
        </w:rPr>
      </w:pPr>
    </w:p>
    <w:p w:rsidR="00FA625C" w:rsidRDefault="00FA625C" w:rsidP="000C4CF8">
      <w:pPr>
        <w:rPr>
          <w:sz w:val="24"/>
          <w:szCs w:val="24"/>
        </w:rPr>
      </w:pPr>
    </w:p>
    <w:p w:rsidR="00CF5BA9" w:rsidRDefault="00CF5BA9" w:rsidP="000C4CF8">
      <w:pPr>
        <w:rPr>
          <w:b/>
          <w:color w:val="FF0000"/>
          <w:sz w:val="16"/>
          <w:szCs w:val="16"/>
        </w:rPr>
      </w:pPr>
    </w:p>
    <w:p w:rsidR="00CF5BA9" w:rsidRDefault="00CF5BA9" w:rsidP="000C4CF8">
      <w:pPr>
        <w:rPr>
          <w:b/>
          <w:color w:val="FF0000"/>
          <w:sz w:val="16"/>
          <w:szCs w:val="16"/>
        </w:rPr>
      </w:pPr>
    </w:p>
    <w:p w:rsidR="00FA625C" w:rsidRDefault="00FA625C" w:rsidP="00FA625C">
      <w:pPr>
        <w:ind w:hanging="426"/>
        <w:jc w:val="right"/>
        <w:rPr>
          <w:sz w:val="16"/>
          <w:szCs w:val="16"/>
        </w:rPr>
      </w:pPr>
      <w:r>
        <w:rPr>
          <w:sz w:val="16"/>
          <w:szCs w:val="16"/>
        </w:rPr>
        <w:t xml:space="preserve">                                                                                                                                                            Приложение 1</w:t>
      </w:r>
    </w:p>
    <w:p w:rsidR="00FA625C" w:rsidRDefault="00FA625C" w:rsidP="00FA625C">
      <w:pPr>
        <w:tabs>
          <w:tab w:val="left" w:pos="3930"/>
          <w:tab w:val="right" w:pos="9355"/>
        </w:tabs>
        <w:jc w:val="right"/>
        <w:rPr>
          <w:sz w:val="16"/>
          <w:szCs w:val="16"/>
        </w:rPr>
      </w:pPr>
      <w:r>
        <w:rPr>
          <w:sz w:val="16"/>
          <w:szCs w:val="16"/>
        </w:rPr>
        <w:t xml:space="preserve">                                                                                                                                               к протоколу рассмотрения единственной заявки</w:t>
      </w:r>
    </w:p>
    <w:p w:rsidR="00FA625C" w:rsidRDefault="00FA625C" w:rsidP="00FA625C">
      <w:pPr>
        <w:tabs>
          <w:tab w:val="left" w:pos="3930"/>
          <w:tab w:val="right" w:pos="9355"/>
        </w:tabs>
        <w:jc w:val="right"/>
        <w:rPr>
          <w:sz w:val="16"/>
          <w:szCs w:val="16"/>
        </w:rPr>
      </w:pPr>
      <w:r>
        <w:rPr>
          <w:sz w:val="16"/>
          <w:szCs w:val="16"/>
        </w:rPr>
        <w:t xml:space="preserve">                                                                                                                                                                 на участие в  аукционе в электронной форме</w:t>
      </w:r>
    </w:p>
    <w:p w:rsidR="00FA625C" w:rsidRDefault="00FA625C" w:rsidP="00FA625C">
      <w:pPr>
        <w:tabs>
          <w:tab w:val="left" w:pos="3930"/>
          <w:tab w:val="right" w:pos="9355"/>
        </w:tabs>
        <w:jc w:val="right"/>
        <w:rPr>
          <w:sz w:val="16"/>
          <w:szCs w:val="16"/>
        </w:rPr>
      </w:pPr>
      <w:r>
        <w:rPr>
          <w:sz w:val="22"/>
          <w:szCs w:val="22"/>
        </w:rPr>
        <w:t xml:space="preserve">                                                                                                                           </w:t>
      </w:r>
      <w:r>
        <w:rPr>
          <w:sz w:val="16"/>
          <w:szCs w:val="16"/>
        </w:rPr>
        <w:t>от  «08» октября 2015  г. № 01873000058150000477-1</w:t>
      </w:r>
    </w:p>
    <w:p w:rsidR="00FA625C" w:rsidRDefault="00FA625C" w:rsidP="00FA625C">
      <w:pPr>
        <w:ind w:right="23"/>
        <w:jc w:val="center"/>
        <w:rPr>
          <w:sz w:val="22"/>
          <w:szCs w:val="22"/>
        </w:rPr>
      </w:pPr>
    </w:p>
    <w:p w:rsidR="00FA625C" w:rsidRDefault="00FA625C" w:rsidP="00FA625C">
      <w:pPr>
        <w:ind w:right="23"/>
        <w:jc w:val="center"/>
        <w:rPr>
          <w:sz w:val="22"/>
          <w:szCs w:val="22"/>
        </w:rPr>
      </w:pPr>
      <w:r>
        <w:rPr>
          <w:sz w:val="22"/>
          <w:szCs w:val="22"/>
        </w:rPr>
        <w:t>Таблица рассмотрения единственной заявки</w:t>
      </w:r>
    </w:p>
    <w:p w:rsidR="00FA625C" w:rsidRDefault="00FA625C" w:rsidP="00FA625C">
      <w:pPr>
        <w:jc w:val="center"/>
        <w:rPr>
          <w:bCs/>
          <w:sz w:val="22"/>
          <w:szCs w:val="22"/>
        </w:rPr>
      </w:pPr>
      <w:proofErr w:type="gramStart"/>
      <w:r>
        <w:rPr>
          <w:sz w:val="22"/>
          <w:szCs w:val="22"/>
        </w:rPr>
        <w:t xml:space="preserve">на участие в аукционе в электронной форме </w:t>
      </w:r>
      <w:r>
        <w:rPr>
          <w:color w:val="000000"/>
          <w:sz w:val="22"/>
          <w:szCs w:val="22"/>
        </w:rPr>
        <w:t xml:space="preserve">на право заключения муниципального контракта </w:t>
      </w:r>
      <w:r>
        <w:rPr>
          <w:sz w:val="22"/>
          <w:szCs w:val="22"/>
        </w:rPr>
        <w:t xml:space="preserve">на </w:t>
      </w:r>
      <w:r>
        <w:rPr>
          <w:bCs/>
          <w:sz w:val="22"/>
          <w:szCs w:val="22"/>
        </w:rPr>
        <w:t>выполнение</w:t>
      </w:r>
      <w:proofErr w:type="gramEnd"/>
      <w:r>
        <w:rPr>
          <w:bCs/>
          <w:sz w:val="22"/>
          <w:szCs w:val="22"/>
        </w:rPr>
        <w:t xml:space="preserve"> ремонтных работ в подземном пешеходном переходе в городе </w:t>
      </w:r>
      <w:proofErr w:type="spellStart"/>
      <w:r>
        <w:rPr>
          <w:bCs/>
          <w:sz w:val="22"/>
          <w:szCs w:val="22"/>
        </w:rPr>
        <w:t>Югорске</w:t>
      </w:r>
      <w:proofErr w:type="spellEnd"/>
    </w:p>
    <w:p w:rsidR="00FA625C" w:rsidRDefault="00FA625C" w:rsidP="00FA625C">
      <w:pPr>
        <w:jc w:val="center"/>
        <w:rPr>
          <w:sz w:val="22"/>
          <w:szCs w:val="22"/>
        </w:rPr>
      </w:pPr>
    </w:p>
    <w:p w:rsidR="00FA625C" w:rsidRPr="00065FAF" w:rsidRDefault="00FA625C" w:rsidP="00FA625C">
      <w:pPr>
        <w:rPr>
          <w:color w:val="000000"/>
          <w:sz w:val="22"/>
          <w:szCs w:val="22"/>
        </w:rPr>
      </w:pPr>
      <w:r w:rsidRPr="00065FAF">
        <w:rPr>
          <w:color w:val="000000"/>
          <w:sz w:val="22"/>
          <w:szCs w:val="22"/>
        </w:rPr>
        <w:t xml:space="preserve"> Заказчик: Департамент жилищно-коммунального и строительного комплекса администрации города </w:t>
      </w:r>
      <w:proofErr w:type="spellStart"/>
      <w:r w:rsidRPr="00065FAF">
        <w:rPr>
          <w:color w:val="000000"/>
          <w:sz w:val="22"/>
          <w:szCs w:val="22"/>
        </w:rPr>
        <w:t>Югорска</w:t>
      </w:r>
      <w:proofErr w:type="spellEnd"/>
    </w:p>
    <w:p w:rsidR="00FA625C" w:rsidRPr="006421D7" w:rsidRDefault="00FA625C" w:rsidP="00FA625C">
      <w:pPr>
        <w:ind w:hanging="426"/>
        <w:jc w:val="both"/>
        <w:rPr>
          <w:sz w:val="16"/>
          <w:szCs w:val="16"/>
        </w:rPr>
      </w:pPr>
    </w:p>
    <w:tbl>
      <w:tblPr>
        <w:tblW w:w="108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50"/>
        <w:gridCol w:w="3481"/>
        <w:gridCol w:w="2835"/>
      </w:tblGrid>
      <w:tr w:rsidR="00FA625C" w:rsidRPr="00BD7F14" w:rsidTr="00FA625C">
        <w:trPr>
          <w:trHeight w:val="211"/>
        </w:trPr>
        <w:tc>
          <w:tcPr>
            <w:tcW w:w="3686" w:type="dxa"/>
            <w:vMerge w:val="restart"/>
            <w:tcBorders>
              <w:top w:val="single" w:sz="4" w:space="0" w:color="auto"/>
              <w:left w:val="single" w:sz="4" w:space="0" w:color="auto"/>
              <w:bottom w:val="single" w:sz="4" w:space="0" w:color="auto"/>
              <w:right w:val="single" w:sz="4" w:space="0" w:color="auto"/>
            </w:tcBorders>
          </w:tcPr>
          <w:p w:rsidR="00FA625C" w:rsidRPr="00BD7F14" w:rsidRDefault="00FA625C" w:rsidP="00D8503A">
            <w:pPr>
              <w:snapToGrid w:val="0"/>
              <w:spacing w:line="276" w:lineRule="auto"/>
              <w:jc w:val="center"/>
              <w:rPr>
                <w:color w:val="000000"/>
                <w:kern w:val="2"/>
                <w:sz w:val="18"/>
                <w:szCs w:val="18"/>
              </w:rPr>
            </w:pPr>
            <w:r w:rsidRPr="00BD7F14">
              <w:rPr>
                <w:color w:val="000000"/>
                <w:sz w:val="18"/>
                <w:szCs w:val="18"/>
              </w:rPr>
              <w:t>Обязательные требования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FA625C" w:rsidRPr="00BD7F14" w:rsidRDefault="00FA625C" w:rsidP="00D8503A">
            <w:pPr>
              <w:snapToGrid w:val="0"/>
              <w:spacing w:line="276" w:lineRule="auto"/>
              <w:jc w:val="center"/>
              <w:rPr>
                <w:color w:val="000000"/>
                <w:kern w:val="2"/>
                <w:sz w:val="18"/>
                <w:szCs w:val="18"/>
              </w:rPr>
            </w:pPr>
            <w:r w:rsidRPr="00BD7F14">
              <w:rPr>
                <w:color w:val="000000"/>
                <w:sz w:val="18"/>
                <w:szCs w:val="18"/>
              </w:rPr>
              <w:t>№ пункта</w:t>
            </w:r>
          </w:p>
        </w:tc>
        <w:tc>
          <w:tcPr>
            <w:tcW w:w="3481" w:type="dxa"/>
            <w:vMerge w:val="restart"/>
            <w:tcBorders>
              <w:top w:val="single" w:sz="4" w:space="0" w:color="auto"/>
              <w:left w:val="single" w:sz="4" w:space="0" w:color="auto"/>
              <w:bottom w:val="single" w:sz="4" w:space="0" w:color="auto"/>
              <w:right w:val="single" w:sz="4" w:space="0" w:color="auto"/>
            </w:tcBorders>
            <w:hideMark/>
          </w:tcPr>
          <w:p w:rsidR="00FA625C" w:rsidRPr="00BD7F14" w:rsidRDefault="00FA625C" w:rsidP="00D8503A">
            <w:pPr>
              <w:snapToGrid w:val="0"/>
              <w:spacing w:line="276" w:lineRule="auto"/>
              <w:jc w:val="center"/>
              <w:rPr>
                <w:color w:val="000000"/>
                <w:kern w:val="2"/>
                <w:sz w:val="18"/>
                <w:szCs w:val="18"/>
              </w:rPr>
            </w:pPr>
            <w:r w:rsidRPr="00BD7F14">
              <w:rPr>
                <w:color w:val="000000"/>
                <w:sz w:val="18"/>
                <w:szCs w:val="18"/>
              </w:rPr>
              <w:t>Характеристика товара</w:t>
            </w:r>
          </w:p>
        </w:tc>
        <w:tc>
          <w:tcPr>
            <w:tcW w:w="2835" w:type="dxa"/>
            <w:tcBorders>
              <w:top w:val="single" w:sz="4" w:space="0" w:color="auto"/>
              <w:left w:val="single" w:sz="4" w:space="0" w:color="auto"/>
              <w:bottom w:val="single" w:sz="4" w:space="0" w:color="auto"/>
              <w:right w:val="single" w:sz="4" w:space="0" w:color="auto"/>
            </w:tcBorders>
          </w:tcPr>
          <w:p w:rsidR="00FA625C" w:rsidRPr="00320792" w:rsidRDefault="00FA625C" w:rsidP="00D8503A">
            <w:pPr>
              <w:jc w:val="center"/>
              <w:rPr>
                <w:rFonts w:eastAsia="Calibri"/>
                <w:color w:val="000000"/>
              </w:rPr>
            </w:pPr>
            <w:r w:rsidRPr="00320792">
              <w:rPr>
                <w:bCs/>
                <w:color w:val="000000"/>
              </w:rPr>
              <w:t>ЗАЯВКА № 1</w:t>
            </w:r>
          </w:p>
        </w:tc>
      </w:tr>
      <w:tr w:rsidR="00FA625C" w:rsidRPr="00BD7F14" w:rsidTr="00FA625C">
        <w:trPr>
          <w:trHeight w:val="11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FA625C" w:rsidRPr="00BD7F14" w:rsidRDefault="00FA625C" w:rsidP="00D8503A">
            <w:pPr>
              <w:rPr>
                <w:color w:val="000000"/>
                <w:kern w:val="2"/>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A625C" w:rsidRPr="00BD7F14" w:rsidRDefault="00FA625C" w:rsidP="00D8503A">
            <w:pPr>
              <w:rPr>
                <w:color w:val="000000"/>
                <w:kern w:val="2"/>
                <w:sz w:val="18"/>
                <w:szCs w:val="18"/>
              </w:rPr>
            </w:pPr>
          </w:p>
        </w:tc>
        <w:tc>
          <w:tcPr>
            <w:tcW w:w="3481" w:type="dxa"/>
            <w:vMerge/>
            <w:tcBorders>
              <w:top w:val="single" w:sz="4" w:space="0" w:color="auto"/>
              <w:left w:val="single" w:sz="4" w:space="0" w:color="auto"/>
              <w:bottom w:val="single" w:sz="4" w:space="0" w:color="auto"/>
              <w:right w:val="single" w:sz="4" w:space="0" w:color="auto"/>
            </w:tcBorders>
            <w:vAlign w:val="center"/>
            <w:hideMark/>
          </w:tcPr>
          <w:p w:rsidR="00FA625C" w:rsidRPr="00BD7F14" w:rsidRDefault="00FA625C" w:rsidP="00D8503A">
            <w:pPr>
              <w:rPr>
                <w:color w:val="000000"/>
                <w:kern w:val="2"/>
                <w:sz w:val="18"/>
                <w:szCs w:val="18"/>
              </w:rPr>
            </w:pPr>
          </w:p>
        </w:tc>
        <w:tc>
          <w:tcPr>
            <w:tcW w:w="2835" w:type="dxa"/>
            <w:shd w:val="clear" w:color="auto" w:fill="auto"/>
          </w:tcPr>
          <w:p w:rsidR="00FA625C" w:rsidRDefault="00FA625C" w:rsidP="00D8503A">
            <w:pPr>
              <w:jc w:val="center"/>
              <w:rPr>
                <w:rFonts w:eastAsia="Calibri"/>
                <w:color w:val="000000"/>
              </w:rPr>
            </w:pPr>
            <w:r>
              <w:rPr>
                <w:rFonts w:eastAsia="Calibri"/>
                <w:color w:val="000000"/>
              </w:rPr>
              <w:t>Муниципальное автономное учреждение «Молодежный центр «Гелиос»,</w:t>
            </w:r>
          </w:p>
          <w:p w:rsidR="00FA625C" w:rsidRPr="00320792" w:rsidRDefault="00FA625C" w:rsidP="00D8503A">
            <w:pPr>
              <w:jc w:val="center"/>
              <w:rPr>
                <w:rFonts w:eastAsia="Calibri"/>
                <w:color w:val="000000"/>
              </w:rPr>
            </w:pPr>
            <w:r>
              <w:rPr>
                <w:rFonts w:eastAsia="Calibri"/>
                <w:color w:val="000000"/>
              </w:rPr>
              <w:t xml:space="preserve">г. </w:t>
            </w:r>
            <w:proofErr w:type="spellStart"/>
            <w:r>
              <w:rPr>
                <w:rFonts w:eastAsia="Calibri"/>
                <w:color w:val="000000"/>
              </w:rPr>
              <w:t>Югорск</w:t>
            </w:r>
            <w:proofErr w:type="spellEnd"/>
          </w:p>
        </w:tc>
      </w:tr>
      <w:tr w:rsidR="00FA625C" w:rsidRPr="0036644D" w:rsidTr="00FA625C">
        <w:trPr>
          <w:trHeight w:val="1143"/>
        </w:trPr>
        <w:tc>
          <w:tcPr>
            <w:tcW w:w="3686" w:type="dxa"/>
            <w:vMerge w:val="restart"/>
            <w:tcBorders>
              <w:top w:val="single" w:sz="4" w:space="0" w:color="auto"/>
              <w:left w:val="single" w:sz="4" w:space="0" w:color="auto"/>
              <w:right w:val="single" w:sz="4" w:space="0" w:color="auto"/>
            </w:tcBorders>
            <w:hideMark/>
          </w:tcPr>
          <w:p w:rsidR="00FA625C" w:rsidRPr="00FA625C" w:rsidRDefault="00FA625C" w:rsidP="00FA625C">
            <w:pPr>
              <w:snapToGrid w:val="0"/>
              <w:rPr>
                <w:sz w:val="18"/>
                <w:szCs w:val="18"/>
              </w:rPr>
            </w:pPr>
            <w:proofErr w:type="gramStart"/>
            <w:r w:rsidRPr="00FA625C">
              <w:rPr>
                <w:sz w:val="18"/>
                <w:szCs w:val="18"/>
              </w:rPr>
              <w:t xml:space="preserve">Первая часть заявки на участие в электронном аукционе должна содержать следующие сведения: ) согласие участника аукциона на выполнение работы или оказание услуги на условиях, предусмотренных документацией об аукционе, а также конкретные показатели используемого товара, соответствующие значениям, установленным в части </w:t>
            </w:r>
            <w:r w:rsidRPr="00FA625C">
              <w:rPr>
                <w:sz w:val="18"/>
                <w:szCs w:val="18"/>
                <w:lang w:val="en-US"/>
              </w:rPr>
              <w:t>II</w:t>
            </w:r>
            <w:r w:rsidRPr="00FA625C">
              <w:rPr>
                <w:sz w:val="18"/>
                <w:szCs w:val="18"/>
              </w:rPr>
              <w:t xml:space="preserve">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w:t>
            </w:r>
            <w:proofErr w:type="gramEnd"/>
            <w:r w:rsidRPr="00FA625C">
              <w:rPr>
                <w:sz w:val="18"/>
                <w:szCs w:val="18"/>
              </w:rPr>
              <w:t xml:space="preserve"> (при наличии), патенты (при наличии), полезные модели (при наличии), промышленные образцы (при наличии), наименование страны происхождения товара.</w:t>
            </w:r>
          </w:p>
          <w:p w:rsidR="00FA625C" w:rsidRPr="00FA625C" w:rsidRDefault="00FA625C" w:rsidP="00FA625C">
            <w:pPr>
              <w:snapToGrid w:val="0"/>
              <w:rPr>
                <w:sz w:val="18"/>
                <w:szCs w:val="18"/>
              </w:rPr>
            </w:pPr>
            <w:r w:rsidRPr="00FA625C">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FA625C" w:rsidRPr="00FA625C" w:rsidRDefault="00FA625C" w:rsidP="00FA625C">
            <w:pPr>
              <w:snapToGrid w:val="0"/>
              <w:rPr>
                <w:sz w:val="18"/>
                <w:szCs w:val="18"/>
              </w:rPr>
            </w:pPr>
          </w:p>
          <w:p w:rsidR="00FA625C" w:rsidRPr="00FA625C" w:rsidRDefault="00FA625C" w:rsidP="00FA625C">
            <w:pPr>
              <w:snapToGrid w:val="0"/>
              <w:rPr>
                <w:sz w:val="18"/>
                <w:szCs w:val="18"/>
              </w:rPr>
            </w:pPr>
          </w:p>
          <w:p w:rsidR="00FA625C" w:rsidRPr="00FA625C" w:rsidRDefault="00FA625C" w:rsidP="00FA625C">
            <w:pPr>
              <w:rPr>
                <w:sz w:val="18"/>
                <w:szCs w:val="18"/>
              </w:rPr>
            </w:pPr>
          </w:p>
        </w:tc>
        <w:tc>
          <w:tcPr>
            <w:tcW w:w="850" w:type="dxa"/>
            <w:tcBorders>
              <w:top w:val="single" w:sz="4" w:space="0" w:color="auto"/>
              <w:left w:val="single" w:sz="4" w:space="0" w:color="auto"/>
              <w:right w:val="single" w:sz="4" w:space="0" w:color="auto"/>
            </w:tcBorders>
            <w:hideMark/>
          </w:tcPr>
          <w:p w:rsidR="00FA625C" w:rsidRPr="00FA625C" w:rsidRDefault="00FA625C" w:rsidP="00FA625C">
            <w:pPr>
              <w:jc w:val="center"/>
              <w:rPr>
                <w:sz w:val="18"/>
                <w:szCs w:val="18"/>
              </w:rPr>
            </w:pPr>
            <w:r w:rsidRPr="00FA625C">
              <w:rPr>
                <w:sz w:val="18"/>
                <w:szCs w:val="18"/>
              </w:rPr>
              <w:t>1</w:t>
            </w:r>
          </w:p>
          <w:p w:rsidR="00FA625C" w:rsidRPr="00FA625C" w:rsidRDefault="00FA625C" w:rsidP="00FA625C">
            <w:pPr>
              <w:jc w:val="center"/>
              <w:rPr>
                <w:sz w:val="18"/>
                <w:szCs w:val="18"/>
              </w:rPr>
            </w:pPr>
          </w:p>
          <w:p w:rsidR="00FA625C" w:rsidRPr="00FA625C" w:rsidRDefault="00FA625C" w:rsidP="00FA625C">
            <w:pPr>
              <w:jc w:val="center"/>
              <w:rPr>
                <w:sz w:val="18"/>
                <w:szCs w:val="18"/>
              </w:rPr>
            </w:pPr>
          </w:p>
          <w:p w:rsidR="00FA625C" w:rsidRPr="00FA625C" w:rsidRDefault="00FA625C" w:rsidP="00FA625C">
            <w:pPr>
              <w:jc w:val="center"/>
              <w:rPr>
                <w:sz w:val="18"/>
                <w:szCs w:val="18"/>
              </w:rPr>
            </w:pPr>
          </w:p>
          <w:p w:rsidR="00FA625C" w:rsidRPr="00FA625C" w:rsidRDefault="00FA625C" w:rsidP="00FA625C">
            <w:pPr>
              <w:rPr>
                <w:sz w:val="18"/>
                <w:szCs w:val="18"/>
              </w:rPr>
            </w:pPr>
          </w:p>
          <w:p w:rsidR="00FA625C" w:rsidRPr="00FA625C" w:rsidRDefault="00FA625C" w:rsidP="00FA625C">
            <w:pPr>
              <w:rPr>
                <w:sz w:val="18"/>
                <w:szCs w:val="18"/>
              </w:rPr>
            </w:pPr>
          </w:p>
          <w:p w:rsidR="00FA625C" w:rsidRPr="00FA625C" w:rsidRDefault="00FA625C" w:rsidP="00FA625C">
            <w:pPr>
              <w:rPr>
                <w:sz w:val="18"/>
                <w:szCs w:val="18"/>
              </w:rPr>
            </w:pPr>
          </w:p>
          <w:p w:rsidR="00FA625C" w:rsidRPr="00FA625C" w:rsidRDefault="00FA625C" w:rsidP="00FA625C">
            <w:pPr>
              <w:rPr>
                <w:sz w:val="18"/>
                <w:szCs w:val="18"/>
              </w:rPr>
            </w:pPr>
          </w:p>
          <w:p w:rsidR="00FA625C" w:rsidRPr="00FA625C" w:rsidRDefault="00FA625C" w:rsidP="00FA625C">
            <w:pPr>
              <w:rPr>
                <w:sz w:val="18"/>
                <w:szCs w:val="18"/>
              </w:rPr>
            </w:pPr>
          </w:p>
        </w:tc>
        <w:tc>
          <w:tcPr>
            <w:tcW w:w="3481" w:type="dxa"/>
            <w:tcBorders>
              <w:top w:val="single" w:sz="4" w:space="0" w:color="auto"/>
              <w:left w:val="single" w:sz="4" w:space="0" w:color="auto"/>
              <w:bottom w:val="single" w:sz="4" w:space="0" w:color="auto"/>
              <w:right w:val="single" w:sz="4" w:space="0" w:color="auto"/>
            </w:tcBorders>
          </w:tcPr>
          <w:p w:rsidR="00FA625C" w:rsidRPr="00FA625C" w:rsidRDefault="00FA625C" w:rsidP="00FA625C">
            <w:pPr>
              <w:rPr>
                <w:color w:val="000000"/>
                <w:sz w:val="18"/>
                <w:szCs w:val="18"/>
              </w:rPr>
            </w:pPr>
            <w:r w:rsidRPr="00FA625C">
              <w:rPr>
                <w:color w:val="000000"/>
                <w:sz w:val="18"/>
                <w:szCs w:val="18"/>
              </w:rPr>
              <w:t xml:space="preserve">Мастика из битумно-резинового вяжущего пластификатора, наполнителя, антисептика и полимерных добавок </w:t>
            </w:r>
            <w:r w:rsidRPr="00FA625C">
              <w:rPr>
                <w:color w:val="000000"/>
                <w:sz w:val="18"/>
                <w:szCs w:val="18"/>
                <w:lang w:val="en-US"/>
              </w:rPr>
              <w:t>c</w:t>
            </w:r>
            <w:r w:rsidRPr="00FA625C">
              <w:rPr>
                <w:color w:val="000000"/>
                <w:sz w:val="18"/>
                <w:szCs w:val="18"/>
              </w:rPr>
              <w:t xml:space="preserve"> характеристиками:</w:t>
            </w:r>
          </w:p>
          <w:p w:rsidR="00FA625C" w:rsidRPr="00FA625C" w:rsidRDefault="00FA625C" w:rsidP="00FA625C">
            <w:pPr>
              <w:rPr>
                <w:color w:val="000000"/>
                <w:sz w:val="18"/>
                <w:szCs w:val="18"/>
              </w:rPr>
            </w:pPr>
            <w:r w:rsidRPr="00FA625C">
              <w:rPr>
                <w:color w:val="000000"/>
                <w:sz w:val="18"/>
                <w:szCs w:val="18"/>
              </w:rPr>
              <w:t>Температура размягчения, не менее +155</w:t>
            </w:r>
            <w:proofErr w:type="gramStart"/>
            <w:r w:rsidRPr="00FA625C">
              <w:rPr>
                <w:color w:val="000000"/>
                <w:sz w:val="18"/>
                <w:szCs w:val="18"/>
              </w:rPr>
              <w:t>º С</w:t>
            </w:r>
            <w:proofErr w:type="gramEnd"/>
            <w:r w:rsidRPr="00FA625C">
              <w:rPr>
                <w:color w:val="000000"/>
                <w:sz w:val="18"/>
                <w:szCs w:val="18"/>
              </w:rPr>
              <w:t xml:space="preserve">  и не более +175ºС;</w:t>
            </w:r>
          </w:p>
          <w:p w:rsidR="00FA625C" w:rsidRPr="00FA625C" w:rsidRDefault="00FA625C" w:rsidP="00FA625C">
            <w:pPr>
              <w:rPr>
                <w:color w:val="000000"/>
                <w:sz w:val="18"/>
                <w:szCs w:val="18"/>
              </w:rPr>
            </w:pPr>
            <w:proofErr w:type="spellStart"/>
            <w:r w:rsidRPr="00FA625C">
              <w:rPr>
                <w:color w:val="000000"/>
                <w:sz w:val="18"/>
                <w:szCs w:val="18"/>
              </w:rPr>
              <w:t>Температуро</w:t>
            </w:r>
            <w:proofErr w:type="spellEnd"/>
            <w:r w:rsidRPr="00FA625C">
              <w:rPr>
                <w:color w:val="000000"/>
                <w:sz w:val="18"/>
                <w:szCs w:val="18"/>
              </w:rPr>
              <w:t>-устойчивость, не ниже + 150</w:t>
            </w:r>
            <w:proofErr w:type="gramStart"/>
            <w:r w:rsidRPr="00FA625C">
              <w:rPr>
                <w:color w:val="000000"/>
                <w:sz w:val="18"/>
                <w:szCs w:val="18"/>
              </w:rPr>
              <w:t xml:space="preserve"> ºС</w:t>
            </w:r>
            <w:proofErr w:type="gramEnd"/>
            <w:r w:rsidRPr="00FA625C">
              <w:rPr>
                <w:color w:val="000000"/>
                <w:sz w:val="18"/>
                <w:szCs w:val="18"/>
              </w:rPr>
              <w:t xml:space="preserve"> </w:t>
            </w:r>
          </w:p>
          <w:p w:rsidR="00FA625C" w:rsidRPr="00FA625C" w:rsidRDefault="00FA625C" w:rsidP="00FA625C">
            <w:pPr>
              <w:rPr>
                <w:color w:val="000000"/>
                <w:sz w:val="18"/>
                <w:szCs w:val="18"/>
              </w:rPr>
            </w:pPr>
            <w:proofErr w:type="spellStart"/>
            <w:r w:rsidRPr="00FA625C">
              <w:rPr>
                <w:color w:val="000000"/>
                <w:sz w:val="18"/>
                <w:szCs w:val="18"/>
              </w:rPr>
              <w:t>Водопоглощение</w:t>
            </w:r>
            <w:proofErr w:type="spellEnd"/>
            <w:r w:rsidRPr="00FA625C">
              <w:rPr>
                <w:color w:val="000000"/>
                <w:sz w:val="18"/>
                <w:szCs w:val="18"/>
              </w:rPr>
              <w:t xml:space="preserve"> за 24 ч. по массе, не более 1,5 %;</w:t>
            </w:r>
          </w:p>
          <w:p w:rsidR="00FA625C" w:rsidRPr="00FA625C" w:rsidRDefault="00FA625C" w:rsidP="00FA625C">
            <w:pPr>
              <w:rPr>
                <w:color w:val="000000"/>
                <w:sz w:val="18"/>
                <w:szCs w:val="18"/>
              </w:rPr>
            </w:pPr>
            <w:r w:rsidRPr="00FA625C">
              <w:rPr>
                <w:color w:val="000000"/>
                <w:sz w:val="18"/>
                <w:szCs w:val="18"/>
              </w:rPr>
              <w:t>Прочность сцепления:</w:t>
            </w:r>
          </w:p>
          <w:p w:rsidR="00FA625C" w:rsidRPr="00FA625C" w:rsidRDefault="00FA625C" w:rsidP="00FA625C">
            <w:pPr>
              <w:rPr>
                <w:color w:val="000000"/>
                <w:sz w:val="18"/>
                <w:szCs w:val="18"/>
              </w:rPr>
            </w:pPr>
            <w:r w:rsidRPr="00FA625C">
              <w:rPr>
                <w:color w:val="000000"/>
                <w:sz w:val="18"/>
                <w:szCs w:val="18"/>
              </w:rPr>
              <w:t>с бетоном, не менее 0,18 Мпа;</w:t>
            </w:r>
          </w:p>
          <w:p w:rsidR="00FA625C" w:rsidRPr="00FA625C" w:rsidRDefault="00FA625C" w:rsidP="00FA625C">
            <w:pPr>
              <w:rPr>
                <w:color w:val="000000"/>
                <w:sz w:val="18"/>
                <w:szCs w:val="18"/>
              </w:rPr>
            </w:pPr>
            <w:r w:rsidRPr="00FA625C">
              <w:rPr>
                <w:color w:val="000000"/>
                <w:sz w:val="18"/>
                <w:szCs w:val="18"/>
              </w:rPr>
              <w:t>со сталью, не менее 0,25 Мпа.</w:t>
            </w:r>
          </w:p>
          <w:p w:rsidR="00FA625C" w:rsidRPr="00FA625C" w:rsidRDefault="00FA625C" w:rsidP="00FA625C">
            <w:pPr>
              <w:tabs>
                <w:tab w:val="num" w:pos="289"/>
              </w:tabs>
              <w:autoSpaceDE w:val="0"/>
              <w:autoSpaceDN w:val="0"/>
              <w:adjustRightInd w:val="0"/>
              <w:rPr>
                <w:sz w:val="18"/>
                <w:szCs w:val="18"/>
              </w:rPr>
            </w:pPr>
            <w:r w:rsidRPr="00FA625C">
              <w:rPr>
                <w:color w:val="000000"/>
                <w:sz w:val="18"/>
                <w:szCs w:val="18"/>
              </w:rPr>
              <w:t>Толщина одного слоя: от 1,5 мм до 2 мм</w:t>
            </w:r>
          </w:p>
        </w:tc>
        <w:tc>
          <w:tcPr>
            <w:tcW w:w="2835" w:type="dxa"/>
            <w:shd w:val="clear" w:color="auto" w:fill="auto"/>
            <w:vAlign w:val="center"/>
          </w:tcPr>
          <w:p w:rsidR="00FA625C" w:rsidRPr="00FA625C" w:rsidRDefault="00FA625C" w:rsidP="00FA625C">
            <w:pPr>
              <w:jc w:val="center"/>
              <w:rPr>
                <w:rFonts w:eastAsia="Calibri"/>
                <w:color w:val="000000"/>
                <w:sz w:val="18"/>
                <w:szCs w:val="18"/>
              </w:rPr>
            </w:pPr>
            <w:r w:rsidRPr="00FA625C">
              <w:rPr>
                <w:rFonts w:eastAsia="Calibri"/>
                <w:color w:val="000000"/>
                <w:sz w:val="18"/>
                <w:szCs w:val="18"/>
              </w:rPr>
              <w:t>соответствует</w:t>
            </w:r>
          </w:p>
        </w:tc>
      </w:tr>
      <w:tr w:rsidR="00FA625C" w:rsidRPr="0036644D" w:rsidTr="00FA625C">
        <w:trPr>
          <w:trHeight w:val="1764"/>
        </w:trPr>
        <w:tc>
          <w:tcPr>
            <w:tcW w:w="3686" w:type="dxa"/>
            <w:vMerge/>
            <w:tcBorders>
              <w:left w:val="single" w:sz="4" w:space="0" w:color="auto"/>
              <w:right w:val="single" w:sz="4" w:space="0" w:color="auto"/>
            </w:tcBorders>
            <w:vAlign w:val="center"/>
          </w:tcPr>
          <w:p w:rsidR="00FA625C" w:rsidRPr="00FA625C" w:rsidRDefault="00FA625C" w:rsidP="00FA625C">
            <w:pPr>
              <w:snapToGrid w:val="0"/>
              <w:jc w:val="both"/>
              <w:rPr>
                <w:sz w:val="18"/>
                <w:szCs w:val="18"/>
              </w:rPr>
            </w:pPr>
          </w:p>
        </w:tc>
        <w:tc>
          <w:tcPr>
            <w:tcW w:w="850" w:type="dxa"/>
            <w:tcBorders>
              <w:top w:val="single" w:sz="4" w:space="0" w:color="auto"/>
              <w:left w:val="single" w:sz="4" w:space="0" w:color="auto"/>
              <w:right w:val="single" w:sz="4" w:space="0" w:color="auto"/>
            </w:tcBorders>
          </w:tcPr>
          <w:p w:rsidR="00FA625C" w:rsidRPr="00FA625C" w:rsidRDefault="00FA625C" w:rsidP="00FA625C">
            <w:pPr>
              <w:jc w:val="center"/>
              <w:rPr>
                <w:sz w:val="18"/>
                <w:szCs w:val="18"/>
              </w:rPr>
            </w:pPr>
            <w:r w:rsidRPr="00FA625C">
              <w:rPr>
                <w:sz w:val="18"/>
                <w:szCs w:val="18"/>
              </w:rPr>
              <w:t>2</w:t>
            </w:r>
          </w:p>
          <w:p w:rsidR="00FA625C" w:rsidRPr="00FA625C" w:rsidRDefault="00FA625C" w:rsidP="00FA625C">
            <w:pPr>
              <w:rPr>
                <w:sz w:val="18"/>
                <w:szCs w:val="18"/>
              </w:rPr>
            </w:pPr>
          </w:p>
          <w:p w:rsidR="00FA625C" w:rsidRPr="00FA625C" w:rsidRDefault="00FA625C" w:rsidP="00FA625C">
            <w:pPr>
              <w:rPr>
                <w:sz w:val="18"/>
                <w:szCs w:val="18"/>
              </w:rPr>
            </w:pPr>
          </w:p>
          <w:p w:rsidR="00FA625C" w:rsidRPr="00FA625C" w:rsidRDefault="00FA625C" w:rsidP="00FA625C">
            <w:pPr>
              <w:rPr>
                <w:sz w:val="18"/>
                <w:szCs w:val="18"/>
              </w:rPr>
            </w:pPr>
          </w:p>
          <w:p w:rsidR="00FA625C" w:rsidRPr="00FA625C" w:rsidRDefault="00FA625C" w:rsidP="00FA625C">
            <w:pPr>
              <w:rPr>
                <w:sz w:val="18"/>
                <w:szCs w:val="18"/>
              </w:rPr>
            </w:pPr>
          </w:p>
          <w:p w:rsidR="00FA625C" w:rsidRPr="00FA625C" w:rsidRDefault="00FA625C" w:rsidP="00FA625C">
            <w:pPr>
              <w:rPr>
                <w:sz w:val="18"/>
                <w:szCs w:val="18"/>
              </w:rPr>
            </w:pPr>
          </w:p>
          <w:p w:rsidR="00FA625C" w:rsidRPr="00FA625C" w:rsidRDefault="00FA625C" w:rsidP="00FA625C">
            <w:pPr>
              <w:rPr>
                <w:sz w:val="18"/>
                <w:szCs w:val="18"/>
              </w:rPr>
            </w:pPr>
          </w:p>
          <w:p w:rsidR="00FA625C" w:rsidRPr="00FA625C" w:rsidRDefault="00FA625C" w:rsidP="00FA625C">
            <w:pPr>
              <w:rPr>
                <w:sz w:val="18"/>
                <w:szCs w:val="18"/>
              </w:rPr>
            </w:pPr>
          </w:p>
          <w:p w:rsidR="00FA625C" w:rsidRPr="00FA625C" w:rsidRDefault="00FA625C" w:rsidP="00FA625C">
            <w:pPr>
              <w:rPr>
                <w:sz w:val="18"/>
                <w:szCs w:val="18"/>
              </w:rPr>
            </w:pPr>
          </w:p>
        </w:tc>
        <w:tc>
          <w:tcPr>
            <w:tcW w:w="3481" w:type="dxa"/>
            <w:tcBorders>
              <w:top w:val="single" w:sz="4" w:space="0" w:color="auto"/>
              <w:left w:val="single" w:sz="4" w:space="0" w:color="auto"/>
              <w:right w:val="single" w:sz="4" w:space="0" w:color="auto"/>
            </w:tcBorders>
          </w:tcPr>
          <w:p w:rsidR="00FA625C" w:rsidRPr="00FA625C" w:rsidRDefault="00FA625C" w:rsidP="00FA625C">
            <w:pPr>
              <w:rPr>
                <w:color w:val="000000"/>
                <w:sz w:val="18"/>
                <w:szCs w:val="18"/>
              </w:rPr>
            </w:pPr>
            <w:proofErr w:type="spellStart"/>
            <w:r w:rsidRPr="00FA625C">
              <w:rPr>
                <w:color w:val="000000"/>
                <w:sz w:val="18"/>
                <w:szCs w:val="18"/>
              </w:rPr>
              <w:t>Закрыватель</w:t>
            </w:r>
            <w:proofErr w:type="spellEnd"/>
            <w:r w:rsidRPr="00FA625C">
              <w:rPr>
                <w:color w:val="000000"/>
                <w:sz w:val="18"/>
                <w:szCs w:val="18"/>
              </w:rPr>
              <w:t xml:space="preserve"> </w:t>
            </w:r>
            <w:proofErr w:type="gramStart"/>
            <w:r w:rsidRPr="00FA625C">
              <w:rPr>
                <w:color w:val="000000"/>
                <w:sz w:val="18"/>
                <w:szCs w:val="18"/>
              </w:rPr>
              <w:t>дверной</w:t>
            </w:r>
            <w:proofErr w:type="gramEnd"/>
            <w:r w:rsidRPr="00FA625C">
              <w:rPr>
                <w:color w:val="000000"/>
                <w:sz w:val="18"/>
                <w:szCs w:val="18"/>
              </w:rPr>
              <w:t xml:space="preserve"> с характеристиками:</w:t>
            </w:r>
          </w:p>
          <w:p w:rsidR="00FA625C" w:rsidRPr="00FA625C" w:rsidRDefault="00FA625C" w:rsidP="00FA625C">
            <w:pPr>
              <w:tabs>
                <w:tab w:val="num" w:pos="0"/>
              </w:tabs>
              <w:autoSpaceDE w:val="0"/>
              <w:autoSpaceDN w:val="0"/>
              <w:adjustRightInd w:val="0"/>
              <w:ind w:left="-22" w:firstLine="22"/>
              <w:rPr>
                <w:sz w:val="18"/>
                <w:szCs w:val="18"/>
              </w:rPr>
            </w:pPr>
            <w:r w:rsidRPr="00FA625C">
              <w:rPr>
                <w:color w:val="000000"/>
                <w:sz w:val="18"/>
                <w:szCs w:val="18"/>
              </w:rPr>
              <w:t xml:space="preserve">Вес двери не более 150 кг. Ширина створки ≤1250 мм. </w:t>
            </w:r>
            <w:proofErr w:type="gramStart"/>
            <w:r w:rsidRPr="00FA625C">
              <w:rPr>
                <w:color w:val="000000"/>
                <w:sz w:val="18"/>
                <w:szCs w:val="18"/>
              </w:rPr>
              <w:t>Универсальный</w:t>
            </w:r>
            <w:proofErr w:type="gramEnd"/>
            <w:r w:rsidRPr="00FA625C">
              <w:rPr>
                <w:color w:val="000000"/>
                <w:sz w:val="18"/>
                <w:szCs w:val="18"/>
              </w:rPr>
              <w:t xml:space="preserve"> для левых и правых дверей. Тип рычаг</w:t>
            </w:r>
            <w:proofErr w:type="gramStart"/>
            <w:r w:rsidRPr="00FA625C">
              <w:rPr>
                <w:color w:val="000000"/>
                <w:sz w:val="18"/>
                <w:szCs w:val="18"/>
              </w:rPr>
              <w:t>а-</w:t>
            </w:r>
            <w:proofErr w:type="gramEnd"/>
            <w:r w:rsidRPr="00FA625C">
              <w:rPr>
                <w:color w:val="000000"/>
                <w:sz w:val="18"/>
                <w:szCs w:val="18"/>
              </w:rPr>
              <w:t xml:space="preserve"> складная тяга. Вес не более 2,5 кг. Размеры: Д*Г*В не менее 271мм х 54мм х 44,5мм и не более 275мм х 54мм х 44,5мм. Цвет серый или белый.</w:t>
            </w:r>
          </w:p>
        </w:tc>
        <w:tc>
          <w:tcPr>
            <w:tcW w:w="2835" w:type="dxa"/>
            <w:shd w:val="clear" w:color="auto" w:fill="auto"/>
            <w:vAlign w:val="center"/>
          </w:tcPr>
          <w:p w:rsidR="00FA625C" w:rsidRPr="00FA625C" w:rsidRDefault="00FA625C" w:rsidP="00FA625C">
            <w:pPr>
              <w:jc w:val="center"/>
              <w:rPr>
                <w:rFonts w:eastAsia="Calibri"/>
                <w:color w:val="000000"/>
                <w:sz w:val="18"/>
                <w:szCs w:val="18"/>
              </w:rPr>
            </w:pPr>
            <w:r w:rsidRPr="00FA625C">
              <w:rPr>
                <w:rFonts w:eastAsia="Calibri"/>
                <w:color w:val="000000"/>
                <w:sz w:val="18"/>
                <w:szCs w:val="18"/>
              </w:rPr>
              <w:t>соответствует</w:t>
            </w:r>
          </w:p>
        </w:tc>
      </w:tr>
      <w:tr w:rsidR="00FA625C" w:rsidRPr="0036644D" w:rsidTr="00FA625C">
        <w:trPr>
          <w:trHeight w:val="1969"/>
        </w:trPr>
        <w:tc>
          <w:tcPr>
            <w:tcW w:w="3686" w:type="dxa"/>
            <w:vMerge/>
            <w:tcBorders>
              <w:left w:val="single" w:sz="4" w:space="0" w:color="auto"/>
              <w:right w:val="single" w:sz="4" w:space="0" w:color="auto"/>
            </w:tcBorders>
            <w:vAlign w:val="center"/>
          </w:tcPr>
          <w:p w:rsidR="00FA625C" w:rsidRPr="00FA625C" w:rsidRDefault="00FA625C" w:rsidP="00FA625C">
            <w:pPr>
              <w:snapToGrid w:val="0"/>
              <w:jc w:val="both"/>
              <w:rPr>
                <w:sz w:val="18"/>
                <w:szCs w:val="18"/>
              </w:rPr>
            </w:pPr>
          </w:p>
        </w:tc>
        <w:tc>
          <w:tcPr>
            <w:tcW w:w="850" w:type="dxa"/>
            <w:tcBorders>
              <w:top w:val="single" w:sz="4" w:space="0" w:color="auto"/>
              <w:left w:val="single" w:sz="4" w:space="0" w:color="auto"/>
              <w:right w:val="single" w:sz="4" w:space="0" w:color="auto"/>
            </w:tcBorders>
          </w:tcPr>
          <w:p w:rsidR="00FA625C" w:rsidRPr="00FA625C" w:rsidRDefault="00FA625C" w:rsidP="00FA625C">
            <w:pPr>
              <w:jc w:val="center"/>
              <w:rPr>
                <w:sz w:val="18"/>
                <w:szCs w:val="18"/>
              </w:rPr>
            </w:pPr>
            <w:r w:rsidRPr="00FA625C">
              <w:rPr>
                <w:sz w:val="18"/>
                <w:szCs w:val="18"/>
              </w:rPr>
              <w:t>3</w:t>
            </w:r>
          </w:p>
        </w:tc>
        <w:tc>
          <w:tcPr>
            <w:tcW w:w="3481" w:type="dxa"/>
            <w:tcBorders>
              <w:top w:val="single" w:sz="4" w:space="0" w:color="auto"/>
              <w:left w:val="single" w:sz="4" w:space="0" w:color="auto"/>
              <w:right w:val="single" w:sz="4" w:space="0" w:color="auto"/>
            </w:tcBorders>
          </w:tcPr>
          <w:p w:rsidR="00FA625C" w:rsidRPr="00FA625C" w:rsidRDefault="00FA625C" w:rsidP="00FA625C">
            <w:pPr>
              <w:rPr>
                <w:color w:val="000000"/>
                <w:sz w:val="18"/>
                <w:szCs w:val="18"/>
              </w:rPr>
            </w:pPr>
            <w:r w:rsidRPr="00FA625C">
              <w:rPr>
                <w:color w:val="000000"/>
                <w:sz w:val="18"/>
                <w:szCs w:val="18"/>
              </w:rPr>
              <w:t>Керамический гранит, неполированный, квадратный с характеристиками:</w:t>
            </w:r>
          </w:p>
          <w:p w:rsidR="00FA625C" w:rsidRPr="00FA625C" w:rsidRDefault="00FA625C" w:rsidP="00FA625C">
            <w:pPr>
              <w:rPr>
                <w:color w:val="000000"/>
                <w:sz w:val="18"/>
                <w:szCs w:val="18"/>
              </w:rPr>
            </w:pPr>
            <w:r w:rsidRPr="00FA625C">
              <w:rPr>
                <w:color w:val="000000"/>
                <w:sz w:val="18"/>
                <w:szCs w:val="18"/>
              </w:rPr>
              <w:t>Длина не менее 300 мм и не более 305 мм;</w:t>
            </w:r>
          </w:p>
          <w:p w:rsidR="00FA625C" w:rsidRPr="00FA625C" w:rsidRDefault="00FA625C" w:rsidP="00FA625C">
            <w:pPr>
              <w:rPr>
                <w:color w:val="000000"/>
                <w:sz w:val="18"/>
                <w:szCs w:val="18"/>
              </w:rPr>
            </w:pPr>
            <w:r w:rsidRPr="00FA625C">
              <w:rPr>
                <w:color w:val="000000"/>
                <w:sz w:val="18"/>
                <w:szCs w:val="18"/>
              </w:rPr>
              <w:t>Ширина не менее 300 мм и не более 305 мм;</w:t>
            </w:r>
          </w:p>
          <w:p w:rsidR="00FA625C" w:rsidRPr="00FA625C" w:rsidRDefault="00FA625C" w:rsidP="00FA625C">
            <w:pPr>
              <w:rPr>
                <w:color w:val="000000"/>
                <w:sz w:val="18"/>
                <w:szCs w:val="18"/>
              </w:rPr>
            </w:pPr>
            <w:r w:rsidRPr="00FA625C">
              <w:rPr>
                <w:color w:val="000000"/>
                <w:sz w:val="18"/>
                <w:szCs w:val="18"/>
              </w:rPr>
              <w:t>Толщина не менее 8 мм и не более 8,5 мм;</w:t>
            </w:r>
          </w:p>
          <w:p w:rsidR="00FA625C" w:rsidRPr="00FA625C" w:rsidRDefault="00FA625C" w:rsidP="00FA625C">
            <w:pPr>
              <w:rPr>
                <w:color w:val="000000"/>
                <w:sz w:val="18"/>
                <w:szCs w:val="18"/>
              </w:rPr>
            </w:pPr>
            <w:proofErr w:type="spellStart"/>
            <w:r w:rsidRPr="00FA625C">
              <w:rPr>
                <w:color w:val="000000"/>
                <w:sz w:val="18"/>
                <w:szCs w:val="18"/>
              </w:rPr>
              <w:t>Водопоглощение</w:t>
            </w:r>
            <w:proofErr w:type="spellEnd"/>
            <w:r w:rsidRPr="00FA625C">
              <w:rPr>
                <w:color w:val="000000"/>
                <w:sz w:val="18"/>
                <w:szCs w:val="18"/>
              </w:rPr>
              <w:t xml:space="preserve"> не менее 0,07 %;</w:t>
            </w:r>
          </w:p>
          <w:p w:rsidR="00FA625C" w:rsidRPr="00FA625C" w:rsidRDefault="00FA625C" w:rsidP="00FA625C">
            <w:pPr>
              <w:rPr>
                <w:color w:val="000000"/>
                <w:sz w:val="18"/>
                <w:szCs w:val="18"/>
              </w:rPr>
            </w:pPr>
            <w:r w:rsidRPr="00FA625C">
              <w:rPr>
                <w:color w:val="000000"/>
                <w:sz w:val="18"/>
                <w:szCs w:val="18"/>
              </w:rPr>
              <w:t>Морозостойкость не менее 200 циклов;</w:t>
            </w:r>
          </w:p>
          <w:p w:rsidR="00FA625C" w:rsidRPr="00FA625C" w:rsidRDefault="00FA625C" w:rsidP="00FA625C">
            <w:pPr>
              <w:tabs>
                <w:tab w:val="num" w:pos="0"/>
              </w:tabs>
              <w:autoSpaceDE w:val="0"/>
              <w:autoSpaceDN w:val="0"/>
              <w:adjustRightInd w:val="0"/>
              <w:ind w:left="-22" w:firstLine="22"/>
              <w:rPr>
                <w:sz w:val="18"/>
                <w:szCs w:val="18"/>
              </w:rPr>
            </w:pPr>
            <w:r w:rsidRPr="00FA625C">
              <w:rPr>
                <w:color w:val="000000"/>
                <w:sz w:val="18"/>
                <w:szCs w:val="18"/>
              </w:rPr>
              <w:t>Устойчивость к глубокому истиранию не менее 190 мм3.</w:t>
            </w:r>
          </w:p>
        </w:tc>
        <w:tc>
          <w:tcPr>
            <w:tcW w:w="2835" w:type="dxa"/>
            <w:shd w:val="clear" w:color="auto" w:fill="auto"/>
            <w:vAlign w:val="center"/>
          </w:tcPr>
          <w:p w:rsidR="00FA625C" w:rsidRPr="00FA625C" w:rsidRDefault="00FA625C" w:rsidP="00FA625C">
            <w:pPr>
              <w:jc w:val="center"/>
              <w:rPr>
                <w:rFonts w:eastAsia="Calibri"/>
                <w:color w:val="000000"/>
                <w:sz w:val="18"/>
                <w:szCs w:val="18"/>
              </w:rPr>
            </w:pPr>
            <w:r w:rsidRPr="00FA625C">
              <w:rPr>
                <w:rFonts w:eastAsia="Calibri"/>
                <w:color w:val="000000"/>
                <w:sz w:val="18"/>
                <w:szCs w:val="18"/>
              </w:rPr>
              <w:t>соответствует</w:t>
            </w:r>
          </w:p>
        </w:tc>
      </w:tr>
      <w:tr w:rsidR="00FA625C" w:rsidRPr="0036644D" w:rsidTr="00FA625C">
        <w:trPr>
          <w:trHeight w:val="1140"/>
        </w:trPr>
        <w:tc>
          <w:tcPr>
            <w:tcW w:w="3686" w:type="dxa"/>
            <w:vMerge/>
            <w:tcBorders>
              <w:left w:val="single" w:sz="4" w:space="0" w:color="auto"/>
              <w:right w:val="single" w:sz="4" w:space="0" w:color="auto"/>
            </w:tcBorders>
            <w:vAlign w:val="center"/>
          </w:tcPr>
          <w:p w:rsidR="00FA625C" w:rsidRPr="00FA625C" w:rsidRDefault="00FA625C" w:rsidP="00FA625C">
            <w:pPr>
              <w:snapToGrid w:val="0"/>
              <w:jc w:val="both"/>
              <w:rPr>
                <w:sz w:val="18"/>
                <w:szCs w:val="18"/>
              </w:rPr>
            </w:pPr>
          </w:p>
        </w:tc>
        <w:tc>
          <w:tcPr>
            <w:tcW w:w="850" w:type="dxa"/>
            <w:tcBorders>
              <w:top w:val="single" w:sz="4" w:space="0" w:color="auto"/>
              <w:left w:val="single" w:sz="4" w:space="0" w:color="auto"/>
              <w:right w:val="single" w:sz="4" w:space="0" w:color="auto"/>
            </w:tcBorders>
          </w:tcPr>
          <w:p w:rsidR="00FA625C" w:rsidRPr="00FA625C" w:rsidRDefault="00FA625C" w:rsidP="00FA625C">
            <w:pPr>
              <w:jc w:val="center"/>
              <w:rPr>
                <w:sz w:val="18"/>
                <w:szCs w:val="18"/>
              </w:rPr>
            </w:pPr>
            <w:r w:rsidRPr="00FA625C">
              <w:rPr>
                <w:sz w:val="18"/>
                <w:szCs w:val="18"/>
              </w:rPr>
              <w:t>4</w:t>
            </w:r>
          </w:p>
        </w:tc>
        <w:tc>
          <w:tcPr>
            <w:tcW w:w="3481" w:type="dxa"/>
            <w:tcBorders>
              <w:top w:val="single" w:sz="4" w:space="0" w:color="auto"/>
              <w:left w:val="single" w:sz="4" w:space="0" w:color="auto"/>
              <w:right w:val="single" w:sz="4" w:space="0" w:color="auto"/>
            </w:tcBorders>
          </w:tcPr>
          <w:p w:rsidR="00FA625C" w:rsidRPr="00FA625C" w:rsidRDefault="00FA625C" w:rsidP="00FA625C">
            <w:pPr>
              <w:rPr>
                <w:rStyle w:val="a9"/>
                <w:b w:val="0"/>
                <w:sz w:val="18"/>
                <w:szCs w:val="18"/>
                <w:shd w:val="clear" w:color="auto" w:fill="FFFFFF"/>
              </w:rPr>
            </w:pPr>
            <w:r w:rsidRPr="00FA625C">
              <w:rPr>
                <w:sz w:val="18"/>
                <w:szCs w:val="18"/>
              </w:rPr>
              <w:t>Раствор готовый кладочный цементно-известковый с характеристиками:</w:t>
            </w:r>
          </w:p>
          <w:p w:rsidR="00FA625C" w:rsidRPr="00FA625C" w:rsidRDefault="00FA625C" w:rsidP="00FA625C">
            <w:pPr>
              <w:rPr>
                <w:color w:val="000000"/>
                <w:sz w:val="18"/>
                <w:szCs w:val="18"/>
              </w:rPr>
            </w:pPr>
            <w:r w:rsidRPr="00FA625C">
              <w:rPr>
                <w:color w:val="000000"/>
                <w:sz w:val="18"/>
                <w:szCs w:val="18"/>
              </w:rPr>
              <w:t>Морозостойкость не менее F50/Пк3.</w:t>
            </w:r>
          </w:p>
          <w:p w:rsidR="00FA625C" w:rsidRPr="00FA625C" w:rsidRDefault="00FA625C" w:rsidP="00FA625C">
            <w:pPr>
              <w:shd w:val="clear" w:color="auto" w:fill="FFFFFF"/>
              <w:rPr>
                <w:sz w:val="18"/>
                <w:szCs w:val="18"/>
              </w:rPr>
            </w:pPr>
            <w:r w:rsidRPr="00FA625C">
              <w:rPr>
                <w:sz w:val="18"/>
                <w:szCs w:val="18"/>
              </w:rPr>
              <w:t xml:space="preserve">Водоудерживающая способность растворных смесей должна быть не менее 90 %, </w:t>
            </w:r>
          </w:p>
          <w:p w:rsidR="00FA625C" w:rsidRPr="00FA625C" w:rsidRDefault="00FA625C" w:rsidP="00FA625C">
            <w:pPr>
              <w:shd w:val="clear" w:color="auto" w:fill="FFFFFF"/>
              <w:rPr>
                <w:sz w:val="18"/>
                <w:szCs w:val="18"/>
              </w:rPr>
            </w:pPr>
            <w:r w:rsidRPr="00FA625C">
              <w:rPr>
                <w:sz w:val="18"/>
                <w:szCs w:val="18"/>
              </w:rPr>
              <w:t xml:space="preserve"> </w:t>
            </w:r>
            <w:proofErr w:type="spellStart"/>
            <w:r w:rsidRPr="00FA625C">
              <w:rPr>
                <w:sz w:val="18"/>
                <w:szCs w:val="18"/>
              </w:rPr>
              <w:t>Расслаиваемость</w:t>
            </w:r>
            <w:proofErr w:type="spellEnd"/>
            <w:r w:rsidRPr="00FA625C">
              <w:rPr>
                <w:sz w:val="18"/>
                <w:szCs w:val="18"/>
              </w:rPr>
              <w:t xml:space="preserve"> свежеприготовленных смесей не должна превышать 10 %.</w:t>
            </w:r>
          </w:p>
          <w:p w:rsidR="00FA625C" w:rsidRPr="00FA625C" w:rsidRDefault="00FA625C" w:rsidP="00FA625C">
            <w:pPr>
              <w:tabs>
                <w:tab w:val="num" w:pos="0"/>
              </w:tabs>
              <w:autoSpaceDE w:val="0"/>
              <w:autoSpaceDN w:val="0"/>
              <w:adjustRightInd w:val="0"/>
              <w:ind w:left="-22" w:firstLine="22"/>
              <w:rPr>
                <w:sz w:val="18"/>
                <w:szCs w:val="18"/>
              </w:rPr>
            </w:pPr>
            <w:r w:rsidRPr="00FA625C">
              <w:rPr>
                <w:sz w:val="18"/>
                <w:szCs w:val="18"/>
              </w:rPr>
              <w:t>Растворная смесь не должна содержать золы-уноса более 20 % массы цемента.</w:t>
            </w:r>
          </w:p>
        </w:tc>
        <w:tc>
          <w:tcPr>
            <w:tcW w:w="2835" w:type="dxa"/>
            <w:shd w:val="clear" w:color="auto" w:fill="auto"/>
            <w:vAlign w:val="center"/>
          </w:tcPr>
          <w:p w:rsidR="00FA625C" w:rsidRPr="00FA625C" w:rsidRDefault="00FA625C" w:rsidP="00FA625C">
            <w:pPr>
              <w:jc w:val="center"/>
              <w:rPr>
                <w:rFonts w:eastAsia="Calibri"/>
                <w:color w:val="000000"/>
                <w:sz w:val="18"/>
                <w:szCs w:val="18"/>
              </w:rPr>
            </w:pPr>
            <w:r w:rsidRPr="00FA625C">
              <w:rPr>
                <w:rFonts w:eastAsia="Calibri"/>
                <w:color w:val="000000"/>
                <w:sz w:val="18"/>
                <w:szCs w:val="18"/>
              </w:rPr>
              <w:t>соответствует</w:t>
            </w:r>
          </w:p>
        </w:tc>
      </w:tr>
      <w:tr w:rsidR="00FA625C" w:rsidRPr="00BD7F14" w:rsidTr="00FA625C">
        <w:trPr>
          <w:trHeight w:val="952"/>
        </w:trPr>
        <w:tc>
          <w:tcPr>
            <w:tcW w:w="4536" w:type="dxa"/>
            <w:gridSpan w:val="2"/>
            <w:tcBorders>
              <w:left w:val="single" w:sz="4" w:space="0" w:color="auto"/>
              <w:right w:val="single" w:sz="4" w:space="0" w:color="auto"/>
            </w:tcBorders>
            <w:vAlign w:val="center"/>
          </w:tcPr>
          <w:p w:rsidR="00FA625C" w:rsidRPr="00FA625C" w:rsidRDefault="00FA625C" w:rsidP="00FA625C">
            <w:pPr>
              <w:rPr>
                <w:sz w:val="18"/>
                <w:szCs w:val="18"/>
              </w:rPr>
            </w:pPr>
            <w:r w:rsidRPr="00FA625C">
              <w:rPr>
                <w:color w:val="000000"/>
                <w:sz w:val="18"/>
                <w:szCs w:val="18"/>
              </w:rPr>
              <w:t xml:space="preserve">1.Непроведение ликвидации участника </w:t>
            </w:r>
            <w:r w:rsidRPr="00FA625C">
              <w:rPr>
                <w:bCs/>
                <w:color w:val="000000"/>
                <w:sz w:val="18"/>
                <w:szCs w:val="18"/>
              </w:rPr>
              <w:t>закупки -</w:t>
            </w:r>
            <w:r w:rsidRPr="00FA625C">
              <w:rPr>
                <w:color w:val="000000"/>
                <w:sz w:val="18"/>
                <w:szCs w:val="18"/>
              </w:rPr>
              <w:t xml:space="preserve"> юридического лица и отсутствие решения арбитражного суда о признании участника </w:t>
            </w:r>
            <w:r w:rsidRPr="00FA625C">
              <w:rPr>
                <w:bCs/>
                <w:color w:val="000000"/>
                <w:sz w:val="18"/>
                <w:szCs w:val="18"/>
              </w:rPr>
              <w:t>закупки</w:t>
            </w:r>
            <w:r w:rsidRPr="00FA625C">
              <w:rPr>
                <w:color w:val="000000"/>
                <w:sz w:val="18"/>
                <w:szCs w:val="18"/>
              </w:rPr>
              <w:t xml:space="preserve"> - юридического лица, индивидуального предпринимателя </w:t>
            </w:r>
            <w:r w:rsidRPr="00FA625C">
              <w:rPr>
                <w:bCs/>
                <w:color w:val="000000"/>
                <w:sz w:val="18"/>
                <w:szCs w:val="18"/>
              </w:rPr>
              <w:t>несостоятельным (</w:t>
            </w:r>
            <w:r w:rsidRPr="00FA625C">
              <w:rPr>
                <w:color w:val="000000"/>
                <w:sz w:val="18"/>
                <w:szCs w:val="18"/>
              </w:rPr>
              <w:t>банкротом</w:t>
            </w:r>
            <w:r w:rsidRPr="00FA625C">
              <w:rPr>
                <w:bCs/>
                <w:color w:val="000000"/>
                <w:sz w:val="18"/>
                <w:szCs w:val="18"/>
              </w:rPr>
              <w:t>)</w:t>
            </w:r>
            <w:r w:rsidRPr="00FA625C">
              <w:rPr>
                <w:color w:val="000000"/>
                <w:sz w:val="18"/>
                <w:szCs w:val="18"/>
              </w:rPr>
              <w:t xml:space="preserve"> и об открытии конкурсного производства.</w:t>
            </w:r>
          </w:p>
        </w:tc>
        <w:tc>
          <w:tcPr>
            <w:tcW w:w="3481" w:type="dxa"/>
            <w:tcBorders>
              <w:top w:val="single" w:sz="4" w:space="0" w:color="auto"/>
              <w:left w:val="single" w:sz="4" w:space="0" w:color="auto"/>
              <w:bottom w:val="single" w:sz="4" w:space="0" w:color="auto"/>
              <w:right w:val="single" w:sz="4" w:space="0" w:color="auto"/>
            </w:tcBorders>
          </w:tcPr>
          <w:p w:rsidR="00FA625C" w:rsidRPr="00FA625C" w:rsidRDefault="00FA625C" w:rsidP="00FA625C">
            <w:pPr>
              <w:jc w:val="center"/>
              <w:rPr>
                <w:sz w:val="18"/>
                <w:szCs w:val="18"/>
                <w:lang w:eastAsia="en-US"/>
              </w:rPr>
            </w:pPr>
            <w:r w:rsidRPr="00FA625C">
              <w:rPr>
                <w:sz w:val="18"/>
                <w:szCs w:val="18"/>
                <w:lang w:eastAsia="en-US"/>
              </w:rPr>
              <w:t>декларация</w:t>
            </w:r>
          </w:p>
        </w:tc>
        <w:tc>
          <w:tcPr>
            <w:tcW w:w="2835" w:type="dxa"/>
            <w:shd w:val="clear" w:color="auto" w:fill="auto"/>
            <w:vAlign w:val="center"/>
          </w:tcPr>
          <w:p w:rsidR="00FA625C" w:rsidRPr="00FA625C" w:rsidRDefault="00FA625C" w:rsidP="00FA625C">
            <w:pPr>
              <w:snapToGrid w:val="0"/>
              <w:jc w:val="center"/>
              <w:rPr>
                <w:color w:val="000000"/>
                <w:sz w:val="18"/>
                <w:szCs w:val="18"/>
              </w:rPr>
            </w:pPr>
            <w:r w:rsidRPr="00FA625C">
              <w:rPr>
                <w:color w:val="000000"/>
                <w:sz w:val="18"/>
                <w:szCs w:val="18"/>
              </w:rPr>
              <w:t xml:space="preserve">информация </w:t>
            </w:r>
          </w:p>
          <w:p w:rsidR="00FA625C" w:rsidRPr="00FA625C" w:rsidRDefault="00FA625C" w:rsidP="00FA625C">
            <w:pPr>
              <w:jc w:val="center"/>
              <w:rPr>
                <w:rFonts w:eastAsia="Calibri"/>
                <w:color w:val="FF0000"/>
                <w:sz w:val="18"/>
                <w:szCs w:val="18"/>
              </w:rPr>
            </w:pPr>
            <w:r w:rsidRPr="00FA625C">
              <w:rPr>
                <w:color w:val="000000"/>
                <w:sz w:val="18"/>
                <w:szCs w:val="18"/>
              </w:rPr>
              <w:t>продекларирована</w:t>
            </w:r>
          </w:p>
        </w:tc>
      </w:tr>
      <w:tr w:rsidR="00FA625C" w:rsidRPr="00BD7F14" w:rsidTr="00FA625C">
        <w:trPr>
          <w:trHeight w:val="826"/>
        </w:trPr>
        <w:tc>
          <w:tcPr>
            <w:tcW w:w="4536" w:type="dxa"/>
            <w:gridSpan w:val="2"/>
            <w:tcBorders>
              <w:left w:val="single" w:sz="4" w:space="0" w:color="auto"/>
              <w:right w:val="single" w:sz="4" w:space="0" w:color="auto"/>
            </w:tcBorders>
            <w:vAlign w:val="center"/>
          </w:tcPr>
          <w:p w:rsidR="00FA625C" w:rsidRPr="00FA625C" w:rsidRDefault="00FA625C" w:rsidP="00FA625C">
            <w:pPr>
              <w:rPr>
                <w:sz w:val="18"/>
                <w:szCs w:val="18"/>
              </w:rPr>
            </w:pPr>
            <w:r w:rsidRPr="00FA625C">
              <w:rPr>
                <w:color w:val="000000"/>
                <w:sz w:val="18"/>
                <w:szCs w:val="18"/>
              </w:rPr>
              <w:t>2.</w:t>
            </w:r>
            <w:r w:rsidRPr="00FA625C">
              <w:rPr>
                <w:sz w:val="18"/>
                <w:szCs w:val="18"/>
              </w:rPr>
              <w:t xml:space="preserve">Неприостановление деятельности участника </w:t>
            </w:r>
            <w:r w:rsidRPr="00FA625C">
              <w:rPr>
                <w:bCs/>
                <w:sz w:val="18"/>
                <w:szCs w:val="18"/>
              </w:rPr>
              <w:t>закупки</w:t>
            </w:r>
            <w:r w:rsidRPr="00FA625C">
              <w:rPr>
                <w:sz w:val="18"/>
                <w:szCs w:val="18"/>
              </w:rPr>
              <w:t xml:space="preserve"> в порядке, </w:t>
            </w:r>
            <w:r w:rsidRPr="00FA625C">
              <w:rPr>
                <w:bCs/>
                <w:sz w:val="18"/>
                <w:szCs w:val="18"/>
              </w:rPr>
              <w:t>установленном</w:t>
            </w:r>
            <w:r w:rsidRPr="00FA625C">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81" w:type="dxa"/>
            <w:tcBorders>
              <w:top w:val="single" w:sz="4" w:space="0" w:color="auto"/>
              <w:left w:val="single" w:sz="4" w:space="0" w:color="auto"/>
              <w:bottom w:val="single" w:sz="4" w:space="0" w:color="auto"/>
              <w:right w:val="single" w:sz="4" w:space="0" w:color="auto"/>
            </w:tcBorders>
          </w:tcPr>
          <w:p w:rsidR="00FA625C" w:rsidRPr="00FA625C" w:rsidRDefault="00FA625C" w:rsidP="00FA625C">
            <w:pPr>
              <w:jc w:val="center"/>
              <w:rPr>
                <w:sz w:val="18"/>
                <w:szCs w:val="18"/>
                <w:lang w:eastAsia="en-US"/>
              </w:rPr>
            </w:pPr>
            <w:r w:rsidRPr="00FA625C">
              <w:rPr>
                <w:sz w:val="18"/>
                <w:szCs w:val="18"/>
                <w:lang w:eastAsia="en-US"/>
              </w:rPr>
              <w:t>декларация</w:t>
            </w:r>
          </w:p>
        </w:tc>
        <w:tc>
          <w:tcPr>
            <w:tcW w:w="2835" w:type="dxa"/>
            <w:shd w:val="clear" w:color="auto" w:fill="auto"/>
            <w:vAlign w:val="center"/>
          </w:tcPr>
          <w:p w:rsidR="00FA625C" w:rsidRPr="00FA625C" w:rsidRDefault="00FA625C" w:rsidP="00FA625C">
            <w:pPr>
              <w:snapToGrid w:val="0"/>
              <w:jc w:val="center"/>
              <w:rPr>
                <w:color w:val="000000"/>
                <w:sz w:val="18"/>
                <w:szCs w:val="18"/>
              </w:rPr>
            </w:pPr>
            <w:r w:rsidRPr="00FA625C">
              <w:rPr>
                <w:color w:val="000000"/>
                <w:sz w:val="18"/>
                <w:szCs w:val="18"/>
              </w:rPr>
              <w:t xml:space="preserve">информация </w:t>
            </w:r>
          </w:p>
          <w:p w:rsidR="00FA625C" w:rsidRPr="00FA625C" w:rsidRDefault="00FA625C" w:rsidP="00FA625C">
            <w:pPr>
              <w:jc w:val="center"/>
              <w:rPr>
                <w:rFonts w:eastAsia="Calibri"/>
                <w:color w:val="FF0000"/>
                <w:sz w:val="18"/>
                <w:szCs w:val="18"/>
              </w:rPr>
            </w:pPr>
            <w:r w:rsidRPr="00FA625C">
              <w:rPr>
                <w:color w:val="000000"/>
                <w:sz w:val="18"/>
                <w:szCs w:val="18"/>
              </w:rPr>
              <w:t>продекларирована</w:t>
            </w:r>
          </w:p>
        </w:tc>
      </w:tr>
      <w:tr w:rsidR="00FA625C" w:rsidRPr="00BD7F14" w:rsidTr="00FA625C">
        <w:trPr>
          <w:trHeight w:val="2215"/>
        </w:trPr>
        <w:tc>
          <w:tcPr>
            <w:tcW w:w="4536" w:type="dxa"/>
            <w:gridSpan w:val="2"/>
            <w:tcBorders>
              <w:left w:val="single" w:sz="4" w:space="0" w:color="auto"/>
              <w:right w:val="single" w:sz="4" w:space="0" w:color="auto"/>
            </w:tcBorders>
            <w:vAlign w:val="center"/>
          </w:tcPr>
          <w:p w:rsidR="00FA625C" w:rsidRPr="00FA625C" w:rsidRDefault="00FA625C" w:rsidP="00FA625C">
            <w:pPr>
              <w:rPr>
                <w:sz w:val="18"/>
                <w:szCs w:val="18"/>
              </w:rPr>
            </w:pPr>
            <w:r w:rsidRPr="00FA625C">
              <w:rPr>
                <w:color w:val="000000"/>
                <w:sz w:val="18"/>
                <w:szCs w:val="18"/>
              </w:rPr>
              <w:lastRenderedPageBreak/>
              <w:t xml:space="preserve">3. </w:t>
            </w:r>
            <w:proofErr w:type="gramStart"/>
            <w:r w:rsidRPr="00FA625C">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625C">
              <w:rPr>
                <w:color w:val="000000"/>
                <w:sz w:val="18"/>
                <w:szCs w:val="18"/>
              </w:rPr>
              <w:t xml:space="preserve"> </w:t>
            </w:r>
            <w:proofErr w:type="gramStart"/>
            <w:r w:rsidRPr="00FA625C">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625C">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625C">
              <w:rPr>
                <w:color w:val="000000"/>
                <w:sz w:val="18"/>
                <w:szCs w:val="18"/>
              </w:rPr>
              <w:t>указанных</w:t>
            </w:r>
            <w:proofErr w:type="gramEnd"/>
            <w:r w:rsidRPr="00FA625C">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81" w:type="dxa"/>
            <w:tcBorders>
              <w:top w:val="single" w:sz="4" w:space="0" w:color="auto"/>
              <w:left w:val="single" w:sz="4" w:space="0" w:color="auto"/>
              <w:bottom w:val="single" w:sz="4" w:space="0" w:color="auto"/>
              <w:right w:val="single" w:sz="4" w:space="0" w:color="auto"/>
            </w:tcBorders>
          </w:tcPr>
          <w:p w:rsidR="00FA625C" w:rsidRPr="00FA625C" w:rsidRDefault="00FA625C" w:rsidP="00FA625C">
            <w:pPr>
              <w:jc w:val="center"/>
              <w:rPr>
                <w:sz w:val="18"/>
                <w:szCs w:val="18"/>
                <w:lang w:eastAsia="en-US"/>
              </w:rPr>
            </w:pPr>
            <w:r w:rsidRPr="00FA625C">
              <w:rPr>
                <w:sz w:val="18"/>
                <w:szCs w:val="18"/>
                <w:lang w:eastAsia="en-US"/>
              </w:rPr>
              <w:t>декларация</w:t>
            </w:r>
          </w:p>
        </w:tc>
        <w:tc>
          <w:tcPr>
            <w:tcW w:w="2835" w:type="dxa"/>
            <w:shd w:val="clear" w:color="auto" w:fill="auto"/>
            <w:vAlign w:val="center"/>
          </w:tcPr>
          <w:p w:rsidR="00FA625C" w:rsidRPr="00FA625C" w:rsidRDefault="00FA625C" w:rsidP="00FA625C">
            <w:pPr>
              <w:snapToGrid w:val="0"/>
              <w:jc w:val="center"/>
              <w:rPr>
                <w:color w:val="000000"/>
                <w:sz w:val="18"/>
                <w:szCs w:val="18"/>
              </w:rPr>
            </w:pPr>
            <w:r w:rsidRPr="00FA625C">
              <w:rPr>
                <w:color w:val="000000"/>
                <w:sz w:val="18"/>
                <w:szCs w:val="18"/>
              </w:rPr>
              <w:t xml:space="preserve">информация </w:t>
            </w:r>
          </w:p>
          <w:p w:rsidR="00FA625C" w:rsidRPr="00FA625C" w:rsidRDefault="00FA625C" w:rsidP="00FA625C">
            <w:pPr>
              <w:jc w:val="center"/>
              <w:rPr>
                <w:rFonts w:eastAsia="Calibri"/>
                <w:color w:val="FF0000"/>
                <w:sz w:val="18"/>
                <w:szCs w:val="18"/>
              </w:rPr>
            </w:pPr>
            <w:r w:rsidRPr="00FA625C">
              <w:rPr>
                <w:color w:val="000000"/>
                <w:sz w:val="18"/>
                <w:szCs w:val="18"/>
              </w:rPr>
              <w:t>продекларирована</w:t>
            </w:r>
          </w:p>
        </w:tc>
      </w:tr>
      <w:tr w:rsidR="00FA625C" w:rsidRPr="00BD7F14" w:rsidTr="00FA625C">
        <w:trPr>
          <w:trHeight w:val="2215"/>
        </w:trPr>
        <w:tc>
          <w:tcPr>
            <w:tcW w:w="4536" w:type="dxa"/>
            <w:gridSpan w:val="2"/>
            <w:tcBorders>
              <w:left w:val="single" w:sz="4" w:space="0" w:color="auto"/>
              <w:right w:val="single" w:sz="4" w:space="0" w:color="auto"/>
            </w:tcBorders>
            <w:vAlign w:val="center"/>
          </w:tcPr>
          <w:p w:rsidR="00FA625C" w:rsidRPr="00FA625C" w:rsidRDefault="00FA625C" w:rsidP="00FA625C">
            <w:pPr>
              <w:rPr>
                <w:sz w:val="18"/>
                <w:szCs w:val="18"/>
              </w:rPr>
            </w:pPr>
            <w:r w:rsidRPr="00FA625C">
              <w:rPr>
                <w:color w:val="000000"/>
                <w:sz w:val="18"/>
                <w:szCs w:val="18"/>
              </w:rPr>
              <w:t xml:space="preserve">4. </w:t>
            </w:r>
            <w:proofErr w:type="gramStart"/>
            <w:r w:rsidRPr="00FA625C">
              <w:rPr>
                <w:color w:val="000000"/>
                <w:sz w:val="18"/>
                <w:szCs w:val="18"/>
              </w:rPr>
              <w:t>О</w:t>
            </w:r>
            <w:r w:rsidRPr="00FA625C">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625C">
              <w:rPr>
                <w:sz w:val="18"/>
                <w:szCs w:val="18"/>
              </w:rPr>
              <w:t xml:space="preserve"> наказания в виде дисквалификации</w:t>
            </w:r>
          </w:p>
        </w:tc>
        <w:tc>
          <w:tcPr>
            <w:tcW w:w="3481" w:type="dxa"/>
            <w:tcBorders>
              <w:top w:val="single" w:sz="4" w:space="0" w:color="auto"/>
              <w:left w:val="single" w:sz="4" w:space="0" w:color="auto"/>
              <w:bottom w:val="single" w:sz="4" w:space="0" w:color="auto"/>
              <w:right w:val="single" w:sz="4" w:space="0" w:color="auto"/>
            </w:tcBorders>
          </w:tcPr>
          <w:p w:rsidR="00FA625C" w:rsidRPr="00FA625C" w:rsidRDefault="00FA625C" w:rsidP="00FA625C">
            <w:pPr>
              <w:jc w:val="center"/>
              <w:rPr>
                <w:sz w:val="18"/>
                <w:szCs w:val="18"/>
                <w:lang w:eastAsia="en-US"/>
              </w:rPr>
            </w:pPr>
            <w:r w:rsidRPr="00FA625C">
              <w:rPr>
                <w:sz w:val="18"/>
                <w:szCs w:val="18"/>
                <w:lang w:eastAsia="en-US"/>
              </w:rPr>
              <w:t>декларация</w:t>
            </w:r>
          </w:p>
        </w:tc>
        <w:tc>
          <w:tcPr>
            <w:tcW w:w="2835" w:type="dxa"/>
            <w:shd w:val="clear" w:color="auto" w:fill="auto"/>
            <w:vAlign w:val="center"/>
          </w:tcPr>
          <w:p w:rsidR="00FA625C" w:rsidRPr="00FA625C" w:rsidRDefault="00FA625C" w:rsidP="00FA625C">
            <w:pPr>
              <w:snapToGrid w:val="0"/>
              <w:jc w:val="center"/>
              <w:rPr>
                <w:color w:val="000000"/>
                <w:sz w:val="18"/>
                <w:szCs w:val="18"/>
              </w:rPr>
            </w:pPr>
            <w:r w:rsidRPr="00FA625C">
              <w:rPr>
                <w:color w:val="000000"/>
                <w:sz w:val="18"/>
                <w:szCs w:val="18"/>
              </w:rPr>
              <w:t xml:space="preserve">информация </w:t>
            </w:r>
          </w:p>
          <w:p w:rsidR="00FA625C" w:rsidRPr="00FA625C" w:rsidRDefault="00FA625C" w:rsidP="00FA625C">
            <w:pPr>
              <w:jc w:val="center"/>
              <w:rPr>
                <w:rFonts w:eastAsia="Calibri"/>
                <w:color w:val="FF0000"/>
                <w:sz w:val="18"/>
                <w:szCs w:val="18"/>
              </w:rPr>
            </w:pPr>
            <w:r w:rsidRPr="00FA625C">
              <w:rPr>
                <w:color w:val="000000"/>
                <w:sz w:val="18"/>
                <w:szCs w:val="18"/>
              </w:rPr>
              <w:t>продекларирована</w:t>
            </w:r>
          </w:p>
        </w:tc>
      </w:tr>
      <w:tr w:rsidR="00FA625C" w:rsidRPr="00BD7F14" w:rsidTr="00FA625C">
        <w:trPr>
          <w:trHeight w:val="2215"/>
        </w:trPr>
        <w:tc>
          <w:tcPr>
            <w:tcW w:w="4536" w:type="dxa"/>
            <w:gridSpan w:val="2"/>
            <w:tcBorders>
              <w:left w:val="single" w:sz="4" w:space="0" w:color="auto"/>
              <w:right w:val="single" w:sz="4" w:space="0" w:color="auto"/>
            </w:tcBorders>
            <w:vAlign w:val="center"/>
          </w:tcPr>
          <w:p w:rsidR="00FA625C" w:rsidRPr="00FA625C" w:rsidRDefault="00FA625C" w:rsidP="00FA625C">
            <w:pPr>
              <w:rPr>
                <w:sz w:val="18"/>
                <w:szCs w:val="18"/>
              </w:rPr>
            </w:pPr>
            <w:r w:rsidRPr="00FA625C">
              <w:rPr>
                <w:color w:val="000000"/>
                <w:sz w:val="18"/>
                <w:szCs w:val="18"/>
              </w:rPr>
              <w:t xml:space="preserve">5. </w:t>
            </w:r>
            <w:proofErr w:type="gramStart"/>
            <w:r w:rsidRPr="00FA625C">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625C">
              <w:rPr>
                <w:color w:val="000000"/>
                <w:sz w:val="18"/>
                <w:szCs w:val="18"/>
              </w:rPr>
              <w:t xml:space="preserve"> </w:t>
            </w:r>
            <w:proofErr w:type="gramStart"/>
            <w:r w:rsidRPr="00FA625C">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625C">
              <w:rPr>
                <w:color w:val="000000"/>
                <w:sz w:val="18"/>
                <w:szCs w:val="18"/>
              </w:rPr>
              <w:t>неполнородными</w:t>
            </w:r>
            <w:proofErr w:type="spellEnd"/>
            <w:r w:rsidRPr="00FA625C">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A625C">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81" w:type="dxa"/>
            <w:tcBorders>
              <w:top w:val="single" w:sz="4" w:space="0" w:color="auto"/>
              <w:left w:val="single" w:sz="4" w:space="0" w:color="auto"/>
              <w:bottom w:val="single" w:sz="4" w:space="0" w:color="auto"/>
              <w:right w:val="single" w:sz="4" w:space="0" w:color="auto"/>
            </w:tcBorders>
          </w:tcPr>
          <w:p w:rsidR="00FA625C" w:rsidRPr="00FA625C" w:rsidRDefault="00FA625C" w:rsidP="00FA625C">
            <w:pPr>
              <w:jc w:val="center"/>
              <w:rPr>
                <w:sz w:val="18"/>
                <w:szCs w:val="18"/>
                <w:lang w:eastAsia="en-US"/>
              </w:rPr>
            </w:pPr>
          </w:p>
          <w:p w:rsidR="00FA625C" w:rsidRPr="00FA625C" w:rsidRDefault="00FA625C" w:rsidP="00FA625C">
            <w:pPr>
              <w:jc w:val="center"/>
              <w:rPr>
                <w:sz w:val="18"/>
                <w:szCs w:val="18"/>
                <w:lang w:eastAsia="en-US"/>
              </w:rPr>
            </w:pPr>
          </w:p>
          <w:p w:rsidR="00FA625C" w:rsidRPr="00FA625C" w:rsidRDefault="00FA625C" w:rsidP="00FA625C">
            <w:pPr>
              <w:jc w:val="center"/>
              <w:rPr>
                <w:sz w:val="18"/>
                <w:szCs w:val="18"/>
                <w:lang w:eastAsia="en-US"/>
              </w:rPr>
            </w:pPr>
          </w:p>
          <w:p w:rsidR="00FA625C" w:rsidRPr="00FA625C" w:rsidRDefault="00FA625C" w:rsidP="00FA625C">
            <w:pPr>
              <w:jc w:val="center"/>
              <w:rPr>
                <w:sz w:val="18"/>
                <w:szCs w:val="18"/>
                <w:lang w:eastAsia="en-US"/>
              </w:rPr>
            </w:pPr>
          </w:p>
          <w:p w:rsidR="00FA625C" w:rsidRPr="00FA625C" w:rsidRDefault="00FA625C" w:rsidP="00FA625C">
            <w:pPr>
              <w:jc w:val="center"/>
              <w:rPr>
                <w:sz w:val="18"/>
                <w:szCs w:val="18"/>
                <w:lang w:eastAsia="en-US"/>
              </w:rPr>
            </w:pPr>
          </w:p>
          <w:p w:rsidR="00FA625C" w:rsidRPr="00FA625C" w:rsidRDefault="00FA625C" w:rsidP="00FA625C">
            <w:pPr>
              <w:jc w:val="center"/>
              <w:rPr>
                <w:sz w:val="18"/>
                <w:szCs w:val="18"/>
                <w:lang w:eastAsia="en-US"/>
              </w:rPr>
            </w:pPr>
            <w:r w:rsidRPr="00FA625C">
              <w:rPr>
                <w:sz w:val="18"/>
                <w:szCs w:val="18"/>
                <w:lang w:eastAsia="en-US"/>
              </w:rPr>
              <w:t>декларация</w:t>
            </w:r>
          </w:p>
        </w:tc>
        <w:tc>
          <w:tcPr>
            <w:tcW w:w="2835" w:type="dxa"/>
            <w:shd w:val="clear" w:color="auto" w:fill="auto"/>
            <w:vAlign w:val="center"/>
          </w:tcPr>
          <w:p w:rsidR="00FA625C" w:rsidRPr="00FA625C" w:rsidRDefault="00FA625C" w:rsidP="00FA625C">
            <w:pPr>
              <w:snapToGrid w:val="0"/>
              <w:jc w:val="center"/>
              <w:rPr>
                <w:color w:val="000000"/>
                <w:sz w:val="18"/>
                <w:szCs w:val="18"/>
              </w:rPr>
            </w:pPr>
            <w:r w:rsidRPr="00FA625C">
              <w:rPr>
                <w:color w:val="000000"/>
                <w:sz w:val="18"/>
                <w:szCs w:val="18"/>
              </w:rPr>
              <w:t xml:space="preserve">информация </w:t>
            </w:r>
          </w:p>
          <w:p w:rsidR="00FA625C" w:rsidRPr="00FA625C" w:rsidRDefault="00FA625C" w:rsidP="00FA625C">
            <w:pPr>
              <w:jc w:val="center"/>
              <w:rPr>
                <w:rFonts w:eastAsia="Calibri"/>
                <w:color w:val="FF0000"/>
                <w:sz w:val="18"/>
                <w:szCs w:val="18"/>
              </w:rPr>
            </w:pPr>
            <w:r w:rsidRPr="00FA625C">
              <w:rPr>
                <w:color w:val="000000"/>
                <w:sz w:val="18"/>
                <w:szCs w:val="18"/>
              </w:rPr>
              <w:t>продекларирована</w:t>
            </w:r>
          </w:p>
        </w:tc>
      </w:tr>
      <w:tr w:rsidR="00FA625C" w:rsidRPr="00BD7F14" w:rsidTr="00FA625C">
        <w:trPr>
          <w:trHeight w:val="842"/>
        </w:trPr>
        <w:tc>
          <w:tcPr>
            <w:tcW w:w="4536" w:type="dxa"/>
            <w:gridSpan w:val="2"/>
            <w:tcBorders>
              <w:left w:val="single" w:sz="4" w:space="0" w:color="auto"/>
              <w:right w:val="single" w:sz="4" w:space="0" w:color="auto"/>
            </w:tcBorders>
            <w:vAlign w:val="center"/>
          </w:tcPr>
          <w:p w:rsidR="00FA625C" w:rsidRPr="00FA625C" w:rsidRDefault="00FA625C" w:rsidP="00FA625C">
            <w:pPr>
              <w:rPr>
                <w:bCs/>
                <w:sz w:val="18"/>
                <w:szCs w:val="18"/>
              </w:rPr>
            </w:pPr>
            <w:r w:rsidRPr="00FA625C">
              <w:rPr>
                <w:color w:val="000000"/>
                <w:sz w:val="18"/>
                <w:szCs w:val="18"/>
              </w:rPr>
              <w:t xml:space="preserve">6. </w:t>
            </w:r>
            <w:r w:rsidRPr="00FA625C">
              <w:rPr>
                <w:sz w:val="18"/>
                <w:szCs w:val="18"/>
              </w:rPr>
              <w:t xml:space="preserve">Отсутствие в реестре недобросовестных поставщиков сведений об участнике </w:t>
            </w:r>
            <w:r w:rsidRPr="00FA625C">
              <w:rPr>
                <w:bCs/>
                <w:sz w:val="18"/>
                <w:szCs w:val="18"/>
              </w:rPr>
              <w:t>закупки – юридическом лице</w:t>
            </w:r>
            <w:r w:rsidRPr="00FA625C">
              <w:rPr>
                <w:sz w:val="18"/>
                <w:szCs w:val="18"/>
              </w:rPr>
              <w:t xml:space="preserve">, </w:t>
            </w:r>
            <w:r w:rsidRPr="00FA625C">
              <w:rPr>
                <w:bCs/>
                <w:sz w:val="18"/>
                <w:szCs w:val="18"/>
              </w:rPr>
              <w:t>в том числе</w:t>
            </w:r>
            <w:r w:rsidRPr="00FA625C">
              <w:rPr>
                <w:sz w:val="18"/>
                <w:szCs w:val="18"/>
              </w:rPr>
              <w:t xml:space="preserve"> сведений об учредителях, </w:t>
            </w:r>
            <w:r w:rsidRPr="00FA625C">
              <w:rPr>
                <w:bCs/>
                <w:sz w:val="18"/>
                <w:szCs w:val="18"/>
              </w:rPr>
              <w:t>о</w:t>
            </w:r>
            <w:r w:rsidRPr="00FA625C">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A625C">
              <w:rPr>
                <w:bCs/>
                <w:sz w:val="18"/>
                <w:szCs w:val="18"/>
              </w:rPr>
              <w:t>закупки – для юридического лица</w:t>
            </w:r>
          </w:p>
          <w:p w:rsidR="00FA625C" w:rsidRPr="00FA625C" w:rsidRDefault="00FA625C" w:rsidP="00FA625C">
            <w:pPr>
              <w:rPr>
                <w:sz w:val="18"/>
                <w:szCs w:val="18"/>
              </w:rPr>
            </w:pPr>
            <w:r w:rsidRPr="00FA625C">
              <w:rPr>
                <w:sz w:val="18"/>
                <w:szCs w:val="18"/>
              </w:rPr>
              <w:lastRenderedPageBreak/>
              <w:t>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tc>
        <w:tc>
          <w:tcPr>
            <w:tcW w:w="3481" w:type="dxa"/>
            <w:tcBorders>
              <w:top w:val="single" w:sz="4" w:space="0" w:color="auto"/>
              <w:left w:val="single" w:sz="4" w:space="0" w:color="auto"/>
              <w:bottom w:val="single" w:sz="4" w:space="0" w:color="auto"/>
              <w:right w:val="single" w:sz="4" w:space="0" w:color="auto"/>
            </w:tcBorders>
          </w:tcPr>
          <w:p w:rsidR="00FA625C" w:rsidRPr="00FA625C" w:rsidRDefault="00FA625C" w:rsidP="00FA625C">
            <w:pPr>
              <w:jc w:val="center"/>
              <w:rPr>
                <w:color w:val="000000"/>
                <w:sz w:val="18"/>
                <w:szCs w:val="18"/>
              </w:rPr>
            </w:pPr>
          </w:p>
          <w:p w:rsidR="00FA625C" w:rsidRPr="00FA625C" w:rsidRDefault="00FA625C" w:rsidP="00FA625C">
            <w:pPr>
              <w:jc w:val="center"/>
              <w:rPr>
                <w:color w:val="000000"/>
                <w:sz w:val="18"/>
                <w:szCs w:val="18"/>
              </w:rPr>
            </w:pPr>
          </w:p>
          <w:p w:rsidR="00FA625C" w:rsidRPr="00FA625C" w:rsidRDefault="00FA625C" w:rsidP="00FA625C">
            <w:pPr>
              <w:jc w:val="center"/>
              <w:rPr>
                <w:color w:val="000000"/>
                <w:sz w:val="18"/>
                <w:szCs w:val="18"/>
              </w:rPr>
            </w:pPr>
          </w:p>
          <w:p w:rsidR="00FA625C" w:rsidRPr="00FA625C" w:rsidRDefault="00FA625C" w:rsidP="00FA625C">
            <w:pPr>
              <w:jc w:val="center"/>
              <w:rPr>
                <w:sz w:val="18"/>
                <w:szCs w:val="18"/>
                <w:lang w:eastAsia="en-US"/>
              </w:rPr>
            </w:pPr>
            <w:r w:rsidRPr="00FA625C">
              <w:rPr>
                <w:color w:val="000000"/>
                <w:sz w:val="18"/>
                <w:szCs w:val="18"/>
              </w:rPr>
              <w:t>отсутствие</w:t>
            </w:r>
          </w:p>
        </w:tc>
        <w:tc>
          <w:tcPr>
            <w:tcW w:w="2835" w:type="dxa"/>
            <w:shd w:val="clear" w:color="auto" w:fill="auto"/>
            <w:vAlign w:val="center"/>
          </w:tcPr>
          <w:p w:rsidR="00FA625C" w:rsidRPr="00FA625C" w:rsidRDefault="00FA625C" w:rsidP="00FA625C">
            <w:pPr>
              <w:snapToGrid w:val="0"/>
              <w:jc w:val="center"/>
              <w:rPr>
                <w:color w:val="000000"/>
                <w:sz w:val="18"/>
                <w:szCs w:val="18"/>
              </w:rPr>
            </w:pPr>
            <w:r w:rsidRPr="00FA625C">
              <w:rPr>
                <w:color w:val="000000"/>
                <w:sz w:val="18"/>
                <w:szCs w:val="18"/>
              </w:rPr>
              <w:t xml:space="preserve">информация </w:t>
            </w:r>
          </w:p>
          <w:p w:rsidR="00FA625C" w:rsidRPr="00FA625C" w:rsidRDefault="00FA625C" w:rsidP="00FA625C">
            <w:pPr>
              <w:jc w:val="center"/>
              <w:rPr>
                <w:rFonts w:eastAsia="Calibri"/>
                <w:color w:val="000000"/>
                <w:sz w:val="18"/>
                <w:szCs w:val="18"/>
              </w:rPr>
            </w:pPr>
            <w:r w:rsidRPr="00FA625C">
              <w:rPr>
                <w:color w:val="000000"/>
                <w:sz w:val="18"/>
                <w:szCs w:val="18"/>
              </w:rPr>
              <w:t>отсутствует</w:t>
            </w:r>
          </w:p>
        </w:tc>
      </w:tr>
      <w:tr w:rsidR="00FA625C" w:rsidRPr="00BD7F14" w:rsidTr="00FA625C">
        <w:trPr>
          <w:trHeight w:val="278"/>
        </w:trPr>
        <w:tc>
          <w:tcPr>
            <w:tcW w:w="4536" w:type="dxa"/>
            <w:gridSpan w:val="2"/>
            <w:tcBorders>
              <w:left w:val="single" w:sz="4" w:space="0" w:color="auto"/>
              <w:right w:val="single" w:sz="4" w:space="0" w:color="auto"/>
            </w:tcBorders>
            <w:vAlign w:val="center"/>
          </w:tcPr>
          <w:p w:rsidR="00FA625C" w:rsidRPr="00FA625C" w:rsidRDefault="00FA625C" w:rsidP="00FA625C">
            <w:pPr>
              <w:jc w:val="center"/>
              <w:rPr>
                <w:sz w:val="18"/>
                <w:szCs w:val="18"/>
              </w:rPr>
            </w:pPr>
            <w:r w:rsidRPr="00FA625C">
              <w:rPr>
                <w:color w:val="000000"/>
                <w:sz w:val="18"/>
                <w:szCs w:val="18"/>
              </w:rPr>
              <w:lastRenderedPageBreak/>
              <w:t>7. Объем предоставленных документов и  сведений для участия в аукционе</w:t>
            </w:r>
          </w:p>
        </w:tc>
        <w:tc>
          <w:tcPr>
            <w:tcW w:w="3481" w:type="dxa"/>
            <w:tcBorders>
              <w:top w:val="single" w:sz="4" w:space="0" w:color="auto"/>
              <w:left w:val="single" w:sz="4" w:space="0" w:color="auto"/>
              <w:bottom w:val="single" w:sz="4" w:space="0" w:color="auto"/>
              <w:right w:val="single" w:sz="4" w:space="0" w:color="auto"/>
            </w:tcBorders>
          </w:tcPr>
          <w:p w:rsidR="00FA625C" w:rsidRPr="00FA625C" w:rsidRDefault="00FA625C" w:rsidP="00FA625C">
            <w:pPr>
              <w:jc w:val="center"/>
              <w:rPr>
                <w:sz w:val="18"/>
                <w:szCs w:val="18"/>
                <w:lang w:eastAsia="en-US"/>
              </w:rPr>
            </w:pPr>
            <w:r w:rsidRPr="00FA625C">
              <w:rPr>
                <w:color w:val="000000"/>
                <w:sz w:val="18"/>
                <w:szCs w:val="18"/>
              </w:rPr>
              <w:t>в  объеме, указанном  в  документации  об  аукционе</w:t>
            </w:r>
          </w:p>
        </w:tc>
        <w:tc>
          <w:tcPr>
            <w:tcW w:w="2835" w:type="dxa"/>
            <w:shd w:val="clear" w:color="auto" w:fill="auto"/>
            <w:vAlign w:val="center"/>
          </w:tcPr>
          <w:p w:rsidR="00FA625C" w:rsidRPr="00FA625C" w:rsidRDefault="00FA625C" w:rsidP="00FA625C">
            <w:pPr>
              <w:jc w:val="center"/>
              <w:rPr>
                <w:rFonts w:eastAsia="Calibri"/>
                <w:color w:val="000000"/>
                <w:sz w:val="18"/>
                <w:szCs w:val="18"/>
              </w:rPr>
            </w:pPr>
            <w:r w:rsidRPr="00FA625C">
              <w:rPr>
                <w:color w:val="000000"/>
                <w:sz w:val="18"/>
                <w:szCs w:val="18"/>
              </w:rPr>
              <w:t>в полном  объеме</w:t>
            </w:r>
          </w:p>
        </w:tc>
      </w:tr>
      <w:tr w:rsidR="00FA625C" w:rsidRPr="00BD7F14" w:rsidTr="00FA625C">
        <w:trPr>
          <w:trHeight w:val="413"/>
        </w:trPr>
        <w:tc>
          <w:tcPr>
            <w:tcW w:w="10852" w:type="dxa"/>
            <w:gridSpan w:val="4"/>
            <w:tcBorders>
              <w:left w:val="single" w:sz="4" w:space="0" w:color="auto"/>
            </w:tcBorders>
            <w:vAlign w:val="center"/>
          </w:tcPr>
          <w:p w:rsidR="00FA625C" w:rsidRPr="00FA625C" w:rsidRDefault="00FA625C" w:rsidP="00FA625C">
            <w:pPr>
              <w:rPr>
                <w:rFonts w:eastAsia="Calibri"/>
                <w:color w:val="000000"/>
                <w:sz w:val="18"/>
                <w:szCs w:val="18"/>
              </w:rPr>
            </w:pPr>
            <w:r w:rsidRPr="00FA625C">
              <w:rPr>
                <w:color w:val="000000"/>
                <w:sz w:val="18"/>
                <w:szCs w:val="18"/>
              </w:rPr>
              <w:t xml:space="preserve">8. Начальная (максимальная) цена контракта </w:t>
            </w:r>
            <w:r w:rsidRPr="00FA625C">
              <w:rPr>
                <w:b/>
                <w:color w:val="000000"/>
                <w:sz w:val="18"/>
                <w:szCs w:val="18"/>
              </w:rPr>
              <w:t>—  238 157 рублей 21 копейка</w:t>
            </w:r>
          </w:p>
        </w:tc>
      </w:tr>
    </w:tbl>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29D669A"/>
    <w:multiLevelType w:val="hybridMultilevel"/>
    <w:tmpl w:val="CD3633BE"/>
    <w:lvl w:ilvl="0" w:tplc="79C63CC8">
      <w:start w:val="1"/>
      <w:numFmt w:val="decimal"/>
      <w:lvlText w:val="%1."/>
      <w:lvlJc w:val="left"/>
      <w:pPr>
        <w:ind w:left="473" w:hanging="360"/>
      </w:pPr>
      <w:rPr>
        <w:b w:val="0"/>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13EFC"/>
    <w:rsid w:val="00024AB3"/>
    <w:rsid w:val="000C4CF8"/>
    <w:rsid w:val="00152867"/>
    <w:rsid w:val="002125A7"/>
    <w:rsid w:val="002E2D5D"/>
    <w:rsid w:val="00304F00"/>
    <w:rsid w:val="0041508E"/>
    <w:rsid w:val="00432E36"/>
    <w:rsid w:val="004424DF"/>
    <w:rsid w:val="00446C72"/>
    <w:rsid w:val="0045125F"/>
    <w:rsid w:val="0056374E"/>
    <w:rsid w:val="005E4668"/>
    <w:rsid w:val="00693782"/>
    <w:rsid w:val="006C1DB0"/>
    <w:rsid w:val="006F1DA4"/>
    <w:rsid w:val="007222A0"/>
    <w:rsid w:val="0077069D"/>
    <w:rsid w:val="0079482C"/>
    <w:rsid w:val="00956701"/>
    <w:rsid w:val="00983177"/>
    <w:rsid w:val="009A52EF"/>
    <w:rsid w:val="00A1560F"/>
    <w:rsid w:val="00A71AC9"/>
    <w:rsid w:val="00A76FEA"/>
    <w:rsid w:val="00A85C45"/>
    <w:rsid w:val="00A940D2"/>
    <w:rsid w:val="00AE0CB1"/>
    <w:rsid w:val="00B41125"/>
    <w:rsid w:val="00BE1524"/>
    <w:rsid w:val="00C16B8F"/>
    <w:rsid w:val="00C37E8E"/>
    <w:rsid w:val="00CF5BA9"/>
    <w:rsid w:val="00DC3B8A"/>
    <w:rsid w:val="00E23CE0"/>
    <w:rsid w:val="00E62652"/>
    <w:rsid w:val="00E83800"/>
    <w:rsid w:val="00EC095D"/>
    <w:rsid w:val="00EE5CD3"/>
    <w:rsid w:val="00EF061D"/>
    <w:rsid w:val="00F8538D"/>
    <w:rsid w:val="00FA2614"/>
    <w:rsid w:val="00FA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15CD-3762-4468-91E5-EF73BB47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2320</Words>
  <Characters>13226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33</cp:revision>
  <cp:lastPrinted>2015-10-08T04:13:00Z</cp:lastPrinted>
  <dcterms:created xsi:type="dcterms:W3CDTF">2015-09-04T09:45:00Z</dcterms:created>
  <dcterms:modified xsi:type="dcterms:W3CDTF">2015-10-08T06:04:00Z</dcterms:modified>
</cp:coreProperties>
</file>