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3A0523D9"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227A45">
        <w:rPr>
          <w:rFonts w:ascii="PT Astra Serif" w:hAnsi="PT Astra Serif"/>
          <w:b/>
          <w:color w:val="auto"/>
          <w:sz w:val="28"/>
        </w:rPr>
        <w:t>поздравительных (памятных) адресов</w:t>
      </w:r>
    </w:p>
    <w:p w14:paraId="4907CF93" w14:textId="07DF2EE9"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227A45" w:rsidRPr="00227A45">
        <w:rPr>
          <w:rFonts w:ascii="PT Astra Serif" w:hAnsi="PT Astra Serif"/>
          <w:color w:val="auto"/>
          <w:sz w:val="28"/>
        </w:rPr>
        <w:t>233862200236886220100100930011729244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534AAC31"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227A45">
        <w:rPr>
          <w:rFonts w:ascii="PT Astra Serif" w:hAnsi="PT Astra Serif"/>
          <w:bCs/>
          <w:color w:val="000099"/>
          <w:szCs w:val="24"/>
        </w:rPr>
        <w:t>поздравительные (памятные) адреса</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41E8A452"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44E39D47"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745D6E">
        <w:rPr>
          <w:rFonts w:ascii="PT Astra Serif" w:hAnsi="PT Astra Serif"/>
          <w:color w:val="auto"/>
          <w:szCs w:val="24"/>
        </w:rPr>
        <w:t>3</w:t>
      </w:r>
      <w:r w:rsidR="00227A45">
        <w:rPr>
          <w:rFonts w:ascii="PT Astra Serif" w:hAnsi="PT Astra Serif"/>
          <w:color w:val="auto"/>
          <w:szCs w:val="24"/>
        </w:rPr>
        <w:t>1</w:t>
      </w:r>
      <w:r w:rsidRPr="006357C0">
        <w:rPr>
          <w:rFonts w:ascii="PT Astra Serif" w:hAnsi="PT Astra Serif"/>
          <w:color w:val="auto"/>
          <w:szCs w:val="24"/>
        </w:rPr>
        <w:t>.</w:t>
      </w:r>
      <w:r w:rsidR="006067A3">
        <w:rPr>
          <w:rFonts w:ascii="PT Astra Serif" w:hAnsi="PT Astra Serif"/>
          <w:color w:val="auto"/>
          <w:szCs w:val="24"/>
        </w:rPr>
        <w:t>0</w:t>
      </w:r>
      <w:r w:rsidR="00227A45">
        <w:rPr>
          <w:rFonts w:ascii="PT Astra Serif" w:hAnsi="PT Astra Serif"/>
          <w:color w:val="auto"/>
          <w:szCs w:val="24"/>
        </w:rPr>
        <w:t>5</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DC52FD">
        <w:rPr>
          <w:rFonts w:ascii="PT Astra Serif" w:hAnsi="PT Astra Serif"/>
          <w:color w:val="auto"/>
          <w:szCs w:val="24"/>
        </w:rPr>
        <w:t>Попова Наталья Александровна</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w:t>
      </w:r>
      <w:proofErr w:type="gramStart"/>
      <w:r w:rsidRPr="00ED67B7">
        <w:rPr>
          <w:rFonts w:ascii="PT Astra Serif" w:hAnsi="PT Astra Serif"/>
          <w:szCs w:val="24"/>
        </w:rPr>
        <w:t>невыполнении</w:t>
      </w:r>
      <w:proofErr w:type="gramEnd"/>
      <w:r w:rsidRPr="00ED67B7">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ED67B7">
        <w:rPr>
          <w:rFonts w:ascii="PT Astra Serif" w:hAnsi="PT Astra Serif"/>
          <w:szCs w:val="24"/>
        </w:rPr>
        <w:t>.</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информацию о </w:t>
      </w:r>
      <w:proofErr w:type="gramStart"/>
      <w:r w:rsidRPr="00ED67B7">
        <w:rPr>
          <w:rFonts w:ascii="PT Astra Serif" w:hAnsi="PT Astra Serif"/>
          <w:szCs w:val="24"/>
        </w:rPr>
        <w:t>количестве</w:t>
      </w:r>
      <w:proofErr w:type="gramEnd"/>
      <w:r w:rsidRPr="00ED67B7">
        <w:rPr>
          <w:rFonts w:ascii="PT Astra Serif" w:hAnsi="PT Astra Serif"/>
          <w:szCs w:val="24"/>
        </w:rPr>
        <w:t xml:space="preserve">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 xml:space="preserve">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w:t>
      </w:r>
      <w:proofErr w:type="gramStart"/>
      <w:r w:rsidRPr="00ED67B7">
        <w:rPr>
          <w:rFonts w:ascii="PT Astra Serif" w:hAnsi="PT Astra Serif"/>
          <w:szCs w:val="24"/>
        </w:rPr>
        <w:t>нарушениях</w:t>
      </w:r>
      <w:proofErr w:type="gramEnd"/>
      <w:r w:rsidRPr="00ED67B7">
        <w:rPr>
          <w:rFonts w:ascii="PT Astra Serif" w:hAnsi="PT Astra Serif"/>
          <w:szCs w:val="24"/>
        </w:rPr>
        <w:t xml:space="preserve">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ED67B7">
        <w:rPr>
          <w:rFonts w:ascii="PT Astra Serif" w:hAnsi="PT Astra Serif"/>
          <w:szCs w:val="24"/>
        </w:rPr>
        <w:lastRenderedPageBreak/>
        <w:t>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4.2.3. требовать возмещения убытков, уплаты неустоек (штрафов, пеней) в соответствии </w:t>
      </w:r>
      <w:proofErr w:type="gramStart"/>
      <w:r w:rsidRPr="00ED67B7">
        <w:rPr>
          <w:rFonts w:ascii="PT Astra Serif" w:hAnsi="PT Astra Serif"/>
          <w:szCs w:val="24"/>
        </w:rPr>
        <w:t>с</w:t>
      </w:r>
      <w:proofErr w:type="gramEnd"/>
      <w:r w:rsidRPr="00ED67B7">
        <w:rPr>
          <w:rFonts w:ascii="PT Astra Serif" w:hAnsi="PT Astra Serif"/>
          <w:szCs w:val="24"/>
        </w:rPr>
        <w:t xml:space="preserve">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10C8DB73" w14:textId="77777777" w:rsidR="008430D8" w:rsidRPr="008430D8" w:rsidRDefault="008430D8" w:rsidP="008430D8">
      <w:pPr>
        <w:widowControl w:val="0"/>
        <w:tabs>
          <w:tab w:val="left" w:pos="709"/>
        </w:tabs>
        <w:suppressAutoHyphens/>
        <w:spacing w:after="0"/>
        <w:ind w:firstLine="709"/>
        <w:jc w:val="center"/>
        <w:rPr>
          <w:rFonts w:ascii="PT Astra Serif" w:hAnsi="PT Astra Serif"/>
          <w:b/>
          <w:color w:val="00000A"/>
        </w:rPr>
      </w:pPr>
      <w:r w:rsidRPr="008430D8">
        <w:rPr>
          <w:rFonts w:ascii="PT Astra Serif" w:hAnsi="PT Astra Serif"/>
          <w:b/>
          <w:color w:val="00000A"/>
        </w:rPr>
        <w:t>6. Ответственность Сторон</w:t>
      </w:r>
    </w:p>
    <w:p w14:paraId="049797A8"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A1C972"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7B9E3D8" w14:textId="77777777" w:rsidR="008430D8" w:rsidRPr="008430D8" w:rsidRDefault="008430D8" w:rsidP="008430D8">
      <w:pPr>
        <w:tabs>
          <w:tab w:val="left" w:pos="2443"/>
        </w:tabs>
        <w:spacing w:after="0"/>
        <w:ind w:firstLine="709"/>
        <w:rPr>
          <w:rFonts w:ascii="PT Astra Serif" w:hAnsi="PT Astra Serif"/>
        </w:rPr>
      </w:pPr>
      <w:bookmarkStart w:id="2" w:name="P1554"/>
      <w:bookmarkEnd w:id="2"/>
      <w:r w:rsidRPr="008430D8">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166AF9C" w14:textId="77777777" w:rsidR="008430D8" w:rsidRPr="008430D8" w:rsidRDefault="008430D8" w:rsidP="008430D8">
      <w:pPr>
        <w:widowControl w:val="0"/>
        <w:autoSpaceDE w:val="0"/>
        <w:autoSpaceDN w:val="0"/>
        <w:adjustRightInd w:val="0"/>
        <w:spacing w:after="0"/>
        <w:ind w:firstLine="709"/>
        <w:rPr>
          <w:rFonts w:ascii="PT Astra Serif" w:hAnsi="PT Astra Serif"/>
        </w:rPr>
      </w:pPr>
      <w:r w:rsidRPr="008430D8">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8430D8">
        <w:rPr>
          <w:rFonts w:ascii="PT Astra Serif" w:hAnsi="PT Astra Serif" w:cs="Arial"/>
        </w:rPr>
        <w:t>Контрактом</w:t>
      </w:r>
      <w:r w:rsidRPr="008430D8">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8430D8">
        <w:rPr>
          <w:rFonts w:ascii="PT Astra Serif" w:hAnsi="PT Astra Serif" w:cs="Arial"/>
        </w:rPr>
        <w:t>Контрактом</w:t>
      </w:r>
      <w:r w:rsidRPr="008430D8">
        <w:rPr>
          <w:rFonts w:ascii="PT Astra Serif" w:hAnsi="PT Astra Serif"/>
        </w:rPr>
        <w:t xml:space="preserve">, Поставщик уплачивает Заказчику штраф. </w:t>
      </w:r>
      <w:proofErr w:type="gramStart"/>
      <w:r w:rsidRPr="008430D8">
        <w:rPr>
          <w:rFonts w:ascii="PT Astra Serif" w:hAnsi="PT Astra Serif"/>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8430D8">
        <w:rPr>
          <w:rFonts w:ascii="PT Astra Serif" w:hAnsi="PT Astra Serif"/>
        </w:rPr>
        <w:t xml:space="preserve"> 1 тыс. рублей</w:t>
      </w:r>
      <w:r w:rsidRPr="008430D8">
        <w:rPr>
          <w:rFonts w:ascii="PT Astra Serif" w:hAnsi="PT Astra Serif"/>
          <w:vertAlign w:val="superscript"/>
        </w:rPr>
        <w:footnoteReference w:id="2"/>
      </w:r>
      <w:r w:rsidRPr="008430D8">
        <w:rPr>
          <w:rFonts w:ascii="PT Astra Serif" w:hAnsi="PT Astra Serif"/>
        </w:rPr>
        <w:t>.</w:t>
      </w:r>
    </w:p>
    <w:p w14:paraId="1B6BBADB"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bookmarkStart w:id="3" w:name="P1556"/>
      <w:bookmarkEnd w:id="3"/>
      <w:r w:rsidRPr="008430D8">
        <w:rPr>
          <w:rFonts w:ascii="PT Astra Serif" w:hAnsi="PT Astra Serif"/>
          <w:color w:val="00000A"/>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8430D8">
        <w:rPr>
          <w:rFonts w:ascii="PT Astra Serif" w:hAnsi="PT Astra Serif"/>
          <w:color w:val="00000A"/>
        </w:rPr>
        <w:t>определяется в соответствии с Правилами и составляет</w:t>
      </w:r>
      <w:proofErr w:type="gramEnd"/>
      <w:r w:rsidRPr="008430D8">
        <w:rPr>
          <w:rFonts w:ascii="PT Astra Serif" w:hAnsi="PT Astra Serif"/>
          <w:color w:val="00000A"/>
        </w:rPr>
        <w:t xml:space="preserve"> 1 000 (одна тысяча) рублей</w:t>
      </w:r>
      <w:r w:rsidRPr="008430D8">
        <w:rPr>
          <w:rFonts w:ascii="PT Astra Serif" w:hAnsi="PT Astra Serif"/>
          <w:color w:val="00000A"/>
          <w:vertAlign w:val="superscript"/>
        </w:rPr>
        <w:footnoteReference w:id="3"/>
      </w:r>
      <w:r w:rsidRPr="008430D8">
        <w:rPr>
          <w:rFonts w:ascii="PT Astra Serif" w:hAnsi="PT Astra Serif"/>
          <w:color w:val="00000A"/>
        </w:rPr>
        <w:t>.</w:t>
      </w:r>
    </w:p>
    <w:p w14:paraId="0EEC2C78"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72A0F5" w14:textId="77777777" w:rsidR="008430D8" w:rsidRPr="008430D8" w:rsidRDefault="008430D8" w:rsidP="008430D8">
      <w:pPr>
        <w:widowControl w:val="0"/>
        <w:tabs>
          <w:tab w:val="left" w:pos="709"/>
        </w:tabs>
        <w:suppressAutoHyphens/>
        <w:spacing w:after="0"/>
        <w:ind w:firstLine="709"/>
        <w:rPr>
          <w:rFonts w:ascii="PT Astra Serif" w:eastAsia="Calibri" w:hAnsi="PT Astra Serif"/>
          <w:lang w:eastAsia="en-US"/>
        </w:rPr>
      </w:pPr>
      <w:r w:rsidRPr="008430D8">
        <w:rPr>
          <w:rFonts w:ascii="PT Astra Serif" w:hAnsi="PT Astra Serif"/>
          <w:color w:val="00000A"/>
        </w:rPr>
        <w:t xml:space="preserve">6.7. </w:t>
      </w:r>
      <w:r w:rsidRPr="008430D8">
        <w:rPr>
          <w:rFonts w:ascii="PT Astra Serif" w:eastAsia="Calibri" w:hAnsi="PT Astra Serif"/>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8430D8">
        <w:rPr>
          <w:rFonts w:ascii="PT Astra Serif" w:eastAsia="Calibri" w:hAnsi="PT Astra Serif"/>
          <w:lang w:eastAsia="en-US"/>
        </w:rPr>
        <w:t>определяется в соответствии с Правилами и составляет</w:t>
      </w:r>
      <w:proofErr w:type="gramEnd"/>
      <w:r w:rsidRPr="008430D8">
        <w:rPr>
          <w:rFonts w:ascii="PT Astra Serif" w:eastAsia="Calibri" w:hAnsi="PT Astra Serif"/>
          <w:lang w:eastAsia="en-US"/>
        </w:rPr>
        <w:t xml:space="preserve"> 1 000 (одна тысяча) рублей</w:t>
      </w:r>
      <w:r w:rsidRPr="008430D8">
        <w:rPr>
          <w:rFonts w:ascii="PT Astra Serif" w:eastAsia="Calibri" w:hAnsi="PT Astra Serif"/>
          <w:vertAlign w:val="superscript"/>
          <w:lang w:eastAsia="en-US"/>
        </w:rPr>
        <w:footnoteReference w:id="4"/>
      </w:r>
      <w:r w:rsidRPr="008430D8">
        <w:rPr>
          <w:rFonts w:ascii="PT Astra Serif" w:eastAsia="Calibri" w:hAnsi="PT Astra Serif"/>
          <w:lang w:eastAsia="en-US"/>
        </w:rPr>
        <w:t>.</w:t>
      </w:r>
    </w:p>
    <w:p w14:paraId="699594AB" w14:textId="77777777" w:rsidR="008430D8" w:rsidRPr="008430D8" w:rsidRDefault="008430D8" w:rsidP="008430D8">
      <w:pPr>
        <w:widowControl w:val="0"/>
        <w:autoSpaceDE w:val="0"/>
        <w:autoSpaceDN w:val="0"/>
        <w:adjustRightInd w:val="0"/>
        <w:spacing w:after="0"/>
        <w:ind w:firstLine="709"/>
        <w:rPr>
          <w:rFonts w:ascii="PT Astra Serif" w:hAnsi="PT Astra Serif"/>
          <w:color w:val="00000A"/>
        </w:rPr>
      </w:pPr>
      <w:r w:rsidRPr="008430D8">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A7550C5"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1A85793"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234A394"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74444D"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w:t>
      </w:r>
      <w:r w:rsidRPr="008430D8">
        <w:rPr>
          <w:rFonts w:ascii="PT Astra Serif" w:hAnsi="PT Astra Serif"/>
          <w:color w:val="00000A"/>
        </w:rPr>
        <w:lastRenderedPageBreak/>
        <w:t>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5A5DA6DF" w14:textId="77777777" w:rsidR="00542D88"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w:t>
      </w:r>
      <w:r w:rsidR="00542D88" w:rsidRPr="00542D88">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55D79300"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w:t>
      </w:r>
      <w:r w:rsidRPr="00ED67B7">
        <w:rPr>
          <w:rFonts w:ascii="PT Astra Serif" w:hAnsi="PT Astra Serif"/>
          <w:szCs w:val="24"/>
        </w:rPr>
        <w:lastRenderedPageBreak/>
        <w:t>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A2F469C" w14:textId="77777777" w:rsidR="00542D88" w:rsidRPr="00ED67B7" w:rsidRDefault="00542D88"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Pr="00ED67B7">
        <w:rPr>
          <w:rFonts w:ascii="PT Astra Serif" w:hAnsi="PT Astra Serif"/>
          <w:color w:val="000000"/>
          <w:sz w:val="24"/>
          <w:szCs w:val="24"/>
        </w:rPr>
        <w:lastRenderedPageBreak/>
        <w:t>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w:t>
      </w:r>
      <w:proofErr w:type="gramStart"/>
      <w:r w:rsidRPr="00ED67B7">
        <w:rPr>
          <w:rFonts w:ascii="PT Astra Serif" w:hAnsi="PT Astra Serif"/>
          <w:color w:val="000000"/>
          <w:sz w:val="24"/>
          <w:szCs w:val="24"/>
        </w:rPr>
        <w:t>нарушении</w:t>
      </w:r>
      <w:proofErr w:type="gramEnd"/>
      <w:r w:rsidRPr="00ED67B7">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B7FEA56"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BE7720">
        <w:rPr>
          <w:rFonts w:ascii="PT Astra Serif" w:hAnsi="PT Astra Serif"/>
          <w:color w:val="000099"/>
        </w:rPr>
        <w:t>1</w:t>
      </w:r>
      <w:r w:rsidR="00D24766">
        <w:rPr>
          <w:rFonts w:ascii="PT Astra Serif" w:hAnsi="PT Astra Serif"/>
          <w:color w:val="000099"/>
        </w:rPr>
        <w:t>4</w:t>
      </w:r>
      <w:r w:rsidRPr="00ED67B7">
        <w:rPr>
          <w:rFonts w:ascii="PT Astra Serif" w:hAnsi="PT Astra Serif"/>
          <w:color w:val="000099"/>
        </w:rPr>
        <w:t>.</w:t>
      </w:r>
      <w:r w:rsidR="004C7E18">
        <w:rPr>
          <w:rFonts w:ascii="PT Astra Serif" w:hAnsi="PT Astra Serif"/>
          <w:color w:val="000099"/>
        </w:rPr>
        <w:t>0</w:t>
      </w:r>
      <w:r w:rsidR="00D24766">
        <w:rPr>
          <w:rFonts w:ascii="PT Astra Serif" w:hAnsi="PT Astra Serif"/>
          <w:color w:val="000099"/>
        </w:rPr>
        <w:t>6</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Окончание срока действия Контракта не влечет прекращения неисполненных обязатель</w:t>
      </w:r>
      <w:proofErr w:type="gramStart"/>
      <w:r w:rsidR="005501A1" w:rsidRPr="005501A1">
        <w:rPr>
          <w:rFonts w:ascii="PT Astra Serif" w:hAnsi="PT Astra Serif"/>
          <w:color w:val="000099"/>
        </w:rPr>
        <w:t>ств Ст</w:t>
      </w:r>
      <w:proofErr w:type="gramEnd"/>
      <w:r w:rsidR="005501A1" w:rsidRPr="005501A1">
        <w:rPr>
          <w:rFonts w:ascii="PT Astra Serif" w:hAnsi="PT Astra Serif"/>
          <w:color w:val="000099"/>
        </w:rPr>
        <w:t>орон по Контракту</w:t>
      </w:r>
      <w:r w:rsidR="00D24766">
        <w:rPr>
          <w:rFonts w:ascii="PT Astra Serif" w:hAnsi="PT Astra Serif"/>
          <w:color w:val="000099"/>
        </w:rPr>
        <w:t>.</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14.4. Изменение условий Контракта при его исполнении не допускается, за исключением </w:t>
      </w:r>
      <w:r w:rsidRPr="00ED67B7">
        <w:rPr>
          <w:rFonts w:ascii="PT Astra Serif" w:hAnsi="PT Astra Serif" w:cs="Times New Roman"/>
          <w:sz w:val="24"/>
          <w:szCs w:val="24"/>
        </w:rPr>
        <w:lastRenderedPageBreak/>
        <w:t>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1FE6C7C7" w14:textId="572B460F" w:rsidR="009448A6" w:rsidRPr="009448A6" w:rsidRDefault="009448A6" w:rsidP="009448A6">
      <w:pPr>
        <w:pStyle w:val="ConsPlusNormal"/>
        <w:ind w:firstLine="709"/>
        <w:rPr>
          <w:rFonts w:ascii="PT Astra Serif" w:hAnsi="PT Astra Serif" w:cs="Times New Roman"/>
          <w:sz w:val="24"/>
          <w:szCs w:val="24"/>
        </w:rPr>
      </w:pPr>
      <w:r w:rsidRPr="009448A6">
        <w:rPr>
          <w:rFonts w:ascii="PT Astra Serif" w:hAnsi="PT Astra Serif" w:cs="Times New Roman"/>
          <w:sz w:val="24"/>
          <w:szCs w:val="24"/>
        </w:rPr>
        <w:t>1</w:t>
      </w:r>
      <w:r>
        <w:rPr>
          <w:rFonts w:ascii="PT Astra Serif" w:hAnsi="PT Astra Serif" w:cs="Times New Roman"/>
          <w:sz w:val="24"/>
          <w:szCs w:val="24"/>
        </w:rPr>
        <w:t>4</w:t>
      </w:r>
      <w:r w:rsidRPr="009448A6">
        <w:rPr>
          <w:rFonts w:ascii="PT Astra Serif" w:hAnsi="PT Astra Serif" w:cs="Times New Roman"/>
          <w:sz w:val="24"/>
          <w:szCs w:val="24"/>
        </w:rPr>
        <w:t>.</w:t>
      </w:r>
      <w:r>
        <w:rPr>
          <w:rFonts w:ascii="PT Astra Serif" w:hAnsi="PT Astra Serif" w:cs="Times New Roman"/>
          <w:sz w:val="24"/>
          <w:szCs w:val="24"/>
        </w:rPr>
        <w:t>8</w:t>
      </w:r>
      <w:r w:rsidRPr="009448A6">
        <w:rPr>
          <w:rFonts w:ascii="PT Astra Serif" w:hAnsi="PT Astra Serif" w:cs="Times New Roman"/>
          <w:sz w:val="24"/>
          <w:szCs w:val="24"/>
        </w:rPr>
        <w:t>. К Контракту прилагаются:</w:t>
      </w:r>
    </w:p>
    <w:p w14:paraId="21F27EF0" w14:textId="46DD2F5C" w:rsidR="009448A6" w:rsidRDefault="009448A6" w:rsidP="009448A6">
      <w:pPr>
        <w:pStyle w:val="ConsPlusNormal"/>
        <w:widowControl/>
        <w:ind w:firstLine="709"/>
        <w:jc w:val="both"/>
        <w:rPr>
          <w:rFonts w:ascii="PT Astra Serif" w:hAnsi="PT Astra Serif" w:cs="Times New Roman"/>
          <w:sz w:val="24"/>
          <w:szCs w:val="24"/>
        </w:rPr>
      </w:pPr>
      <w:r w:rsidRPr="009448A6">
        <w:rPr>
          <w:rFonts w:ascii="PT Astra Serif" w:hAnsi="PT Astra Serif" w:cs="Times New Roman"/>
          <w:sz w:val="24"/>
          <w:szCs w:val="24"/>
        </w:rPr>
        <w:t>- Спецификация (Приложение №</w:t>
      </w:r>
      <w:r>
        <w:rPr>
          <w:rFonts w:ascii="PT Astra Serif" w:hAnsi="PT Astra Serif" w:cs="Times New Roman"/>
          <w:sz w:val="24"/>
          <w:szCs w:val="24"/>
        </w:rPr>
        <w:t>1);</w:t>
      </w:r>
    </w:p>
    <w:p w14:paraId="69316EDD" w14:textId="40B3A57A" w:rsidR="009448A6" w:rsidRDefault="009448A6" w:rsidP="009448A6">
      <w:pPr>
        <w:pStyle w:val="ConsPlusNormal"/>
        <w:widowControl/>
        <w:ind w:firstLine="709"/>
        <w:jc w:val="both"/>
        <w:rPr>
          <w:rFonts w:ascii="PT Astra Serif" w:hAnsi="PT Astra Serif" w:cs="Times New Roman"/>
          <w:sz w:val="24"/>
          <w:szCs w:val="24"/>
        </w:rPr>
      </w:pPr>
      <w:r w:rsidRPr="009448A6">
        <w:rPr>
          <w:rFonts w:ascii="PT Astra Serif" w:hAnsi="PT Astra Serif" w:cs="Times New Roman"/>
          <w:sz w:val="24"/>
          <w:szCs w:val="24"/>
        </w:rPr>
        <w:t>- Описание объекта закупки (техни</w:t>
      </w:r>
      <w:r>
        <w:rPr>
          <w:rFonts w:ascii="PT Astra Serif" w:hAnsi="PT Astra Serif" w:cs="Times New Roman"/>
          <w:sz w:val="24"/>
          <w:szCs w:val="24"/>
        </w:rPr>
        <w:t>ческое задание) (Приложение №2).</w:t>
      </w:r>
    </w:p>
    <w:p w14:paraId="519C3141" w14:textId="77777777" w:rsidR="009448A6" w:rsidRDefault="009448A6" w:rsidP="009448A6">
      <w:pPr>
        <w:pStyle w:val="ConsPlusNormal"/>
        <w:widowControl/>
        <w:ind w:firstLine="709"/>
        <w:jc w:val="both"/>
        <w:rPr>
          <w:rFonts w:ascii="PT Astra Serif" w:hAnsi="PT Astra Serif" w:cs="Times New Roman"/>
          <w:sz w:val="24"/>
          <w:szCs w:val="24"/>
        </w:rPr>
      </w:pPr>
    </w:p>
    <w:p w14:paraId="701A754F" w14:textId="77777777" w:rsidR="009448A6" w:rsidRPr="00ED67B7" w:rsidRDefault="009448A6" w:rsidP="009448A6">
      <w:pPr>
        <w:pStyle w:val="ConsPlusNormal"/>
        <w:widowControl/>
        <w:ind w:firstLine="709"/>
        <w:jc w:val="both"/>
        <w:rPr>
          <w:rFonts w:ascii="PT Astra Serif" w:hAnsi="PT Astra Serif" w:cs="Times New Roman"/>
          <w:sz w:val="24"/>
          <w:szCs w:val="24"/>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78488119" w:rsidR="00287F10" w:rsidRPr="00ED67B7" w:rsidRDefault="008430D8" w:rsidP="00287F10">
      <w:pPr>
        <w:spacing w:after="0"/>
        <w:rPr>
          <w:rFonts w:ascii="PT Astra Serif" w:hAnsi="PT Astra Serif"/>
        </w:rPr>
      </w:pPr>
      <w:proofErr w:type="spellStart"/>
      <w:r>
        <w:rPr>
          <w:rFonts w:ascii="PT Astra Serif" w:hAnsi="PT Astra Serif"/>
        </w:rPr>
        <w:t>И.о</w:t>
      </w:r>
      <w:proofErr w:type="spellEnd"/>
      <w:r>
        <w:rPr>
          <w:rFonts w:ascii="PT Astra Serif" w:hAnsi="PT Astra Serif"/>
        </w:rPr>
        <w:t>. з</w:t>
      </w:r>
      <w:r w:rsidR="00287F10" w:rsidRPr="00ED67B7">
        <w:rPr>
          <w:rFonts w:ascii="PT Astra Serif" w:hAnsi="PT Astra Serif"/>
        </w:rPr>
        <w:t>аведующ</w:t>
      </w:r>
      <w:r>
        <w:rPr>
          <w:rFonts w:ascii="PT Astra Serif" w:hAnsi="PT Astra Serif"/>
        </w:rPr>
        <w:t>его</w:t>
      </w:r>
      <w:r w:rsidR="00287F10" w:rsidRPr="00ED67B7">
        <w:rPr>
          <w:rFonts w:ascii="PT Astra Serif" w:hAnsi="PT Astra Serif"/>
        </w:rPr>
        <w:t xml:space="preserve"> по АХР:</w:t>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t xml:space="preserve">           </w:t>
      </w:r>
      <w:r w:rsidR="00287F10">
        <w:rPr>
          <w:rFonts w:ascii="PT Astra Serif" w:hAnsi="PT Astra Serif"/>
        </w:rPr>
        <w:t xml:space="preserve">              </w:t>
      </w:r>
      <w:r w:rsidR="00287F10" w:rsidRPr="00ED67B7">
        <w:rPr>
          <w:rFonts w:ascii="PT Astra Serif" w:hAnsi="PT Astra Serif"/>
        </w:rPr>
        <w:t xml:space="preserve">           </w:t>
      </w:r>
      <w:r w:rsidR="00287F10" w:rsidRPr="00ED67B7">
        <w:rPr>
          <w:rFonts w:ascii="PT Astra Serif" w:hAnsi="PT Astra Serif"/>
        </w:rPr>
        <w:tab/>
      </w:r>
      <w:r>
        <w:rPr>
          <w:rFonts w:ascii="PT Astra Serif" w:hAnsi="PT Astra Serif"/>
        </w:rPr>
        <w:t>Питиримов Д.В.</w:t>
      </w:r>
    </w:p>
    <w:p w14:paraId="2EC0B5D9" w14:textId="77777777" w:rsidR="00287F10" w:rsidRPr="00ED67B7" w:rsidRDefault="00287F10" w:rsidP="00287F10">
      <w:pPr>
        <w:spacing w:after="0"/>
        <w:rPr>
          <w:rFonts w:ascii="PT Astra Serif" w:hAnsi="PT Astra Serif"/>
        </w:rPr>
      </w:pPr>
      <w:bookmarkStart w:id="4" w:name="_GoBack"/>
      <w:bookmarkEnd w:id="4"/>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77777777"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p>
    <w:p w14:paraId="24B844F9" w14:textId="6583963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r w:rsidR="009448A6">
        <w:rPr>
          <w:rFonts w:ascii="PT Astra Serif" w:hAnsi="PT Astra Serif"/>
        </w:rPr>
        <w:t xml:space="preserve"> 1</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13D296B6"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8430D8">
        <w:rPr>
          <w:rFonts w:ascii="PT Astra Serif" w:hAnsi="PT Astra Serif"/>
          <w:b/>
          <w:bCs/>
        </w:rPr>
        <w:t>поздравительных (памятных) адресов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348" w:type="dxa"/>
        <w:tblInd w:w="-34" w:type="dxa"/>
        <w:tblLayout w:type="fixed"/>
        <w:tblLook w:val="04A0" w:firstRow="1" w:lastRow="0" w:firstColumn="1" w:lastColumn="0" w:noHBand="0" w:noVBand="1"/>
      </w:tblPr>
      <w:tblGrid>
        <w:gridCol w:w="567"/>
        <w:gridCol w:w="1843"/>
        <w:gridCol w:w="709"/>
        <w:gridCol w:w="709"/>
        <w:gridCol w:w="1275"/>
        <w:gridCol w:w="1276"/>
        <w:gridCol w:w="1985"/>
        <w:gridCol w:w="1984"/>
      </w:tblGrid>
      <w:tr w:rsidR="00D24766" w:rsidRPr="00286DFC" w14:paraId="3922733B" w14:textId="2C32EB20" w:rsidTr="00D24766">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D24766" w:rsidRPr="00286DFC" w:rsidRDefault="00D2476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D24766" w:rsidRPr="00286DFC" w:rsidRDefault="00D2476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1276" w:type="dxa"/>
            <w:vMerge w:val="restart"/>
            <w:tcBorders>
              <w:top w:val="single" w:sz="8" w:space="0" w:color="auto"/>
              <w:left w:val="single" w:sz="8" w:space="0" w:color="auto"/>
              <w:right w:val="single" w:sz="8" w:space="0" w:color="auto"/>
            </w:tcBorders>
            <w:vAlign w:val="center"/>
          </w:tcPr>
          <w:p w14:paraId="2A1EBE4A" w14:textId="3C8A05E1" w:rsidR="00D24766" w:rsidRDefault="00D24766" w:rsidP="00E0107A">
            <w:pPr>
              <w:spacing w:after="0"/>
              <w:ind w:right="176"/>
              <w:jc w:val="center"/>
              <w:rPr>
                <w:rFonts w:ascii="PT Astra Serif" w:hAnsi="PT Astra Serif"/>
              </w:rPr>
            </w:pPr>
            <w:r>
              <w:rPr>
                <w:rFonts w:ascii="PT Astra Serif" w:hAnsi="PT Astra Serif"/>
              </w:rPr>
              <w:t>НДС, рублей</w:t>
            </w:r>
          </w:p>
        </w:tc>
        <w:tc>
          <w:tcPr>
            <w:tcW w:w="1985" w:type="dxa"/>
            <w:vMerge w:val="restart"/>
            <w:tcBorders>
              <w:top w:val="single" w:sz="8" w:space="0" w:color="auto"/>
              <w:left w:val="single" w:sz="8" w:space="0" w:color="auto"/>
              <w:right w:val="single" w:sz="8" w:space="0" w:color="auto"/>
            </w:tcBorders>
            <w:vAlign w:val="center"/>
          </w:tcPr>
          <w:p w14:paraId="04367B3D" w14:textId="17EAE9F9" w:rsidR="00D24766" w:rsidRPr="00286DFC" w:rsidRDefault="00D2476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984" w:type="dxa"/>
            <w:vMerge w:val="restart"/>
            <w:tcBorders>
              <w:top w:val="single" w:sz="8" w:space="0" w:color="auto"/>
              <w:left w:val="single" w:sz="8" w:space="0" w:color="auto"/>
              <w:right w:val="single" w:sz="8" w:space="0" w:color="auto"/>
            </w:tcBorders>
            <w:vAlign w:val="center"/>
          </w:tcPr>
          <w:p w14:paraId="6CB27122" w14:textId="615945A0" w:rsidR="00D24766" w:rsidRDefault="00D24766" w:rsidP="00E0107A">
            <w:pPr>
              <w:spacing w:after="0"/>
              <w:jc w:val="center"/>
              <w:rPr>
                <w:rFonts w:ascii="PT Astra Serif" w:hAnsi="PT Astra Serif"/>
              </w:rPr>
            </w:pPr>
            <w:r>
              <w:rPr>
                <w:rFonts w:ascii="PT Astra Serif" w:hAnsi="PT Astra Serif"/>
                <w:sz w:val="22"/>
              </w:rPr>
              <w:t>Страна происхождения</w:t>
            </w:r>
          </w:p>
        </w:tc>
      </w:tr>
      <w:tr w:rsidR="00D24766" w:rsidRPr="00286DFC" w14:paraId="5E6E301A" w14:textId="2AA552C6" w:rsidTr="00D2476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D24766" w:rsidRPr="00286DFC" w:rsidRDefault="00D2476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D24766" w:rsidRPr="00286DFC" w:rsidRDefault="00D2476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D24766" w:rsidRPr="00BD4115" w:rsidRDefault="00D2476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D24766" w:rsidRPr="00286DFC" w:rsidRDefault="00D2476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D24766" w:rsidRPr="00286DFC" w:rsidRDefault="00D2476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D24766" w:rsidRPr="00286DFC" w:rsidRDefault="00D24766" w:rsidP="00E0107A">
            <w:pPr>
              <w:spacing w:after="0"/>
              <w:jc w:val="center"/>
              <w:rPr>
                <w:rFonts w:ascii="PT Astra Serif" w:hAnsi="PT Astra Serif"/>
              </w:rPr>
            </w:pPr>
          </w:p>
        </w:tc>
        <w:tc>
          <w:tcPr>
            <w:tcW w:w="1276" w:type="dxa"/>
            <w:vMerge/>
            <w:tcBorders>
              <w:left w:val="single" w:sz="8" w:space="0" w:color="auto"/>
              <w:bottom w:val="nil"/>
              <w:right w:val="single" w:sz="8" w:space="0" w:color="auto"/>
            </w:tcBorders>
            <w:vAlign w:val="center"/>
          </w:tcPr>
          <w:p w14:paraId="0454865E" w14:textId="77777777" w:rsidR="00D24766" w:rsidRPr="00286DFC" w:rsidRDefault="00D24766" w:rsidP="00E0107A">
            <w:pPr>
              <w:spacing w:after="0"/>
              <w:jc w:val="center"/>
              <w:rPr>
                <w:rFonts w:ascii="PT Astra Serif" w:hAnsi="PT Astra Serif"/>
              </w:rPr>
            </w:pPr>
          </w:p>
        </w:tc>
        <w:tc>
          <w:tcPr>
            <w:tcW w:w="1985" w:type="dxa"/>
            <w:vMerge/>
            <w:tcBorders>
              <w:left w:val="single" w:sz="8" w:space="0" w:color="auto"/>
              <w:bottom w:val="nil"/>
              <w:right w:val="single" w:sz="8" w:space="0" w:color="auto"/>
            </w:tcBorders>
            <w:vAlign w:val="center"/>
          </w:tcPr>
          <w:p w14:paraId="5ACBFB22" w14:textId="7876E5A3" w:rsidR="00D24766" w:rsidRPr="00286DFC" w:rsidRDefault="00D24766" w:rsidP="00E0107A">
            <w:pPr>
              <w:spacing w:after="0"/>
              <w:jc w:val="center"/>
              <w:rPr>
                <w:rFonts w:ascii="PT Astra Serif" w:hAnsi="PT Astra Serif"/>
              </w:rPr>
            </w:pPr>
          </w:p>
        </w:tc>
        <w:tc>
          <w:tcPr>
            <w:tcW w:w="1984" w:type="dxa"/>
            <w:vMerge/>
            <w:tcBorders>
              <w:left w:val="single" w:sz="8" w:space="0" w:color="auto"/>
              <w:bottom w:val="nil"/>
              <w:right w:val="single" w:sz="8" w:space="0" w:color="auto"/>
            </w:tcBorders>
          </w:tcPr>
          <w:p w14:paraId="04E0A95B" w14:textId="673FDAA7" w:rsidR="00D24766" w:rsidRPr="00286DFC" w:rsidRDefault="00D24766" w:rsidP="00E0107A">
            <w:pPr>
              <w:spacing w:after="0"/>
              <w:jc w:val="center"/>
              <w:rPr>
                <w:rFonts w:ascii="PT Astra Serif" w:hAnsi="PT Astra Serif"/>
              </w:rPr>
            </w:pPr>
          </w:p>
        </w:tc>
      </w:tr>
      <w:tr w:rsidR="00D24766" w:rsidRPr="00286DFC" w14:paraId="48509435" w14:textId="7D36F253" w:rsidTr="00D2476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D24766" w:rsidRPr="00286DFC" w:rsidRDefault="00D24766"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D24766" w:rsidRPr="00286DFC" w:rsidRDefault="00D2476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D24766" w:rsidRPr="00286DFC" w:rsidRDefault="00D2476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D24766" w:rsidRPr="00286DFC" w:rsidRDefault="00D2476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D24766" w:rsidRPr="00286DFC" w:rsidRDefault="00D24766"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tcPr>
          <w:p w14:paraId="37C426FC" w14:textId="77777777" w:rsidR="00D24766" w:rsidRPr="00286DFC" w:rsidRDefault="00D24766" w:rsidP="00286DFC">
            <w:pPr>
              <w:spacing w:after="0"/>
              <w:jc w:val="center"/>
              <w:rPr>
                <w:rFonts w:ascii="PT Astra Serif" w:hAnsi="PT Astra Serif"/>
              </w:rPr>
            </w:pPr>
          </w:p>
        </w:tc>
        <w:tc>
          <w:tcPr>
            <w:tcW w:w="1985" w:type="dxa"/>
            <w:tcBorders>
              <w:top w:val="single" w:sz="8" w:space="0" w:color="auto"/>
              <w:left w:val="single" w:sz="8" w:space="0" w:color="auto"/>
              <w:bottom w:val="single" w:sz="8" w:space="0" w:color="auto"/>
              <w:right w:val="single" w:sz="8" w:space="0" w:color="auto"/>
            </w:tcBorders>
            <w:vAlign w:val="center"/>
          </w:tcPr>
          <w:p w14:paraId="268E9E03" w14:textId="39B38A0F" w:rsidR="00D24766" w:rsidRPr="00286DFC" w:rsidRDefault="00D24766" w:rsidP="00286DFC">
            <w:pPr>
              <w:spacing w:after="0"/>
              <w:jc w:val="center"/>
              <w:rPr>
                <w:rFonts w:ascii="PT Astra Serif" w:hAnsi="PT Astra Serif"/>
              </w:rPr>
            </w:pPr>
          </w:p>
        </w:tc>
        <w:tc>
          <w:tcPr>
            <w:tcW w:w="1984" w:type="dxa"/>
            <w:tcBorders>
              <w:top w:val="single" w:sz="8" w:space="0" w:color="auto"/>
              <w:left w:val="single" w:sz="8" w:space="0" w:color="auto"/>
              <w:bottom w:val="single" w:sz="8" w:space="0" w:color="auto"/>
              <w:right w:val="single" w:sz="8" w:space="0" w:color="auto"/>
            </w:tcBorders>
          </w:tcPr>
          <w:p w14:paraId="25FC18CB" w14:textId="77777777" w:rsidR="00D24766" w:rsidRPr="00286DFC" w:rsidRDefault="00D24766" w:rsidP="00286DFC">
            <w:pPr>
              <w:spacing w:after="0"/>
              <w:jc w:val="center"/>
              <w:rPr>
                <w:rFonts w:ascii="PT Astra Serif" w:hAnsi="PT Astra Serif"/>
              </w:rPr>
            </w:pPr>
          </w:p>
        </w:tc>
      </w:tr>
      <w:tr w:rsidR="00D24766" w:rsidRPr="00286DFC" w14:paraId="0DAB5A76" w14:textId="2A6F93AB" w:rsidTr="00D24766">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D24766" w:rsidRPr="00286DFC" w:rsidRDefault="00D2476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D24766" w:rsidRPr="00286DFC" w:rsidRDefault="00D2476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D24766" w:rsidRPr="00286DFC" w:rsidRDefault="00D2476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D24766" w:rsidRPr="00286DFC" w:rsidRDefault="00D24766" w:rsidP="00286DFC">
            <w:pPr>
              <w:spacing w:after="0"/>
              <w:jc w:val="center"/>
              <w:rPr>
                <w:rFonts w:ascii="PT Astra Serif" w:hAnsi="PT Astra Serif"/>
              </w:rPr>
            </w:pPr>
          </w:p>
        </w:tc>
        <w:tc>
          <w:tcPr>
            <w:tcW w:w="1276" w:type="dxa"/>
            <w:tcBorders>
              <w:top w:val="single" w:sz="8" w:space="0" w:color="auto"/>
              <w:left w:val="nil"/>
              <w:bottom w:val="single" w:sz="8" w:space="0" w:color="auto"/>
              <w:right w:val="nil"/>
            </w:tcBorders>
          </w:tcPr>
          <w:p w14:paraId="7058A39A" w14:textId="77777777" w:rsidR="00D24766" w:rsidRPr="00286DFC" w:rsidRDefault="00D24766" w:rsidP="00286DFC">
            <w:pPr>
              <w:spacing w:after="0"/>
              <w:jc w:val="center"/>
              <w:rPr>
                <w:rFonts w:ascii="PT Astra Serif" w:hAnsi="PT Astra Serif"/>
                <w:b/>
              </w:rPr>
            </w:pPr>
          </w:p>
        </w:tc>
        <w:tc>
          <w:tcPr>
            <w:tcW w:w="1985" w:type="dxa"/>
            <w:tcBorders>
              <w:top w:val="single" w:sz="8" w:space="0" w:color="auto"/>
              <w:left w:val="nil"/>
              <w:bottom w:val="single" w:sz="8" w:space="0" w:color="auto"/>
              <w:right w:val="single" w:sz="8" w:space="0" w:color="auto"/>
            </w:tcBorders>
            <w:vAlign w:val="center"/>
          </w:tcPr>
          <w:p w14:paraId="4B802229" w14:textId="7B185A99" w:rsidR="00D24766" w:rsidRPr="00286DFC" w:rsidRDefault="00D24766" w:rsidP="00286DFC">
            <w:pPr>
              <w:spacing w:after="0"/>
              <w:jc w:val="center"/>
              <w:rPr>
                <w:rFonts w:ascii="PT Astra Serif" w:hAnsi="PT Astra Serif"/>
                <w:b/>
              </w:rPr>
            </w:pPr>
          </w:p>
        </w:tc>
        <w:tc>
          <w:tcPr>
            <w:tcW w:w="1984" w:type="dxa"/>
            <w:tcBorders>
              <w:top w:val="single" w:sz="8" w:space="0" w:color="auto"/>
              <w:left w:val="nil"/>
              <w:bottom w:val="single" w:sz="8" w:space="0" w:color="auto"/>
              <w:right w:val="single" w:sz="8" w:space="0" w:color="auto"/>
            </w:tcBorders>
          </w:tcPr>
          <w:p w14:paraId="3EB1D5D0" w14:textId="77777777" w:rsidR="00D24766" w:rsidRPr="00286DFC" w:rsidRDefault="00D2476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427288C8" w14:textId="77777777" w:rsidR="00D24766" w:rsidRDefault="00D24766"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p w14:paraId="51C32513"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4672259D"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2419DE77"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0F783A53"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12623362"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5C59F70A"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02671C91"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48BFA9A9"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7BDCA112"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5A1C16DD"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02A608B6"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7DD668AF" w14:textId="0425C227" w:rsidR="009448A6" w:rsidRPr="00ED67B7" w:rsidRDefault="009448A6" w:rsidP="009448A6">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r>
        <w:rPr>
          <w:rFonts w:ascii="PT Astra Serif" w:hAnsi="PT Astra Serif"/>
        </w:rPr>
        <w:t xml:space="preserve"> 2</w:t>
      </w:r>
    </w:p>
    <w:p w14:paraId="257B079F" w14:textId="77777777" w:rsidR="009448A6" w:rsidRPr="00ED67B7" w:rsidRDefault="009448A6" w:rsidP="009448A6">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7BE036F3" w14:textId="77777777" w:rsidR="009448A6" w:rsidRPr="00ED67B7" w:rsidRDefault="009448A6" w:rsidP="009448A6">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202__ г.</w:t>
      </w:r>
    </w:p>
    <w:p w14:paraId="36A8DB3A"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40A86881" w14:textId="77777777" w:rsidR="009448A6" w:rsidRDefault="009448A6" w:rsidP="009448A6">
      <w:pPr>
        <w:widowControl w:val="0"/>
        <w:tabs>
          <w:tab w:val="left" w:pos="709"/>
        </w:tabs>
        <w:suppressAutoHyphens/>
        <w:spacing w:after="0"/>
        <w:ind w:firstLine="709"/>
        <w:jc w:val="center"/>
        <w:rPr>
          <w:rFonts w:ascii="PT Astra Serif" w:hAnsi="PT Astra Serif"/>
          <w:b/>
          <w:bCs/>
          <w:color w:val="00000A"/>
        </w:rPr>
      </w:pPr>
      <w:r>
        <w:rPr>
          <w:rFonts w:ascii="PT Astra Serif" w:hAnsi="PT Astra Serif"/>
          <w:b/>
          <w:bCs/>
          <w:color w:val="00000A"/>
        </w:rPr>
        <w:t>Описание объекта закупки (техническое задание)</w:t>
      </w:r>
    </w:p>
    <w:p w14:paraId="17BDE1F3" w14:textId="77777777" w:rsidR="009448A6" w:rsidRPr="00DB5372" w:rsidRDefault="009448A6" w:rsidP="00944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b/>
          <w:kern w:val="1"/>
          <w:lang w:eastAsia="ar-SA"/>
        </w:rPr>
      </w:pPr>
    </w:p>
    <w:p w14:paraId="6A91ECE2" w14:textId="77777777" w:rsidR="009448A6" w:rsidRPr="00DB5372" w:rsidRDefault="009448A6" w:rsidP="009448A6">
      <w:pPr>
        <w:spacing w:after="0"/>
        <w:ind w:firstLine="567"/>
        <w:rPr>
          <w:rFonts w:ascii="PT Astra Serif" w:hAnsi="PT Astra Serif"/>
        </w:rPr>
      </w:pPr>
      <w:r w:rsidRPr="00DB5372">
        <w:rPr>
          <w:rFonts w:ascii="PT Astra Serif" w:hAnsi="PT Astra Serif"/>
        </w:rPr>
        <w:t>1. Предмет контракта: поставка памятных (поздравительных) адресов.</w:t>
      </w:r>
    </w:p>
    <w:p w14:paraId="7B39907C" w14:textId="77777777" w:rsidR="009448A6" w:rsidRPr="00DB5372" w:rsidRDefault="009448A6" w:rsidP="009448A6">
      <w:pPr>
        <w:spacing w:after="0"/>
        <w:ind w:firstLine="567"/>
        <w:rPr>
          <w:rFonts w:ascii="PT Astra Serif" w:hAnsi="PT Astra Serif"/>
        </w:rPr>
      </w:pPr>
      <w:r w:rsidRPr="00DB5372">
        <w:rPr>
          <w:rFonts w:ascii="PT Astra Serif" w:hAnsi="PT Astra Serif"/>
        </w:rPr>
        <w:t xml:space="preserve">2. Муниципальный заказчик:   Администрация города </w:t>
      </w:r>
      <w:proofErr w:type="spellStart"/>
      <w:r w:rsidRPr="00DB5372">
        <w:rPr>
          <w:rFonts w:ascii="PT Astra Serif" w:hAnsi="PT Astra Serif"/>
        </w:rPr>
        <w:t>Югорска</w:t>
      </w:r>
      <w:proofErr w:type="spellEnd"/>
      <w:r w:rsidRPr="00DB5372">
        <w:rPr>
          <w:rFonts w:ascii="PT Astra Serif" w:hAnsi="PT Astra Serif"/>
        </w:rPr>
        <w:t>.</w:t>
      </w:r>
    </w:p>
    <w:p w14:paraId="6A68E4F2" w14:textId="77777777" w:rsidR="009448A6" w:rsidRPr="00DB5372" w:rsidRDefault="009448A6" w:rsidP="009448A6">
      <w:pPr>
        <w:spacing w:after="0"/>
        <w:ind w:firstLine="567"/>
        <w:rPr>
          <w:rFonts w:ascii="PT Astra Serif" w:hAnsi="PT Astra Serif"/>
        </w:rPr>
      </w:pPr>
      <w:r w:rsidRPr="00DB5372">
        <w:rPr>
          <w:rFonts w:ascii="PT Astra Serif" w:hAnsi="PT Astra Serif"/>
        </w:rPr>
        <w:t>3. Место поставки: Ханты-Мансийский автономный округ – Югра, Тюменская область, г. Югорск, ул.40 лет Победы, д.11.</w:t>
      </w:r>
    </w:p>
    <w:p w14:paraId="55241A83" w14:textId="77777777" w:rsidR="009448A6" w:rsidRPr="00DB5372" w:rsidRDefault="009448A6" w:rsidP="009448A6">
      <w:pPr>
        <w:spacing w:after="0"/>
        <w:ind w:firstLine="567"/>
        <w:rPr>
          <w:rFonts w:ascii="PT Astra Serif" w:hAnsi="PT Astra Serif"/>
        </w:rPr>
      </w:pPr>
      <w:r w:rsidRPr="00DB5372">
        <w:rPr>
          <w:rFonts w:ascii="PT Astra Serif" w:hAnsi="PT Astra Serif"/>
        </w:rPr>
        <w:t>4. Срок поставки товара: с момента заключения муниципального контракта по 31.05.2023 г.</w:t>
      </w:r>
    </w:p>
    <w:p w14:paraId="651A046E" w14:textId="77777777" w:rsidR="009448A6" w:rsidRPr="00DB5372" w:rsidRDefault="009448A6" w:rsidP="009448A6">
      <w:pPr>
        <w:spacing w:after="0"/>
        <w:ind w:firstLine="567"/>
        <w:rPr>
          <w:rFonts w:ascii="PT Astra Serif" w:hAnsi="PT Astra Serif"/>
        </w:rPr>
      </w:pPr>
      <w:r w:rsidRPr="00DB5372">
        <w:rPr>
          <w:rFonts w:ascii="PT Astra Serif" w:hAnsi="PT Astra Serif"/>
        </w:rPr>
        <w:t xml:space="preserve">5. Срок и условия оплаты: единовременный платёж в течение 7 (семи) рабочих дней </w:t>
      </w:r>
      <w:proofErr w:type="gramStart"/>
      <w:r w:rsidRPr="00DB5372">
        <w:rPr>
          <w:rFonts w:ascii="PT Astra Serif" w:hAnsi="PT Astra Serif"/>
        </w:rPr>
        <w:t>с даты подписания</w:t>
      </w:r>
      <w:proofErr w:type="gramEnd"/>
      <w:r w:rsidRPr="00DB5372">
        <w:rPr>
          <w:rFonts w:ascii="PT Astra Serif" w:hAnsi="PT Astra Serif"/>
        </w:rPr>
        <w:t xml:space="preserve"> структурированного документа о приёмке.</w:t>
      </w:r>
    </w:p>
    <w:p w14:paraId="3228DEEE" w14:textId="77777777" w:rsidR="009448A6" w:rsidRPr="003308C4" w:rsidRDefault="009448A6" w:rsidP="009448A6">
      <w:pPr>
        <w:spacing w:after="0"/>
        <w:ind w:firstLine="567"/>
        <w:jc w:val="left"/>
        <w:rPr>
          <w:rFonts w:ascii="PT Astra Serif" w:hAnsi="PT Astra Serif"/>
        </w:rPr>
      </w:pPr>
    </w:p>
    <w:tbl>
      <w:tblPr>
        <w:tblW w:w="10348" w:type="dxa"/>
        <w:tblInd w:w="108" w:type="dxa"/>
        <w:tblLayout w:type="fixed"/>
        <w:tblLook w:val="0000" w:firstRow="0" w:lastRow="0" w:firstColumn="0" w:lastColumn="0" w:noHBand="0" w:noVBand="0"/>
      </w:tblPr>
      <w:tblGrid>
        <w:gridCol w:w="567"/>
        <w:gridCol w:w="1560"/>
        <w:gridCol w:w="2126"/>
        <w:gridCol w:w="4536"/>
        <w:gridCol w:w="850"/>
        <w:gridCol w:w="709"/>
      </w:tblGrid>
      <w:tr w:rsidR="009448A6" w:rsidRPr="003308C4" w14:paraId="793882BE" w14:textId="77777777" w:rsidTr="009448A6">
        <w:tc>
          <w:tcPr>
            <w:tcW w:w="567" w:type="dxa"/>
            <w:tcBorders>
              <w:top w:val="single" w:sz="4" w:space="0" w:color="000000"/>
              <w:left w:val="single" w:sz="4" w:space="0" w:color="000000"/>
              <w:bottom w:val="single" w:sz="4" w:space="0" w:color="auto"/>
            </w:tcBorders>
            <w:vAlign w:val="center"/>
          </w:tcPr>
          <w:p w14:paraId="64FD2AAC" w14:textId="77777777" w:rsidR="009448A6" w:rsidRPr="003308C4" w:rsidRDefault="009448A6" w:rsidP="0001531B">
            <w:pPr>
              <w:suppressAutoHyphens/>
              <w:snapToGrid w:val="0"/>
              <w:spacing w:after="0"/>
              <w:jc w:val="center"/>
              <w:rPr>
                <w:rFonts w:ascii="PT Astra Serif" w:hAnsi="PT Astra Serif"/>
                <w:lang w:eastAsia="ar-SA"/>
              </w:rPr>
            </w:pPr>
            <w:r w:rsidRPr="003308C4">
              <w:rPr>
                <w:rFonts w:ascii="PT Astra Serif" w:hAnsi="PT Astra Serif"/>
                <w:lang w:eastAsia="ar-SA"/>
              </w:rPr>
              <w:t xml:space="preserve">№ </w:t>
            </w:r>
            <w:proofErr w:type="gramStart"/>
            <w:r w:rsidRPr="003308C4">
              <w:rPr>
                <w:rFonts w:ascii="PT Astra Serif" w:hAnsi="PT Astra Serif"/>
                <w:lang w:eastAsia="ar-SA"/>
              </w:rPr>
              <w:t>п</w:t>
            </w:r>
            <w:proofErr w:type="gramEnd"/>
            <w:r w:rsidRPr="003308C4">
              <w:rPr>
                <w:rFonts w:ascii="PT Astra Serif" w:hAnsi="PT Astra Serif"/>
                <w:lang w:eastAsia="ar-SA"/>
              </w:rPr>
              <w:t>/п</w:t>
            </w:r>
          </w:p>
        </w:tc>
        <w:tc>
          <w:tcPr>
            <w:tcW w:w="1560" w:type="dxa"/>
            <w:tcBorders>
              <w:top w:val="single" w:sz="4" w:space="0" w:color="000000"/>
              <w:left w:val="single" w:sz="4" w:space="0" w:color="000000"/>
              <w:bottom w:val="single" w:sz="4" w:space="0" w:color="auto"/>
              <w:right w:val="single" w:sz="4" w:space="0" w:color="000000"/>
            </w:tcBorders>
          </w:tcPr>
          <w:p w14:paraId="5F5AFCFF" w14:textId="77777777" w:rsidR="009448A6" w:rsidRPr="0022298D" w:rsidRDefault="009448A6" w:rsidP="0001531B">
            <w:pPr>
              <w:suppressAutoHyphens/>
              <w:snapToGrid w:val="0"/>
              <w:spacing w:after="0"/>
              <w:jc w:val="center"/>
              <w:rPr>
                <w:rFonts w:ascii="PT Astra Serif" w:hAnsi="PT Astra Serif"/>
                <w:lang w:eastAsia="ar-SA"/>
              </w:rPr>
            </w:pPr>
            <w:r w:rsidRPr="0022298D">
              <w:rPr>
                <w:rFonts w:ascii="PT Astra Serif" w:hAnsi="PT Astra Serif"/>
                <w:lang w:eastAsia="ar-SA"/>
              </w:rPr>
              <w:t>Код КТРУ или</w:t>
            </w:r>
          </w:p>
          <w:p w14:paraId="40A8ADC9" w14:textId="77777777" w:rsidR="009448A6" w:rsidRPr="003308C4" w:rsidRDefault="009448A6" w:rsidP="0001531B">
            <w:pPr>
              <w:suppressAutoHyphens/>
              <w:snapToGrid w:val="0"/>
              <w:spacing w:after="0"/>
              <w:jc w:val="center"/>
              <w:rPr>
                <w:rFonts w:ascii="PT Astra Serif" w:hAnsi="PT Astra Serif"/>
                <w:lang w:eastAsia="ar-SA"/>
              </w:rPr>
            </w:pPr>
            <w:r w:rsidRPr="0022298D">
              <w:rPr>
                <w:rFonts w:ascii="PT Astra Serif" w:hAnsi="PT Astra Serif"/>
                <w:lang w:eastAsia="ar-SA"/>
              </w:rPr>
              <w:t>ОКПД</w:t>
            </w:r>
            <w:proofErr w:type="gramStart"/>
            <w:r w:rsidRPr="0022298D">
              <w:rPr>
                <w:rFonts w:ascii="PT Astra Serif" w:hAnsi="PT Astra Serif"/>
                <w:lang w:eastAsia="ar-SA"/>
              </w:rPr>
              <w:t>2</w:t>
            </w:r>
            <w:proofErr w:type="gramEnd"/>
          </w:p>
        </w:tc>
        <w:tc>
          <w:tcPr>
            <w:tcW w:w="2126" w:type="dxa"/>
            <w:tcBorders>
              <w:top w:val="single" w:sz="4" w:space="0" w:color="000000"/>
              <w:left w:val="single" w:sz="4" w:space="0" w:color="000000"/>
              <w:bottom w:val="single" w:sz="4" w:space="0" w:color="auto"/>
              <w:right w:val="single" w:sz="4" w:space="0" w:color="auto"/>
            </w:tcBorders>
            <w:vAlign w:val="center"/>
          </w:tcPr>
          <w:p w14:paraId="221FC81F" w14:textId="77777777" w:rsidR="009448A6" w:rsidRPr="003308C4" w:rsidRDefault="009448A6" w:rsidP="0001531B">
            <w:pPr>
              <w:suppressAutoHyphens/>
              <w:snapToGrid w:val="0"/>
              <w:spacing w:after="0"/>
              <w:jc w:val="center"/>
              <w:rPr>
                <w:rFonts w:ascii="PT Astra Serif" w:hAnsi="PT Astra Serif"/>
                <w:lang w:eastAsia="ar-SA"/>
              </w:rPr>
            </w:pPr>
            <w:r w:rsidRPr="003308C4">
              <w:rPr>
                <w:rFonts w:ascii="PT Astra Serif" w:hAnsi="PT Astra Serif"/>
                <w:lang w:eastAsia="ar-SA"/>
              </w:rPr>
              <w:t>Наименование товара</w:t>
            </w:r>
          </w:p>
          <w:p w14:paraId="384D0768" w14:textId="77777777" w:rsidR="009448A6" w:rsidRPr="003308C4" w:rsidRDefault="009448A6" w:rsidP="0001531B">
            <w:pPr>
              <w:suppressAutoHyphens/>
              <w:snapToGrid w:val="0"/>
              <w:spacing w:after="0"/>
              <w:jc w:val="center"/>
              <w:rPr>
                <w:rFonts w:ascii="PT Astra Serif" w:hAnsi="PT Astra Serif"/>
                <w:lang w:eastAsia="ar-SA"/>
              </w:rPr>
            </w:pPr>
          </w:p>
        </w:tc>
        <w:tc>
          <w:tcPr>
            <w:tcW w:w="4536" w:type="dxa"/>
            <w:tcBorders>
              <w:top w:val="single" w:sz="4" w:space="0" w:color="000000"/>
              <w:left w:val="single" w:sz="4" w:space="0" w:color="auto"/>
              <w:bottom w:val="single" w:sz="4" w:space="0" w:color="auto"/>
            </w:tcBorders>
            <w:vAlign w:val="center"/>
          </w:tcPr>
          <w:p w14:paraId="7E21F8D2" w14:textId="77777777" w:rsidR="009448A6" w:rsidRPr="003308C4" w:rsidRDefault="009448A6" w:rsidP="0001531B">
            <w:pPr>
              <w:suppressAutoHyphens/>
              <w:snapToGrid w:val="0"/>
              <w:spacing w:after="0"/>
              <w:jc w:val="center"/>
              <w:rPr>
                <w:rFonts w:ascii="PT Astra Serif" w:hAnsi="PT Astra Serif"/>
                <w:lang w:eastAsia="ar-SA"/>
              </w:rPr>
            </w:pPr>
            <w:r w:rsidRPr="003308C4">
              <w:rPr>
                <w:rFonts w:ascii="PT Astra Serif" w:hAnsi="PT Astra Serif"/>
                <w:lang w:eastAsia="ar-SA"/>
              </w:rPr>
              <w:t>Характеристика товара</w:t>
            </w:r>
          </w:p>
          <w:p w14:paraId="78537A89" w14:textId="77777777" w:rsidR="009448A6" w:rsidRPr="003308C4" w:rsidRDefault="009448A6" w:rsidP="0001531B">
            <w:pPr>
              <w:suppressAutoHyphens/>
              <w:snapToGrid w:val="0"/>
              <w:spacing w:after="0"/>
              <w:ind w:firstLine="993"/>
              <w:jc w:val="center"/>
              <w:rPr>
                <w:rFonts w:ascii="PT Astra Serif" w:hAnsi="PT Astra Serif"/>
                <w:lang w:eastAsia="ar-SA"/>
              </w:rPr>
            </w:pPr>
          </w:p>
        </w:tc>
        <w:tc>
          <w:tcPr>
            <w:tcW w:w="850" w:type="dxa"/>
            <w:tcBorders>
              <w:top w:val="single" w:sz="4" w:space="0" w:color="000000"/>
              <w:left w:val="single" w:sz="4" w:space="0" w:color="000000"/>
              <w:bottom w:val="single" w:sz="4" w:space="0" w:color="auto"/>
            </w:tcBorders>
            <w:vAlign w:val="center"/>
          </w:tcPr>
          <w:p w14:paraId="3590C97D" w14:textId="77777777" w:rsidR="009448A6" w:rsidRPr="003308C4" w:rsidRDefault="009448A6" w:rsidP="0001531B">
            <w:pPr>
              <w:suppressAutoHyphens/>
              <w:snapToGrid w:val="0"/>
              <w:spacing w:after="0"/>
              <w:jc w:val="center"/>
              <w:rPr>
                <w:rFonts w:ascii="PT Astra Serif" w:hAnsi="PT Astra Serif"/>
                <w:lang w:eastAsia="ar-SA"/>
              </w:rPr>
            </w:pPr>
            <w:r w:rsidRPr="003308C4">
              <w:rPr>
                <w:rFonts w:ascii="PT Astra Serif" w:hAnsi="PT Astra Serif"/>
                <w:lang w:eastAsia="ar-SA"/>
              </w:rPr>
              <w:t>Ед.</w:t>
            </w:r>
          </w:p>
          <w:p w14:paraId="0E8E93A9" w14:textId="77777777" w:rsidR="009448A6" w:rsidRPr="003308C4" w:rsidRDefault="009448A6" w:rsidP="0001531B">
            <w:pPr>
              <w:suppressAutoHyphens/>
              <w:spacing w:after="0"/>
              <w:jc w:val="center"/>
              <w:rPr>
                <w:rFonts w:ascii="PT Astra Serif" w:hAnsi="PT Astra Serif"/>
                <w:lang w:eastAsia="ar-SA"/>
              </w:rPr>
            </w:pPr>
            <w:r w:rsidRPr="003308C4">
              <w:rPr>
                <w:rFonts w:ascii="PT Astra Serif" w:hAnsi="PT Astra Serif"/>
                <w:lang w:eastAsia="ar-SA"/>
              </w:rPr>
              <w:t>изм.</w:t>
            </w:r>
          </w:p>
        </w:tc>
        <w:tc>
          <w:tcPr>
            <w:tcW w:w="709" w:type="dxa"/>
            <w:tcBorders>
              <w:top w:val="single" w:sz="4" w:space="0" w:color="000000"/>
              <w:left w:val="single" w:sz="4" w:space="0" w:color="000000"/>
              <w:bottom w:val="single" w:sz="4" w:space="0" w:color="auto"/>
              <w:right w:val="single" w:sz="4" w:space="0" w:color="000000"/>
            </w:tcBorders>
            <w:vAlign w:val="center"/>
          </w:tcPr>
          <w:p w14:paraId="0EC3664E" w14:textId="77777777" w:rsidR="009448A6" w:rsidRPr="003308C4" w:rsidRDefault="009448A6" w:rsidP="0001531B">
            <w:pPr>
              <w:suppressAutoHyphens/>
              <w:snapToGrid w:val="0"/>
              <w:spacing w:after="0"/>
              <w:jc w:val="center"/>
              <w:rPr>
                <w:rFonts w:ascii="PT Astra Serif" w:hAnsi="PT Astra Serif"/>
                <w:lang w:eastAsia="ar-SA"/>
              </w:rPr>
            </w:pPr>
            <w:r w:rsidRPr="003308C4">
              <w:rPr>
                <w:rFonts w:ascii="PT Astra Serif" w:hAnsi="PT Astra Serif"/>
                <w:lang w:eastAsia="ar-SA"/>
              </w:rPr>
              <w:t>Кол-во</w:t>
            </w:r>
          </w:p>
        </w:tc>
      </w:tr>
      <w:tr w:rsidR="009448A6" w:rsidRPr="003308C4" w14:paraId="73DF3443" w14:textId="77777777" w:rsidTr="009448A6">
        <w:trPr>
          <w:trHeight w:val="4969"/>
        </w:trPr>
        <w:tc>
          <w:tcPr>
            <w:tcW w:w="567" w:type="dxa"/>
            <w:tcBorders>
              <w:top w:val="single" w:sz="4" w:space="0" w:color="auto"/>
              <w:left w:val="single" w:sz="4" w:space="0" w:color="auto"/>
              <w:bottom w:val="single" w:sz="4" w:space="0" w:color="auto"/>
              <w:right w:val="single" w:sz="4" w:space="0" w:color="auto"/>
            </w:tcBorders>
            <w:vAlign w:val="center"/>
          </w:tcPr>
          <w:p w14:paraId="07FCAD03" w14:textId="77777777" w:rsidR="009448A6" w:rsidRPr="003308C4" w:rsidRDefault="009448A6" w:rsidP="0001531B">
            <w:pPr>
              <w:suppressAutoHyphens/>
              <w:snapToGrid w:val="0"/>
              <w:spacing w:after="0"/>
              <w:jc w:val="center"/>
              <w:rPr>
                <w:rFonts w:ascii="PT Astra Serif" w:hAnsi="PT Astra Serif"/>
                <w:color w:val="000000"/>
                <w:lang w:eastAsia="ar-SA"/>
              </w:rPr>
            </w:pPr>
            <w:r w:rsidRPr="003308C4">
              <w:rPr>
                <w:rFonts w:ascii="PT Astra Serif" w:hAnsi="PT Astra Serif"/>
                <w:color w:val="000000"/>
                <w:lang w:eastAsia="ar-SA"/>
              </w:rPr>
              <w:t>1</w:t>
            </w:r>
          </w:p>
        </w:tc>
        <w:tc>
          <w:tcPr>
            <w:tcW w:w="1560" w:type="dxa"/>
            <w:tcBorders>
              <w:top w:val="single" w:sz="4" w:space="0" w:color="auto"/>
              <w:left w:val="single" w:sz="4" w:space="0" w:color="auto"/>
              <w:bottom w:val="single" w:sz="4" w:space="0" w:color="auto"/>
              <w:right w:val="single" w:sz="4" w:space="0" w:color="auto"/>
            </w:tcBorders>
          </w:tcPr>
          <w:p w14:paraId="0385F47B" w14:textId="77777777" w:rsidR="009448A6" w:rsidRDefault="009448A6" w:rsidP="0001531B">
            <w:pPr>
              <w:autoSpaceDE w:val="0"/>
              <w:autoSpaceDN w:val="0"/>
              <w:adjustRightInd w:val="0"/>
              <w:jc w:val="center"/>
              <w:rPr>
                <w:rFonts w:ascii="PT Astra Serif" w:hAnsi="PT Astra Serif"/>
              </w:rPr>
            </w:pPr>
          </w:p>
          <w:p w14:paraId="4500C27D" w14:textId="77777777" w:rsidR="009448A6" w:rsidRDefault="009448A6" w:rsidP="0001531B">
            <w:pPr>
              <w:autoSpaceDE w:val="0"/>
              <w:autoSpaceDN w:val="0"/>
              <w:adjustRightInd w:val="0"/>
              <w:jc w:val="center"/>
              <w:rPr>
                <w:rFonts w:ascii="PT Astra Serif" w:hAnsi="PT Astra Serif"/>
              </w:rPr>
            </w:pPr>
          </w:p>
          <w:p w14:paraId="49320AE7" w14:textId="77777777" w:rsidR="009448A6" w:rsidRDefault="009448A6" w:rsidP="0001531B">
            <w:pPr>
              <w:autoSpaceDE w:val="0"/>
              <w:autoSpaceDN w:val="0"/>
              <w:adjustRightInd w:val="0"/>
              <w:jc w:val="center"/>
              <w:rPr>
                <w:rFonts w:ascii="PT Astra Serif" w:hAnsi="PT Astra Serif"/>
              </w:rPr>
            </w:pPr>
          </w:p>
          <w:p w14:paraId="1FD9236D" w14:textId="77777777" w:rsidR="009448A6" w:rsidRDefault="009448A6" w:rsidP="0001531B">
            <w:pPr>
              <w:autoSpaceDE w:val="0"/>
              <w:autoSpaceDN w:val="0"/>
              <w:adjustRightInd w:val="0"/>
              <w:jc w:val="center"/>
              <w:rPr>
                <w:rFonts w:ascii="PT Astra Serif" w:hAnsi="PT Astra Serif"/>
              </w:rPr>
            </w:pPr>
          </w:p>
          <w:p w14:paraId="6830C877" w14:textId="77777777" w:rsidR="009448A6" w:rsidRDefault="009448A6" w:rsidP="0001531B">
            <w:pPr>
              <w:autoSpaceDE w:val="0"/>
              <w:autoSpaceDN w:val="0"/>
              <w:adjustRightInd w:val="0"/>
              <w:jc w:val="center"/>
              <w:rPr>
                <w:rFonts w:ascii="PT Astra Serif" w:hAnsi="PT Astra Serif"/>
              </w:rPr>
            </w:pPr>
          </w:p>
          <w:p w14:paraId="32875C17" w14:textId="77777777" w:rsidR="009448A6" w:rsidRDefault="009448A6" w:rsidP="0001531B">
            <w:pPr>
              <w:autoSpaceDE w:val="0"/>
              <w:autoSpaceDN w:val="0"/>
              <w:adjustRightInd w:val="0"/>
              <w:jc w:val="center"/>
              <w:rPr>
                <w:rFonts w:ascii="PT Astra Serif" w:hAnsi="PT Astra Serif"/>
              </w:rPr>
            </w:pPr>
          </w:p>
          <w:p w14:paraId="0DE4B68D" w14:textId="77777777" w:rsidR="009448A6" w:rsidRDefault="009448A6" w:rsidP="0001531B">
            <w:pPr>
              <w:autoSpaceDE w:val="0"/>
              <w:autoSpaceDN w:val="0"/>
              <w:adjustRightInd w:val="0"/>
              <w:jc w:val="center"/>
              <w:rPr>
                <w:rFonts w:ascii="PT Astra Serif" w:hAnsi="PT Astra Serif"/>
              </w:rPr>
            </w:pPr>
          </w:p>
          <w:p w14:paraId="1A3BEAAF" w14:textId="77777777" w:rsidR="009448A6" w:rsidRDefault="009448A6" w:rsidP="0001531B">
            <w:pPr>
              <w:autoSpaceDE w:val="0"/>
              <w:autoSpaceDN w:val="0"/>
              <w:adjustRightInd w:val="0"/>
              <w:jc w:val="center"/>
              <w:rPr>
                <w:rFonts w:ascii="PT Astra Serif" w:hAnsi="PT Astra Serif"/>
              </w:rPr>
            </w:pPr>
          </w:p>
          <w:p w14:paraId="07A6FC8A" w14:textId="77777777" w:rsidR="009448A6" w:rsidRPr="0022298D" w:rsidRDefault="009448A6" w:rsidP="0001531B">
            <w:pPr>
              <w:autoSpaceDE w:val="0"/>
              <w:autoSpaceDN w:val="0"/>
              <w:adjustRightInd w:val="0"/>
              <w:jc w:val="center"/>
              <w:rPr>
                <w:rFonts w:ascii="PT Astra Serif" w:hAnsi="PT Astra Serif"/>
              </w:rPr>
            </w:pPr>
            <w:r w:rsidRPr="0022298D">
              <w:rPr>
                <w:rFonts w:ascii="PT Astra Serif" w:hAnsi="PT Astra Serif"/>
              </w:rPr>
              <w:t>17.29.19.190</w:t>
            </w:r>
          </w:p>
        </w:tc>
        <w:tc>
          <w:tcPr>
            <w:tcW w:w="2126" w:type="dxa"/>
            <w:tcBorders>
              <w:top w:val="single" w:sz="4" w:space="0" w:color="auto"/>
              <w:left w:val="single" w:sz="4" w:space="0" w:color="auto"/>
              <w:bottom w:val="single" w:sz="4" w:space="0" w:color="auto"/>
              <w:right w:val="single" w:sz="4" w:space="0" w:color="auto"/>
            </w:tcBorders>
            <w:vAlign w:val="center"/>
          </w:tcPr>
          <w:p w14:paraId="2C33001E" w14:textId="77777777" w:rsidR="009448A6" w:rsidRPr="003308C4" w:rsidRDefault="009448A6" w:rsidP="0001531B">
            <w:pPr>
              <w:autoSpaceDE w:val="0"/>
              <w:autoSpaceDN w:val="0"/>
              <w:adjustRightInd w:val="0"/>
              <w:jc w:val="center"/>
              <w:rPr>
                <w:rFonts w:ascii="PT Astra Serif" w:hAnsi="PT Astra Serif"/>
              </w:rPr>
            </w:pPr>
            <w:r w:rsidRPr="003308C4">
              <w:rPr>
                <w:rFonts w:ascii="PT Astra Serif" w:hAnsi="PT Astra Serif"/>
              </w:rPr>
              <w:t>Поздравительный (памятный) адрес</w:t>
            </w:r>
          </w:p>
        </w:tc>
        <w:tc>
          <w:tcPr>
            <w:tcW w:w="4536" w:type="dxa"/>
            <w:tcBorders>
              <w:top w:val="single" w:sz="4" w:space="0" w:color="auto"/>
              <w:left w:val="single" w:sz="4" w:space="0" w:color="auto"/>
              <w:bottom w:val="single" w:sz="4" w:space="0" w:color="auto"/>
              <w:right w:val="single" w:sz="4" w:space="0" w:color="auto"/>
            </w:tcBorders>
          </w:tcPr>
          <w:p w14:paraId="3B984B67"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 xml:space="preserve">Поздравительный (памятный) адрес изготовлен из переплетного материала </w:t>
            </w:r>
            <w:proofErr w:type="spellStart"/>
            <w:r w:rsidRPr="003308C4">
              <w:rPr>
                <w:rFonts w:ascii="PT Astra Serif" w:hAnsi="PT Astra Serif"/>
                <w:color w:val="000000"/>
              </w:rPr>
              <w:t>Балакрон</w:t>
            </w:r>
            <w:proofErr w:type="spellEnd"/>
            <w:r w:rsidRPr="003308C4">
              <w:rPr>
                <w:rFonts w:ascii="PT Astra Serif" w:hAnsi="PT Astra Serif"/>
                <w:color w:val="000000"/>
              </w:rPr>
              <w:t>, поверхность должна быть шелковистая, блестящая, чуть шероховатая.</w:t>
            </w:r>
          </w:p>
          <w:p w14:paraId="5C91735A"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Цвет: синий.</w:t>
            </w:r>
          </w:p>
          <w:p w14:paraId="530321BB"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Размер:</w:t>
            </w:r>
          </w:p>
          <w:p w14:paraId="3A31DB33"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Ширина не менее 220 мм, но не более 225 мм; длина не менее 310 мм, но не более 315 мм.</w:t>
            </w:r>
          </w:p>
          <w:p w14:paraId="25B30C52"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Основа из переплетного картона толщиной не менее 1,25 мм, но не более 1,50 мм; плотность не менее 720г/м</w:t>
            </w:r>
            <w:proofErr w:type="gramStart"/>
            <w:r w:rsidRPr="003308C4">
              <w:rPr>
                <w:rFonts w:ascii="PT Astra Serif" w:hAnsi="PT Astra Serif"/>
                <w:color w:val="000000"/>
                <w:vertAlign w:val="superscript"/>
              </w:rPr>
              <w:t>2</w:t>
            </w:r>
            <w:proofErr w:type="gramEnd"/>
            <w:r w:rsidRPr="003308C4">
              <w:rPr>
                <w:rFonts w:ascii="PT Astra Serif" w:hAnsi="PT Astra Serif"/>
                <w:color w:val="000000"/>
              </w:rPr>
              <w:t>, но не более 880 г/м</w:t>
            </w:r>
            <w:r w:rsidRPr="003308C4">
              <w:rPr>
                <w:rFonts w:ascii="PT Astra Serif" w:hAnsi="PT Astra Serif"/>
                <w:color w:val="000000"/>
                <w:vertAlign w:val="superscript"/>
              </w:rPr>
              <w:t>2</w:t>
            </w:r>
            <w:r w:rsidRPr="003308C4">
              <w:rPr>
                <w:rFonts w:ascii="PT Astra Serif" w:hAnsi="PT Astra Serif"/>
                <w:color w:val="000000"/>
              </w:rPr>
              <w:t xml:space="preserve"> .</w:t>
            </w:r>
          </w:p>
          <w:p w14:paraId="60EC62A1"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Внутренняя часть из белого переплетного материала муар (Рисунок 2).</w:t>
            </w:r>
          </w:p>
          <w:p w14:paraId="6790A735"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Внутри – ленточка для удержания письма.</w:t>
            </w:r>
          </w:p>
          <w:p w14:paraId="336B8B99" w14:textId="77777777" w:rsidR="009448A6" w:rsidRPr="003308C4" w:rsidRDefault="009448A6" w:rsidP="0001531B">
            <w:pPr>
              <w:jc w:val="left"/>
              <w:rPr>
                <w:rFonts w:ascii="PT Astra Serif" w:hAnsi="PT Astra Serif"/>
                <w:color w:val="000000"/>
              </w:rPr>
            </w:pPr>
            <w:r w:rsidRPr="003308C4">
              <w:rPr>
                <w:rFonts w:ascii="PT Astra Serif" w:hAnsi="PT Astra Serif"/>
                <w:color w:val="000000"/>
              </w:rPr>
              <w:t xml:space="preserve">На лицевой стороне папки методом горячего тиснения фольгой золотого цвета наносится герб города </w:t>
            </w:r>
            <w:proofErr w:type="spellStart"/>
            <w:r w:rsidRPr="003308C4">
              <w:rPr>
                <w:rFonts w:ascii="PT Astra Serif" w:hAnsi="PT Astra Serif"/>
                <w:color w:val="000000"/>
              </w:rPr>
              <w:t>Югорска</w:t>
            </w:r>
            <w:proofErr w:type="spellEnd"/>
            <w:r w:rsidRPr="003308C4">
              <w:rPr>
                <w:rFonts w:ascii="PT Astra Serif" w:hAnsi="PT Astra Serif"/>
                <w:color w:val="000000"/>
              </w:rPr>
              <w:t xml:space="preserve"> (Рисунок 3), размером: шириной не менее 67 мм, но не более 70 мм; длиной не менее 84 мм, но не более 90 мм, и надпись «Муниципальное образование город Югорск» выполненная в 2 строки (Рисунок 1). </w:t>
            </w:r>
          </w:p>
        </w:tc>
        <w:tc>
          <w:tcPr>
            <w:tcW w:w="850" w:type="dxa"/>
            <w:tcBorders>
              <w:top w:val="single" w:sz="4" w:space="0" w:color="auto"/>
              <w:left w:val="single" w:sz="4" w:space="0" w:color="auto"/>
              <w:bottom w:val="single" w:sz="4" w:space="0" w:color="auto"/>
              <w:right w:val="single" w:sz="4" w:space="0" w:color="auto"/>
            </w:tcBorders>
            <w:vAlign w:val="center"/>
          </w:tcPr>
          <w:p w14:paraId="3FD74346" w14:textId="77777777" w:rsidR="009448A6" w:rsidRPr="003308C4" w:rsidRDefault="009448A6" w:rsidP="0001531B">
            <w:pPr>
              <w:ind w:firstLine="34"/>
              <w:jc w:val="center"/>
              <w:rPr>
                <w:rFonts w:ascii="PT Astra Serif" w:hAnsi="PT Astra Serif"/>
              </w:rPr>
            </w:pPr>
            <w:r w:rsidRPr="003308C4">
              <w:rPr>
                <w:rFonts w:ascii="PT Astra Serif" w:hAnsi="PT Astra Serif"/>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403CB457" w14:textId="77777777" w:rsidR="009448A6" w:rsidRPr="003308C4" w:rsidRDefault="009448A6" w:rsidP="0001531B">
            <w:pPr>
              <w:jc w:val="center"/>
              <w:rPr>
                <w:rFonts w:ascii="PT Astra Serif" w:hAnsi="PT Astra Serif"/>
              </w:rPr>
            </w:pPr>
            <w:r>
              <w:rPr>
                <w:rFonts w:ascii="PT Astra Serif" w:hAnsi="PT Astra Serif"/>
              </w:rPr>
              <w:t>78</w:t>
            </w:r>
          </w:p>
        </w:tc>
      </w:tr>
    </w:tbl>
    <w:p w14:paraId="54E4D331" w14:textId="77777777" w:rsidR="009448A6" w:rsidRPr="003308C4" w:rsidRDefault="009448A6" w:rsidP="009448A6">
      <w:pPr>
        <w:spacing w:after="0"/>
        <w:ind w:left="720"/>
        <w:jc w:val="left"/>
        <w:rPr>
          <w:rFonts w:ascii="PT Astra Serif" w:hAnsi="PT Astra Serif"/>
          <w:noProof/>
        </w:rPr>
      </w:pPr>
    </w:p>
    <w:p w14:paraId="6986EB85" w14:textId="77777777" w:rsidR="009448A6" w:rsidRPr="003308C4" w:rsidRDefault="009448A6" w:rsidP="009448A6">
      <w:pPr>
        <w:tabs>
          <w:tab w:val="left" w:pos="426"/>
        </w:tabs>
        <w:spacing w:after="0"/>
        <w:contextualSpacing/>
        <w:jc w:val="left"/>
        <w:rPr>
          <w:rFonts w:ascii="PT Astra Serif" w:hAnsi="PT Astra Serif"/>
          <w:b/>
        </w:rPr>
      </w:pPr>
      <w:r w:rsidRPr="003308C4">
        <w:rPr>
          <w:rFonts w:ascii="PT Astra Serif" w:hAnsi="PT Astra Serif"/>
          <w:noProof/>
        </w:rPr>
        <w:lastRenderedPageBreak/>
        <w:drawing>
          <wp:inline distT="0" distB="0" distL="0" distR="0" wp14:anchorId="037FDB9A" wp14:editId="5B186495">
            <wp:extent cx="2057400" cy="2981325"/>
            <wp:effectExtent l="0" t="0" r="0" b="9525"/>
            <wp:docPr id="3" name="Рисунок 3" descr="C:\Users\Griboedova_AM\Desktop\IMG_20150323_154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Griboedova_AM\Desktop\IMG_20150323_1549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981325"/>
                    </a:xfrm>
                    <a:prstGeom prst="rect">
                      <a:avLst/>
                    </a:prstGeom>
                    <a:noFill/>
                    <a:ln>
                      <a:noFill/>
                    </a:ln>
                  </pic:spPr>
                </pic:pic>
              </a:graphicData>
            </a:graphic>
          </wp:inline>
        </w:drawing>
      </w:r>
      <w:r w:rsidRPr="003308C4">
        <w:rPr>
          <w:rFonts w:ascii="PT Astra Serif" w:hAnsi="PT Astra Serif"/>
          <w:noProof/>
        </w:rPr>
        <w:t xml:space="preserve">            </w:t>
      </w:r>
      <w:r w:rsidRPr="003308C4">
        <w:rPr>
          <w:rFonts w:ascii="PT Astra Serif" w:hAnsi="PT Astra Serif"/>
          <w:noProof/>
        </w:rPr>
        <w:drawing>
          <wp:inline distT="0" distB="0" distL="0" distR="0" wp14:anchorId="51D78676" wp14:editId="544E5101">
            <wp:extent cx="2724150" cy="1885950"/>
            <wp:effectExtent l="0" t="0" r="0" b="0"/>
            <wp:docPr id="2" name="Рисунок 2" descr="C:\Users\Griboedova_AM\Desktop\IMG_20150323_15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Griboedova_AM\Desktop\IMG_20150323_15494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1885950"/>
                    </a:xfrm>
                    <a:prstGeom prst="rect">
                      <a:avLst/>
                    </a:prstGeom>
                    <a:noFill/>
                    <a:ln>
                      <a:noFill/>
                    </a:ln>
                  </pic:spPr>
                </pic:pic>
              </a:graphicData>
            </a:graphic>
          </wp:inline>
        </w:drawing>
      </w:r>
    </w:p>
    <w:p w14:paraId="78063CA8" w14:textId="77777777" w:rsidR="009448A6" w:rsidRPr="003308C4" w:rsidRDefault="009448A6" w:rsidP="009448A6">
      <w:pPr>
        <w:autoSpaceDE w:val="0"/>
        <w:autoSpaceDN w:val="0"/>
        <w:adjustRightInd w:val="0"/>
        <w:jc w:val="center"/>
        <w:rPr>
          <w:rFonts w:ascii="PT Astra Serif" w:hAnsi="PT Astra Serif"/>
        </w:rPr>
      </w:pPr>
    </w:p>
    <w:p w14:paraId="2251F617" w14:textId="77777777" w:rsidR="009448A6" w:rsidRPr="003308C4" w:rsidRDefault="009448A6" w:rsidP="009448A6">
      <w:pPr>
        <w:autoSpaceDE w:val="0"/>
        <w:autoSpaceDN w:val="0"/>
        <w:adjustRightInd w:val="0"/>
        <w:jc w:val="left"/>
        <w:rPr>
          <w:rFonts w:ascii="PT Astra Serif" w:hAnsi="PT Astra Serif"/>
        </w:rPr>
      </w:pPr>
      <w:r w:rsidRPr="003308C4">
        <w:rPr>
          <w:rFonts w:ascii="PT Astra Serif" w:hAnsi="PT Astra Serif"/>
        </w:rPr>
        <w:t xml:space="preserve">                  Рисунок 1                                                           Рисунок 2</w:t>
      </w:r>
    </w:p>
    <w:p w14:paraId="3D5A89FA" w14:textId="77777777" w:rsidR="009448A6" w:rsidRPr="003308C4" w:rsidRDefault="009448A6" w:rsidP="009448A6">
      <w:pPr>
        <w:autoSpaceDE w:val="0"/>
        <w:autoSpaceDN w:val="0"/>
        <w:adjustRightInd w:val="0"/>
        <w:jc w:val="center"/>
        <w:rPr>
          <w:rFonts w:ascii="PT Astra Serif" w:hAnsi="PT Astra Serif"/>
        </w:rPr>
      </w:pPr>
    </w:p>
    <w:p w14:paraId="556C0972" w14:textId="77777777" w:rsidR="009448A6" w:rsidRPr="003308C4" w:rsidRDefault="009448A6" w:rsidP="009448A6">
      <w:pPr>
        <w:autoSpaceDE w:val="0"/>
        <w:autoSpaceDN w:val="0"/>
        <w:adjustRightInd w:val="0"/>
        <w:jc w:val="center"/>
        <w:rPr>
          <w:rFonts w:ascii="PT Astra Serif" w:hAnsi="PT Astra Serif"/>
        </w:rPr>
      </w:pPr>
    </w:p>
    <w:p w14:paraId="2CB33B26" w14:textId="77777777" w:rsidR="009448A6" w:rsidRPr="003308C4" w:rsidRDefault="009448A6" w:rsidP="009448A6">
      <w:pPr>
        <w:autoSpaceDE w:val="0"/>
        <w:autoSpaceDN w:val="0"/>
        <w:adjustRightInd w:val="0"/>
        <w:jc w:val="center"/>
        <w:rPr>
          <w:rFonts w:ascii="PT Astra Serif" w:hAnsi="PT Astra Serif"/>
        </w:rPr>
      </w:pPr>
    </w:p>
    <w:p w14:paraId="72F0E762" w14:textId="77777777" w:rsidR="009448A6" w:rsidRPr="003308C4" w:rsidRDefault="009448A6" w:rsidP="009448A6">
      <w:pPr>
        <w:autoSpaceDE w:val="0"/>
        <w:autoSpaceDN w:val="0"/>
        <w:adjustRightInd w:val="0"/>
        <w:jc w:val="left"/>
        <w:rPr>
          <w:rFonts w:ascii="PT Astra Serif" w:hAnsi="PT Astra Serif"/>
          <w:noProof/>
        </w:rPr>
      </w:pPr>
      <w:r w:rsidRPr="003308C4">
        <w:rPr>
          <w:rFonts w:ascii="PT Astra Serif" w:hAnsi="PT Astra Serif"/>
          <w:noProof/>
        </w:rPr>
        <w:drawing>
          <wp:inline distT="0" distB="0" distL="0" distR="0" wp14:anchorId="5B868208" wp14:editId="5237519C">
            <wp:extent cx="885825" cy="1133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133475"/>
                    </a:xfrm>
                    <a:prstGeom prst="rect">
                      <a:avLst/>
                    </a:prstGeom>
                    <a:solidFill>
                      <a:srgbClr val="FFFFFF"/>
                    </a:solidFill>
                    <a:ln>
                      <a:noFill/>
                    </a:ln>
                  </pic:spPr>
                </pic:pic>
              </a:graphicData>
            </a:graphic>
          </wp:inline>
        </w:drawing>
      </w:r>
    </w:p>
    <w:p w14:paraId="1EE99EDA" w14:textId="77777777" w:rsidR="009448A6" w:rsidRPr="003308C4" w:rsidRDefault="009448A6" w:rsidP="009448A6">
      <w:pPr>
        <w:autoSpaceDE w:val="0"/>
        <w:autoSpaceDN w:val="0"/>
        <w:adjustRightInd w:val="0"/>
        <w:jc w:val="left"/>
        <w:rPr>
          <w:rFonts w:ascii="PT Astra Serif" w:hAnsi="PT Astra Serif"/>
        </w:rPr>
      </w:pPr>
      <w:r w:rsidRPr="003308C4">
        <w:rPr>
          <w:rFonts w:ascii="PT Astra Serif" w:hAnsi="PT Astra Serif"/>
          <w:noProof/>
        </w:rPr>
        <w:t xml:space="preserve">   Рисунок 3</w:t>
      </w:r>
    </w:p>
    <w:p w14:paraId="06EF00E4"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2F42AC4F"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p w14:paraId="2BD915FD" w14:textId="77777777" w:rsidR="009448A6"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tbl>
      <w:tblPr>
        <w:tblW w:w="0" w:type="auto"/>
        <w:tblInd w:w="108" w:type="dxa"/>
        <w:tblLook w:val="0000" w:firstRow="0" w:lastRow="0" w:firstColumn="0" w:lastColumn="0" w:noHBand="0" w:noVBand="0"/>
      </w:tblPr>
      <w:tblGrid>
        <w:gridCol w:w="4785"/>
        <w:gridCol w:w="4786"/>
      </w:tblGrid>
      <w:tr w:rsidR="009448A6" w:rsidRPr="00A00CCF" w14:paraId="7E7E0A10" w14:textId="77777777" w:rsidTr="0001531B">
        <w:tc>
          <w:tcPr>
            <w:tcW w:w="4785" w:type="dxa"/>
          </w:tcPr>
          <w:p w14:paraId="5B3E2830" w14:textId="77777777" w:rsidR="009448A6" w:rsidRPr="00A00CCF" w:rsidRDefault="009448A6" w:rsidP="0001531B">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7A989692" w14:textId="77777777" w:rsidR="009448A6" w:rsidRPr="00A00CCF" w:rsidRDefault="009448A6" w:rsidP="0001531B">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4AD556C6" w14:textId="77777777" w:rsidR="009448A6" w:rsidRPr="00A00CCF" w:rsidRDefault="009448A6" w:rsidP="0001531B">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756ECDF5" w14:textId="77777777" w:rsidR="009448A6" w:rsidRPr="00A00CCF" w:rsidRDefault="009448A6" w:rsidP="0001531B">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36E01CA7" w14:textId="77777777" w:rsidR="009448A6" w:rsidRPr="00A00CCF" w:rsidRDefault="009448A6" w:rsidP="0001531B">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4EB7F4D4" w14:textId="77777777" w:rsidR="009448A6" w:rsidRPr="00A00CCF" w:rsidRDefault="009448A6" w:rsidP="0001531B">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023851C5" w14:textId="77777777" w:rsidR="009448A6" w:rsidRPr="00A00CCF" w:rsidRDefault="009448A6" w:rsidP="0001531B">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5A5A37F" w14:textId="77777777" w:rsidR="009448A6" w:rsidRPr="00A00CCF" w:rsidRDefault="009448A6" w:rsidP="0001531B">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422D42BB" w14:textId="77777777" w:rsidR="009448A6" w:rsidRPr="00A00CCF" w:rsidRDefault="009448A6" w:rsidP="00FB2F6C">
      <w:pPr>
        <w:pStyle w:val="ConsPlusNormal"/>
        <w:widowControl/>
        <w:tabs>
          <w:tab w:val="left" w:pos="360"/>
        </w:tabs>
        <w:spacing w:before="120" w:after="120"/>
        <w:ind w:firstLine="0"/>
        <w:rPr>
          <w:rFonts w:ascii="PT Astra Serif" w:hAnsi="PT Astra Serif" w:cs="Times New Roman"/>
          <w:b/>
          <w:bCs/>
          <w:sz w:val="24"/>
          <w:szCs w:val="24"/>
        </w:rPr>
      </w:pPr>
    </w:p>
    <w:sectPr w:rsidR="009448A6" w:rsidRPr="00A00CCF"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24EF6" w14:textId="77777777" w:rsidR="00AD34EA" w:rsidRDefault="00AD34EA">
      <w:r>
        <w:separator/>
      </w:r>
    </w:p>
  </w:endnote>
  <w:endnote w:type="continuationSeparator" w:id="0">
    <w:p w14:paraId="74FE6412" w14:textId="77777777" w:rsidR="00AD34EA" w:rsidRDefault="00AD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7441">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BE949" w14:textId="77777777" w:rsidR="00AD34EA" w:rsidRDefault="00AD34EA">
      <w:r>
        <w:separator/>
      </w:r>
    </w:p>
  </w:footnote>
  <w:footnote w:type="continuationSeparator" w:id="0">
    <w:p w14:paraId="7065E9F4" w14:textId="77777777" w:rsidR="00AD34EA" w:rsidRDefault="00AD34E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F6D0827" w14:textId="77777777" w:rsidR="008430D8" w:rsidRPr="001C3749" w:rsidRDefault="008430D8" w:rsidP="008430D8">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4DE934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9C45C09"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7D0BB84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5A99B77"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16BE011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123BC50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1A02DEA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7B23CA0F"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270BA02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040BD801"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556A5E0D"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CA701B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DF8F5D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2FCDDD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29D7C160"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552236C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C9D0F6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065578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ADAF5AF" w14:textId="77777777" w:rsidR="008430D8" w:rsidRPr="001C3749" w:rsidRDefault="008430D8" w:rsidP="008430D8">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1D102427" w14:textId="77777777" w:rsidR="008430D8" w:rsidRPr="001C3749" w:rsidRDefault="008430D8" w:rsidP="008430D8">
      <w:pPr>
        <w:pStyle w:val="ConsPlusNormal"/>
        <w:ind w:firstLine="540"/>
        <w:jc w:val="both"/>
        <w:rPr>
          <w:rFonts w:ascii="PT Astra Serif" w:hAnsi="PT Astra Serif" w:cs="Times New Roman"/>
          <w:sz w:val="18"/>
        </w:rPr>
      </w:pPr>
    </w:p>
  </w:footnote>
  <w:footnote w:id="3">
    <w:p w14:paraId="0F479D0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95FB324"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7683C4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4DC4AB9"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22B9591"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D15A6FB" w14:textId="77777777" w:rsidR="008430D8" w:rsidRPr="00D77ED8" w:rsidRDefault="008430D8" w:rsidP="008430D8">
      <w:pPr>
        <w:pStyle w:val="ae"/>
        <w:spacing w:after="0"/>
        <w:rPr>
          <w:sz w:val="12"/>
          <w:szCs w:val="18"/>
        </w:rPr>
      </w:pPr>
    </w:p>
  </w:footnote>
  <w:footnote w:id="4">
    <w:p w14:paraId="62B3B3B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230246BA"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29601FD8"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67B265E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1FB3C5C"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5E47642C" w14:textId="77777777" w:rsidR="008430D8" w:rsidRDefault="008430D8" w:rsidP="008430D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7A45"/>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146"/>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2D88"/>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441"/>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0D8"/>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448A6"/>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5A45"/>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4EA"/>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24766"/>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4094"/>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4268"/>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3736-7BAE-4F88-8986-7028917B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7953</Words>
  <Characters>45337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53184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cp:revision>
  <cp:lastPrinted>2023-04-10T06:22:00Z</cp:lastPrinted>
  <dcterms:created xsi:type="dcterms:W3CDTF">2023-04-05T05:51:00Z</dcterms:created>
  <dcterms:modified xsi:type="dcterms:W3CDTF">2023-04-10T06:26:00Z</dcterms:modified>
</cp:coreProperties>
</file>