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51" w:rsidRDefault="00A37951" w:rsidP="00A379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A37951" w:rsidRDefault="00A37951" w:rsidP="00A379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37951" w:rsidRDefault="00A37951" w:rsidP="00A379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37951" w:rsidRDefault="00A37951" w:rsidP="00A379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37951" w:rsidRDefault="00A37951" w:rsidP="00A37951">
      <w:pPr>
        <w:jc w:val="center"/>
        <w:rPr>
          <w:rFonts w:ascii="PT Astra Serif" w:hAnsi="PT Astra Serif"/>
          <w:b/>
          <w:sz w:val="24"/>
          <w:szCs w:val="24"/>
        </w:rPr>
      </w:pPr>
    </w:p>
    <w:p w:rsidR="00A37951" w:rsidRDefault="00A37951" w:rsidP="00A379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«31» мая 2022 г.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№ 0187300005822000075</w:t>
      </w:r>
      <w:r>
        <w:rPr>
          <w:rFonts w:ascii="PT Astra Serif" w:hAnsi="PT Astra Serif"/>
          <w:sz w:val="24"/>
          <w:szCs w:val="24"/>
        </w:rPr>
        <w:t>-2</w:t>
      </w:r>
    </w:p>
    <w:p w:rsidR="00A37951" w:rsidRDefault="00A37951" w:rsidP="00A379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37951" w:rsidRDefault="00A37951" w:rsidP="00A379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37951" w:rsidRDefault="00A37951" w:rsidP="00A379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A37951" w:rsidRDefault="00A37951" w:rsidP="00A379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37951" w:rsidRDefault="00A37951" w:rsidP="00A379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37951" w:rsidRDefault="00A37951" w:rsidP="00A37951">
      <w:pPr>
        <w:widowControl/>
        <w:tabs>
          <w:tab w:val="left" w:pos="-567"/>
          <w:tab w:val="left" w:pos="142"/>
          <w:tab w:val="left" w:pos="426"/>
          <w:tab w:val="left" w:pos="709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</w:t>
      </w:r>
      <w:r>
        <w:rPr>
          <w:rFonts w:ascii="PT Astra Serif" w:hAnsi="PT Astra Serif" w:cs="Bodoni MT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37951" w:rsidRDefault="00A37951" w:rsidP="00A379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A37951" w:rsidRPr="00A37951" w:rsidRDefault="00A37951" w:rsidP="00A379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A37951">
        <w:rPr>
          <w:rFonts w:ascii="PT Astra Serif" w:hAnsi="PT Astra Serif"/>
          <w:spacing w:val="-6"/>
          <w:sz w:val="24"/>
          <w:szCs w:val="24"/>
        </w:rPr>
        <w:t>Овечкин Виктор Юрьевич, заместитель директора МКУ «Служба обеспечения органов местного самоуправления».</w:t>
      </w:r>
    </w:p>
    <w:p w:rsidR="00A37951" w:rsidRPr="00A37951" w:rsidRDefault="00A37951" w:rsidP="00A37951">
      <w:pPr>
        <w:pStyle w:val="a5"/>
        <w:numPr>
          <w:ilvl w:val="0"/>
          <w:numId w:val="2"/>
        </w:numPr>
        <w:ind w:left="0" w:firstLine="0"/>
        <w:jc w:val="both"/>
        <w:rPr>
          <w:bCs/>
          <w:color w:val="000000"/>
          <w:sz w:val="24"/>
          <w:szCs w:val="24"/>
        </w:rPr>
      </w:pPr>
      <w:r w:rsidRPr="00A37951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Pr="00A37951">
        <w:rPr>
          <w:rFonts w:ascii="PT Astra Serif" w:hAnsi="PT Astra Serif"/>
          <w:sz w:val="24"/>
          <w:szCs w:val="24"/>
        </w:rPr>
        <w:t>нной форме № 0187300005822000075</w:t>
      </w:r>
      <w:r w:rsidRPr="00A37951">
        <w:rPr>
          <w:rFonts w:ascii="PT Astra Serif" w:hAnsi="PT Astra Serif"/>
          <w:sz w:val="24"/>
          <w:szCs w:val="24"/>
        </w:rPr>
        <w:t xml:space="preserve"> </w:t>
      </w:r>
      <w:r w:rsidRPr="00A37951">
        <w:rPr>
          <w:bCs/>
          <w:color w:val="000000"/>
          <w:sz w:val="24"/>
          <w:szCs w:val="24"/>
        </w:rPr>
        <w:t>на право заключения муниципального контракта на поставку хозяйственных товаров</w:t>
      </w:r>
      <w:r w:rsidRPr="00A37951">
        <w:rPr>
          <w:bCs/>
          <w:color w:val="000000"/>
          <w:sz w:val="24"/>
          <w:szCs w:val="24"/>
        </w:rPr>
        <w:t>.</w:t>
      </w:r>
    </w:p>
    <w:p w:rsidR="00A37951" w:rsidRPr="00A37951" w:rsidRDefault="00A37951" w:rsidP="00A37951">
      <w:pPr>
        <w:jc w:val="both"/>
        <w:rPr>
          <w:bCs/>
          <w:color w:val="000000"/>
          <w:sz w:val="24"/>
          <w:szCs w:val="24"/>
        </w:rPr>
      </w:pPr>
      <w:r w:rsidRPr="00A37951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</w:t>
      </w:r>
      <w:r w:rsidRPr="00A37951">
        <w:rPr>
          <w:bCs/>
          <w:color w:val="000000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A37951">
          <w:rPr>
            <w:rStyle w:val="a3"/>
            <w:bCs/>
            <w:color w:val="000000"/>
            <w:sz w:val="24"/>
            <w:szCs w:val="24"/>
            <w:u w:val="none"/>
          </w:rPr>
          <w:t>http://zakupki.gov.ru/</w:t>
        </w:r>
      </w:hyperlink>
      <w:r w:rsidRPr="00A37951"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>код аукциона 0187300005822000075</w:t>
      </w:r>
      <w:r w:rsidRPr="00A37951">
        <w:rPr>
          <w:bCs/>
          <w:color w:val="000000"/>
          <w:sz w:val="24"/>
          <w:szCs w:val="24"/>
        </w:rPr>
        <w:t xml:space="preserve">. </w:t>
      </w:r>
    </w:p>
    <w:p w:rsidR="00A37951" w:rsidRDefault="00A37951" w:rsidP="00A37951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Pr="00A37951">
        <w:rPr>
          <w:bCs/>
          <w:color w:val="000000"/>
          <w:sz w:val="24"/>
          <w:szCs w:val="24"/>
        </w:rPr>
        <w:t>22 38622019058862201001 0021 001 1722 244.</w:t>
      </w:r>
    </w:p>
    <w:p w:rsidR="00A37951" w:rsidRPr="00A37951" w:rsidRDefault="00A37951" w:rsidP="00A3795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sz w:val="24"/>
          <w:szCs w:val="24"/>
        </w:rPr>
        <w:t>. Почтовый адрес: 628260, Тюменская обл.,  Ханты - Мансийский автономный округ - Югра, г. Югорск, ул. 40 лет Победы, 11.</w:t>
      </w:r>
    </w:p>
    <w:p w:rsidR="00A37951" w:rsidRDefault="00A37951" w:rsidP="00A37951">
      <w:pPr>
        <w:keepNext/>
        <w:keepLines/>
        <w:suppressLineNumbers/>
        <w:suppressAutoHyphens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>
        <w:rPr>
          <w:sz w:val="24"/>
          <w:szCs w:val="24"/>
        </w:rPr>
        <w:t>54 523 (пятьдесят четыре тысячи пятьсо</w:t>
      </w:r>
      <w:r>
        <w:rPr>
          <w:sz w:val="24"/>
          <w:szCs w:val="24"/>
        </w:rPr>
        <w:t>т двадцать три) рубля 08 копеек</w:t>
      </w:r>
      <w:r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A37951" w:rsidRDefault="00A37951" w:rsidP="00A3795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>2 заяв</w:t>
      </w:r>
      <w:r>
        <w:rPr>
          <w:rFonts w:ascii="PT Astra Serif" w:hAnsi="PT Astra Serif"/>
          <w:sz w:val="24"/>
          <w:szCs w:val="24"/>
        </w:rPr>
        <w:t>к</w:t>
      </w:r>
      <w:r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87,189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A37951" w:rsidTr="00A3795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37951" w:rsidTr="00A3795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2F431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45799,24</w:t>
            </w:r>
          </w:p>
        </w:tc>
      </w:tr>
      <w:tr w:rsidR="00A37951" w:rsidTr="00A3795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2F431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46000,00</w:t>
            </w:r>
          </w:p>
        </w:tc>
      </w:tr>
    </w:tbl>
    <w:p w:rsidR="00A37951" w:rsidRDefault="00A37951" w:rsidP="00A379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37951" w:rsidRDefault="00A37951" w:rsidP="00597D65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87,189.</w:t>
      </w:r>
    </w:p>
    <w:p w:rsidR="00A37951" w:rsidRDefault="00A37951" w:rsidP="00A37951">
      <w:pPr>
        <w:pStyle w:val="a5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A37951" w:rsidTr="00A37951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37951" w:rsidTr="00A37951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87</w:t>
            </w:r>
          </w:p>
        </w:tc>
      </w:tr>
      <w:tr w:rsidR="00A37951" w:rsidTr="00A37951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189</w:t>
            </w:r>
          </w:p>
        </w:tc>
      </w:tr>
    </w:tbl>
    <w:p w:rsidR="00A37951" w:rsidRDefault="00A37951" w:rsidP="00A37951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37951" w:rsidRDefault="00A37951" w:rsidP="00A37951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37951" w:rsidRDefault="00A37951" w:rsidP="00A37951">
      <w:pPr>
        <w:rPr>
          <w:rFonts w:ascii="PT Astra Serif" w:hAnsi="PT Astra Serif"/>
          <w:sz w:val="24"/>
          <w:szCs w:val="24"/>
        </w:rPr>
      </w:pPr>
    </w:p>
    <w:p w:rsidR="00A37951" w:rsidRDefault="00A37951" w:rsidP="00A37951">
      <w:pPr>
        <w:jc w:val="center"/>
        <w:rPr>
          <w:rFonts w:ascii="PT Astra Serif" w:hAnsi="PT Astra Serif"/>
          <w:sz w:val="24"/>
          <w:szCs w:val="24"/>
        </w:rPr>
      </w:pPr>
    </w:p>
    <w:p w:rsidR="00A37951" w:rsidRDefault="00A37951" w:rsidP="00A3795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37951" w:rsidRDefault="00A37951" w:rsidP="00A3795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37951" w:rsidRDefault="00A37951" w:rsidP="00A3795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A37951" w:rsidTr="00A379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37951" w:rsidTr="00A37951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37951" w:rsidTr="00A37951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37951" w:rsidTr="00A379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51" w:rsidRDefault="00A379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37951" w:rsidRDefault="00A37951" w:rsidP="00A37951">
      <w:pPr>
        <w:rPr>
          <w:rFonts w:ascii="PT Astra Serif" w:hAnsi="PT Astra Serif"/>
          <w:b/>
          <w:sz w:val="24"/>
          <w:szCs w:val="24"/>
        </w:rPr>
      </w:pPr>
    </w:p>
    <w:p w:rsidR="00A37951" w:rsidRDefault="00A37951" w:rsidP="00A37951">
      <w:pPr>
        <w:rPr>
          <w:rFonts w:ascii="PT Astra Serif" w:hAnsi="PT Astra Serif"/>
          <w:b/>
          <w:sz w:val="24"/>
          <w:szCs w:val="24"/>
        </w:rPr>
      </w:pPr>
    </w:p>
    <w:p w:rsidR="00A37951" w:rsidRDefault="00A37951" w:rsidP="00A37951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A37951" w:rsidRDefault="00A37951" w:rsidP="00A37951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37951" w:rsidRDefault="00A37951" w:rsidP="00A3795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A37951" w:rsidRDefault="00A37951" w:rsidP="00A3795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A37951" w:rsidRDefault="00A37951" w:rsidP="00A37951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A37951" w:rsidRDefault="00A37951" w:rsidP="00A37951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>В.Ю. Овечкин</w:t>
      </w:r>
    </w:p>
    <w:p w:rsidR="006B6D54" w:rsidRDefault="006B6D54"/>
    <w:sectPr w:rsidR="006B6D54" w:rsidSect="00A37951">
      <w:pgSz w:w="11906" w:h="16838"/>
      <w:pgMar w:top="425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21DDD"/>
    <w:multiLevelType w:val="hybridMultilevel"/>
    <w:tmpl w:val="7EEA73A6"/>
    <w:lvl w:ilvl="0" w:tplc="D2CC730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C9"/>
    <w:rsid w:val="00266DC9"/>
    <w:rsid w:val="002F4310"/>
    <w:rsid w:val="00597D65"/>
    <w:rsid w:val="006B6D54"/>
    <w:rsid w:val="00A37951"/>
    <w:rsid w:val="00A547B8"/>
    <w:rsid w:val="00D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95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37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37951"/>
    <w:pPr>
      <w:ind w:left="720"/>
      <w:contextualSpacing/>
    </w:pPr>
  </w:style>
  <w:style w:type="paragraph" w:customStyle="1" w:styleId="ConsPlusNormal">
    <w:name w:val="ConsPlusNormal"/>
    <w:uiPriority w:val="99"/>
    <w:rsid w:val="00A37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95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37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37951"/>
    <w:pPr>
      <w:ind w:left="720"/>
      <w:contextualSpacing/>
    </w:pPr>
  </w:style>
  <w:style w:type="paragraph" w:customStyle="1" w:styleId="ConsPlusNormal">
    <w:name w:val="ConsPlusNormal"/>
    <w:uiPriority w:val="99"/>
    <w:rsid w:val="00A37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2022-05-31T06:10:00Z</cp:lastPrinted>
  <dcterms:created xsi:type="dcterms:W3CDTF">2022-05-30T10:13:00Z</dcterms:created>
  <dcterms:modified xsi:type="dcterms:W3CDTF">2022-05-31T10:04:00Z</dcterms:modified>
</cp:coreProperties>
</file>