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Default="00AD7DA5" w:rsidP="00AD7DA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D7DA5" w:rsidRDefault="00AD7DA5" w:rsidP="00AD7DA5">
      <w:pPr>
        <w:jc w:val="center"/>
        <w:rPr>
          <w:b/>
          <w:sz w:val="24"/>
        </w:rPr>
      </w:pPr>
      <w:r>
        <w:rPr>
          <w:b/>
          <w:sz w:val="24"/>
        </w:rPr>
        <w:t>Администрация города Югорска</w:t>
      </w:r>
    </w:p>
    <w:p w:rsidR="00AD7DA5" w:rsidRDefault="00AD7DA5" w:rsidP="00AD7DA5">
      <w:pPr>
        <w:jc w:val="center"/>
        <w:rPr>
          <w:b/>
          <w:sz w:val="24"/>
        </w:rPr>
      </w:pPr>
      <w:r>
        <w:rPr>
          <w:b/>
          <w:sz w:val="24"/>
        </w:rPr>
        <w:t>ПРОТОКОЛ</w:t>
      </w:r>
    </w:p>
    <w:p w:rsidR="00AD7DA5" w:rsidRDefault="00141426" w:rsidP="00141426">
      <w:pPr>
        <w:jc w:val="center"/>
        <w:rPr>
          <w:sz w:val="24"/>
          <w:szCs w:val="24"/>
        </w:rPr>
      </w:pPr>
      <w:r>
        <w:rPr>
          <w:b/>
          <w:sz w:val="24"/>
          <w:szCs w:val="24"/>
        </w:rPr>
        <w:t>рассмотрения единственной заявки на участие в аукционе в электронной форме</w:t>
      </w:r>
    </w:p>
    <w:p w:rsidR="00AD7DA5" w:rsidRPr="00A06F56" w:rsidRDefault="00BA1BF0" w:rsidP="00AD7DA5">
      <w:pPr>
        <w:rPr>
          <w:sz w:val="24"/>
          <w:szCs w:val="24"/>
        </w:rPr>
      </w:pPr>
      <w:r>
        <w:rPr>
          <w:sz w:val="24"/>
          <w:szCs w:val="24"/>
        </w:rPr>
        <w:t>26</w:t>
      </w:r>
      <w:r w:rsidR="00AD7DA5">
        <w:rPr>
          <w:sz w:val="24"/>
          <w:szCs w:val="24"/>
        </w:rPr>
        <w:t xml:space="preserve"> августа 2014 г.  </w:t>
      </w:r>
      <w:r w:rsidR="00AD7DA5">
        <w:rPr>
          <w:sz w:val="24"/>
          <w:szCs w:val="24"/>
        </w:rPr>
        <w:tab/>
      </w:r>
      <w:r w:rsidR="00AD7DA5">
        <w:rPr>
          <w:sz w:val="24"/>
          <w:szCs w:val="24"/>
        </w:rPr>
        <w:tab/>
      </w:r>
      <w:r w:rsidR="00AD7DA5">
        <w:rPr>
          <w:sz w:val="24"/>
          <w:szCs w:val="24"/>
        </w:rPr>
        <w:tab/>
      </w:r>
      <w:r w:rsidR="00AD7DA5">
        <w:rPr>
          <w:sz w:val="24"/>
          <w:szCs w:val="24"/>
        </w:rPr>
        <w:tab/>
        <w:t xml:space="preserve">              </w:t>
      </w:r>
      <w:r w:rsidR="00091B39">
        <w:rPr>
          <w:sz w:val="24"/>
          <w:szCs w:val="24"/>
        </w:rPr>
        <w:t xml:space="preserve">               </w:t>
      </w:r>
      <w:r w:rsidR="00AD7DA5">
        <w:rPr>
          <w:sz w:val="24"/>
          <w:szCs w:val="24"/>
        </w:rPr>
        <w:t xml:space="preserve">                   </w:t>
      </w:r>
      <w:r w:rsidR="00AD7DA5" w:rsidRPr="00A61028">
        <w:rPr>
          <w:sz w:val="24"/>
          <w:szCs w:val="24"/>
        </w:rPr>
        <w:t xml:space="preserve">№ </w:t>
      </w:r>
      <w:hyperlink r:id="rId5" w:history="1">
        <w:r w:rsidR="00AD7DA5" w:rsidRPr="00AD7DA5">
          <w:rPr>
            <w:sz w:val="24"/>
            <w:szCs w:val="24"/>
          </w:rPr>
          <w:t>0187300005814000</w:t>
        </w:r>
      </w:hyperlink>
      <w:r w:rsidR="003B686B">
        <w:rPr>
          <w:sz w:val="24"/>
          <w:szCs w:val="24"/>
        </w:rPr>
        <w:t>447</w:t>
      </w:r>
      <w:r w:rsidR="00AD7DA5" w:rsidRPr="00AD7DA5">
        <w:rPr>
          <w:sz w:val="24"/>
          <w:szCs w:val="24"/>
        </w:rPr>
        <w:t>-</w:t>
      </w:r>
      <w:r w:rsidR="00141426">
        <w:rPr>
          <w:sz w:val="24"/>
          <w:szCs w:val="24"/>
        </w:rPr>
        <w:t>1</w:t>
      </w:r>
    </w:p>
    <w:p w:rsidR="00F4383E" w:rsidRDefault="00F4383E" w:rsidP="00F4383E">
      <w:pPr>
        <w:rPr>
          <w:sz w:val="24"/>
          <w:szCs w:val="24"/>
        </w:rPr>
      </w:pPr>
      <w:r>
        <w:rPr>
          <w:sz w:val="24"/>
          <w:szCs w:val="24"/>
        </w:rPr>
        <w:t xml:space="preserve">ПРИСУТСТВОВАЛИ: </w:t>
      </w:r>
    </w:p>
    <w:p w:rsidR="00F4383E" w:rsidRDefault="00F4383E" w:rsidP="00F4383E">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F4383E" w:rsidRDefault="00F4383E" w:rsidP="00F4383E">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F4383E" w:rsidRDefault="00F4383E" w:rsidP="00F4383E">
      <w:pPr>
        <w:rPr>
          <w:sz w:val="24"/>
          <w:szCs w:val="24"/>
        </w:rPr>
      </w:pPr>
      <w:r>
        <w:rPr>
          <w:sz w:val="24"/>
          <w:szCs w:val="24"/>
        </w:rPr>
        <w:t>Члены  комиссии:</w:t>
      </w:r>
    </w:p>
    <w:p w:rsidR="00F4383E" w:rsidRDefault="00F4383E" w:rsidP="00F4383E">
      <w:pPr>
        <w:jc w:val="both"/>
        <w:rPr>
          <w:sz w:val="24"/>
          <w:szCs w:val="24"/>
        </w:rPr>
      </w:pPr>
      <w:r>
        <w:rPr>
          <w:spacing w:val="-6"/>
          <w:sz w:val="24"/>
          <w:szCs w:val="24"/>
        </w:rPr>
        <w:t xml:space="preserve">2. </w:t>
      </w:r>
      <w:r>
        <w:rPr>
          <w:sz w:val="24"/>
          <w:szCs w:val="24"/>
        </w:rPr>
        <w:t>Морозова Н.А. - советник главы города;</w:t>
      </w:r>
    </w:p>
    <w:p w:rsidR="00F4383E" w:rsidRDefault="00F4383E" w:rsidP="00F4383E">
      <w:pPr>
        <w:jc w:val="both"/>
        <w:rPr>
          <w:sz w:val="24"/>
          <w:szCs w:val="24"/>
        </w:rPr>
      </w:pPr>
      <w:r>
        <w:rPr>
          <w:spacing w:val="-6"/>
          <w:sz w:val="24"/>
          <w:szCs w:val="24"/>
        </w:rPr>
        <w:t>3. Долгодворова Т.И. – заместитель главы администрации города Югорска;</w:t>
      </w:r>
    </w:p>
    <w:p w:rsidR="00F4383E" w:rsidRDefault="00F4383E" w:rsidP="00F4383E">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F4383E" w:rsidRDefault="00F4383E" w:rsidP="00F4383E">
      <w:pPr>
        <w:jc w:val="both"/>
        <w:rPr>
          <w:sz w:val="24"/>
          <w:szCs w:val="24"/>
        </w:rPr>
      </w:pPr>
      <w:r>
        <w:rPr>
          <w:sz w:val="24"/>
          <w:szCs w:val="24"/>
        </w:rPr>
        <w:t>5. Резинкина Ж.В. – заместитель начальника управления экономической политики;</w:t>
      </w:r>
    </w:p>
    <w:p w:rsidR="00F4383E" w:rsidRDefault="00F4383E" w:rsidP="00F4383E">
      <w:pPr>
        <w:jc w:val="both"/>
        <w:rPr>
          <w:bCs/>
          <w:sz w:val="24"/>
          <w:szCs w:val="24"/>
        </w:rPr>
      </w:pPr>
      <w:r>
        <w:rPr>
          <w:bCs/>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F4383E" w:rsidRDefault="00F4383E" w:rsidP="00F4383E">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F4383E" w:rsidRDefault="00F4383E" w:rsidP="00F4383E">
      <w:pPr>
        <w:jc w:val="both"/>
        <w:rPr>
          <w:sz w:val="24"/>
          <w:szCs w:val="24"/>
        </w:rPr>
      </w:pPr>
      <w:r>
        <w:rPr>
          <w:sz w:val="24"/>
          <w:szCs w:val="24"/>
        </w:rPr>
        <w:t xml:space="preserve">Всего присутствовали 7 членов комиссии из </w:t>
      </w:r>
      <w:r w:rsidR="00C57CF2">
        <w:rPr>
          <w:sz w:val="24"/>
          <w:szCs w:val="24"/>
        </w:rPr>
        <w:t>9</w:t>
      </w:r>
      <w:r>
        <w:rPr>
          <w:sz w:val="24"/>
          <w:szCs w:val="24"/>
        </w:rPr>
        <w:t>.</w:t>
      </w:r>
    </w:p>
    <w:p w:rsidR="008C6F88" w:rsidRPr="00352D8A" w:rsidRDefault="008C6F88" w:rsidP="008C6F88">
      <w:pPr>
        <w:jc w:val="both"/>
        <w:rPr>
          <w:sz w:val="24"/>
          <w:szCs w:val="24"/>
        </w:rPr>
      </w:pPr>
      <w:r w:rsidRPr="00BF63D4">
        <w:rPr>
          <w:sz w:val="24"/>
        </w:rPr>
        <w:t xml:space="preserve">Представитель заказчика: </w:t>
      </w:r>
      <w:r w:rsidRPr="00BF63D4">
        <w:rPr>
          <w:spacing w:val="-6"/>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w:t>
      </w:r>
      <w:r w:rsidRPr="00352D8A">
        <w:rPr>
          <w:spacing w:val="-6"/>
          <w:sz w:val="24"/>
          <w:szCs w:val="24"/>
        </w:rPr>
        <w:t>администрации города Югорска.</w:t>
      </w:r>
    </w:p>
    <w:p w:rsidR="008C6F88" w:rsidRPr="00352D8A" w:rsidRDefault="008C6F88" w:rsidP="008C6F88">
      <w:pPr>
        <w:widowControl/>
        <w:tabs>
          <w:tab w:val="num" w:pos="567"/>
        </w:tabs>
        <w:autoSpaceDE w:val="0"/>
        <w:autoSpaceDN w:val="0"/>
        <w:adjustRightInd w:val="0"/>
        <w:jc w:val="both"/>
        <w:rPr>
          <w:sz w:val="24"/>
          <w:szCs w:val="24"/>
        </w:rPr>
      </w:pPr>
      <w:r w:rsidRPr="00352D8A">
        <w:rPr>
          <w:sz w:val="24"/>
          <w:szCs w:val="24"/>
        </w:rPr>
        <w:t>1. Наименование аукциона: аукцион в электро</w:t>
      </w:r>
      <w:r w:rsidR="00DD5823">
        <w:rPr>
          <w:sz w:val="24"/>
          <w:szCs w:val="24"/>
        </w:rPr>
        <w:t>нной форме № 018730000581400044</w:t>
      </w:r>
      <w:r w:rsidR="003B686B">
        <w:rPr>
          <w:sz w:val="24"/>
          <w:szCs w:val="24"/>
        </w:rPr>
        <w:t>7</w:t>
      </w:r>
      <w:r w:rsidR="006039B6">
        <w:rPr>
          <w:sz w:val="24"/>
          <w:szCs w:val="24"/>
        </w:rPr>
        <w:t xml:space="preserve"> </w:t>
      </w:r>
      <w:r w:rsidR="003B686B" w:rsidRPr="00352D8A">
        <w:rPr>
          <w:sz w:val="24"/>
          <w:szCs w:val="24"/>
        </w:rPr>
        <w:t xml:space="preserve">на право заключения муниципального контракта </w:t>
      </w:r>
      <w:r w:rsidR="00DD5823">
        <w:rPr>
          <w:sz w:val="24"/>
          <w:szCs w:val="24"/>
        </w:rPr>
        <w:t>среди субъе</w:t>
      </w:r>
      <w:r w:rsidR="003B686B">
        <w:rPr>
          <w:sz w:val="24"/>
          <w:szCs w:val="24"/>
        </w:rPr>
        <w:t xml:space="preserve">ктов малого предпринимательства и </w:t>
      </w:r>
      <w:r w:rsidR="00DD5823">
        <w:rPr>
          <w:sz w:val="24"/>
          <w:szCs w:val="24"/>
        </w:rPr>
        <w:t xml:space="preserve">социально ориентированных некоммерческих организаций </w:t>
      </w:r>
      <w:r w:rsidR="003B686B" w:rsidRPr="00352D8A">
        <w:rPr>
          <w:sz w:val="24"/>
          <w:szCs w:val="24"/>
        </w:rPr>
        <w:t>на выполнение работ</w:t>
      </w:r>
      <w:r w:rsidRPr="00352D8A">
        <w:rPr>
          <w:sz w:val="24"/>
          <w:szCs w:val="24"/>
        </w:rPr>
        <w:t xml:space="preserve"> по </w:t>
      </w:r>
      <w:r w:rsidR="003B686B">
        <w:rPr>
          <w:sz w:val="24"/>
          <w:szCs w:val="24"/>
        </w:rPr>
        <w:t xml:space="preserve">ремонту городских дорог с твердым покрытием </w:t>
      </w:r>
      <w:r w:rsidR="00DD5823">
        <w:rPr>
          <w:sz w:val="24"/>
          <w:szCs w:val="24"/>
        </w:rPr>
        <w:t>в городе Югорске</w:t>
      </w:r>
      <w:r w:rsidRPr="00352D8A">
        <w:rPr>
          <w:sz w:val="24"/>
          <w:szCs w:val="24"/>
        </w:rPr>
        <w:t>.</w:t>
      </w:r>
    </w:p>
    <w:p w:rsidR="008C6F88" w:rsidRPr="00352D8A" w:rsidRDefault="008C6F88" w:rsidP="008C6F88">
      <w:pPr>
        <w:jc w:val="both"/>
        <w:rPr>
          <w:sz w:val="24"/>
          <w:szCs w:val="24"/>
        </w:rPr>
      </w:pPr>
      <w:r w:rsidRPr="00352D8A">
        <w:rPr>
          <w:sz w:val="24"/>
          <w:szCs w:val="24"/>
        </w:rPr>
        <w:t xml:space="preserve"> Номер извещения о проведении торгов на официальном сайте – </w:t>
      </w:r>
      <w:hyperlink r:id="rId6" w:history="1">
        <w:r w:rsidRPr="00352D8A">
          <w:rPr>
            <w:sz w:val="24"/>
            <w:szCs w:val="24"/>
          </w:rPr>
          <w:t>http://zakupki.gov.ru/</w:t>
        </w:r>
      </w:hyperlink>
      <w:r w:rsidRPr="00352D8A">
        <w:rPr>
          <w:sz w:val="24"/>
          <w:szCs w:val="24"/>
        </w:rPr>
        <w:t xml:space="preserve">, </w:t>
      </w:r>
      <w:r w:rsidR="00A91729">
        <w:rPr>
          <w:sz w:val="24"/>
          <w:szCs w:val="24"/>
        </w:rPr>
        <w:t>код аукциона 018730000581400044</w:t>
      </w:r>
      <w:r w:rsidR="003B686B">
        <w:rPr>
          <w:sz w:val="24"/>
          <w:szCs w:val="24"/>
        </w:rPr>
        <w:t>7</w:t>
      </w:r>
      <w:r w:rsidR="00A91729">
        <w:rPr>
          <w:sz w:val="24"/>
          <w:szCs w:val="24"/>
        </w:rPr>
        <w:t>, дата публикации 14</w:t>
      </w:r>
      <w:r w:rsidRPr="00352D8A">
        <w:rPr>
          <w:sz w:val="24"/>
          <w:szCs w:val="24"/>
        </w:rPr>
        <w:t>.0</w:t>
      </w:r>
      <w:r w:rsidR="00A91729">
        <w:rPr>
          <w:sz w:val="24"/>
          <w:szCs w:val="24"/>
        </w:rPr>
        <w:t>8</w:t>
      </w:r>
      <w:r w:rsidRPr="00352D8A">
        <w:rPr>
          <w:sz w:val="24"/>
          <w:szCs w:val="24"/>
        </w:rPr>
        <w:t xml:space="preserve">.2014. </w:t>
      </w:r>
    </w:p>
    <w:p w:rsidR="008C6F88" w:rsidRPr="0027633B" w:rsidRDefault="008C6F88" w:rsidP="008C6F88">
      <w:pPr>
        <w:widowControl/>
        <w:tabs>
          <w:tab w:val="num" w:pos="284"/>
        </w:tabs>
        <w:autoSpaceDE w:val="0"/>
        <w:autoSpaceDN w:val="0"/>
        <w:adjustRightInd w:val="0"/>
        <w:jc w:val="both"/>
        <w:rPr>
          <w:sz w:val="24"/>
          <w:szCs w:val="24"/>
        </w:rPr>
      </w:pPr>
      <w:r w:rsidRPr="00352D8A">
        <w:rPr>
          <w:sz w:val="24"/>
          <w:szCs w:val="24"/>
        </w:rPr>
        <w:t>2. Заказчик: Департамент жилищно-коммунального и</w:t>
      </w:r>
      <w:r w:rsidRPr="0027633B">
        <w:rPr>
          <w:sz w:val="24"/>
          <w:szCs w:val="24"/>
        </w:rPr>
        <w:t xml:space="preserve"> строительного комплекса администрации города Югорска.</w:t>
      </w:r>
      <w:r>
        <w:rPr>
          <w:sz w:val="24"/>
          <w:szCs w:val="24"/>
        </w:rPr>
        <w:t xml:space="preserve"> </w:t>
      </w:r>
      <w:r w:rsidRPr="0027633B">
        <w:rPr>
          <w:sz w:val="24"/>
          <w:szCs w:val="24"/>
        </w:rPr>
        <w:t xml:space="preserve">Почтовый адрес: 628260, ул. Механизаторов, </w:t>
      </w:r>
      <w:smartTag w:uri="urn:schemas-microsoft-com:office:smarttags" w:element="metricconverter">
        <w:smartTagPr>
          <w:attr w:name="ProductID" w:val="22, г"/>
        </w:smartTagPr>
        <w:r w:rsidRPr="0027633B">
          <w:rPr>
            <w:sz w:val="24"/>
            <w:szCs w:val="24"/>
          </w:rPr>
          <w:t>22, г</w:t>
        </w:r>
      </w:smartTag>
      <w:r w:rsidRPr="0027633B">
        <w:rPr>
          <w:sz w:val="24"/>
          <w:szCs w:val="24"/>
        </w:rPr>
        <w:t>. Югорск, Ханты-Мансийский автономный округ – Югра.</w:t>
      </w:r>
    </w:p>
    <w:p w:rsidR="008C6F88" w:rsidRDefault="008C6F88" w:rsidP="008C6F88">
      <w:pPr>
        <w:widowControl/>
        <w:tabs>
          <w:tab w:val="num" w:pos="284"/>
        </w:tabs>
        <w:autoSpaceDE w:val="0"/>
        <w:autoSpaceDN w:val="0"/>
        <w:adjustRightInd w:val="0"/>
        <w:jc w:val="both"/>
        <w:rPr>
          <w:sz w:val="24"/>
          <w:szCs w:val="24"/>
        </w:rPr>
      </w:pPr>
      <w:r w:rsidRPr="0027633B">
        <w:rPr>
          <w:sz w:val="24"/>
          <w:szCs w:val="24"/>
        </w:rPr>
        <w:t>3. Процедура рассмотрения первых частей заявок на участие в аукционе была пров</w:t>
      </w:r>
      <w:r w:rsidR="009F589C">
        <w:rPr>
          <w:sz w:val="24"/>
          <w:szCs w:val="24"/>
        </w:rPr>
        <w:t>едена комиссией в 10.00 часов 26</w:t>
      </w:r>
      <w:r w:rsidRPr="0027633B">
        <w:rPr>
          <w:sz w:val="24"/>
          <w:szCs w:val="24"/>
        </w:rPr>
        <w:t xml:space="preserve"> августа 2014 года, по адресу: ул. 40 лет Победы, 11, г. Югорск, Ханты-Мансийский  автономный  </w:t>
      </w:r>
      <w:proofErr w:type="spellStart"/>
      <w:r w:rsidRPr="0027633B">
        <w:rPr>
          <w:sz w:val="24"/>
          <w:szCs w:val="24"/>
        </w:rPr>
        <w:t>округ-Югра</w:t>
      </w:r>
      <w:proofErr w:type="spellEnd"/>
      <w:r w:rsidRPr="0027633B">
        <w:rPr>
          <w:sz w:val="24"/>
          <w:szCs w:val="24"/>
        </w:rPr>
        <w:t>, Тюменская область.</w:t>
      </w:r>
    </w:p>
    <w:p w:rsidR="00141426" w:rsidRDefault="00141426" w:rsidP="00141426">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«22» августа 2014г. 10 часов 00 минут была подана: 1 (одна) заявка на участие в аукционе (под номером №</w:t>
      </w:r>
      <w:r>
        <w:rPr>
          <w:noProof/>
          <w:sz w:val="24"/>
        </w:rPr>
        <w:t>8533522</w:t>
      </w:r>
      <w:r>
        <w:rPr>
          <w:sz w:val="24"/>
        </w:rPr>
        <w:t>).</w:t>
      </w:r>
    </w:p>
    <w:p w:rsidR="00141426" w:rsidRDefault="00141426" w:rsidP="00141426">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41426" w:rsidRDefault="00141426" w:rsidP="00141426">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41426" w:rsidRDefault="00141426" w:rsidP="00141426">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noProof/>
          <w:sz w:val="24"/>
        </w:rPr>
        <w:t xml:space="preserve">8533522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41426" w:rsidRDefault="00141426" w:rsidP="00141426">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8867"/>
      </w:tblGrid>
      <w:tr w:rsidR="00141426" w:rsidTr="00141426">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141426" w:rsidRDefault="00141426">
            <w:pPr>
              <w:pStyle w:val="a3"/>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141426" w:rsidRDefault="00141426">
            <w:pPr>
              <w:pStyle w:val="a3"/>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141426" w:rsidTr="00141426">
        <w:trPr>
          <w:trHeight w:val="2025"/>
        </w:trPr>
        <w:tc>
          <w:tcPr>
            <w:tcW w:w="1732" w:type="dxa"/>
            <w:tcBorders>
              <w:top w:val="single" w:sz="4" w:space="0" w:color="auto"/>
              <w:left w:val="single" w:sz="4" w:space="0" w:color="auto"/>
              <w:bottom w:val="single" w:sz="4" w:space="0" w:color="auto"/>
              <w:right w:val="single" w:sz="4" w:space="0" w:color="auto"/>
            </w:tcBorders>
            <w:hideMark/>
          </w:tcPr>
          <w:p w:rsidR="00141426" w:rsidRDefault="00141426">
            <w:pPr>
              <w:spacing w:line="276" w:lineRule="auto"/>
              <w:jc w:val="both"/>
              <w:rPr>
                <w:noProof/>
                <w:sz w:val="24"/>
              </w:rPr>
            </w:pPr>
            <w:r>
              <w:rPr>
                <w:noProof/>
                <w:sz w:val="24"/>
              </w:rPr>
              <w:lastRenderedPageBreak/>
              <w:t>8533522</w:t>
            </w:r>
          </w:p>
        </w:tc>
        <w:tc>
          <w:tcPr>
            <w:tcW w:w="8441" w:type="dxa"/>
            <w:tcBorders>
              <w:top w:val="single" w:sz="4" w:space="0" w:color="auto"/>
              <w:left w:val="single" w:sz="4" w:space="0" w:color="auto"/>
              <w:bottom w:val="single" w:sz="4" w:space="0" w:color="auto"/>
              <w:right w:val="single" w:sz="4" w:space="0" w:color="auto"/>
            </w:tcBorders>
            <w:hideMark/>
          </w:tcPr>
          <w:tbl>
            <w:tblPr>
              <w:tblW w:w="8651" w:type="dxa"/>
              <w:tblCellSpacing w:w="15" w:type="dxa"/>
              <w:tblLook w:val="00A0"/>
            </w:tblPr>
            <w:tblGrid>
              <w:gridCol w:w="2970"/>
              <w:gridCol w:w="5681"/>
            </w:tblGrid>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Наименование участника </w:t>
                  </w:r>
                </w:p>
              </w:tc>
              <w:tc>
                <w:tcPr>
                  <w:tcW w:w="5636" w:type="dxa"/>
                  <w:tcMar>
                    <w:top w:w="15" w:type="dxa"/>
                    <w:left w:w="15" w:type="dxa"/>
                    <w:bottom w:w="15" w:type="dxa"/>
                    <w:right w:w="15" w:type="dxa"/>
                  </w:tcMar>
                  <w:hideMark/>
                </w:tcPr>
                <w:p w:rsidR="00141426" w:rsidRDefault="00141426" w:rsidP="00141426">
                  <w:pPr>
                    <w:spacing w:line="276" w:lineRule="auto"/>
                    <w:rPr>
                      <w:sz w:val="24"/>
                      <w:szCs w:val="24"/>
                    </w:rPr>
                  </w:pPr>
                  <w:r>
                    <w:rPr>
                      <w:b/>
                      <w:bCs/>
                    </w:rPr>
                    <w:t>Общество с ограниченной ответственностью "Доринвест"</w:t>
                  </w:r>
                </w:p>
              </w:tc>
            </w:tr>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ИНН </w:t>
                  </w:r>
                </w:p>
              </w:tc>
              <w:tc>
                <w:tcPr>
                  <w:tcW w:w="5636" w:type="dxa"/>
                  <w:tcMar>
                    <w:top w:w="15" w:type="dxa"/>
                    <w:left w:w="15" w:type="dxa"/>
                    <w:bottom w:w="15" w:type="dxa"/>
                    <w:right w:w="15" w:type="dxa"/>
                  </w:tcMar>
                  <w:hideMark/>
                </w:tcPr>
                <w:p w:rsidR="00141426" w:rsidRDefault="00141426">
                  <w:pPr>
                    <w:spacing w:line="276" w:lineRule="auto"/>
                    <w:rPr>
                      <w:sz w:val="24"/>
                      <w:szCs w:val="24"/>
                    </w:rPr>
                  </w:pPr>
                  <w:r>
                    <w:t>8615011795</w:t>
                  </w:r>
                </w:p>
              </w:tc>
            </w:tr>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КПП </w:t>
                  </w:r>
                </w:p>
              </w:tc>
              <w:tc>
                <w:tcPr>
                  <w:tcW w:w="5636" w:type="dxa"/>
                  <w:tcMar>
                    <w:top w:w="15" w:type="dxa"/>
                    <w:left w:w="15" w:type="dxa"/>
                    <w:bottom w:w="15" w:type="dxa"/>
                    <w:right w:w="15" w:type="dxa"/>
                  </w:tcMar>
                  <w:hideMark/>
                </w:tcPr>
                <w:p w:rsidR="00141426" w:rsidRDefault="00141426">
                  <w:pPr>
                    <w:spacing w:line="276" w:lineRule="auto"/>
                    <w:rPr>
                      <w:sz w:val="24"/>
                      <w:szCs w:val="24"/>
                    </w:rPr>
                  </w:pPr>
                  <w:r>
                    <w:t>861501001</w:t>
                  </w:r>
                </w:p>
              </w:tc>
            </w:tr>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Юридический адрес </w:t>
                  </w:r>
                </w:p>
              </w:tc>
              <w:tc>
                <w:tcPr>
                  <w:tcW w:w="5636" w:type="dxa"/>
                  <w:tcMar>
                    <w:top w:w="15" w:type="dxa"/>
                    <w:left w:w="15" w:type="dxa"/>
                    <w:bottom w:w="15" w:type="dxa"/>
                    <w:right w:w="15" w:type="dxa"/>
                  </w:tcMar>
                  <w:hideMark/>
                </w:tcPr>
                <w:p w:rsidR="00141426" w:rsidRDefault="00141426">
                  <w:pPr>
                    <w:spacing w:line="276" w:lineRule="auto"/>
                    <w:rPr>
                      <w:sz w:val="24"/>
                      <w:szCs w:val="24"/>
                    </w:rPr>
                  </w:pPr>
                  <w:r>
                    <w:t xml:space="preserve">628240, Ханты-Мансийский автономный округ - Югра, Советский р-н, г. Советский, ул. </w:t>
                  </w:r>
                  <w:proofErr w:type="gramStart"/>
                  <w:r>
                    <w:t>Железнодорожная</w:t>
                  </w:r>
                  <w:proofErr w:type="gramEnd"/>
                  <w:r>
                    <w:t>, д.7а</w:t>
                  </w:r>
                </w:p>
              </w:tc>
            </w:tr>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Почтовый адрес </w:t>
                  </w:r>
                </w:p>
              </w:tc>
              <w:tc>
                <w:tcPr>
                  <w:tcW w:w="5636" w:type="dxa"/>
                  <w:tcMar>
                    <w:top w:w="15" w:type="dxa"/>
                    <w:left w:w="15" w:type="dxa"/>
                    <w:bottom w:w="15" w:type="dxa"/>
                    <w:right w:w="15" w:type="dxa"/>
                  </w:tcMar>
                  <w:hideMark/>
                </w:tcPr>
                <w:p w:rsidR="00141426" w:rsidRDefault="00141426">
                  <w:pPr>
                    <w:spacing w:line="276" w:lineRule="auto"/>
                    <w:rPr>
                      <w:sz w:val="24"/>
                      <w:szCs w:val="24"/>
                    </w:rPr>
                  </w:pPr>
                  <w:r>
                    <w:t xml:space="preserve">628240, Ханты-Мансийский автономный округ - Югра, Советский р-н, г. Советский, ул. </w:t>
                  </w:r>
                  <w:proofErr w:type="gramStart"/>
                  <w:r>
                    <w:t>Железнодорожная</w:t>
                  </w:r>
                  <w:proofErr w:type="gramEnd"/>
                  <w:r>
                    <w:t>, д.7а</w:t>
                  </w:r>
                </w:p>
              </w:tc>
            </w:tr>
            <w:tr w:rsidR="00141426">
              <w:trPr>
                <w:tblCellSpacing w:w="15" w:type="dxa"/>
              </w:trPr>
              <w:tc>
                <w:tcPr>
                  <w:tcW w:w="0" w:type="auto"/>
                  <w:tcMar>
                    <w:top w:w="15" w:type="dxa"/>
                    <w:left w:w="15" w:type="dxa"/>
                    <w:bottom w:w="15" w:type="dxa"/>
                    <w:right w:w="15" w:type="dxa"/>
                  </w:tcMar>
                  <w:hideMark/>
                </w:tcPr>
                <w:p w:rsidR="00141426" w:rsidRDefault="00141426">
                  <w:pPr>
                    <w:spacing w:line="276" w:lineRule="auto"/>
                    <w:rPr>
                      <w:sz w:val="24"/>
                      <w:szCs w:val="24"/>
                    </w:rPr>
                  </w:pPr>
                  <w:r>
                    <w:t xml:space="preserve">Контактный телефон </w:t>
                  </w:r>
                </w:p>
              </w:tc>
              <w:tc>
                <w:tcPr>
                  <w:tcW w:w="5636" w:type="dxa"/>
                  <w:tcMar>
                    <w:top w:w="15" w:type="dxa"/>
                    <w:left w:w="15" w:type="dxa"/>
                    <w:bottom w:w="15" w:type="dxa"/>
                    <w:right w:w="15" w:type="dxa"/>
                  </w:tcMar>
                  <w:hideMark/>
                </w:tcPr>
                <w:p w:rsidR="00141426" w:rsidRDefault="00141426">
                  <w:pPr>
                    <w:spacing w:line="276" w:lineRule="auto"/>
                    <w:rPr>
                      <w:sz w:val="24"/>
                      <w:szCs w:val="24"/>
                    </w:rPr>
                  </w:pPr>
                  <w:r>
                    <w:t>(34675) 3-85-08</w:t>
                  </w:r>
                </w:p>
              </w:tc>
            </w:tr>
          </w:tbl>
          <w:p w:rsidR="00141426" w:rsidRDefault="00141426">
            <w:pPr>
              <w:widowControl/>
              <w:spacing w:line="276" w:lineRule="auto"/>
              <w:rPr>
                <w:rFonts w:ascii="Calibri" w:eastAsia="Calibri" w:hAnsi="Calibri"/>
              </w:rPr>
            </w:pPr>
          </w:p>
        </w:tc>
      </w:tr>
    </w:tbl>
    <w:p w:rsidR="00141426" w:rsidRDefault="00141426" w:rsidP="00141426">
      <w:pPr>
        <w:jc w:val="both"/>
        <w:rPr>
          <w:sz w:val="24"/>
        </w:rPr>
      </w:pPr>
      <w:r>
        <w:rPr>
          <w:sz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141426" w:rsidRDefault="00141426" w:rsidP="00141426">
      <w:pPr>
        <w:jc w:val="both"/>
        <w:rPr>
          <w:sz w:val="24"/>
        </w:rPr>
      </w:pPr>
      <w:r>
        <w:rPr>
          <w:sz w:val="24"/>
        </w:rPr>
        <w:t xml:space="preserve">9. Настоящий протокол подлежит размещению на сайте оператора электронной площадки </w:t>
      </w:r>
      <w:hyperlink r:id="rId7" w:history="1">
        <w:r>
          <w:rPr>
            <w:rStyle w:val="a8"/>
            <w:sz w:val="24"/>
          </w:rPr>
          <w:t>http://www.sberbank-ast.ru</w:t>
        </w:r>
      </w:hyperlink>
      <w:r>
        <w:rPr>
          <w:sz w:val="24"/>
        </w:rPr>
        <w:t>.</w:t>
      </w:r>
    </w:p>
    <w:p w:rsidR="00141426" w:rsidRDefault="00141426" w:rsidP="00141426">
      <w:pPr>
        <w:jc w:val="center"/>
        <w:rPr>
          <w:noProof/>
          <w:sz w:val="24"/>
          <w:szCs w:val="24"/>
        </w:rPr>
      </w:pPr>
      <w:r>
        <w:rPr>
          <w:noProof/>
          <w:sz w:val="24"/>
          <w:szCs w:val="24"/>
        </w:rPr>
        <w:t>Сведения о решении</w:t>
      </w:r>
    </w:p>
    <w:p w:rsidR="00141426" w:rsidRDefault="00141426" w:rsidP="00141426">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406" w:type="dxa"/>
        <w:tblInd w:w="-252" w:type="dxa"/>
        <w:tblLayout w:type="fixed"/>
        <w:tblLook w:val="01E0"/>
      </w:tblPr>
      <w:tblGrid>
        <w:gridCol w:w="5180"/>
        <w:gridCol w:w="2523"/>
        <w:gridCol w:w="2703"/>
      </w:tblGrid>
      <w:tr w:rsidR="00141426" w:rsidTr="00BF6F8E">
        <w:tc>
          <w:tcPr>
            <w:tcW w:w="5180" w:type="dxa"/>
            <w:tcBorders>
              <w:top w:val="single" w:sz="4" w:space="0" w:color="auto"/>
              <w:left w:val="single" w:sz="4" w:space="0" w:color="auto"/>
              <w:bottom w:val="single" w:sz="4" w:space="0" w:color="auto"/>
              <w:right w:val="single" w:sz="4" w:space="0" w:color="auto"/>
            </w:tcBorders>
            <w:vAlign w:val="center"/>
            <w:hideMark/>
          </w:tcPr>
          <w:p w:rsidR="00141426" w:rsidRDefault="00141426">
            <w:pPr>
              <w:spacing w:after="60" w:line="276" w:lineRule="auto"/>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41426" w:rsidRDefault="00141426">
            <w:pPr>
              <w:spacing w:after="60" w:line="276" w:lineRule="auto"/>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141426" w:rsidRDefault="00141426">
            <w:pPr>
              <w:spacing w:after="60" w:line="276" w:lineRule="auto"/>
              <w:jc w:val="center"/>
              <w:rPr>
                <w:noProof/>
              </w:rPr>
            </w:pPr>
            <w:r>
              <w:rPr>
                <w:noProof/>
              </w:rPr>
              <w:t>Состав комиссии</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С.Д. Голин</w:t>
            </w:r>
          </w:p>
        </w:tc>
      </w:tr>
      <w:tr w:rsidR="00F4383E" w:rsidTr="00F4383E">
        <w:trPr>
          <w:trHeight w:val="778"/>
        </w:trPr>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Н.А. Морозова</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Т.И. Долгодворова</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Г.А. Ярков</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Ж.В. Резинкина</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А.Т. Абдуллаев</w:t>
            </w:r>
          </w:p>
        </w:tc>
      </w:tr>
      <w:tr w:rsidR="00F4383E" w:rsidTr="00BF6F8E">
        <w:tc>
          <w:tcPr>
            <w:tcW w:w="5180" w:type="dxa"/>
            <w:tcBorders>
              <w:top w:val="single" w:sz="4" w:space="0" w:color="auto"/>
              <w:left w:val="single" w:sz="4" w:space="0" w:color="auto"/>
              <w:bottom w:val="single" w:sz="4" w:space="0" w:color="auto"/>
              <w:right w:val="single" w:sz="4" w:space="0" w:color="auto"/>
            </w:tcBorders>
            <w:hideMark/>
          </w:tcPr>
          <w:p w:rsidR="00F4383E" w:rsidRPr="00F4383E" w:rsidRDefault="00F4383E" w:rsidP="00141426">
            <w:pPr>
              <w:jc w:val="both"/>
              <w:rPr>
                <w:noProof/>
                <w:sz w:val="14"/>
                <w:szCs w:val="16"/>
              </w:rPr>
            </w:pPr>
            <w:r w:rsidRPr="00F4383E">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F4383E" w:rsidRDefault="00F4383E">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F4383E" w:rsidRDefault="00F4383E">
            <w:pPr>
              <w:spacing w:line="276" w:lineRule="auto"/>
              <w:jc w:val="center"/>
              <w:rPr>
                <w:sz w:val="24"/>
                <w:szCs w:val="24"/>
              </w:rPr>
            </w:pPr>
            <w:r>
              <w:rPr>
                <w:sz w:val="24"/>
                <w:szCs w:val="24"/>
              </w:rPr>
              <w:t>Н.Б. Захарова</w:t>
            </w:r>
          </w:p>
        </w:tc>
      </w:tr>
    </w:tbl>
    <w:p w:rsidR="00141426" w:rsidRDefault="00141426" w:rsidP="00141426">
      <w:pPr>
        <w:suppressAutoHyphens/>
        <w:jc w:val="both"/>
        <w:rPr>
          <w:b/>
          <w:color w:val="FF0000"/>
        </w:rPr>
      </w:pPr>
    </w:p>
    <w:p w:rsidR="00141426" w:rsidRDefault="00141426" w:rsidP="00141426">
      <w:pPr>
        <w:jc w:val="both"/>
        <w:rPr>
          <w:b/>
          <w:sz w:val="24"/>
          <w:szCs w:val="24"/>
        </w:rPr>
      </w:pPr>
      <w:r>
        <w:rPr>
          <w:b/>
          <w:sz w:val="24"/>
          <w:szCs w:val="24"/>
        </w:rPr>
        <w:t xml:space="preserve">Председатель комиссии                                                                                                        С.Д. Голин                                               </w:t>
      </w:r>
    </w:p>
    <w:p w:rsidR="00F4383E" w:rsidRDefault="00F4383E" w:rsidP="00F4383E">
      <w:pPr>
        <w:jc w:val="both"/>
        <w:rPr>
          <w:sz w:val="24"/>
          <w:szCs w:val="24"/>
        </w:rPr>
      </w:pPr>
      <w:r>
        <w:rPr>
          <w:b/>
          <w:sz w:val="24"/>
          <w:szCs w:val="24"/>
        </w:rPr>
        <w:t xml:space="preserve">Члены  комиссии                                                                                                                                                                                                </w:t>
      </w:r>
    </w:p>
    <w:p w:rsidR="00F4383E" w:rsidRDefault="00F4383E" w:rsidP="00F4383E">
      <w:pPr>
        <w:ind w:left="-993"/>
        <w:jc w:val="right"/>
        <w:rPr>
          <w:sz w:val="24"/>
          <w:szCs w:val="24"/>
        </w:rPr>
      </w:pPr>
      <w:r>
        <w:rPr>
          <w:sz w:val="24"/>
          <w:szCs w:val="24"/>
        </w:rPr>
        <w:t>__________________Н.А. Морозова</w:t>
      </w:r>
    </w:p>
    <w:p w:rsidR="00F4383E" w:rsidRDefault="00F4383E" w:rsidP="00F4383E">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 Т.И. Долгодворова</w:t>
      </w:r>
    </w:p>
    <w:p w:rsidR="00F4383E" w:rsidRDefault="00F4383E" w:rsidP="00F4383E">
      <w:pPr>
        <w:ind w:left="-993"/>
        <w:jc w:val="right"/>
        <w:rPr>
          <w:sz w:val="24"/>
          <w:szCs w:val="24"/>
        </w:rPr>
      </w:pPr>
      <w:r>
        <w:rPr>
          <w:sz w:val="24"/>
          <w:szCs w:val="24"/>
        </w:rPr>
        <w:t>_____________________Г.А. Ярков</w:t>
      </w:r>
    </w:p>
    <w:p w:rsidR="00F4383E" w:rsidRDefault="00F4383E" w:rsidP="00F4383E">
      <w:pPr>
        <w:ind w:left="-993"/>
        <w:jc w:val="right"/>
        <w:rPr>
          <w:sz w:val="24"/>
          <w:szCs w:val="24"/>
        </w:rPr>
      </w:pPr>
      <w:r>
        <w:rPr>
          <w:sz w:val="24"/>
          <w:szCs w:val="24"/>
        </w:rPr>
        <w:t>_________________Ж.В. Резинкина</w:t>
      </w:r>
    </w:p>
    <w:p w:rsidR="00F4383E" w:rsidRDefault="00F4383E" w:rsidP="00F4383E">
      <w:pPr>
        <w:ind w:left="-993"/>
        <w:jc w:val="right"/>
        <w:rPr>
          <w:sz w:val="24"/>
          <w:szCs w:val="24"/>
        </w:rPr>
      </w:pPr>
      <w:r>
        <w:rPr>
          <w:sz w:val="24"/>
          <w:szCs w:val="24"/>
        </w:rPr>
        <w:t>__________________А.Т. Абдуллаев</w:t>
      </w:r>
    </w:p>
    <w:p w:rsidR="00F4383E" w:rsidRDefault="00F4383E" w:rsidP="00F4383E">
      <w:pPr>
        <w:ind w:left="-993"/>
        <w:jc w:val="right"/>
        <w:rPr>
          <w:sz w:val="24"/>
          <w:szCs w:val="24"/>
        </w:rPr>
      </w:pPr>
      <w:r>
        <w:rPr>
          <w:sz w:val="24"/>
          <w:szCs w:val="24"/>
        </w:rPr>
        <w:t>___________________Н.Б. Захарова</w:t>
      </w:r>
    </w:p>
    <w:p w:rsidR="00141426" w:rsidRDefault="00141426" w:rsidP="00141426">
      <w:pPr>
        <w:ind w:left="-993"/>
        <w:jc w:val="right"/>
        <w:rPr>
          <w:sz w:val="24"/>
          <w:szCs w:val="24"/>
        </w:rPr>
      </w:pPr>
    </w:p>
    <w:p w:rsidR="00141426" w:rsidRDefault="00141426" w:rsidP="00141426">
      <w:pPr>
        <w:ind w:left="-993"/>
        <w:rPr>
          <w:sz w:val="24"/>
          <w:szCs w:val="24"/>
        </w:rPr>
      </w:pPr>
      <w:r>
        <w:rPr>
          <w:sz w:val="24"/>
          <w:szCs w:val="24"/>
        </w:rPr>
        <w:t xml:space="preserve">             </w:t>
      </w:r>
    </w:p>
    <w:p w:rsidR="00141426" w:rsidRDefault="00141426" w:rsidP="00141426">
      <w:pPr>
        <w:ind w:left="-993"/>
        <w:rPr>
          <w:sz w:val="24"/>
          <w:szCs w:val="24"/>
        </w:rPr>
      </w:pPr>
      <w:r>
        <w:rPr>
          <w:color w:val="FF0000"/>
          <w:sz w:val="24"/>
          <w:szCs w:val="24"/>
        </w:rPr>
        <w:t xml:space="preserve">                </w:t>
      </w:r>
      <w:r>
        <w:rPr>
          <w:sz w:val="24"/>
          <w:szCs w:val="24"/>
        </w:rPr>
        <w:t xml:space="preserve">Представитель заказчика </w:t>
      </w:r>
      <w:r>
        <w:t xml:space="preserve">                                                             </w:t>
      </w:r>
      <w:r>
        <w:tab/>
      </w:r>
      <w:r>
        <w:tab/>
        <w:t xml:space="preserve">                 </w:t>
      </w:r>
      <w:proofErr w:type="spellStart"/>
      <w:r>
        <w:rPr>
          <w:sz w:val="24"/>
          <w:szCs w:val="24"/>
        </w:rPr>
        <w:t>____________О.Л.Омельченко</w:t>
      </w:r>
      <w:proofErr w:type="spellEnd"/>
    </w:p>
    <w:p w:rsidR="00141426" w:rsidRDefault="00141426" w:rsidP="00141426">
      <w:pPr>
        <w:ind w:left="-993"/>
        <w:rPr>
          <w:b/>
          <w:color w:val="FF0000"/>
          <w:sz w:val="24"/>
          <w:szCs w:val="24"/>
        </w:rPr>
      </w:pPr>
    </w:p>
    <w:p w:rsidR="00F54957" w:rsidRDefault="00F54957" w:rsidP="00D320AD">
      <w:pPr>
        <w:ind w:left="-993"/>
        <w:rPr>
          <w:b/>
          <w:color w:val="FF0000"/>
          <w:sz w:val="24"/>
          <w:szCs w:val="24"/>
        </w:rPr>
      </w:pPr>
    </w:p>
    <w:p w:rsidR="00D926B4" w:rsidRDefault="00D926B4" w:rsidP="00675A08">
      <w:pPr>
        <w:jc w:val="right"/>
        <w:rPr>
          <w:b/>
          <w:color w:val="FF0000"/>
          <w:sz w:val="24"/>
          <w:szCs w:val="24"/>
        </w:rPr>
      </w:pPr>
    </w:p>
    <w:p w:rsidR="00F4383E" w:rsidRDefault="00F4383E" w:rsidP="00675A08">
      <w:pPr>
        <w:jc w:val="right"/>
        <w:rPr>
          <w:b/>
          <w:color w:val="FF0000"/>
          <w:sz w:val="24"/>
          <w:szCs w:val="24"/>
        </w:rPr>
      </w:pPr>
    </w:p>
    <w:p w:rsidR="00F4383E" w:rsidRDefault="00F4383E" w:rsidP="00675A08">
      <w:pPr>
        <w:jc w:val="right"/>
        <w:rPr>
          <w:b/>
          <w:color w:val="FF0000"/>
          <w:sz w:val="24"/>
          <w:szCs w:val="24"/>
        </w:rPr>
      </w:pPr>
    </w:p>
    <w:p w:rsidR="00675A08" w:rsidRDefault="00675A08" w:rsidP="00675A08">
      <w:pPr>
        <w:ind w:hanging="426"/>
        <w:jc w:val="right"/>
        <w:rPr>
          <w:sz w:val="16"/>
          <w:szCs w:val="16"/>
        </w:rPr>
      </w:pPr>
      <w:r>
        <w:rPr>
          <w:sz w:val="16"/>
          <w:szCs w:val="16"/>
        </w:rPr>
        <w:t xml:space="preserve">                                                                                                                                                                                     Приложение 1</w:t>
      </w:r>
    </w:p>
    <w:p w:rsidR="00675A08" w:rsidRDefault="00675A08" w:rsidP="00675A08">
      <w:pPr>
        <w:tabs>
          <w:tab w:val="left" w:pos="3930"/>
          <w:tab w:val="right" w:pos="9355"/>
        </w:tabs>
        <w:jc w:val="right"/>
        <w:rPr>
          <w:sz w:val="16"/>
          <w:szCs w:val="16"/>
        </w:rPr>
      </w:pPr>
      <w:r>
        <w:rPr>
          <w:sz w:val="16"/>
          <w:szCs w:val="16"/>
        </w:rPr>
        <w:t xml:space="preserve">                                                                                                                                               к протоколу рассмотрения единственной заявки </w:t>
      </w:r>
    </w:p>
    <w:p w:rsidR="00675A08" w:rsidRDefault="00675A08" w:rsidP="00675A08">
      <w:pPr>
        <w:tabs>
          <w:tab w:val="left" w:pos="3930"/>
          <w:tab w:val="right" w:pos="9355"/>
        </w:tabs>
        <w:jc w:val="right"/>
        <w:rPr>
          <w:sz w:val="16"/>
          <w:szCs w:val="16"/>
        </w:rPr>
      </w:pPr>
      <w:r>
        <w:rPr>
          <w:sz w:val="16"/>
          <w:szCs w:val="16"/>
        </w:rPr>
        <w:t xml:space="preserve">на участие в аукционе в электронной форме                                                                                                                          </w:t>
      </w:r>
    </w:p>
    <w:p w:rsidR="00675A08" w:rsidRDefault="00675A08" w:rsidP="00675A08">
      <w:pPr>
        <w:tabs>
          <w:tab w:val="left" w:pos="3930"/>
          <w:tab w:val="right" w:pos="9355"/>
        </w:tabs>
        <w:jc w:val="right"/>
        <w:rPr>
          <w:sz w:val="16"/>
          <w:szCs w:val="16"/>
        </w:rPr>
      </w:pPr>
      <w:r>
        <w:rPr>
          <w:sz w:val="16"/>
          <w:szCs w:val="16"/>
        </w:rPr>
        <w:t xml:space="preserve"> от «26» августа  2014  г. № 0187300005814000447-1</w:t>
      </w:r>
    </w:p>
    <w:p w:rsidR="00675A08" w:rsidRDefault="00675A08" w:rsidP="00675A08">
      <w:pPr>
        <w:jc w:val="center"/>
        <w:rPr>
          <w:sz w:val="22"/>
          <w:szCs w:val="22"/>
        </w:rPr>
      </w:pPr>
    </w:p>
    <w:p w:rsidR="00675A08" w:rsidRDefault="00675A08" w:rsidP="00675A08">
      <w:pPr>
        <w:jc w:val="center"/>
        <w:rPr>
          <w:sz w:val="22"/>
          <w:szCs w:val="22"/>
        </w:rPr>
      </w:pPr>
      <w:r>
        <w:rPr>
          <w:sz w:val="22"/>
          <w:szCs w:val="22"/>
        </w:rPr>
        <w:t>Таблица рассмотрения единственной заявки на участие в аукционе в электронной форме среди субъектов малого предпринимательства и социально ориентированных организаций</w:t>
      </w:r>
    </w:p>
    <w:p w:rsidR="00F0161C" w:rsidRDefault="00675A08" w:rsidP="00675A08">
      <w:pPr>
        <w:jc w:val="center"/>
        <w:rPr>
          <w:sz w:val="22"/>
          <w:szCs w:val="22"/>
        </w:rPr>
      </w:pP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 выполнение работ </w:t>
      </w:r>
    </w:p>
    <w:p w:rsidR="00675A08" w:rsidRDefault="00675A08" w:rsidP="00675A08">
      <w:pPr>
        <w:jc w:val="center"/>
        <w:rPr>
          <w:sz w:val="22"/>
          <w:szCs w:val="22"/>
        </w:rPr>
      </w:pPr>
      <w:r>
        <w:rPr>
          <w:sz w:val="22"/>
          <w:szCs w:val="22"/>
        </w:rPr>
        <w:t>по ремонту городских дорог с твердым покрытием в городе Югорске.</w:t>
      </w:r>
    </w:p>
    <w:p w:rsidR="00675A08" w:rsidRDefault="00675A08" w:rsidP="00675A08">
      <w:pPr>
        <w:jc w:val="center"/>
        <w:rPr>
          <w:sz w:val="12"/>
          <w:szCs w:val="14"/>
        </w:rPr>
      </w:pPr>
    </w:p>
    <w:p w:rsidR="00675A08" w:rsidRDefault="00675A08" w:rsidP="00675A08">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77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4253"/>
        <w:gridCol w:w="3260"/>
        <w:gridCol w:w="3260"/>
      </w:tblGrid>
      <w:tr w:rsidR="00675A08" w:rsidTr="00F0161C">
        <w:trPr>
          <w:trHeight w:val="331"/>
        </w:trPr>
        <w:tc>
          <w:tcPr>
            <w:tcW w:w="7513" w:type="dxa"/>
            <w:gridSpan w:val="2"/>
            <w:hideMark/>
          </w:tcPr>
          <w:p w:rsidR="00675A08" w:rsidRDefault="00675A08">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260" w:type="dxa"/>
            <w:vAlign w:val="center"/>
            <w:hideMark/>
          </w:tcPr>
          <w:p w:rsidR="00675A08" w:rsidRDefault="00675A08">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8533522</w:t>
            </w:r>
          </w:p>
        </w:tc>
      </w:tr>
      <w:tr w:rsidR="00675A08" w:rsidTr="00F0161C">
        <w:trPr>
          <w:trHeight w:val="745"/>
        </w:trPr>
        <w:tc>
          <w:tcPr>
            <w:tcW w:w="4253" w:type="dxa"/>
            <w:vAlign w:val="center"/>
            <w:hideMark/>
          </w:tcPr>
          <w:p w:rsidR="00675A08" w:rsidRDefault="00675A08">
            <w:pPr>
              <w:suppressAutoHyphens/>
              <w:snapToGrid w:val="0"/>
              <w:ind w:left="294" w:hanging="294"/>
              <w:jc w:val="center"/>
              <w:rPr>
                <w:color w:val="000000"/>
                <w:sz w:val="18"/>
                <w:szCs w:val="18"/>
                <w:lang w:eastAsia="ar-SA"/>
              </w:rPr>
            </w:pPr>
            <w:r>
              <w:rPr>
                <w:color w:val="000000"/>
                <w:sz w:val="18"/>
                <w:szCs w:val="18"/>
              </w:rPr>
              <w:t>Показатель</w:t>
            </w:r>
          </w:p>
        </w:tc>
        <w:tc>
          <w:tcPr>
            <w:tcW w:w="3260" w:type="dxa"/>
          </w:tcPr>
          <w:p w:rsidR="00675A08" w:rsidRDefault="00675A08">
            <w:pPr>
              <w:snapToGrid w:val="0"/>
              <w:jc w:val="center"/>
              <w:rPr>
                <w:color w:val="000000"/>
                <w:sz w:val="18"/>
                <w:szCs w:val="18"/>
                <w:lang w:eastAsia="ar-SA"/>
              </w:rPr>
            </w:pPr>
          </w:p>
          <w:p w:rsidR="00675A08" w:rsidRDefault="00675A08">
            <w:pPr>
              <w:snapToGrid w:val="0"/>
              <w:jc w:val="center"/>
              <w:rPr>
                <w:color w:val="000000"/>
                <w:sz w:val="18"/>
                <w:szCs w:val="18"/>
              </w:rPr>
            </w:pPr>
          </w:p>
          <w:p w:rsidR="00675A08" w:rsidRDefault="00675A08">
            <w:pPr>
              <w:suppressAutoHyphens/>
              <w:snapToGrid w:val="0"/>
              <w:jc w:val="center"/>
              <w:rPr>
                <w:color w:val="000000"/>
                <w:sz w:val="18"/>
                <w:szCs w:val="18"/>
                <w:lang w:eastAsia="ar-SA"/>
              </w:rPr>
            </w:pPr>
            <w:r>
              <w:rPr>
                <w:color w:val="000000"/>
                <w:sz w:val="18"/>
                <w:szCs w:val="18"/>
              </w:rPr>
              <w:t>Обязательные требования</w:t>
            </w:r>
          </w:p>
        </w:tc>
        <w:tc>
          <w:tcPr>
            <w:tcW w:w="3260" w:type="dxa"/>
            <w:hideMark/>
          </w:tcPr>
          <w:p w:rsidR="00675A08" w:rsidRDefault="00675A08">
            <w:pPr>
              <w:snapToGrid w:val="0"/>
              <w:jc w:val="center"/>
              <w:rPr>
                <w:color w:val="000000"/>
                <w:lang w:eastAsia="ar-SA"/>
              </w:rPr>
            </w:pPr>
            <w:r>
              <w:rPr>
                <w:color w:val="000000"/>
              </w:rPr>
              <w:t>Общество с ограниченной ответственностью «Доринвест»</w:t>
            </w:r>
            <w:r w:rsidR="00141426">
              <w:rPr>
                <w:color w:val="000000"/>
              </w:rPr>
              <w:t>,</w:t>
            </w:r>
          </w:p>
          <w:p w:rsidR="00675A08" w:rsidRDefault="00675A08">
            <w:pPr>
              <w:suppressAutoHyphens/>
              <w:snapToGrid w:val="0"/>
              <w:jc w:val="center"/>
              <w:rPr>
                <w:color w:val="000000"/>
                <w:sz w:val="18"/>
                <w:szCs w:val="18"/>
                <w:lang w:eastAsia="ar-SA"/>
              </w:rPr>
            </w:pPr>
            <w:r>
              <w:rPr>
                <w:color w:val="000000"/>
              </w:rPr>
              <w:t xml:space="preserve"> г. Советский</w:t>
            </w:r>
          </w:p>
        </w:tc>
      </w:tr>
      <w:tr w:rsidR="00675A08" w:rsidTr="00F0161C">
        <w:trPr>
          <w:trHeight w:val="780"/>
        </w:trPr>
        <w:tc>
          <w:tcPr>
            <w:tcW w:w="4253" w:type="dxa"/>
            <w:vMerge w:val="restart"/>
            <w:hideMark/>
          </w:tcPr>
          <w:p w:rsidR="00675A08" w:rsidRPr="00141426" w:rsidRDefault="00675A08" w:rsidP="00F0161C">
            <w:pPr>
              <w:snapToGrid w:val="0"/>
              <w:ind w:left="108" w:right="119"/>
              <w:jc w:val="both"/>
              <w:rPr>
                <w:color w:val="000000"/>
                <w:sz w:val="16"/>
                <w:szCs w:val="18"/>
                <w:lang w:eastAsia="ar-SA"/>
              </w:rPr>
            </w:pPr>
            <w:r w:rsidRPr="00141426">
              <w:rPr>
                <w:color w:val="000000"/>
                <w:sz w:val="16"/>
                <w:szCs w:val="18"/>
              </w:rPr>
              <w:t>Первая часть заявки на участие в электронном аукционе должна содержать следующие сведения:</w:t>
            </w:r>
          </w:p>
          <w:p w:rsidR="00675A08" w:rsidRDefault="00675A08" w:rsidP="00F0161C">
            <w:pPr>
              <w:suppressAutoHyphens/>
              <w:snapToGrid w:val="0"/>
              <w:ind w:left="108" w:right="119"/>
              <w:jc w:val="both"/>
              <w:rPr>
                <w:color w:val="000000"/>
                <w:sz w:val="18"/>
                <w:szCs w:val="18"/>
                <w:lang w:eastAsia="ar-SA"/>
              </w:rPr>
            </w:pPr>
            <w:r w:rsidRPr="00141426">
              <w:rPr>
                <w:color w:val="000000"/>
                <w:sz w:val="16"/>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41426">
              <w:rPr>
                <w:color w:val="000000"/>
                <w:sz w:val="16"/>
                <w:szCs w:val="18"/>
                <w:lang w:val="en-US"/>
              </w:rPr>
              <w:t>II</w:t>
            </w:r>
            <w:r w:rsidRPr="00141426">
              <w:rPr>
                <w:color w:val="000000"/>
                <w:sz w:val="16"/>
                <w:szCs w:val="18"/>
              </w:rPr>
              <w:t xml:space="preserve">. </w:t>
            </w:r>
            <w:proofErr w:type="gramStart"/>
            <w:r w:rsidRPr="00141426">
              <w:rPr>
                <w:color w:val="000000"/>
                <w:sz w:val="16"/>
                <w:szCs w:val="18"/>
              </w:rPr>
              <w:t xml:space="preserve">«Техническое задание» </w:t>
            </w:r>
            <w:proofErr w:type="spellStart"/>
            <w:r w:rsidRPr="00141426">
              <w:rPr>
                <w:color w:val="000000"/>
                <w:sz w:val="16"/>
                <w:szCs w:val="18"/>
              </w:rPr>
              <w:t>н</w:t>
            </w:r>
            <w:proofErr w:type="spellEnd"/>
            <w:r w:rsidRPr="00141426">
              <w:rPr>
                <w:color w:val="000000"/>
                <w:sz w:val="16"/>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3260" w:type="dxa"/>
            <w:hideMark/>
          </w:tcPr>
          <w:p w:rsidR="00675A08" w:rsidRPr="00F0161C" w:rsidRDefault="00675A08">
            <w:pPr>
              <w:suppressAutoHyphens/>
              <w:snapToGrid w:val="0"/>
              <w:ind w:left="113"/>
              <w:jc w:val="both"/>
              <w:rPr>
                <w:color w:val="000000"/>
                <w:sz w:val="14"/>
                <w:szCs w:val="18"/>
                <w:lang w:eastAsia="ar-SA"/>
              </w:rPr>
            </w:pPr>
            <w:r w:rsidRPr="00F0161C">
              <w:rPr>
                <w:color w:val="000000"/>
                <w:sz w:val="14"/>
                <w:szCs w:val="18"/>
              </w:rPr>
              <w:t xml:space="preserve">Асфальтобетонная смесь с характеристиками: рационально подобранная смесь минеральных материалов (щебня и песка с минеральным порошком) с битумом, взятых в определенных соотношениях и перемешанных в нагретом состоянии, плотные марки </w:t>
            </w:r>
            <w:r w:rsidRPr="00F0161C">
              <w:rPr>
                <w:color w:val="000000"/>
                <w:sz w:val="14"/>
                <w:szCs w:val="18"/>
                <w:lang w:val="en-US"/>
              </w:rPr>
              <w:t>I</w:t>
            </w:r>
            <w:r w:rsidRPr="00F0161C">
              <w:rPr>
                <w:color w:val="000000"/>
                <w:sz w:val="14"/>
                <w:szCs w:val="18"/>
              </w:rPr>
              <w:t>, тип</w:t>
            </w:r>
            <w:proofErr w:type="gramStart"/>
            <w:r w:rsidRPr="00F0161C">
              <w:rPr>
                <w:color w:val="000000"/>
                <w:sz w:val="14"/>
                <w:szCs w:val="18"/>
              </w:rPr>
              <w:t xml:space="preserve"> А</w:t>
            </w:r>
            <w:proofErr w:type="gramEnd"/>
            <w:r w:rsidRPr="00F0161C">
              <w:rPr>
                <w:color w:val="000000"/>
                <w:sz w:val="14"/>
                <w:szCs w:val="18"/>
              </w:rPr>
              <w:t xml:space="preserve"> с </w:t>
            </w:r>
            <w:proofErr w:type="spellStart"/>
            <w:r w:rsidRPr="00F0161C">
              <w:rPr>
                <w:color w:val="000000"/>
                <w:sz w:val="14"/>
                <w:szCs w:val="18"/>
              </w:rPr>
              <w:t>пористостостыо</w:t>
            </w:r>
            <w:proofErr w:type="spellEnd"/>
            <w:r w:rsidRPr="00F0161C">
              <w:rPr>
                <w:color w:val="000000"/>
                <w:sz w:val="14"/>
                <w:szCs w:val="18"/>
              </w:rPr>
              <w:t xml:space="preserve"> не более  6,0 %. Размер зерен  не менее 50 мм и не более 60 мм.</w:t>
            </w:r>
          </w:p>
        </w:tc>
        <w:tc>
          <w:tcPr>
            <w:tcW w:w="3260" w:type="dxa"/>
            <w:vAlign w:val="center"/>
            <w:hideMark/>
          </w:tcPr>
          <w:p w:rsidR="00675A08" w:rsidRDefault="00675A08">
            <w:pPr>
              <w:suppressAutoHyphens/>
              <w:snapToGrid w:val="0"/>
              <w:spacing w:line="276" w:lineRule="auto"/>
              <w:jc w:val="center"/>
              <w:rPr>
                <w:color w:val="000000"/>
                <w:sz w:val="18"/>
                <w:szCs w:val="18"/>
                <w:lang w:eastAsia="ar-SA"/>
              </w:rPr>
            </w:pPr>
            <w:r>
              <w:rPr>
                <w:color w:val="000000"/>
                <w:sz w:val="18"/>
                <w:szCs w:val="18"/>
              </w:rPr>
              <w:t>соответствует</w:t>
            </w:r>
          </w:p>
        </w:tc>
      </w:tr>
      <w:tr w:rsidR="00675A08" w:rsidTr="00F0161C">
        <w:trPr>
          <w:trHeight w:val="780"/>
        </w:trPr>
        <w:tc>
          <w:tcPr>
            <w:tcW w:w="4253" w:type="dxa"/>
            <w:vMerge/>
            <w:vAlign w:val="center"/>
            <w:hideMark/>
          </w:tcPr>
          <w:p w:rsidR="00675A08" w:rsidRDefault="00675A08" w:rsidP="00F0161C">
            <w:pPr>
              <w:rPr>
                <w:color w:val="000000"/>
                <w:sz w:val="18"/>
                <w:szCs w:val="18"/>
                <w:lang w:eastAsia="ar-SA"/>
              </w:rPr>
            </w:pPr>
          </w:p>
        </w:tc>
        <w:tc>
          <w:tcPr>
            <w:tcW w:w="3260" w:type="dxa"/>
            <w:hideMark/>
          </w:tcPr>
          <w:p w:rsidR="00675A08" w:rsidRPr="00F0161C" w:rsidRDefault="00675A08">
            <w:pPr>
              <w:snapToGrid w:val="0"/>
              <w:ind w:left="113"/>
              <w:jc w:val="both"/>
              <w:rPr>
                <w:color w:val="000000"/>
                <w:sz w:val="14"/>
                <w:szCs w:val="18"/>
                <w:lang w:eastAsia="ar-SA"/>
              </w:rPr>
            </w:pPr>
            <w:r w:rsidRPr="00F0161C">
              <w:rPr>
                <w:color w:val="000000"/>
                <w:sz w:val="14"/>
                <w:szCs w:val="18"/>
              </w:rPr>
              <w:t xml:space="preserve">Битумы с техническими характеристиками: нефтяные дорожные жидкие, класс СГ, густеющие со средней скоростью, получаемые разжижением вязких дорожных битумов жидкими нефтепродуктами (СГ) и предназначенные для строительства капитальных и облегченных дорожных покрытий, а также для устройства их оснований во всех дорожно-климатических зонах страны. Температура начала кипения  не более 145ºС. </w:t>
            </w:r>
          </w:p>
          <w:p w:rsidR="00675A08" w:rsidRPr="00F0161C" w:rsidRDefault="00675A08">
            <w:pPr>
              <w:snapToGrid w:val="0"/>
              <w:ind w:left="113"/>
              <w:jc w:val="both"/>
              <w:rPr>
                <w:color w:val="000000"/>
                <w:sz w:val="14"/>
                <w:szCs w:val="18"/>
              </w:rPr>
            </w:pPr>
            <w:r w:rsidRPr="00F0161C">
              <w:rPr>
                <w:color w:val="000000"/>
                <w:sz w:val="14"/>
                <w:szCs w:val="18"/>
              </w:rPr>
              <w:t xml:space="preserve">50 % перегоняется при температуре </w:t>
            </w:r>
            <w:r w:rsidRPr="00F0161C">
              <w:rPr>
                <w:color w:val="000000"/>
                <w:sz w:val="14"/>
                <w:szCs w:val="18"/>
              </w:rPr>
              <w:tab/>
              <w:t xml:space="preserve">215ºС. </w:t>
            </w:r>
          </w:p>
          <w:p w:rsidR="00675A08" w:rsidRPr="00F0161C" w:rsidRDefault="00675A08">
            <w:pPr>
              <w:suppressAutoHyphens/>
              <w:snapToGrid w:val="0"/>
              <w:ind w:left="113"/>
              <w:jc w:val="both"/>
              <w:rPr>
                <w:color w:val="000000"/>
                <w:sz w:val="14"/>
                <w:szCs w:val="18"/>
                <w:lang w:eastAsia="ar-SA"/>
              </w:rPr>
            </w:pPr>
            <w:r w:rsidRPr="00F0161C">
              <w:rPr>
                <w:color w:val="000000"/>
                <w:sz w:val="14"/>
                <w:szCs w:val="18"/>
              </w:rPr>
              <w:t>96 % перегоняется при температуре</w:t>
            </w:r>
            <w:r w:rsidRPr="00F0161C">
              <w:rPr>
                <w:color w:val="000000"/>
                <w:sz w:val="14"/>
                <w:szCs w:val="18"/>
              </w:rPr>
              <w:tab/>
              <w:t>300ºС.</w:t>
            </w:r>
          </w:p>
        </w:tc>
        <w:tc>
          <w:tcPr>
            <w:tcW w:w="3260" w:type="dxa"/>
            <w:vAlign w:val="center"/>
            <w:hideMark/>
          </w:tcPr>
          <w:p w:rsidR="00675A08" w:rsidRDefault="00675A08">
            <w:pPr>
              <w:suppressAutoHyphens/>
              <w:snapToGrid w:val="0"/>
              <w:spacing w:line="276" w:lineRule="auto"/>
              <w:jc w:val="center"/>
              <w:rPr>
                <w:color w:val="000000"/>
                <w:sz w:val="18"/>
                <w:szCs w:val="18"/>
                <w:lang w:eastAsia="ar-SA"/>
              </w:rPr>
            </w:pPr>
            <w:r>
              <w:rPr>
                <w:color w:val="000000"/>
                <w:sz w:val="18"/>
                <w:szCs w:val="18"/>
              </w:rPr>
              <w:t>соответствует</w:t>
            </w:r>
          </w:p>
        </w:tc>
      </w:tr>
      <w:tr w:rsidR="00675A08" w:rsidTr="00F0161C">
        <w:trPr>
          <w:trHeight w:val="1155"/>
        </w:trPr>
        <w:tc>
          <w:tcPr>
            <w:tcW w:w="4253" w:type="dxa"/>
            <w:hideMark/>
          </w:tcPr>
          <w:p w:rsidR="00675A08" w:rsidRDefault="00675A08" w:rsidP="00F0161C">
            <w:pPr>
              <w:suppressAutoHyphens/>
              <w:snapToGrid w:val="0"/>
              <w:rPr>
                <w:color w:val="000000"/>
                <w:sz w:val="16"/>
                <w:szCs w:val="18"/>
                <w:lang w:eastAsia="ar-SA"/>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3260" w:type="dxa"/>
            <w:vAlign w:val="center"/>
          </w:tcPr>
          <w:p w:rsidR="00675A08" w:rsidRDefault="00675A08">
            <w:pPr>
              <w:snapToGrid w:val="0"/>
              <w:jc w:val="center"/>
              <w:rPr>
                <w:color w:val="000000"/>
                <w:sz w:val="18"/>
                <w:szCs w:val="18"/>
                <w:lang w:eastAsia="ar-SA"/>
              </w:rPr>
            </w:pPr>
          </w:p>
          <w:p w:rsidR="00675A08" w:rsidRDefault="00675A08">
            <w:pPr>
              <w:suppressAutoHyphens/>
              <w:snapToGrid w:val="0"/>
              <w:jc w:val="center"/>
              <w:rPr>
                <w:color w:val="000000"/>
                <w:sz w:val="18"/>
                <w:szCs w:val="18"/>
                <w:lang w:eastAsia="ar-SA"/>
              </w:rPr>
            </w:pPr>
            <w:r>
              <w:rPr>
                <w:color w:val="000000"/>
                <w:sz w:val="18"/>
                <w:szCs w:val="18"/>
              </w:rPr>
              <w:t>декларация</w:t>
            </w:r>
          </w:p>
        </w:tc>
        <w:tc>
          <w:tcPr>
            <w:tcW w:w="3260" w:type="dxa"/>
            <w:vAlign w:val="center"/>
          </w:tcPr>
          <w:p w:rsidR="00675A08" w:rsidRDefault="00675A08">
            <w:pPr>
              <w:snapToGrid w:val="0"/>
              <w:spacing w:line="276" w:lineRule="auto"/>
              <w:rPr>
                <w:color w:val="000000"/>
                <w:sz w:val="18"/>
                <w:szCs w:val="18"/>
                <w:lang w:eastAsia="ar-SA"/>
              </w:rPr>
            </w:pPr>
          </w:p>
          <w:p w:rsidR="00675A08" w:rsidRDefault="00675A08">
            <w:pPr>
              <w:snapToGrid w:val="0"/>
              <w:spacing w:line="276" w:lineRule="auto"/>
              <w:jc w:val="center"/>
              <w:rPr>
                <w:color w:val="000000"/>
                <w:sz w:val="18"/>
                <w:szCs w:val="18"/>
              </w:rPr>
            </w:pPr>
            <w:r>
              <w:rPr>
                <w:color w:val="000000"/>
                <w:sz w:val="18"/>
                <w:szCs w:val="18"/>
              </w:rPr>
              <w:t xml:space="preserve">информация </w:t>
            </w:r>
          </w:p>
          <w:p w:rsidR="00675A08" w:rsidRDefault="00675A08">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75A08" w:rsidTr="00F0161C">
        <w:trPr>
          <w:trHeight w:val="388"/>
        </w:trPr>
        <w:tc>
          <w:tcPr>
            <w:tcW w:w="4253" w:type="dxa"/>
            <w:hideMark/>
          </w:tcPr>
          <w:p w:rsidR="00675A08" w:rsidRDefault="00675A08" w:rsidP="00F0161C">
            <w:pPr>
              <w:suppressAutoHyphens/>
              <w:snapToGrid w:val="0"/>
              <w:jc w:val="both"/>
              <w:rPr>
                <w:color w:val="000000"/>
                <w:sz w:val="16"/>
                <w:szCs w:val="18"/>
                <w:lang w:eastAsia="ar-SA"/>
              </w:rPr>
            </w:pPr>
            <w:r>
              <w:rPr>
                <w:color w:val="000000"/>
                <w:sz w:val="16"/>
                <w:szCs w:val="18"/>
              </w:rPr>
              <w:t>2.</w:t>
            </w:r>
            <w:r>
              <w:rPr>
                <w:sz w:val="16"/>
                <w:szCs w:val="18"/>
              </w:rPr>
              <w:t xml:space="preserve">Неприостановление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vAlign w:val="center"/>
            <w:hideMark/>
          </w:tcPr>
          <w:p w:rsidR="00675A08" w:rsidRDefault="00675A08">
            <w:pPr>
              <w:suppressAutoHyphens/>
              <w:snapToGrid w:val="0"/>
              <w:jc w:val="center"/>
              <w:rPr>
                <w:color w:val="000000"/>
                <w:sz w:val="18"/>
                <w:szCs w:val="18"/>
                <w:lang w:eastAsia="ar-SA"/>
              </w:rPr>
            </w:pPr>
            <w:r>
              <w:rPr>
                <w:color w:val="000000"/>
                <w:sz w:val="18"/>
                <w:szCs w:val="18"/>
              </w:rPr>
              <w:t>декларация</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Информация</w:t>
            </w:r>
          </w:p>
          <w:p w:rsidR="00675A08" w:rsidRDefault="00675A08">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75A08" w:rsidTr="00F0161C">
        <w:trPr>
          <w:trHeight w:val="257"/>
        </w:trPr>
        <w:tc>
          <w:tcPr>
            <w:tcW w:w="4253" w:type="dxa"/>
            <w:hideMark/>
          </w:tcPr>
          <w:p w:rsidR="00675A08" w:rsidRDefault="00675A08" w:rsidP="00F0161C">
            <w:pPr>
              <w:suppressAutoHyphens/>
              <w:snapToGrid w:val="0"/>
              <w:jc w:val="both"/>
              <w:rPr>
                <w:color w:val="000000"/>
                <w:sz w:val="16"/>
                <w:szCs w:val="18"/>
                <w:lang w:eastAsia="ar-SA"/>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w:t>
            </w:r>
            <w:proofErr w:type="gramStart"/>
            <w:r>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8"/>
              </w:rPr>
              <w:t>указанных</w:t>
            </w:r>
            <w:proofErr w:type="gramEnd"/>
            <w:r>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vAlign w:val="center"/>
          </w:tcPr>
          <w:p w:rsidR="00675A08" w:rsidRDefault="00675A08">
            <w:pPr>
              <w:snapToGrid w:val="0"/>
              <w:jc w:val="center"/>
              <w:rPr>
                <w:color w:val="000000"/>
                <w:sz w:val="18"/>
                <w:szCs w:val="18"/>
                <w:lang w:eastAsia="ar-SA"/>
              </w:rPr>
            </w:pPr>
          </w:p>
          <w:p w:rsidR="00675A08" w:rsidRDefault="00675A08">
            <w:pPr>
              <w:suppressAutoHyphens/>
              <w:snapToGrid w:val="0"/>
              <w:ind w:firstLine="33"/>
              <w:jc w:val="center"/>
              <w:rPr>
                <w:color w:val="000000"/>
                <w:sz w:val="18"/>
                <w:szCs w:val="18"/>
                <w:lang w:eastAsia="ar-SA"/>
              </w:rPr>
            </w:pPr>
            <w:r>
              <w:rPr>
                <w:color w:val="000000"/>
                <w:sz w:val="18"/>
                <w:szCs w:val="18"/>
              </w:rPr>
              <w:t>декларация</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 xml:space="preserve">информация </w:t>
            </w:r>
          </w:p>
          <w:p w:rsidR="00675A08" w:rsidRDefault="00675A08">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75A08" w:rsidTr="00F0161C">
        <w:trPr>
          <w:trHeight w:val="252"/>
        </w:trPr>
        <w:tc>
          <w:tcPr>
            <w:tcW w:w="4253" w:type="dxa"/>
            <w:hideMark/>
          </w:tcPr>
          <w:p w:rsidR="00675A08" w:rsidRDefault="00675A08" w:rsidP="00F0161C">
            <w:pPr>
              <w:suppressAutoHyphens/>
              <w:snapToGrid w:val="0"/>
              <w:jc w:val="both"/>
              <w:rPr>
                <w:color w:val="000000"/>
                <w:sz w:val="16"/>
                <w:szCs w:val="18"/>
                <w:lang w:eastAsia="ar-SA"/>
              </w:rPr>
            </w:pPr>
            <w:r>
              <w:rPr>
                <w:color w:val="000000"/>
                <w:sz w:val="16"/>
                <w:szCs w:val="18"/>
              </w:rPr>
              <w:t xml:space="preserve">4. </w:t>
            </w:r>
            <w:proofErr w:type="gramStart"/>
            <w:r>
              <w:rPr>
                <w:color w:val="000000"/>
                <w:sz w:val="16"/>
                <w:szCs w:val="18"/>
              </w:rPr>
              <w:t>О</w:t>
            </w:r>
            <w:r>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w:t>
            </w:r>
            <w:r>
              <w:rPr>
                <w:sz w:val="16"/>
                <w:szCs w:val="18"/>
              </w:rPr>
              <w:lastRenderedPageBreak/>
              <w:t>объектом осуществляемой закупки, и административного</w:t>
            </w:r>
            <w:proofErr w:type="gramEnd"/>
            <w:r>
              <w:rPr>
                <w:sz w:val="16"/>
                <w:szCs w:val="18"/>
              </w:rPr>
              <w:t xml:space="preserve"> наказания в виде дисквалификации</w:t>
            </w:r>
          </w:p>
        </w:tc>
        <w:tc>
          <w:tcPr>
            <w:tcW w:w="3260" w:type="dxa"/>
            <w:vAlign w:val="center"/>
            <w:hideMark/>
          </w:tcPr>
          <w:p w:rsidR="00675A08" w:rsidRDefault="00675A08">
            <w:pPr>
              <w:suppressAutoHyphens/>
              <w:snapToGrid w:val="0"/>
              <w:jc w:val="center"/>
              <w:rPr>
                <w:color w:val="000000"/>
                <w:sz w:val="18"/>
                <w:szCs w:val="18"/>
                <w:lang w:eastAsia="ar-SA"/>
              </w:rPr>
            </w:pPr>
            <w:r>
              <w:rPr>
                <w:color w:val="000000"/>
                <w:sz w:val="18"/>
                <w:szCs w:val="18"/>
              </w:rPr>
              <w:lastRenderedPageBreak/>
              <w:t>декларация</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 xml:space="preserve">информация </w:t>
            </w:r>
          </w:p>
          <w:p w:rsidR="00675A08" w:rsidRDefault="00675A08">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75A08" w:rsidTr="00F0161C">
        <w:trPr>
          <w:trHeight w:val="634"/>
        </w:trPr>
        <w:tc>
          <w:tcPr>
            <w:tcW w:w="4253" w:type="dxa"/>
            <w:hideMark/>
          </w:tcPr>
          <w:p w:rsidR="00675A08" w:rsidRDefault="00675A08" w:rsidP="00F0161C">
            <w:pPr>
              <w:suppressAutoHyphens/>
              <w:snapToGrid w:val="0"/>
              <w:ind w:right="120"/>
              <w:jc w:val="both"/>
              <w:rPr>
                <w:color w:val="000000"/>
                <w:sz w:val="16"/>
                <w:szCs w:val="18"/>
                <w:lang w:eastAsia="ar-SA"/>
              </w:rPr>
            </w:pPr>
            <w:r>
              <w:rPr>
                <w:color w:val="000000"/>
                <w:sz w:val="16"/>
                <w:szCs w:val="18"/>
              </w:rPr>
              <w:lastRenderedPageBreak/>
              <w:t xml:space="preserve">5. </w:t>
            </w:r>
            <w:proofErr w:type="gramStart"/>
            <w:r>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color w:val="000000"/>
                <w:sz w:val="16"/>
                <w:szCs w:val="18"/>
              </w:rPr>
              <w:t>выгодоприобретателями</w:t>
            </w:r>
            <w:proofErr w:type="spellEnd"/>
            <w:r>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w:t>
            </w:r>
            <w:proofErr w:type="spellStart"/>
            <w:r>
              <w:rPr>
                <w:color w:val="000000"/>
                <w:sz w:val="16"/>
                <w:szCs w:val="18"/>
              </w:rPr>
              <w:t>выгодоприобретателями</w:t>
            </w:r>
            <w:proofErr w:type="spellEnd"/>
            <w:r>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vAlign w:val="center"/>
            <w:hideMark/>
          </w:tcPr>
          <w:p w:rsidR="00675A08" w:rsidRDefault="00675A08">
            <w:pPr>
              <w:suppressAutoHyphens/>
              <w:snapToGrid w:val="0"/>
              <w:jc w:val="center"/>
              <w:rPr>
                <w:color w:val="000000"/>
                <w:sz w:val="18"/>
                <w:szCs w:val="18"/>
                <w:lang w:eastAsia="ar-SA"/>
              </w:rPr>
            </w:pPr>
            <w:r>
              <w:rPr>
                <w:color w:val="000000"/>
                <w:sz w:val="18"/>
                <w:szCs w:val="18"/>
              </w:rPr>
              <w:t>декларация</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 xml:space="preserve">информация </w:t>
            </w:r>
          </w:p>
          <w:p w:rsidR="00675A08" w:rsidRDefault="00675A08">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75A08" w:rsidTr="00F0161C">
        <w:trPr>
          <w:trHeight w:val="540"/>
        </w:trPr>
        <w:tc>
          <w:tcPr>
            <w:tcW w:w="4253" w:type="dxa"/>
            <w:hideMark/>
          </w:tcPr>
          <w:p w:rsidR="00675A08" w:rsidRDefault="00675A08" w:rsidP="00F0161C">
            <w:pPr>
              <w:suppressAutoHyphens/>
              <w:snapToGrid w:val="0"/>
              <w:jc w:val="both"/>
              <w:rPr>
                <w:color w:val="000000"/>
                <w:sz w:val="16"/>
                <w:szCs w:val="18"/>
                <w:lang w:eastAsia="ar-SA"/>
              </w:rPr>
            </w:pPr>
            <w:r>
              <w:rPr>
                <w:color w:val="000000"/>
                <w:sz w:val="16"/>
                <w:szCs w:val="18"/>
              </w:rPr>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3260" w:type="dxa"/>
            <w:vAlign w:val="center"/>
            <w:hideMark/>
          </w:tcPr>
          <w:p w:rsidR="00675A08" w:rsidRDefault="00675A08">
            <w:pPr>
              <w:suppressAutoHyphens/>
              <w:snapToGrid w:val="0"/>
              <w:jc w:val="center"/>
              <w:rPr>
                <w:color w:val="000000"/>
                <w:sz w:val="18"/>
                <w:szCs w:val="18"/>
                <w:lang w:eastAsia="ar-SA"/>
              </w:rPr>
            </w:pPr>
            <w:r>
              <w:rPr>
                <w:color w:val="000000"/>
                <w:sz w:val="18"/>
                <w:szCs w:val="18"/>
              </w:rPr>
              <w:t>отсутствие</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 xml:space="preserve">информация </w:t>
            </w:r>
          </w:p>
          <w:p w:rsidR="00675A08" w:rsidRDefault="00675A08">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675A08" w:rsidTr="00F0161C">
        <w:trPr>
          <w:trHeight w:val="52"/>
        </w:trPr>
        <w:tc>
          <w:tcPr>
            <w:tcW w:w="4253" w:type="dxa"/>
          </w:tcPr>
          <w:p w:rsidR="00675A08" w:rsidRDefault="00675A08" w:rsidP="00F0161C">
            <w:pPr>
              <w:tabs>
                <w:tab w:val="left" w:pos="114"/>
              </w:tabs>
              <w:snapToGrid w:val="0"/>
              <w:ind w:left="113" w:right="113"/>
              <w:jc w:val="both"/>
              <w:rPr>
                <w:sz w:val="16"/>
                <w:szCs w:val="18"/>
                <w:shd w:val="clear" w:color="auto" w:fill="FFFFFF"/>
                <w:lang w:eastAsia="ar-SA"/>
              </w:rPr>
            </w:pPr>
            <w:r>
              <w:rPr>
                <w:color w:val="000000"/>
                <w:sz w:val="16"/>
                <w:szCs w:val="18"/>
              </w:rPr>
              <w:t xml:space="preserve">7. </w:t>
            </w:r>
            <w:r>
              <w:rPr>
                <w:sz w:val="16"/>
                <w:szCs w:val="18"/>
              </w:rPr>
              <w:t xml:space="preserve">Соответствие требованиям, </w:t>
            </w:r>
            <w:r>
              <w:rPr>
                <w:bCs/>
                <w:sz w:val="16"/>
                <w:szCs w:val="18"/>
              </w:rPr>
              <w:t>установленным</w:t>
            </w:r>
            <w:r>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8"/>
              </w:rPr>
              <w:t>ом</w:t>
            </w:r>
            <w:r>
              <w:rPr>
                <w:sz w:val="16"/>
                <w:szCs w:val="18"/>
              </w:rPr>
              <w:t xml:space="preserve"> закупки</w:t>
            </w:r>
          </w:p>
          <w:p w:rsidR="00675A08" w:rsidRDefault="00675A08" w:rsidP="00F0161C">
            <w:pPr>
              <w:suppressAutoHyphens/>
              <w:rPr>
                <w:sz w:val="16"/>
                <w:szCs w:val="18"/>
                <w:lang w:eastAsia="ar-SA"/>
              </w:rPr>
            </w:pPr>
          </w:p>
        </w:tc>
        <w:tc>
          <w:tcPr>
            <w:tcW w:w="3260" w:type="dxa"/>
            <w:vAlign w:val="center"/>
          </w:tcPr>
          <w:p w:rsidR="00675A08" w:rsidRPr="00D02019" w:rsidRDefault="00675A08">
            <w:pPr>
              <w:jc w:val="both"/>
              <w:rPr>
                <w:color w:val="000000"/>
                <w:sz w:val="14"/>
                <w:szCs w:val="18"/>
                <w:lang w:eastAsia="ar-SA"/>
              </w:rPr>
            </w:pPr>
            <w:r w:rsidRPr="00D02019">
              <w:rPr>
                <w:color w:val="000000"/>
                <w:sz w:val="14"/>
                <w:szCs w:val="18"/>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75A08" w:rsidRPr="00D02019" w:rsidRDefault="00675A08">
            <w:pPr>
              <w:jc w:val="both"/>
              <w:rPr>
                <w:color w:val="000000"/>
                <w:sz w:val="14"/>
                <w:szCs w:val="18"/>
              </w:rPr>
            </w:pPr>
            <w:r w:rsidRPr="00D02019">
              <w:rPr>
                <w:color w:val="000000"/>
                <w:sz w:val="14"/>
                <w:szCs w:val="18"/>
              </w:rPr>
              <w:t>III. Виды работ по строительству, реконструкции и капитальному ремонту:</w:t>
            </w:r>
          </w:p>
          <w:p w:rsidR="00675A08" w:rsidRPr="00D02019" w:rsidRDefault="00675A08">
            <w:pPr>
              <w:jc w:val="both"/>
              <w:rPr>
                <w:color w:val="000000"/>
                <w:sz w:val="14"/>
                <w:szCs w:val="18"/>
              </w:rPr>
            </w:pPr>
            <w:r w:rsidRPr="00D02019">
              <w:rPr>
                <w:color w:val="000000"/>
                <w:sz w:val="14"/>
                <w:szCs w:val="18"/>
              </w:rPr>
              <w:t>25.4. Устройства покрытий автомобильных дорог, в том числе укрепляемых вяжущими материалами</w:t>
            </w:r>
          </w:p>
          <w:p w:rsidR="00675A08" w:rsidRPr="00D02019" w:rsidRDefault="00675A08">
            <w:pPr>
              <w:jc w:val="both"/>
              <w:rPr>
                <w:color w:val="000000"/>
                <w:sz w:val="14"/>
                <w:szCs w:val="18"/>
              </w:rPr>
            </w:pPr>
            <w:r w:rsidRPr="00D02019">
              <w:rPr>
                <w:color w:val="000000"/>
                <w:sz w:val="14"/>
                <w:szCs w:val="18"/>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5A08" w:rsidRPr="00D02019" w:rsidRDefault="00675A08" w:rsidP="00D02019">
            <w:pPr>
              <w:jc w:val="both"/>
              <w:rPr>
                <w:color w:val="000000"/>
                <w:sz w:val="14"/>
                <w:szCs w:val="18"/>
                <w:lang w:eastAsia="ar-SA"/>
              </w:rPr>
            </w:pPr>
            <w:r w:rsidRPr="00D02019">
              <w:rPr>
                <w:color w:val="000000"/>
                <w:sz w:val="14"/>
                <w:szCs w:val="18"/>
              </w:rPr>
              <w:t>33.2.1. Автомобильные дороги и объекты инфраструктуры автомобильного транспорта.</w:t>
            </w:r>
          </w:p>
        </w:tc>
        <w:tc>
          <w:tcPr>
            <w:tcW w:w="3260" w:type="dxa"/>
            <w:vAlign w:val="center"/>
            <w:hideMark/>
          </w:tcPr>
          <w:p w:rsidR="00675A08" w:rsidRPr="00D02019" w:rsidRDefault="00675A08">
            <w:pPr>
              <w:tabs>
                <w:tab w:val="left" w:pos="113"/>
              </w:tabs>
              <w:snapToGrid w:val="0"/>
              <w:ind w:right="113"/>
              <w:jc w:val="both"/>
              <w:rPr>
                <w:sz w:val="14"/>
                <w:szCs w:val="16"/>
                <w:lang w:eastAsia="ar-SA"/>
              </w:rPr>
            </w:pPr>
            <w:r w:rsidRPr="00D02019">
              <w:rPr>
                <w:sz w:val="14"/>
                <w:szCs w:val="16"/>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0848.04-2010-8615011795-С-068 от 22.11.2012г.:</w:t>
            </w:r>
          </w:p>
          <w:p w:rsidR="00675A08" w:rsidRPr="00D02019" w:rsidRDefault="00675A08">
            <w:pPr>
              <w:tabs>
                <w:tab w:val="left" w:pos="113"/>
              </w:tabs>
              <w:snapToGrid w:val="0"/>
              <w:ind w:right="113"/>
              <w:jc w:val="both"/>
              <w:rPr>
                <w:sz w:val="14"/>
                <w:szCs w:val="16"/>
              </w:rPr>
            </w:pPr>
            <w:r w:rsidRPr="00D02019">
              <w:rPr>
                <w:sz w:val="14"/>
                <w:szCs w:val="16"/>
              </w:rPr>
              <w:t>III. Виды работ по строительству, реконструкции и капитальному ремонту:</w:t>
            </w:r>
          </w:p>
          <w:p w:rsidR="00675A08" w:rsidRPr="00D02019" w:rsidRDefault="00675A08">
            <w:pPr>
              <w:tabs>
                <w:tab w:val="left" w:pos="113"/>
              </w:tabs>
              <w:snapToGrid w:val="0"/>
              <w:ind w:right="113"/>
              <w:jc w:val="both"/>
              <w:rPr>
                <w:sz w:val="14"/>
                <w:szCs w:val="16"/>
              </w:rPr>
            </w:pPr>
            <w:r w:rsidRPr="00D02019">
              <w:rPr>
                <w:sz w:val="14"/>
                <w:szCs w:val="16"/>
              </w:rPr>
              <w:t>25.4. Устройства покрытий автомобильных дорог, в том числе укрепляемых вяжущими материалами</w:t>
            </w:r>
          </w:p>
          <w:p w:rsidR="00675A08" w:rsidRPr="00D02019" w:rsidRDefault="00675A08">
            <w:pPr>
              <w:tabs>
                <w:tab w:val="left" w:pos="113"/>
              </w:tabs>
              <w:snapToGrid w:val="0"/>
              <w:ind w:right="113"/>
              <w:jc w:val="both"/>
              <w:rPr>
                <w:sz w:val="14"/>
                <w:szCs w:val="16"/>
              </w:rPr>
            </w:pPr>
            <w:r w:rsidRPr="00D02019">
              <w:rPr>
                <w:sz w:val="14"/>
                <w:szCs w:val="16"/>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5A08" w:rsidRPr="00D02019" w:rsidRDefault="00675A08">
            <w:pPr>
              <w:tabs>
                <w:tab w:val="left" w:pos="113"/>
              </w:tabs>
              <w:suppressAutoHyphens/>
              <w:snapToGrid w:val="0"/>
              <w:ind w:right="113"/>
              <w:jc w:val="both"/>
              <w:rPr>
                <w:sz w:val="14"/>
                <w:szCs w:val="16"/>
                <w:lang w:eastAsia="ar-SA"/>
              </w:rPr>
            </w:pPr>
            <w:r w:rsidRPr="00D02019">
              <w:rPr>
                <w:sz w:val="14"/>
                <w:szCs w:val="16"/>
              </w:rPr>
              <w:t>33.2.1. Автомобильные дороги и объекты инфраструктуры автомобильного транспорта.</w:t>
            </w:r>
          </w:p>
        </w:tc>
      </w:tr>
      <w:tr w:rsidR="00675A08" w:rsidTr="00F0161C">
        <w:trPr>
          <w:trHeight w:val="505"/>
        </w:trPr>
        <w:tc>
          <w:tcPr>
            <w:tcW w:w="4253" w:type="dxa"/>
            <w:hideMark/>
          </w:tcPr>
          <w:p w:rsidR="00675A08" w:rsidRPr="00F0161C" w:rsidRDefault="00675A08" w:rsidP="00F0161C">
            <w:pPr>
              <w:suppressAutoHyphens/>
              <w:snapToGrid w:val="0"/>
              <w:ind w:left="105" w:right="120"/>
              <w:jc w:val="both"/>
              <w:rPr>
                <w:color w:val="000000"/>
                <w:sz w:val="16"/>
                <w:szCs w:val="18"/>
                <w:lang w:eastAsia="ar-SA"/>
              </w:rPr>
            </w:pPr>
            <w:r w:rsidRPr="00F0161C">
              <w:rPr>
                <w:color w:val="000000"/>
                <w:sz w:val="16"/>
                <w:szCs w:val="18"/>
              </w:rPr>
              <w:t xml:space="preserve">8. </w:t>
            </w:r>
            <w:r w:rsidRPr="00F0161C">
              <w:rPr>
                <w:bCs/>
                <w:color w:val="000000"/>
                <w:sz w:val="16"/>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0" w:type="dxa"/>
          </w:tcPr>
          <w:p w:rsidR="00675A08" w:rsidRDefault="00675A08">
            <w:pPr>
              <w:suppressAutoHyphens/>
              <w:snapToGrid w:val="0"/>
              <w:jc w:val="center"/>
              <w:rPr>
                <w:color w:val="000000"/>
                <w:sz w:val="18"/>
                <w:szCs w:val="18"/>
                <w:lang w:eastAsia="ar-SA"/>
              </w:rPr>
            </w:pPr>
            <w:r>
              <w:rPr>
                <w:color w:val="000000"/>
                <w:sz w:val="18"/>
                <w:szCs w:val="18"/>
              </w:rPr>
              <w:t>декларация</w:t>
            </w:r>
          </w:p>
        </w:tc>
        <w:tc>
          <w:tcPr>
            <w:tcW w:w="3260" w:type="dxa"/>
            <w:vAlign w:val="center"/>
            <w:hideMark/>
          </w:tcPr>
          <w:p w:rsidR="00675A08" w:rsidRDefault="00675A08">
            <w:pPr>
              <w:snapToGrid w:val="0"/>
              <w:spacing w:line="276" w:lineRule="auto"/>
              <w:jc w:val="center"/>
              <w:rPr>
                <w:color w:val="000000"/>
                <w:sz w:val="18"/>
                <w:szCs w:val="18"/>
                <w:lang w:eastAsia="ar-SA"/>
              </w:rPr>
            </w:pPr>
            <w:r>
              <w:rPr>
                <w:color w:val="000000"/>
                <w:sz w:val="18"/>
                <w:szCs w:val="18"/>
              </w:rPr>
              <w:t>информация</w:t>
            </w:r>
          </w:p>
          <w:p w:rsidR="00675A08" w:rsidRDefault="00675A08">
            <w:pPr>
              <w:suppressAutoHyphens/>
              <w:snapToGrid w:val="0"/>
              <w:ind w:left="110" w:right="110"/>
              <w:jc w:val="center"/>
              <w:rPr>
                <w:color w:val="000000"/>
                <w:sz w:val="18"/>
                <w:szCs w:val="18"/>
                <w:lang w:eastAsia="ar-SA"/>
              </w:rPr>
            </w:pPr>
            <w:r>
              <w:rPr>
                <w:color w:val="000000"/>
                <w:sz w:val="18"/>
                <w:szCs w:val="18"/>
              </w:rPr>
              <w:t>продекларирована</w:t>
            </w:r>
          </w:p>
        </w:tc>
      </w:tr>
      <w:tr w:rsidR="00675A08" w:rsidTr="00F0161C">
        <w:trPr>
          <w:trHeight w:val="443"/>
        </w:trPr>
        <w:tc>
          <w:tcPr>
            <w:tcW w:w="4253" w:type="dxa"/>
          </w:tcPr>
          <w:p w:rsidR="00675A08" w:rsidRPr="00F0161C" w:rsidRDefault="00141426" w:rsidP="00F0161C">
            <w:pPr>
              <w:suppressAutoHyphens/>
              <w:snapToGrid w:val="0"/>
              <w:ind w:left="105" w:right="120"/>
              <w:rPr>
                <w:color w:val="000000"/>
                <w:sz w:val="16"/>
                <w:szCs w:val="18"/>
                <w:lang w:eastAsia="ar-SA"/>
              </w:rPr>
            </w:pPr>
            <w:r w:rsidRPr="00F0161C">
              <w:rPr>
                <w:color w:val="000000"/>
                <w:sz w:val="16"/>
                <w:szCs w:val="18"/>
              </w:rPr>
              <w:t>9</w:t>
            </w:r>
            <w:r w:rsidR="00675A08" w:rsidRPr="00F0161C">
              <w:rPr>
                <w:color w:val="000000"/>
                <w:sz w:val="16"/>
                <w:szCs w:val="18"/>
              </w:rPr>
              <w:t>. Объем предоставленных документов и  сведений для участия в аукционе</w:t>
            </w:r>
          </w:p>
        </w:tc>
        <w:tc>
          <w:tcPr>
            <w:tcW w:w="3260" w:type="dxa"/>
          </w:tcPr>
          <w:p w:rsidR="00675A08" w:rsidRDefault="00675A08">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260" w:type="dxa"/>
            <w:vAlign w:val="center"/>
            <w:hideMark/>
          </w:tcPr>
          <w:p w:rsidR="00675A08" w:rsidRDefault="00675A08">
            <w:pPr>
              <w:suppressAutoHyphens/>
              <w:snapToGrid w:val="0"/>
              <w:ind w:right="110"/>
              <w:jc w:val="center"/>
              <w:rPr>
                <w:color w:val="000000"/>
                <w:sz w:val="18"/>
                <w:szCs w:val="18"/>
                <w:lang w:eastAsia="ar-SA"/>
              </w:rPr>
            </w:pPr>
            <w:r>
              <w:rPr>
                <w:color w:val="000000"/>
                <w:sz w:val="18"/>
                <w:szCs w:val="18"/>
              </w:rPr>
              <w:t>в полном  объеме</w:t>
            </w:r>
          </w:p>
        </w:tc>
      </w:tr>
      <w:tr w:rsidR="00675A08" w:rsidTr="00F0161C">
        <w:trPr>
          <w:trHeight w:val="308"/>
        </w:trPr>
        <w:tc>
          <w:tcPr>
            <w:tcW w:w="7513" w:type="dxa"/>
            <w:gridSpan w:val="2"/>
            <w:hideMark/>
          </w:tcPr>
          <w:p w:rsidR="00675A08" w:rsidRDefault="00141426" w:rsidP="00141426">
            <w:pPr>
              <w:suppressAutoHyphens/>
              <w:snapToGrid w:val="0"/>
              <w:spacing w:line="100" w:lineRule="atLeast"/>
              <w:ind w:left="12" w:right="-3" w:firstLine="102"/>
              <w:rPr>
                <w:b/>
                <w:sz w:val="18"/>
                <w:szCs w:val="18"/>
                <w:lang w:eastAsia="ar-SA"/>
              </w:rPr>
            </w:pPr>
            <w:r>
              <w:rPr>
                <w:sz w:val="18"/>
                <w:szCs w:val="18"/>
              </w:rPr>
              <w:t>10</w:t>
            </w:r>
            <w:r w:rsidR="00675A08">
              <w:rPr>
                <w:sz w:val="18"/>
                <w:szCs w:val="18"/>
              </w:rPr>
              <w:t xml:space="preserve">. Начальная </w:t>
            </w:r>
            <w:r w:rsidR="00BF6F8E">
              <w:rPr>
                <w:sz w:val="18"/>
                <w:szCs w:val="18"/>
              </w:rPr>
              <w:t>(</w:t>
            </w:r>
            <w:r w:rsidR="00675A08">
              <w:rPr>
                <w:sz w:val="18"/>
                <w:szCs w:val="18"/>
              </w:rPr>
              <w:t>максимальная</w:t>
            </w:r>
            <w:r w:rsidR="00BF6F8E">
              <w:rPr>
                <w:sz w:val="18"/>
                <w:szCs w:val="18"/>
              </w:rPr>
              <w:t>)</w:t>
            </w:r>
            <w:r w:rsidR="00675A08">
              <w:rPr>
                <w:sz w:val="18"/>
                <w:szCs w:val="18"/>
              </w:rPr>
              <w:t xml:space="preserve"> цена контракта </w:t>
            </w:r>
            <w:r w:rsidR="00675A08">
              <w:rPr>
                <w:b/>
                <w:sz w:val="18"/>
                <w:szCs w:val="18"/>
              </w:rPr>
              <w:t xml:space="preserve">—  </w:t>
            </w:r>
            <w:r w:rsidR="00675A08">
              <w:rPr>
                <w:b/>
                <w:sz w:val="22"/>
                <w:szCs w:val="22"/>
              </w:rPr>
              <w:t>622 198</w:t>
            </w:r>
            <w:r w:rsidR="00675A08">
              <w:rPr>
                <w:sz w:val="22"/>
                <w:szCs w:val="22"/>
              </w:rPr>
              <w:t xml:space="preserve"> </w:t>
            </w:r>
            <w:r w:rsidR="00675A08">
              <w:rPr>
                <w:b/>
                <w:bCs/>
                <w:sz w:val="18"/>
                <w:szCs w:val="18"/>
              </w:rPr>
              <w:t>рублей</w:t>
            </w:r>
          </w:p>
        </w:tc>
        <w:tc>
          <w:tcPr>
            <w:tcW w:w="3260" w:type="dxa"/>
          </w:tcPr>
          <w:p w:rsidR="00675A08" w:rsidRDefault="00675A08">
            <w:pPr>
              <w:suppressAutoHyphens/>
              <w:snapToGrid w:val="0"/>
              <w:spacing w:line="100" w:lineRule="atLeast"/>
              <w:ind w:left="12" w:right="-3" w:hanging="30"/>
              <w:jc w:val="center"/>
              <w:rPr>
                <w:b/>
                <w:sz w:val="18"/>
                <w:szCs w:val="18"/>
                <w:lang w:eastAsia="ar-SA"/>
              </w:rPr>
            </w:pPr>
          </w:p>
        </w:tc>
      </w:tr>
    </w:tbl>
    <w:p w:rsidR="00D926B4" w:rsidRDefault="00D926B4" w:rsidP="00F0161C">
      <w:pPr>
        <w:ind w:left="-142" w:hanging="851"/>
        <w:rPr>
          <w:b/>
          <w:color w:val="FF0000"/>
          <w:sz w:val="24"/>
          <w:szCs w:val="24"/>
        </w:rPr>
      </w:pPr>
    </w:p>
    <w:sectPr w:rsidR="00D926B4" w:rsidSect="00091B39">
      <w:pgSz w:w="11906" w:h="16838"/>
      <w:pgMar w:top="567"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D7DA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1B39"/>
    <w:rsid w:val="0009287B"/>
    <w:rsid w:val="00093726"/>
    <w:rsid w:val="00096AAA"/>
    <w:rsid w:val="00096BC6"/>
    <w:rsid w:val="00096D3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1426"/>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64E2"/>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058A"/>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3C5"/>
    <w:rsid w:val="003B5A1E"/>
    <w:rsid w:val="003B5FDE"/>
    <w:rsid w:val="003B686B"/>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55F3"/>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65C"/>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38B"/>
    <w:rsid w:val="005769E5"/>
    <w:rsid w:val="00576BBF"/>
    <w:rsid w:val="0057727C"/>
    <w:rsid w:val="00577419"/>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39B6"/>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5A08"/>
    <w:rsid w:val="00676206"/>
    <w:rsid w:val="0067632C"/>
    <w:rsid w:val="0067696C"/>
    <w:rsid w:val="00677C6B"/>
    <w:rsid w:val="0068215D"/>
    <w:rsid w:val="00682E23"/>
    <w:rsid w:val="0068393D"/>
    <w:rsid w:val="006840AA"/>
    <w:rsid w:val="0068470F"/>
    <w:rsid w:val="00684F5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36B"/>
    <w:rsid w:val="006D2B2B"/>
    <w:rsid w:val="006D34D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989"/>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3F98"/>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C6F88"/>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589C"/>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77BBB"/>
    <w:rsid w:val="00A8046F"/>
    <w:rsid w:val="00A805E8"/>
    <w:rsid w:val="00A809CF"/>
    <w:rsid w:val="00A82A4C"/>
    <w:rsid w:val="00A82A67"/>
    <w:rsid w:val="00A82C9B"/>
    <w:rsid w:val="00A82FF3"/>
    <w:rsid w:val="00A84F82"/>
    <w:rsid w:val="00A8675F"/>
    <w:rsid w:val="00A86D8B"/>
    <w:rsid w:val="00A875C8"/>
    <w:rsid w:val="00A91130"/>
    <w:rsid w:val="00A91729"/>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D7DA5"/>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44C"/>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26D"/>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1BF0"/>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6F8E"/>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57CF2"/>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427"/>
    <w:rsid w:val="00CF5726"/>
    <w:rsid w:val="00CF6347"/>
    <w:rsid w:val="00CF7DCB"/>
    <w:rsid w:val="00CF7DEB"/>
    <w:rsid w:val="00D00492"/>
    <w:rsid w:val="00D013F4"/>
    <w:rsid w:val="00D01759"/>
    <w:rsid w:val="00D0201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4452"/>
    <w:rsid w:val="00D2577A"/>
    <w:rsid w:val="00D25C31"/>
    <w:rsid w:val="00D25EA5"/>
    <w:rsid w:val="00D261F2"/>
    <w:rsid w:val="00D26828"/>
    <w:rsid w:val="00D273AD"/>
    <w:rsid w:val="00D27B09"/>
    <w:rsid w:val="00D30768"/>
    <w:rsid w:val="00D30F86"/>
    <w:rsid w:val="00D31DB1"/>
    <w:rsid w:val="00D31F72"/>
    <w:rsid w:val="00D320AD"/>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B4"/>
    <w:rsid w:val="00D926CE"/>
    <w:rsid w:val="00D927B3"/>
    <w:rsid w:val="00D92CB1"/>
    <w:rsid w:val="00D9486C"/>
    <w:rsid w:val="00D95DA5"/>
    <w:rsid w:val="00D96BB1"/>
    <w:rsid w:val="00D97352"/>
    <w:rsid w:val="00D97B2A"/>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2A97"/>
    <w:rsid w:val="00DC4907"/>
    <w:rsid w:val="00DC5C1A"/>
    <w:rsid w:val="00DC67D3"/>
    <w:rsid w:val="00DC6DC5"/>
    <w:rsid w:val="00DC7B62"/>
    <w:rsid w:val="00DC7C51"/>
    <w:rsid w:val="00DD1860"/>
    <w:rsid w:val="00DD35D9"/>
    <w:rsid w:val="00DD3DCA"/>
    <w:rsid w:val="00DD5252"/>
    <w:rsid w:val="00DD5823"/>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61C"/>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83E"/>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4957"/>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02CE"/>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974"/>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10"/>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A5"/>
    <w:pPr>
      <w:ind w:left="720"/>
      <w:contextualSpacing/>
    </w:pPr>
  </w:style>
  <w:style w:type="paragraph" w:styleId="a4">
    <w:name w:val="Body Text"/>
    <w:basedOn w:val="a"/>
    <w:link w:val="a5"/>
    <w:rsid w:val="00D926B4"/>
    <w:pPr>
      <w:widowControl/>
      <w:suppressAutoHyphens/>
      <w:spacing w:after="120"/>
    </w:pPr>
    <w:rPr>
      <w:sz w:val="24"/>
      <w:szCs w:val="24"/>
      <w:lang w:eastAsia="ar-SA"/>
    </w:rPr>
  </w:style>
  <w:style w:type="character" w:customStyle="1" w:styleId="a5">
    <w:name w:val="Основной текст Знак"/>
    <w:basedOn w:val="a0"/>
    <w:link w:val="a4"/>
    <w:rsid w:val="00D926B4"/>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6058A"/>
    <w:rPr>
      <w:rFonts w:ascii="Tahoma" w:hAnsi="Tahoma" w:cs="Tahoma"/>
      <w:sz w:val="16"/>
      <w:szCs w:val="16"/>
    </w:rPr>
  </w:style>
  <w:style w:type="character" w:customStyle="1" w:styleId="a7">
    <w:name w:val="Текст выноски Знак"/>
    <w:basedOn w:val="a0"/>
    <w:link w:val="a6"/>
    <w:uiPriority w:val="99"/>
    <w:semiHidden/>
    <w:rsid w:val="0026058A"/>
    <w:rPr>
      <w:rFonts w:ascii="Tahoma" w:eastAsia="Times New Roman" w:hAnsi="Tahoma" w:cs="Tahoma"/>
      <w:sz w:val="16"/>
      <w:szCs w:val="16"/>
      <w:lang w:eastAsia="ru-RU"/>
    </w:rPr>
  </w:style>
  <w:style w:type="character" w:styleId="a8">
    <w:name w:val="Hyperlink"/>
    <w:basedOn w:val="a0"/>
    <w:uiPriority w:val="99"/>
    <w:semiHidden/>
    <w:unhideWhenUsed/>
    <w:rsid w:val="001414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179533">
      <w:bodyDiv w:val="1"/>
      <w:marLeft w:val="0"/>
      <w:marRight w:val="0"/>
      <w:marTop w:val="0"/>
      <w:marBottom w:val="0"/>
      <w:divBdr>
        <w:top w:val="none" w:sz="0" w:space="0" w:color="auto"/>
        <w:left w:val="none" w:sz="0" w:space="0" w:color="auto"/>
        <w:bottom w:val="none" w:sz="0" w:space="0" w:color="auto"/>
        <w:right w:val="none" w:sz="0" w:space="0" w:color="auto"/>
      </w:divBdr>
    </w:div>
    <w:div w:id="392581275">
      <w:bodyDiv w:val="1"/>
      <w:marLeft w:val="0"/>
      <w:marRight w:val="0"/>
      <w:marTop w:val="0"/>
      <w:marBottom w:val="0"/>
      <w:divBdr>
        <w:top w:val="none" w:sz="0" w:space="0" w:color="auto"/>
        <w:left w:val="none" w:sz="0" w:space="0" w:color="auto"/>
        <w:bottom w:val="none" w:sz="0" w:space="0" w:color="auto"/>
        <w:right w:val="none" w:sz="0" w:space="0" w:color="auto"/>
      </w:divBdr>
    </w:div>
    <w:div w:id="661932352">
      <w:bodyDiv w:val="1"/>
      <w:marLeft w:val="0"/>
      <w:marRight w:val="0"/>
      <w:marTop w:val="0"/>
      <w:marBottom w:val="0"/>
      <w:divBdr>
        <w:top w:val="none" w:sz="0" w:space="0" w:color="auto"/>
        <w:left w:val="none" w:sz="0" w:space="0" w:color="auto"/>
        <w:bottom w:val="none" w:sz="0" w:space="0" w:color="auto"/>
        <w:right w:val="none" w:sz="0" w:space="0" w:color="auto"/>
      </w:divBdr>
    </w:div>
    <w:div w:id="665328378">
      <w:bodyDiv w:val="1"/>
      <w:marLeft w:val="0"/>
      <w:marRight w:val="0"/>
      <w:marTop w:val="0"/>
      <w:marBottom w:val="0"/>
      <w:divBdr>
        <w:top w:val="none" w:sz="0" w:space="0" w:color="auto"/>
        <w:left w:val="none" w:sz="0" w:space="0" w:color="auto"/>
        <w:bottom w:val="none" w:sz="0" w:space="0" w:color="auto"/>
        <w:right w:val="none" w:sz="0" w:space="0" w:color="auto"/>
      </w:divBdr>
    </w:div>
    <w:div w:id="1106656091">
      <w:bodyDiv w:val="1"/>
      <w:marLeft w:val="0"/>
      <w:marRight w:val="0"/>
      <w:marTop w:val="0"/>
      <w:marBottom w:val="0"/>
      <w:divBdr>
        <w:top w:val="none" w:sz="0" w:space="0" w:color="auto"/>
        <w:left w:val="none" w:sz="0" w:space="0" w:color="auto"/>
        <w:bottom w:val="none" w:sz="0" w:space="0" w:color="auto"/>
        <w:right w:val="none" w:sz="0" w:space="0" w:color="auto"/>
      </w:divBdr>
    </w:div>
    <w:div w:id="20559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26</cp:revision>
  <cp:lastPrinted>2014-08-26T03:37:00Z</cp:lastPrinted>
  <dcterms:created xsi:type="dcterms:W3CDTF">2014-08-13T04:38:00Z</dcterms:created>
  <dcterms:modified xsi:type="dcterms:W3CDTF">2014-08-26T03:37:00Z</dcterms:modified>
</cp:coreProperties>
</file>