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0D" w:rsidRDefault="009F000D" w:rsidP="009F000D">
      <w:pPr>
        <w:ind w:right="-2"/>
        <w:jc w:val="right"/>
        <w:rPr>
          <w:bCs/>
        </w:rPr>
      </w:pPr>
    </w:p>
    <w:p w:rsidR="009F000D" w:rsidRPr="009F000D" w:rsidRDefault="009F000D" w:rsidP="009F000D">
      <w:pPr>
        <w:ind w:right="-2"/>
        <w:jc w:val="right"/>
        <w:rPr>
          <w:bCs/>
        </w:rPr>
      </w:pPr>
    </w:p>
    <w:p w:rsidR="009F000D" w:rsidRPr="009F000D" w:rsidRDefault="009F000D" w:rsidP="009F000D">
      <w:pPr>
        <w:jc w:val="center"/>
        <w:rPr>
          <w:b/>
          <w:sz w:val="24"/>
          <w:szCs w:val="24"/>
        </w:rPr>
      </w:pPr>
      <w:r w:rsidRPr="009F000D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9F000D">
        <w:rPr>
          <w:b/>
          <w:sz w:val="24"/>
          <w:szCs w:val="24"/>
        </w:rPr>
        <w:t>Югорск</w:t>
      </w:r>
      <w:proofErr w:type="spellEnd"/>
    </w:p>
    <w:p w:rsidR="009F000D" w:rsidRPr="009F000D" w:rsidRDefault="009F000D" w:rsidP="009F000D">
      <w:pPr>
        <w:jc w:val="center"/>
        <w:rPr>
          <w:b/>
          <w:sz w:val="24"/>
          <w:szCs w:val="24"/>
        </w:rPr>
      </w:pPr>
      <w:r w:rsidRPr="009F000D">
        <w:rPr>
          <w:b/>
          <w:sz w:val="24"/>
          <w:szCs w:val="24"/>
        </w:rPr>
        <w:t xml:space="preserve">Администрация города </w:t>
      </w:r>
      <w:proofErr w:type="spellStart"/>
      <w:r w:rsidRPr="009F000D">
        <w:rPr>
          <w:b/>
          <w:sz w:val="24"/>
          <w:szCs w:val="24"/>
        </w:rPr>
        <w:t>Югорска</w:t>
      </w:r>
      <w:proofErr w:type="spellEnd"/>
    </w:p>
    <w:p w:rsidR="009F000D" w:rsidRPr="009F000D" w:rsidRDefault="009F000D" w:rsidP="009F000D">
      <w:pPr>
        <w:jc w:val="center"/>
        <w:rPr>
          <w:b/>
          <w:bCs/>
          <w:sz w:val="24"/>
          <w:szCs w:val="24"/>
        </w:rPr>
      </w:pPr>
      <w:r w:rsidRPr="009F000D">
        <w:rPr>
          <w:b/>
          <w:bCs/>
          <w:sz w:val="24"/>
          <w:szCs w:val="24"/>
        </w:rPr>
        <w:t>ПРОТОКОЛ</w:t>
      </w:r>
    </w:p>
    <w:p w:rsidR="009F000D" w:rsidRPr="009F000D" w:rsidRDefault="009F000D" w:rsidP="009F000D">
      <w:pPr>
        <w:jc w:val="center"/>
        <w:rPr>
          <w:b/>
          <w:sz w:val="24"/>
          <w:szCs w:val="24"/>
        </w:rPr>
      </w:pPr>
      <w:r w:rsidRPr="009F000D"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9F000D" w:rsidRPr="009F000D" w:rsidRDefault="009F000D" w:rsidP="009F000D">
      <w:pPr>
        <w:ind w:left="-993"/>
        <w:jc w:val="both"/>
        <w:rPr>
          <w:color w:val="FF0000"/>
          <w:sz w:val="24"/>
        </w:rPr>
      </w:pPr>
    </w:p>
    <w:p w:rsidR="009F000D" w:rsidRDefault="009F000D" w:rsidP="009F000D">
      <w:pPr>
        <w:jc w:val="both"/>
        <w:rPr>
          <w:sz w:val="24"/>
        </w:rPr>
      </w:pPr>
      <w:r w:rsidRPr="009F000D">
        <w:rPr>
          <w:sz w:val="24"/>
        </w:rPr>
        <w:t xml:space="preserve">«20» ноября  2014 г.                                                                               </w:t>
      </w:r>
      <w:r w:rsidR="00126109">
        <w:rPr>
          <w:sz w:val="24"/>
        </w:rPr>
        <w:t xml:space="preserve">           № 0187300005814000644</w:t>
      </w:r>
      <w:r w:rsidRPr="009F000D">
        <w:rPr>
          <w:sz w:val="24"/>
        </w:rPr>
        <w:t>-1</w:t>
      </w:r>
    </w:p>
    <w:p w:rsidR="009F000D" w:rsidRPr="009F000D" w:rsidRDefault="009F000D" w:rsidP="009F000D">
      <w:pPr>
        <w:jc w:val="both"/>
        <w:rPr>
          <w:sz w:val="24"/>
        </w:rPr>
      </w:pPr>
    </w:p>
    <w:p w:rsidR="00820D4C" w:rsidRPr="00516E7B" w:rsidRDefault="00820D4C" w:rsidP="00820D4C">
      <w:pPr>
        <w:rPr>
          <w:sz w:val="24"/>
          <w:szCs w:val="24"/>
        </w:rPr>
      </w:pPr>
      <w:r w:rsidRPr="00516E7B">
        <w:rPr>
          <w:sz w:val="24"/>
          <w:szCs w:val="24"/>
        </w:rPr>
        <w:t xml:space="preserve">ПРИСУТСТВОВАЛИ: </w:t>
      </w:r>
    </w:p>
    <w:p w:rsidR="00820D4C" w:rsidRPr="00516E7B" w:rsidRDefault="00820D4C" w:rsidP="00820D4C">
      <w:pPr>
        <w:jc w:val="both"/>
        <w:rPr>
          <w:sz w:val="24"/>
          <w:szCs w:val="24"/>
        </w:rPr>
      </w:pPr>
      <w:r w:rsidRPr="00516E7B">
        <w:rPr>
          <w:sz w:val="24"/>
          <w:szCs w:val="24"/>
        </w:rPr>
        <w:t xml:space="preserve">Председатель </w:t>
      </w:r>
      <w:r w:rsidRPr="00516E7B">
        <w:rPr>
          <w:spacing w:val="-6"/>
          <w:sz w:val="24"/>
          <w:szCs w:val="24"/>
        </w:rPr>
        <w:t xml:space="preserve">Единой комиссии </w:t>
      </w:r>
      <w:r w:rsidRPr="00516E7B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516E7B">
        <w:rPr>
          <w:sz w:val="24"/>
          <w:szCs w:val="24"/>
        </w:rPr>
        <w:t>Югорска</w:t>
      </w:r>
      <w:proofErr w:type="spellEnd"/>
      <w:r w:rsidRPr="00516E7B">
        <w:rPr>
          <w:sz w:val="24"/>
          <w:szCs w:val="24"/>
        </w:rPr>
        <w:t xml:space="preserve"> (далее - комиссия):</w:t>
      </w:r>
      <w:bookmarkStart w:id="0" w:name="_GoBack"/>
      <w:bookmarkEnd w:id="0"/>
    </w:p>
    <w:p w:rsidR="00820D4C" w:rsidRPr="00516E7B" w:rsidRDefault="00820D4C" w:rsidP="00820D4C">
      <w:pPr>
        <w:jc w:val="both"/>
        <w:rPr>
          <w:sz w:val="24"/>
          <w:szCs w:val="24"/>
        </w:rPr>
      </w:pPr>
      <w:r w:rsidRPr="00516E7B">
        <w:rPr>
          <w:sz w:val="24"/>
          <w:szCs w:val="24"/>
        </w:rPr>
        <w:t xml:space="preserve">1. </w:t>
      </w:r>
      <w:proofErr w:type="spellStart"/>
      <w:r w:rsidRPr="00516E7B">
        <w:rPr>
          <w:spacing w:val="-6"/>
          <w:sz w:val="24"/>
          <w:szCs w:val="24"/>
        </w:rPr>
        <w:t>Голин</w:t>
      </w:r>
      <w:proofErr w:type="spellEnd"/>
      <w:r w:rsidRPr="00516E7B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20D4C" w:rsidRPr="00516E7B" w:rsidRDefault="00820D4C" w:rsidP="00820D4C">
      <w:pPr>
        <w:rPr>
          <w:sz w:val="24"/>
          <w:szCs w:val="24"/>
        </w:rPr>
      </w:pPr>
      <w:r w:rsidRPr="00516E7B">
        <w:rPr>
          <w:sz w:val="24"/>
          <w:szCs w:val="24"/>
        </w:rPr>
        <w:t>Члены  комиссии:</w:t>
      </w:r>
    </w:p>
    <w:p w:rsidR="00820D4C" w:rsidRPr="00516E7B" w:rsidRDefault="00820D4C" w:rsidP="00820D4C">
      <w:pPr>
        <w:rPr>
          <w:sz w:val="24"/>
          <w:szCs w:val="24"/>
        </w:rPr>
      </w:pPr>
      <w:r w:rsidRPr="00516E7B">
        <w:rPr>
          <w:spacing w:val="-6"/>
          <w:sz w:val="24"/>
          <w:szCs w:val="24"/>
        </w:rPr>
        <w:t xml:space="preserve">2. </w:t>
      </w:r>
      <w:proofErr w:type="spellStart"/>
      <w:r w:rsidRPr="00516E7B">
        <w:rPr>
          <w:spacing w:val="-6"/>
          <w:sz w:val="24"/>
          <w:szCs w:val="24"/>
        </w:rPr>
        <w:t>Климин</w:t>
      </w:r>
      <w:proofErr w:type="spellEnd"/>
      <w:r w:rsidRPr="00516E7B"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820D4C" w:rsidRPr="00516E7B" w:rsidRDefault="00820D4C" w:rsidP="00820D4C">
      <w:pPr>
        <w:jc w:val="both"/>
        <w:rPr>
          <w:sz w:val="24"/>
          <w:szCs w:val="24"/>
        </w:rPr>
      </w:pPr>
      <w:r w:rsidRPr="00516E7B">
        <w:rPr>
          <w:sz w:val="24"/>
          <w:szCs w:val="24"/>
        </w:rPr>
        <w:t xml:space="preserve">3. </w:t>
      </w:r>
      <w:proofErr w:type="spellStart"/>
      <w:r w:rsidRPr="00516E7B">
        <w:rPr>
          <w:sz w:val="24"/>
          <w:szCs w:val="24"/>
        </w:rPr>
        <w:t>Долгодворова</w:t>
      </w:r>
      <w:proofErr w:type="spellEnd"/>
      <w:r w:rsidRPr="00516E7B">
        <w:rPr>
          <w:sz w:val="24"/>
          <w:szCs w:val="24"/>
        </w:rPr>
        <w:t xml:space="preserve"> Т.И. - заместитель главы </w:t>
      </w:r>
      <w:r>
        <w:rPr>
          <w:sz w:val="24"/>
          <w:szCs w:val="24"/>
        </w:rPr>
        <w:t xml:space="preserve">администрации </w:t>
      </w:r>
      <w:r w:rsidRPr="00516E7B">
        <w:rPr>
          <w:sz w:val="24"/>
          <w:szCs w:val="24"/>
        </w:rPr>
        <w:t>города;</w:t>
      </w:r>
    </w:p>
    <w:p w:rsidR="00820D4C" w:rsidRPr="00516E7B" w:rsidRDefault="00820D4C" w:rsidP="00820D4C">
      <w:pPr>
        <w:jc w:val="both"/>
        <w:rPr>
          <w:sz w:val="24"/>
          <w:szCs w:val="24"/>
        </w:rPr>
      </w:pPr>
      <w:r w:rsidRPr="00516E7B">
        <w:rPr>
          <w:sz w:val="24"/>
          <w:szCs w:val="24"/>
        </w:rPr>
        <w:t>4. Морозова Н.А. - советник главы города;</w:t>
      </w:r>
    </w:p>
    <w:p w:rsidR="00820D4C" w:rsidRPr="00516E7B" w:rsidRDefault="00820D4C" w:rsidP="00820D4C">
      <w:pPr>
        <w:jc w:val="both"/>
        <w:rPr>
          <w:sz w:val="24"/>
          <w:szCs w:val="24"/>
        </w:rPr>
      </w:pPr>
      <w:r w:rsidRPr="00516E7B">
        <w:rPr>
          <w:sz w:val="24"/>
          <w:szCs w:val="24"/>
        </w:rPr>
        <w:t xml:space="preserve">5. </w:t>
      </w:r>
      <w:r w:rsidRPr="00516E7B">
        <w:rPr>
          <w:spacing w:val="-6"/>
          <w:sz w:val="24"/>
          <w:szCs w:val="24"/>
        </w:rPr>
        <w:t xml:space="preserve">Абдуллаев А.Т. - </w:t>
      </w:r>
      <w:r w:rsidRPr="00516E7B">
        <w:rPr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градостроительства.</w:t>
      </w:r>
    </w:p>
    <w:p w:rsidR="00820D4C" w:rsidRPr="00015A97" w:rsidRDefault="00820D4C" w:rsidP="00820D4C">
      <w:pPr>
        <w:jc w:val="both"/>
        <w:rPr>
          <w:kern w:val="2"/>
          <w:sz w:val="24"/>
          <w:szCs w:val="24"/>
          <w:lang w:eastAsia="ar-SA"/>
        </w:rPr>
      </w:pPr>
      <w:r w:rsidRPr="00516E7B">
        <w:rPr>
          <w:sz w:val="24"/>
          <w:szCs w:val="24"/>
        </w:rPr>
        <w:t>Всего присутствовали 5 членов комиссии из 9.</w:t>
      </w:r>
    </w:p>
    <w:p w:rsidR="009F000D" w:rsidRPr="00C734CD" w:rsidRDefault="009F000D" w:rsidP="009F000D">
      <w:pPr>
        <w:ind w:right="284"/>
        <w:jc w:val="both"/>
        <w:rPr>
          <w:sz w:val="24"/>
          <w:szCs w:val="24"/>
        </w:rPr>
      </w:pPr>
      <w:r w:rsidRPr="00C734CD">
        <w:rPr>
          <w:noProof/>
          <w:sz w:val="24"/>
          <w:szCs w:val="24"/>
        </w:rPr>
        <w:t xml:space="preserve">Представитель заказчика: Дергилев Олег Владимирович, начальник отдела информационных ресурсов управления информационной политики </w:t>
      </w:r>
      <w:r w:rsidRPr="00C734CD">
        <w:rPr>
          <w:sz w:val="24"/>
          <w:szCs w:val="24"/>
        </w:rPr>
        <w:t xml:space="preserve">администрации города </w:t>
      </w:r>
      <w:proofErr w:type="spellStart"/>
      <w:r w:rsidRPr="00C734CD">
        <w:rPr>
          <w:sz w:val="24"/>
          <w:szCs w:val="24"/>
        </w:rPr>
        <w:t>Югорска</w:t>
      </w:r>
      <w:proofErr w:type="spellEnd"/>
      <w:r w:rsidRPr="00C734CD">
        <w:rPr>
          <w:sz w:val="24"/>
          <w:szCs w:val="24"/>
        </w:rPr>
        <w:t>.</w:t>
      </w:r>
    </w:p>
    <w:p w:rsidR="009F000D" w:rsidRPr="009F000D" w:rsidRDefault="009F000D" w:rsidP="009F000D">
      <w:pPr>
        <w:widowControl/>
        <w:tabs>
          <w:tab w:val="left" w:pos="360"/>
        </w:tabs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9F000D">
        <w:rPr>
          <w:sz w:val="24"/>
        </w:rPr>
        <w:t xml:space="preserve">1. </w:t>
      </w:r>
      <w:r w:rsidRPr="00126109">
        <w:rPr>
          <w:sz w:val="24"/>
          <w:szCs w:val="24"/>
        </w:rPr>
        <w:t>Наименование аукциона: аукцион в электронной форме № 01873000058140006</w:t>
      </w:r>
      <w:r w:rsidR="00126109" w:rsidRPr="00126109">
        <w:rPr>
          <w:sz w:val="24"/>
          <w:szCs w:val="24"/>
        </w:rPr>
        <w:t>44</w:t>
      </w:r>
      <w:r w:rsidRPr="00126109">
        <w:rPr>
          <w:color w:val="FF0000"/>
          <w:sz w:val="24"/>
          <w:szCs w:val="24"/>
        </w:rPr>
        <w:t xml:space="preserve"> </w:t>
      </w:r>
      <w:r w:rsidR="00126109" w:rsidRPr="00126109">
        <w:rPr>
          <w:sz w:val="24"/>
          <w:szCs w:val="24"/>
        </w:rPr>
        <w:t xml:space="preserve">на право заключения муниципального </w:t>
      </w:r>
      <w:proofErr w:type="gramStart"/>
      <w:r w:rsidR="00126109" w:rsidRPr="00126109">
        <w:rPr>
          <w:sz w:val="24"/>
          <w:szCs w:val="24"/>
        </w:rPr>
        <w:t>контракта</w:t>
      </w:r>
      <w:proofErr w:type="gramEnd"/>
      <w:r w:rsidR="00126109" w:rsidRPr="00126109">
        <w:rPr>
          <w:sz w:val="24"/>
          <w:szCs w:val="24"/>
        </w:rPr>
        <w:t xml:space="preserve"> на оказание услуг по технической поддержке программного обеспечения </w:t>
      </w:r>
      <w:proofErr w:type="spellStart"/>
      <w:r w:rsidR="00126109" w:rsidRPr="00126109">
        <w:rPr>
          <w:sz w:val="24"/>
          <w:szCs w:val="24"/>
          <w:lang w:val="en-US"/>
        </w:rPr>
        <w:t>VipNet</w:t>
      </w:r>
      <w:proofErr w:type="spellEnd"/>
      <w:r w:rsidR="00126109" w:rsidRPr="00126109">
        <w:rPr>
          <w:sz w:val="24"/>
          <w:szCs w:val="24"/>
        </w:rPr>
        <w:t xml:space="preserve"> </w:t>
      </w:r>
      <w:r w:rsidR="00126109" w:rsidRPr="00126109">
        <w:rPr>
          <w:sz w:val="24"/>
          <w:szCs w:val="24"/>
          <w:lang w:val="en-US"/>
        </w:rPr>
        <w:t>Client</w:t>
      </w:r>
      <w:r w:rsidR="00126109" w:rsidRPr="00126109">
        <w:rPr>
          <w:sz w:val="24"/>
          <w:szCs w:val="24"/>
        </w:rPr>
        <w:t>.</w:t>
      </w:r>
    </w:p>
    <w:p w:rsidR="009F000D" w:rsidRPr="00F45F02" w:rsidRDefault="009F000D" w:rsidP="009F000D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</w:rPr>
      </w:pPr>
      <w:r w:rsidRPr="00F45F02">
        <w:rPr>
          <w:sz w:val="24"/>
        </w:rPr>
        <w:t xml:space="preserve">Номер извещения о проведении торгов на </w:t>
      </w:r>
      <w:r w:rsidRPr="00F45F02">
        <w:rPr>
          <w:sz w:val="24"/>
          <w:szCs w:val="24"/>
        </w:rPr>
        <w:t xml:space="preserve">официальном сайте – </w:t>
      </w:r>
      <w:hyperlink r:id="rId4" w:history="1">
        <w:r w:rsidRPr="00F45F02">
          <w:rPr>
            <w:sz w:val="24"/>
            <w:szCs w:val="24"/>
          </w:rPr>
          <w:t>http://zakupki.gov.ru/</w:t>
        </w:r>
      </w:hyperlink>
      <w:r w:rsidRPr="00F45F02">
        <w:rPr>
          <w:sz w:val="24"/>
          <w:szCs w:val="24"/>
        </w:rPr>
        <w:t>, код</w:t>
      </w:r>
      <w:r w:rsidRPr="00F45F02">
        <w:rPr>
          <w:sz w:val="24"/>
        </w:rPr>
        <w:t xml:space="preserve"> аукциона 0187300005814000</w:t>
      </w:r>
      <w:r w:rsidR="00126109">
        <w:rPr>
          <w:sz w:val="24"/>
        </w:rPr>
        <w:t>644</w:t>
      </w:r>
      <w:r w:rsidRPr="00F45F02">
        <w:rPr>
          <w:sz w:val="24"/>
        </w:rPr>
        <w:t xml:space="preserve">, дата публикации </w:t>
      </w:r>
      <w:r w:rsidR="00700783" w:rsidRPr="00F45F02">
        <w:rPr>
          <w:sz w:val="24"/>
        </w:rPr>
        <w:t>1</w:t>
      </w:r>
      <w:r w:rsidR="00126109">
        <w:rPr>
          <w:sz w:val="24"/>
        </w:rPr>
        <w:t>1</w:t>
      </w:r>
      <w:r w:rsidRPr="00F45F02">
        <w:rPr>
          <w:sz w:val="24"/>
        </w:rPr>
        <w:t>.</w:t>
      </w:r>
      <w:r w:rsidR="00700783" w:rsidRPr="00F45F02">
        <w:rPr>
          <w:sz w:val="24"/>
        </w:rPr>
        <w:t>11</w:t>
      </w:r>
      <w:r w:rsidRPr="00F45F02">
        <w:rPr>
          <w:sz w:val="24"/>
        </w:rPr>
        <w:t xml:space="preserve">.2014. </w:t>
      </w:r>
    </w:p>
    <w:p w:rsidR="009F000D" w:rsidRPr="00F45F02" w:rsidRDefault="009F000D" w:rsidP="009F000D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45F02">
        <w:rPr>
          <w:sz w:val="24"/>
          <w:szCs w:val="24"/>
        </w:rPr>
        <w:t xml:space="preserve">2. Заказчик: Администрация города </w:t>
      </w:r>
      <w:proofErr w:type="spellStart"/>
      <w:r w:rsidRPr="00F45F02">
        <w:rPr>
          <w:sz w:val="24"/>
          <w:szCs w:val="24"/>
        </w:rPr>
        <w:t>Югорска</w:t>
      </w:r>
      <w:proofErr w:type="spellEnd"/>
      <w:r w:rsidRPr="00F45F02">
        <w:rPr>
          <w:rFonts w:cs="Arial"/>
          <w:sz w:val="24"/>
          <w:szCs w:val="24"/>
        </w:rPr>
        <w:t>.</w:t>
      </w:r>
      <w:r w:rsidRPr="00F45F02">
        <w:rPr>
          <w:sz w:val="24"/>
          <w:szCs w:val="24"/>
        </w:rPr>
        <w:t xml:space="preserve"> Почтовый адрес: 628260, Ханты - Мансийский автономный округ - </w:t>
      </w:r>
      <w:proofErr w:type="spellStart"/>
      <w:r w:rsidRPr="00F45F02">
        <w:rPr>
          <w:sz w:val="24"/>
          <w:szCs w:val="24"/>
        </w:rPr>
        <w:t>Югра</w:t>
      </w:r>
      <w:proofErr w:type="spellEnd"/>
      <w:r w:rsidRPr="00F45F02">
        <w:rPr>
          <w:sz w:val="24"/>
          <w:szCs w:val="24"/>
        </w:rPr>
        <w:t xml:space="preserve">, Тюменская обл.,  г. </w:t>
      </w:r>
      <w:proofErr w:type="spellStart"/>
      <w:r w:rsidR="00F45F02">
        <w:rPr>
          <w:sz w:val="24"/>
          <w:szCs w:val="24"/>
        </w:rPr>
        <w:t>Югорск</w:t>
      </w:r>
      <w:proofErr w:type="spellEnd"/>
      <w:r w:rsidR="00F45F02">
        <w:rPr>
          <w:sz w:val="24"/>
          <w:szCs w:val="24"/>
        </w:rPr>
        <w:t>, ул. 40 лет Победы, 11.</w:t>
      </w:r>
    </w:p>
    <w:p w:rsidR="009F000D" w:rsidRPr="00F45F02" w:rsidRDefault="009F000D" w:rsidP="009F000D">
      <w:pPr>
        <w:jc w:val="both"/>
        <w:rPr>
          <w:bCs/>
          <w:sz w:val="24"/>
          <w:szCs w:val="24"/>
        </w:rPr>
      </w:pPr>
      <w:r w:rsidRPr="00F45F02">
        <w:rPr>
          <w:sz w:val="24"/>
        </w:rPr>
        <w:t xml:space="preserve">3. </w:t>
      </w:r>
      <w:r w:rsidRPr="00F45F02">
        <w:rPr>
          <w:bCs/>
          <w:sz w:val="24"/>
          <w:szCs w:val="24"/>
        </w:rPr>
        <w:t xml:space="preserve"> Процедура рассмотрения первых частей заявок на участие в аукционе была проведена комиссией в 10.00 часов </w:t>
      </w:r>
      <w:r w:rsidR="00F45F02" w:rsidRPr="00F45F02">
        <w:rPr>
          <w:bCs/>
          <w:sz w:val="24"/>
          <w:szCs w:val="24"/>
        </w:rPr>
        <w:t xml:space="preserve">20 ноября </w:t>
      </w:r>
      <w:r w:rsidRPr="00F45F02">
        <w:rPr>
          <w:bCs/>
          <w:sz w:val="24"/>
          <w:szCs w:val="24"/>
        </w:rPr>
        <w:t xml:space="preserve">2014 года, по адресу: ул. 40 лет Победы, 11, г. </w:t>
      </w:r>
      <w:proofErr w:type="spellStart"/>
      <w:r w:rsidRPr="00F45F02">
        <w:rPr>
          <w:bCs/>
          <w:sz w:val="24"/>
          <w:szCs w:val="24"/>
        </w:rPr>
        <w:t>Югорск</w:t>
      </w:r>
      <w:proofErr w:type="spellEnd"/>
      <w:r w:rsidRPr="00F45F02">
        <w:rPr>
          <w:bCs/>
          <w:sz w:val="24"/>
          <w:szCs w:val="24"/>
        </w:rPr>
        <w:t xml:space="preserve">, Ханты-Мансийский  автономный  </w:t>
      </w:r>
      <w:proofErr w:type="spellStart"/>
      <w:r w:rsidRPr="00F45F02">
        <w:rPr>
          <w:bCs/>
          <w:sz w:val="24"/>
          <w:szCs w:val="24"/>
        </w:rPr>
        <w:t>округ-Югра</w:t>
      </w:r>
      <w:proofErr w:type="spellEnd"/>
      <w:r w:rsidRPr="00F45F02">
        <w:rPr>
          <w:bCs/>
          <w:sz w:val="24"/>
          <w:szCs w:val="24"/>
        </w:rPr>
        <w:t>, Тюменская область.</w:t>
      </w:r>
    </w:p>
    <w:p w:rsidR="009F000D" w:rsidRPr="00126109" w:rsidRDefault="009F000D" w:rsidP="009F000D">
      <w:pPr>
        <w:jc w:val="both"/>
        <w:rPr>
          <w:color w:val="FF0000"/>
          <w:sz w:val="24"/>
          <w:szCs w:val="24"/>
        </w:rPr>
      </w:pPr>
      <w:r w:rsidRPr="00F45F02">
        <w:rPr>
          <w:sz w:val="24"/>
        </w:rPr>
        <w:t xml:space="preserve">4. </w:t>
      </w:r>
      <w:proofErr w:type="gramStart"/>
      <w:r w:rsidRPr="00F45F02">
        <w:rPr>
          <w:sz w:val="24"/>
        </w:rPr>
        <w:t xml:space="preserve">До окончания указанного в извещении о проведении аукциона срока подачи заявок на участие в </w:t>
      </w:r>
      <w:r w:rsidRPr="00F45F02">
        <w:rPr>
          <w:sz w:val="24"/>
          <w:szCs w:val="24"/>
        </w:rPr>
        <w:t>аукционе</w:t>
      </w:r>
      <w:proofErr w:type="gramEnd"/>
      <w:r w:rsidRPr="00F45F02">
        <w:rPr>
          <w:sz w:val="24"/>
          <w:szCs w:val="24"/>
        </w:rPr>
        <w:t xml:space="preserve"> «1</w:t>
      </w:r>
      <w:r w:rsidR="00126109">
        <w:rPr>
          <w:sz w:val="24"/>
          <w:szCs w:val="24"/>
        </w:rPr>
        <w:t>9</w:t>
      </w:r>
      <w:r w:rsidRPr="00F45F02">
        <w:rPr>
          <w:sz w:val="24"/>
          <w:szCs w:val="24"/>
        </w:rPr>
        <w:t xml:space="preserve">» </w:t>
      </w:r>
      <w:r w:rsidR="00F45F02" w:rsidRPr="00126109">
        <w:rPr>
          <w:sz w:val="24"/>
          <w:szCs w:val="24"/>
        </w:rPr>
        <w:t>ноября</w:t>
      </w:r>
      <w:r w:rsidRPr="00126109">
        <w:rPr>
          <w:sz w:val="24"/>
          <w:szCs w:val="24"/>
        </w:rPr>
        <w:t xml:space="preserve"> 2014г. 10 часов 00 минут была подана: 1 (одна) заявка на участие в аукционе (под номером №</w:t>
      </w:r>
      <w:r w:rsidR="00126109">
        <w:rPr>
          <w:sz w:val="24"/>
          <w:szCs w:val="24"/>
        </w:rPr>
        <w:t>4567173</w:t>
      </w:r>
      <w:r w:rsidRPr="00126109">
        <w:rPr>
          <w:sz w:val="24"/>
          <w:szCs w:val="24"/>
        </w:rPr>
        <w:t>).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9F000D" w:rsidRPr="00126109" w:rsidTr="009F000D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0D" w:rsidRPr="00126109" w:rsidRDefault="009F000D" w:rsidP="009F000D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126109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0D" w:rsidRPr="00126109" w:rsidRDefault="009F000D" w:rsidP="009F000D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126109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9F000D" w:rsidRPr="00126109" w:rsidTr="009F000D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0D" w:rsidRPr="00126109" w:rsidRDefault="00126109" w:rsidP="009F000D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color w:val="FF0000"/>
                <w:spacing w:val="-6"/>
                <w:sz w:val="24"/>
                <w:szCs w:val="24"/>
              </w:rPr>
            </w:pPr>
            <w:r>
              <w:t>4567173 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2555"/>
              <w:gridCol w:w="5670"/>
            </w:tblGrid>
            <w:tr w:rsidR="00126109" w:rsidRPr="00126109" w:rsidTr="00F45F02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Открытое акционерное общество "</w:t>
                  </w:r>
                  <w:proofErr w:type="spellStart"/>
                  <w:r>
                    <w:rPr>
                      <w:b/>
                      <w:bCs/>
                    </w:rPr>
                    <w:t>ИнфоТеКС</w:t>
                  </w:r>
                  <w:proofErr w:type="spellEnd"/>
                  <w:r>
                    <w:rPr>
                      <w:b/>
                      <w:bCs/>
                    </w:rPr>
                    <w:t xml:space="preserve"> Интернет Траст"</w:t>
                  </w:r>
                </w:p>
              </w:tc>
            </w:tr>
            <w:tr w:rsidR="00126109" w:rsidRPr="00126109" w:rsidTr="00F45F02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t>7743020560</w:t>
                  </w:r>
                </w:p>
              </w:tc>
            </w:tr>
            <w:tr w:rsidR="00126109" w:rsidRPr="00126109" w:rsidTr="00F45F02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t>771401001</w:t>
                  </w:r>
                </w:p>
              </w:tc>
            </w:tr>
            <w:tr w:rsidR="00126109" w:rsidRPr="00126109" w:rsidTr="00F45F02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t xml:space="preserve">127287, Москва г, ул.ул. Проезд </w:t>
                  </w:r>
                  <w:proofErr w:type="spellStart"/>
                  <w:r>
                    <w:t>Петровско-Разумовский</w:t>
                  </w:r>
                  <w:proofErr w:type="spellEnd"/>
                  <w:r>
                    <w:t xml:space="preserve"> Стар, д.1/23 - </w:t>
                  </w:r>
                  <w:proofErr w:type="gramStart"/>
                  <w:r>
                    <w:t>СТР</w:t>
                  </w:r>
                  <w:proofErr w:type="gramEnd"/>
                  <w:r>
                    <w:t xml:space="preserve"> 1</w:t>
                  </w:r>
                </w:p>
              </w:tc>
            </w:tr>
            <w:tr w:rsidR="00126109" w:rsidRPr="00126109" w:rsidTr="00F45F02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t xml:space="preserve">127287, Москва г, ул.ул. Проезд </w:t>
                  </w:r>
                  <w:proofErr w:type="spellStart"/>
                  <w:r>
                    <w:t>Петровско-Разумовский</w:t>
                  </w:r>
                  <w:proofErr w:type="spellEnd"/>
                  <w:r>
                    <w:t xml:space="preserve"> Стар, д.1/23 - </w:t>
                  </w:r>
                  <w:proofErr w:type="gramStart"/>
                  <w:r>
                    <w:t>СТР</w:t>
                  </w:r>
                  <w:proofErr w:type="gramEnd"/>
                  <w:r>
                    <w:t xml:space="preserve"> 1</w:t>
                  </w:r>
                </w:p>
              </w:tc>
            </w:tr>
            <w:tr w:rsidR="00126109" w:rsidRPr="00126109" w:rsidTr="00F45F02">
              <w:trPr>
                <w:tblCellSpacing w:w="15" w:type="dxa"/>
              </w:trPr>
              <w:tc>
                <w:tcPr>
                  <w:tcW w:w="2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6109" w:rsidRDefault="00126109" w:rsidP="00126109">
                  <w:pPr>
                    <w:rPr>
                      <w:sz w:val="24"/>
                      <w:szCs w:val="24"/>
                    </w:rPr>
                  </w:pPr>
                  <w:r>
                    <w:t>+7 495 737 93 72</w:t>
                  </w:r>
                </w:p>
              </w:tc>
            </w:tr>
          </w:tbl>
          <w:p w:rsidR="009F000D" w:rsidRPr="00126109" w:rsidRDefault="009F000D" w:rsidP="009F000D">
            <w:pPr>
              <w:widowControl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:rsidR="009F000D" w:rsidRPr="00126109" w:rsidRDefault="009F000D" w:rsidP="009F000D">
      <w:pPr>
        <w:jc w:val="both"/>
        <w:rPr>
          <w:bCs/>
          <w:sz w:val="24"/>
          <w:szCs w:val="24"/>
        </w:rPr>
      </w:pPr>
      <w:r w:rsidRPr="00126109">
        <w:rPr>
          <w:bCs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9F000D" w:rsidRPr="00126109" w:rsidRDefault="009F000D" w:rsidP="009F000D">
      <w:pPr>
        <w:jc w:val="both"/>
        <w:rPr>
          <w:sz w:val="24"/>
        </w:rPr>
      </w:pPr>
      <w:r w:rsidRPr="00126109"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9F000D" w:rsidRPr="00126109" w:rsidRDefault="009F000D" w:rsidP="009F000D">
      <w:pPr>
        <w:jc w:val="both"/>
        <w:rPr>
          <w:sz w:val="24"/>
        </w:rPr>
      </w:pPr>
      <w:r w:rsidRPr="00126109">
        <w:rPr>
          <w:sz w:val="24"/>
        </w:rPr>
        <w:t xml:space="preserve">6.1) первая часть заявки № </w:t>
      </w:r>
      <w:r w:rsidR="00126109" w:rsidRPr="00126109">
        <w:rPr>
          <w:sz w:val="24"/>
          <w:szCs w:val="24"/>
        </w:rPr>
        <w:t>4567173</w:t>
      </w:r>
      <w:r w:rsidRPr="00126109">
        <w:rPr>
          <w:bCs/>
          <w:sz w:val="24"/>
          <w:szCs w:val="24"/>
        </w:rPr>
        <w:t> </w:t>
      </w:r>
      <w:r w:rsidRPr="00126109">
        <w:rPr>
          <w:sz w:val="24"/>
        </w:rPr>
        <w:t>соответствует требованиям, установленным документацией об аукционе;</w:t>
      </w:r>
    </w:p>
    <w:p w:rsidR="009F000D" w:rsidRPr="00126109" w:rsidRDefault="009F000D" w:rsidP="009F000D">
      <w:pPr>
        <w:jc w:val="both"/>
        <w:rPr>
          <w:sz w:val="24"/>
        </w:rPr>
      </w:pPr>
      <w:r w:rsidRPr="00126109">
        <w:rPr>
          <w:sz w:val="24"/>
        </w:rPr>
        <w:t xml:space="preserve">6.2) вторая часть заявки № </w:t>
      </w:r>
      <w:r w:rsidR="00126109" w:rsidRPr="00126109">
        <w:rPr>
          <w:sz w:val="24"/>
          <w:szCs w:val="24"/>
        </w:rPr>
        <w:t>4567173</w:t>
      </w:r>
      <w:r w:rsidRPr="00126109">
        <w:rPr>
          <w:bCs/>
          <w:sz w:val="24"/>
          <w:szCs w:val="24"/>
        </w:rPr>
        <w:t> </w:t>
      </w:r>
      <w:r w:rsidRPr="00126109">
        <w:rPr>
          <w:sz w:val="24"/>
        </w:rPr>
        <w:t xml:space="preserve">не соответствует требованиям, установленным документацией об аукционе, а именно: </w:t>
      </w:r>
    </w:p>
    <w:tbl>
      <w:tblPr>
        <w:tblW w:w="109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1"/>
        <w:gridCol w:w="3156"/>
        <w:gridCol w:w="1561"/>
        <w:gridCol w:w="1700"/>
        <w:gridCol w:w="2268"/>
      </w:tblGrid>
      <w:tr w:rsidR="009F000D" w:rsidRPr="00126109" w:rsidTr="004A03E2">
        <w:trPr>
          <w:cantSplit/>
          <w:trHeight w:val="772"/>
          <w:tblHeader/>
        </w:trPr>
        <w:tc>
          <w:tcPr>
            <w:tcW w:w="2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000D" w:rsidRPr="00126109" w:rsidRDefault="009F000D" w:rsidP="009F000D">
            <w:pPr>
              <w:jc w:val="center"/>
              <w:rPr>
                <w:lang w:eastAsia="en-US"/>
              </w:rPr>
            </w:pPr>
            <w:r w:rsidRPr="00126109">
              <w:rPr>
                <w:lang w:eastAsia="en-US"/>
              </w:rPr>
              <w:lastRenderedPageBreak/>
              <w:t xml:space="preserve">Наименование участника закупки, порядковый номер заявки </w:t>
            </w:r>
          </w:p>
        </w:tc>
        <w:tc>
          <w:tcPr>
            <w:tcW w:w="31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000D" w:rsidRPr="00126109" w:rsidRDefault="009F000D" w:rsidP="009F000D">
            <w:pPr>
              <w:jc w:val="center"/>
              <w:rPr>
                <w:lang w:eastAsia="en-US"/>
              </w:rPr>
            </w:pPr>
            <w:r w:rsidRPr="00126109"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0D" w:rsidRPr="00126109" w:rsidRDefault="009F000D" w:rsidP="009F000D">
            <w:pPr>
              <w:jc w:val="center"/>
              <w:rPr>
                <w:lang w:eastAsia="en-US"/>
              </w:rPr>
            </w:pPr>
            <w:r w:rsidRPr="00126109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000D" w:rsidRPr="00126109" w:rsidRDefault="009F000D" w:rsidP="009F000D">
            <w:pPr>
              <w:jc w:val="center"/>
              <w:rPr>
                <w:lang w:eastAsia="en-US"/>
              </w:rPr>
            </w:pPr>
            <w:r w:rsidRPr="00126109"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9F000D" w:rsidRPr="00126109" w:rsidTr="004A03E2">
        <w:trPr>
          <w:cantSplit/>
          <w:trHeight w:val="947"/>
          <w:tblHeader/>
        </w:trPr>
        <w:tc>
          <w:tcPr>
            <w:tcW w:w="2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000D" w:rsidRPr="00126109" w:rsidRDefault="009F000D" w:rsidP="009F000D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31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000D" w:rsidRPr="00126109" w:rsidRDefault="009F000D" w:rsidP="009F000D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03E2" w:rsidRPr="00126109" w:rsidRDefault="009F000D" w:rsidP="009F000D">
            <w:pPr>
              <w:jc w:val="center"/>
              <w:rPr>
                <w:lang w:eastAsia="en-US"/>
              </w:rPr>
            </w:pPr>
            <w:r w:rsidRPr="00126109">
              <w:rPr>
                <w:lang w:eastAsia="en-US"/>
              </w:rPr>
              <w:t xml:space="preserve">Федеральный закон от 05.04.2013 </w:t>
            </w:r>
          </w:p>
          <w:p w:rsidR="009F000D" w:rsidRPr="00126109" w:rsidRDefault="009F000D" w:rsidP="009F000D">
            <w:pPr>
              <w:jc w:val="center"/>
              <w:rPr>
                <w:lang w:eastAsia="en-US"/>
              </w:rPr>
            </w:pPr>
            <w:r w:rsidRPr="00126109">
              <w:rPr>
                <w:lang w:eastAsia="en-US"/>
              </w:rPr>
              <w:t xml:space="preserve">№ 44-ФЗ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000D" w:rsidRPr="00126109" w:rsidRDefault="009F000D" w:rsidP="009F000D">
            <w:pPr>
              <w:jc w:val="center"/>
              <w:rPr>
                <w:lang w:eastAsia="en-US"/>
              </w:rPr>
            </w:pPr>
            <w:r w:rsidRPr="00126109">
              <w:rPr>
                <w:lang w:eastAsia="en-US"/>
              </w:rPr>
              <w:t>Документация об аукционе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000D" w:rsidRPr="00126109" w:rsidRDefault="009F000D" w:rsidP="009F000D">
            <w:pPr>
              <w:widowControl/>
              <w:rPr>
                <w:color w:val="FF0000"/>
                <w:lang w:eastAsia="en-US"/>
              </w:rPr>
            </w:pPr>
          </w:p>
        </w:tc>
      </w:tr>
      <w:tr w:rsidR="00126109" w:rsidRPr="00126109" w:rsidTr="00126109">
        <w:trPr>
          <w:cantSplit/>
          <w:trHeight w:val="1662"/>
        </w:trPr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109" w:rsidRPr="00126109" w:rsidRDefault="00126109" w:rsidP="009F000D">
            <w:pPr>
              <w:jc w:val="center"/>
            </w:pPr>
            <w:r w:rsidRPr="00126109">
              <w:t xml:space="preserve">№ </w:t>
            </w:r>
            <w:r w:rsidRPr="00126109">
              <w:rPr>
                <w:sz w:val="24"/>
                <w:szCs w:val="24"/>
              </w:rPr>
              <w:t>4567173</w:t>
            </w:r>
          </w:p>
          <w:p w:rsidR="00126109" w:rsidRPr="00126109" w:rsidRDefault="00126109" w:rsidP="009F000D">
            <w:pPr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126109">
              <w:rPr>
                <w:b/>
                <w:bCs/>
              </w:rPr>
              <w:t>Открытое акционерное общество "</w:t>
            </w:r>
            <w:proofErr w:type="spellStart"/>
            <w:r w:rsidRPr="00126109">
              <w:rPr>
                <w:b/>
                <w:bCs/>
              </w:rPr>
              <w:t>ИнфоТеКС</w:t>
            </w:r>
            <w:proofErr w:type="spellEnd"/>
            <w:r w:rsidRPr="00126109">
              <w:rPr>
                <w:b/>
                <w:bCs/>
              </w:rPr>
              <w:t xml:space="preserve"> Интернет Траст"</w:t>
            </w:r>
            <w:r w:rsidRPr="00126109">
              <w:br/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26109" w:rsidRPr="004A7638" w:rsidRDefault="00126109" w:rsidP="00C047F6">
            <w:pPr>
              <w:jc w:val="center"/>
              <w:rPr>
                <w:lang w:eastAsia="en-US"/>
              </w:rPr>
            </w:pPr>
            <w:r w:rsidRPr="004A7638">
              <w:rPr>
                <w:lang w:eastAsia="en-US"/>
              </w:rPr>
              <w:t xml:space="preserve">2) Непредставление копии документов, подтверждающего полномочия лица на осуществление от имени участника аукциона действий по участию в аукционе  (отсутствует доверенность на </w:t>
            </w:r>
            <w:r w:rsidRPr="004A7638">
              <w:t xml:space="preserve">Рахматуллина </w:t>
            </w:r>
            <w:proofErr w:type="spellStart"/>
            <w:r w:rsidRPr="004A7638">
              <w:t>Виль</w:t>
            </w:r>
            <w:proofErr w:type="spellEnd"/>
            <w:r w:rsidRPr="004A7638">
              <w:t xml:space="preserve"> </w:t>
            </w:r>
            <w:proofErr w:type="spellStart"/>
            <w:r w:rsidRPr="004A7638">
              <w:t>Фаргатовича</w:t>
            </w:r>
            <w:proofErr w:type="spellEnd"/>
            <w:r w:rsidRPr="004A7638">
              <w:rPr>
                <w:lang w:eastAsia="en-US"/>
              </w:rPr>
              <w:t xml:space="preserve">, подписавшего посредством электронной цифровой подписи </w:t>
            </w:r>
            <w:r w:rsidRPr="004A7638">
              <w:rPr>
                <w:color w:val="333333"/>
              </w:rPr>
              <w:t>декларацию о соответствии участника аукциона единым требованиям, установленным заказчиком</w:t>
            </w:r>
            <w:r w:rsidRPr="004A7638">
              <w:rPr>
                <w:lang w:eastAsia="en-US"/>
              </w:rPr>
              <w:t xml:space="preserve">) </w:t>
            </w:r>
            <w:r w:rsidRPr="004A7638">
              <w:t>(</w:t>
            </w:r>
            <w:r w:rsidRPr="004A7638">
              <w:rPr>
                <w:lang w:eastAsia="en-US"/>
              </w:rPr>
              <w:t>пункт 1 части 6 статьи 69 Федерального закона от 05.04.2013 № 44-ФЗ)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6109" w:rsidRPr="00126109" w:rsidRDefault="00126109" w:rsidP="00126109">
            <w:pPr>
              <w:jc w:val="center"/>
              <w:rPr>
                <w:lang w:eastAsia="en-US"/>
              </w:rPr>
            </w:pPr>
          </w:p>
          <w:p w:rsidR="00126109" w:rsidRPr="00126109" w:rsidRDefault="00126109" w:rsidP="00126109">
            <w:pPr>
              <w:jc w:val="center"/>
              <w:rPr>
                <w:lang w:eastAsia="en-US"/>
              </w:rPr>
            </w:pPr>
            <w:r w:rsidRPr="00126109">
              <w:rPr>
                <w:lang w:eastAsia="en-US"/>
              </w:rPr>
              <w:t>2) пункт 7 части 2 статьи 62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6109" w:rsidRPr="00126109" w:rsidRDefault="00126109" w:rsidP="00126109">
            <w:pPr>
              <w:jc w:val="center"/>
              <w:rPr>
                <w:lang w:eastAsia="en-US"/>
              </w:rPr>
            </w:pPr>
            <w:r w:rsidRPr="00126109">
              <w:rPr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6109" w:rsidRPr="00126109" w:rsidRDefault="00126109" w:rsidP="004C1B35">
            <w:pPr>
              <w:jc w:val="center"/>
              <w:rPr>
                <w:lang w:eastAsia="en-US"/>
              </w:rPr>
            </w:pPr>
            <w:proofErr w:type="gramStart"/>
            <w:r w:rsidRPr="00126109">
              <w:rPr>
                <w:sz w:val="18"/>
                <w:lang w:eastAsia="en-US"/>
              </w:rPr>
              <w:t xml:space="preserve">Документы, направленные оператором электронной площадки в соответствии  </w:t>
            </w:r>
            <w:r w:rsidR="004A69C2">
              <w:rPr>
                <w:sz w:val="18"/>
                <w:lang w:eastAsia="en-US"/>
              </w:rPr>
              <w:t xml:space="preserve">с </w:t>
            </w:r>
            <w:r w:rsidRPr="00126109">
              <w:rPr>
                <w:sz w:val="18"/>
                <w:lang w:eastAsia="en-US"/>
              </w:rPr>
              <w:t>частью 19 статьи 68 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  <w:r w:rsidRPr="00126109">
              <w:rPr>
                <w:lang w:eastAsia="en-US"/>
              </w:rPr>
              <w:t xml:space="preserve"> (</w:t>
            </w:r>
            <w:r w:rsidRPr="00126109">
              <w:rPr>
                <w:sz w:val="18"/>
                <w:lang w:eastAsia="en-US"/>
              </w:rPr>
              <w:t xml:space="preserve">доверенность на </w:t>
            </w:r>
            <w:r w:rsidR="004C1B35">
              <w:rPr>
                <w:sz w:val="18"/>
                <w:lang w:eastAsia="en-US"/>
              </w:rPr>
              <w:t>Прошина Алексея Евгеньевича от 01.08.2011</w:t>
            </w:r>
            <w:r w:rsidRPr="00126109">
              <w:rPr>
                <w:sz w:val="18"/>
                <w:lang w:eastAsia="en-US"/>
              </w:rPr>
              <w:t>)</w:t>
            </w:r>
            <w:proofErr w:type="gramEnd"/>
          </w:p>
        </w:tc>
      </w:tr>
    </w:tbl>
    <w:p w:rsidR="00C047F6" w:rsidRDefault="00C047F6" w:rsidP="009F000D">
      <w:pPr>
        <w:jc w:val="both"/>
        <w:rPr>
          <w:color w:val="FF0000"/>
          <w:sz w:val="24"/>
        </w:rPr>
      </w:pPr>
    </w:p>
    <w:p w:rsidR="009F000D" w:rsidRPr="00F45F02" w:rsidRDefault="009F000D" w:rsidP="009F000D">
      <w:pPr>
        <w:jc w:val="both"/>
        <w:rPr>
          <w:sz w:val="24"/>
        </w:rPr>
      </w:pPr>
      <w:r w:rsidRPr="00F45F02">
        <w:rPr>
          <w:sz w:val="24"/>
        </w:rPr>
        <w:t xml:space="preserve">7. Настоящий протокол подлежит размещению на сайте оператора электронной площадки </w:t>
      </w:r>
      <w:hyperlink r:id="rId5" w:history="1">
        <w:r w:rsidRPr="00F45F02">
          <w:rPr>
            <w:sz w:val="24"/>
          </w:rPr>
          <w:t>http://www.sberbank-ast.ru</w:t>
        </w:r>
      </w:hyperlink>
      <w:r w:rsidRPr="00F45F02">
        <w:rPr>
          <w:sz w:val="24"/>
        </w:rPr>
        <w:t>.</w:t>
      </w:r>
    </w:p>
    <w:p w:rsidR="009F000D" w:rsidRPr="00F45F02" w:rsidRDefault="009F000D" w:rsidP="009F000D">
      <w:pPr>
        <w:jc w:val="center"/>
        <w:rPr>
          <w:noProof/>
          <w:sz w:val="24"/>
          <w:szCs w:val="24"/>
        </w:rPr>
      </w:pPr>
      <w:r w:rsidRPr="00F45F02">
        <w:rPr>
          <w:noProof/>
          <w:sz w:val="24"/>
          <w:szCs w:val="24"/>
        </w:rPr>
        <w:t>Сведения о решении</w:t>
      </w:r>
    </w:p>
    <w:p w:rsidR="009F000D" w:rsidRDefault="009F000D" w:rsidP="009F000D">
      <w:pPr>
        <w:jc w:val="center"/>
        <w:rPr>
          <w:noProof/>
          <w:sz w:val="24"/>
          <w:szCs w:val="24"/>
        </w:rPr>
      </w:pPr>
      <w:r w:rsidRPr="00F45F02"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F45F02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F45F02">
        <w:rPr>
          <w:noProof/>
          <w:sz w:val="24"/>
          <w:szCs w:val="24"/>
        </w:rPr>
        <w:t xml:space="preserve">и документации об аукционе </w:t>
      </w:r>
    </w:p>
    <w:p w:rsidR="004A03E2" w:rsidRPr="00F45F02" w:rsidRDefault="004A03E2" w:rsidP="009F000D">
      <w:pPr>
        <w:jc w:val="center"/>
        <w:rPr>
          <w:noProof/>
          <w:sz w:val="24"/>
          <w:szCs w:val="24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6663"/>
        <w:gridCol w:w="1559"/>
        <w:gridCol w:w="2694"/>
      </w:tblGrid>
      <w:tr w:rsidR="009F000D" w:rsidRPr="009F000D" w:rsidTr="004A03E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0D" w:rsidRPr="00F45F02" w:rsidRDefault="009F000D" w:rsidP="009F000D">
            <w:pPr>
              <w:spacing w:after="60"/>
              <w:jc w:val="center"/>
              <w:rPr>
                <w:noProof/>
              </w:rPr>
            </w:pPr>
            <w:r w:rsidRPr="00F45F02"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0D" w:rsidRPr="00F45F02" w:rsidRDefault="009F000D" w:rsidP="009F000D">
            <w:pPr>
              <w:spacing w:after="60"/>
              <w:jc w:val="center"/>
              <w:rPr>
                <w:noProof/>
              </w:rPr>
            </w:pPr>
            <w:r w:rsidRPr="00F45F02">
              <w:rPr>
                <w:noProof/>
              </w:rPr>
              <w:t>Подпись члена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0D" w:rsidRPr="00F45F02" w:rsidRDefault="009F000D" w:rsidP="009F000D">
            <w:pPr>
              <w:spacing w:after="60"/>
              <w:jc w:val="center"/>
              <w:rPr>
                <w:noProof/>
              </w:rPr>
            </w:pPr>
            <w:r w:rsidRPr="00F45F02">
              <w:rPr>
                <w:noProof/>
              </w:rPr>
              <w:t>Состав комиссии</w:t>
            </w:r>
          </w:p>
        </w:tc>
      </w:tr>
      <w:tr w:rsidR="00700783" w:rsidRPr="009F000D" w:rsidTr="004A03E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83" w:rsidRPr="00F45F02" w:rsidRDefault="00700783" w:rsidP="009F000D">
            <w:pPr>
              <w:spacing w:after="60"/>
              <w:rPr>
                <w:noProof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83" w:rsidRPr="009F000D" w:rsidRDefault="00700783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83" w:rsidRPr="00C03406" w:rsidRDefault="00700783" w:rsidP="00700783">
            <w:pPr>
              <w:jc w:val="center"/>
              <w:rPr>
                <w:sz w:val="24"/>
                <w:szCs w:val="24"/>
              </w:rPr>
            </w:pPr>
            <w:r w:rsidRPr="00C03406">
              <w:rPr>
                <w:sz w:val="24"/>
                <w:szCs w:val="24"/>
              </w:rPr>
              <w:t xml:space="preserve">С.Д. </w:t>
            </w:r>
            <w:proofErr w:type="spellStart"/>
            <w:r w:rsidRPr="00C03406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700783" w:rsidRPr="009F000D" w:rsidTr="004A03E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83" w:rsidRPr="00F45F02" w:rsidRDefault="00700783" w:rsidP="009F000D">
            <w:pPr>
              <w:jc w:val="both"/>
              <w:rPr>
                <w:noProof/>
                <w:sz w:val="16"/>
                <w:szCs w:val="16"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3" w:rsidRPr="009F000D" w:rsidRDefault="00700783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83" w:rsidRPr="00C03406" w:rsidRDefault="00700783" w:rsidP="00700783">
            <w:pPr>
              <w:jc w:val="center"/>
              <w:rPr>
                <w:sz w:val="24"/>
                <w:szCs w:val="24"/>
              </w:rPr>
            </w:pPr>
            <w:r w:rsidRPr="00C03406">
              <w:rPr>
                <w:sz w:val="24"/>
                <w:szCs w:val="24"/>
              </w:rPr>
              <w:t>Н.А. Морозова</w:t>
            </w:r>
          </w:p>
        </w:tc>
      </w:tr>
      <w:tr w:rsidR="00700783" w:rsidRPr="009F000D" w:rsidTr="008477C3">
        <w:trPr>
          <w:trHeight w:val="66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83" w:rsidRPr="00F45F02" w:rsidRDefault="00700783" w:rsidP="009F000D">
            <w:pPr>
              <w:jc w:val="both"/>
              <w:rPr>
                <w:noProof/>
                <w:sz w:val="16"/>
                <w:szCs w:val="16"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3" w:rsidRPr="009F000D" w:rsidRDefault="00700783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83" w:rsidRPr="00C03406" w:rsidRDefault="00700783" w:rsidP="00700783">
            <w:pPr>
              <w:jc w:val="center"/>
              <w:rPr>
                <w:sz w:val="24"/>
                <w:szCs w:val="24"/>
              </w:rPr>
            </w:pPr>
            <w:r w:rsidRPr="00C03406">
              <w:rPr>
                <w:sz w:val="24"/>
                <w:szCs w:val="24"/>
              </w:rPr>
              <w:t xml:space="preserve">В.А. </w:t>
            </w:r>
            <w:proofErr w:type="spellStart"/>
            <w:r w:rsidRPr="00C03406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700783" w:rsidRPr="009F000D" w:rsidTr="004A03E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83" w:rsidRPr="00F45F02" w:rsidRDefault="00700783" w:rsidP="009F000D">
            <w:pPr>
              <w:jc w:val="both"/>
              <w:rPr>
                <w:noProof/>
                <w:sz w:val="16"/>
                <w:szCs w:val="16"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3" w:rsidRPr="009F000D" w:rsidRDefault="00700783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83" w:rsidRPr="00C03406" w:rsidRDefault="00700783" w:rsidP="00700783">
            <w:pPr>
              <w:jc w:val="center"/>
              <w:rPr>
                <w:sz w:val="24"/>
                <w:szCs w:val="24"/>
              </w:rPr>
            </w:pPr>
            <w:r w:rsidRPr="00C03406">
              <w:rPr>
                <w:sz w:val="24"/>
                <w:szCs w:val="24"/>
              </w:rPr>
              <w:t xml:space="preserve">Т.И. </w:t>
            </w:r>
            <w:proofErr w:type="spellStart"/>
            <w:r w:rsidRPr="00C03406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00783" w:rsidRPr="009F000D" w:rsidTr="004A03E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83" w:rsidRPr="00F45F02" w:rsidRDefault="00700783" w:rsidP="009F000D">
            <w:pPr>
              <w:jc w:val="both"/>
              <w:rPr>
                <w:noProof/>
                <w:sz w:val="16"/>
                <w:szCs w:val="16"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3" w:rsidRPr="009F000D" w:rsidRDefault="00700783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83" w:rsidRPr="00C03406" w:rsidRDefault="00700783" w:rsidP="00700783">
            <w:pPr>
              <w:jc w:val="center"/>
              <w:rPr>
                <w:sz w:val="24"/>
                <w:szCs w:val="24"/>
              </w:rPr>
            </w:pPr>
            <w:r w:rsidRPr="00C03406">
              <w:rPr>
                <w:sz w:val="24"/>
                <w:szCs w:val="24"/>
              </w:rPr>
              <w:t>А.Т. Абдуллаев</w:t>
            </w:r>
          </w:p>
        </w:tc>
      </w:tr>
    </w:tbl>
    <w:p w:rsidR="009F000D" w:rsidRPr="009F000D" w:rsidRDefault="009F000D" w:rsidP="009F000D">
      <w:pPr>
        <w:ind w:left="-993"/>
        <w:jc w:val="both"/>
        <w:rPr>
          <w:b/>
          <w:color w:val="FF0000"/>
          <w:sz w:val="24"/>
          <w:szCs w:val="24"/>
        </w:rPr>
      </w:pPr>
      <w:r w:rsidRPr="009F000D">
        <w:rPr>
          <w:b/>
          <w:color w:val="FF0000"/>
          <w:sz w:val="24"/>
          <w:szCs w:val="24"/>
        </w:rPr>
        <w:t xml:space="preserve">         </w:t>
      </w:r>
    </w:p>
    <w:p w:rsidR="009F000D" w:rsidRPr="00700783" w:rsidRDefault="009F000D" w:rsidP="009F000D">
      <w:pPr>
        <w:ind w:left="-993"/>
        <w:jc w:val="both"/>
        <w:rPr>
          <w:b/>
          <w:sz w:val="24"/>
          <w:szCs w:val="24"/>
        </w:rPr>
      </w:pPr>
      <w:r w:rsidRPr="00700783">
        <w:rPr>
          <w:b/>
          <w:sz w:val="24"/>
          <w:szCs w:val="24"/>
        </w:rPr>
        <w:t xml:space="preserve">              Председатель комиссии                                                                                                        С.Д. </w:t>
      </w:r>
      <w:proofErr w:type="spellStart"/>
      <w:r w:rsidRPr="00700783">
        <w:rPr>
          <w:b/>
          <w:sz w:val="24"/>
          <w:szCs w:val="24"/>
        </w:rPr>
        <w:t>Голин</w:t>
      </w:r>
      <w:proofErr w:type="spellEnd"/>
      <w:r w:rsidRPr="00700783">
        <w:rPr>
          <w:b/>
          <w:sz w:val="24"/>
          <w:szCs w:val="24"/>
        </w:rPr>
        <w:t xml:space="preserve">                                               </w:t>
      </w:r>
    </w:p>
    <w:p w:rsidR="009F000D" w:rsidRPr="00700783" w:rsidRDefault="009F000D" w:rsidP="009F000D">
      <w:pPr>
        <w:ind w:left="-993"/>
        <w:jc w:val="both"/>
        <w:rPr>
          <w:sz w:val="24"/>
          <w:szCs w:val="24"/>
        </w:rPr>
      </w:pPr>
      <w:r w:rsidRPr="00700783">
        <w:rPr>
          <w:b/>
          <w:sz w:val="24"/>
          <w:szCs w:val="24"/>
        </w:rPr>
        <w:t xml:space="preserve">             </w:t>
      </w:r>
      <w:r w:rsidR="00700783" w:rsidRPr="00700783">
        <w:rPr>
          <w:b/>
          <w:sz w:val="24"/>
          <w:szCs w:val="24"/>
        </w:rPr>
        <w:t xml:space="preserve"> </w:t>
      </w:r>
      <w:r w:rsidRPr="00700783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F000D" w:rsidRPr="00700783" w:rsidRDefault="009F000D" w:rsidP="009F000D">
      <w:pPr>
        <w:ind w:left="-993"/>
        <w:jc w:val="right"/>
        <w:rPr>
          <w:sz w:val="24"/>
          <w:szCs w:val="24"/>
        </w:rPr>
      </w:pPr>
      <w:r w:rsidRPr="00700783">
        <w:rPr>
          <w:sz w:val="24"/>
          <w:szCs w:val="24"/>
        </w:rPr>
        <w:t xml:space="preserve">__________________ </w:t>
      </w:r>
      <w:proofErr w:type="spellStart"/>
      <w:r w:rsidRPr="00700783">
        <w:rPr>
          <w:sz w:val="24"/>
          <w:szCs w:val="24"/>
        </w:rPr>
        <w:t>В.</w:t>
      </w:r>
      <w:r w:rsidR="005B24E5">
        <w:rPr>
          <w:sz w:val="24"/>
          <w:szCs w:val="24"/>
        </w:rPr>
        <w:t>А.Климин</w:t>
      </w:r>
      <w:proofErr w:type="spellEnd"/>
    </w:p>
    <w:p w:rsidR="009F000D" w:rsidRPr="00700783" w:rsidRDefault="009F000D" w:rsidP="009F000D">
      <w:pPr>
        <w:ind w:left="-993"/>
        <w:jc w:val="right"/>
        <w:rPr>
          <w:sz w:val="24"/>
          <w:szCs w:val="24"/>
        </w:rPr>
      </w:pPr>
      <w:r w:rsidRPr="00700783">
        <w:rPr>
          <w:sz w:val="24"/>
          <w:szCs w:val="24"/>
        </w:rPr>
        <w:t>__________________Н.А. Морозова</w:t>
      </w:r>
    </w:p>
    <w:p w:rsidR="009F000D" w:rsidRPr="00700783" w:rsidRDefault="009F000D" w:rsidP="009F000D">
      <w:pPr>
        <w:ind w:left="-993"/>
        <w:jc w:val="right"/>
        <w:rPr>
          <w:sz w:val="24"/>
          <w:szCs w:val="24"/>
        </w:rPr>
      </w:pPr>
      <w:r w:rsidRPr="00700783">
        <w:rPr>
          <w:sz w:val="24"/>
          <w:szCs w:val="24"/>
        </w:rPr>
        <w:tab/>
      </w:r>
      <w:r w:rsidRPr="00700783">
        <w:rPr>
          <w:sz w:val="24"/>
          <w:szCs w:val="24"/>
        </w:rPr>
        <w:tab/>
      </w:r>
      <w:r w:rsidRPr="00700783">
        <w:rPr>
          <w:sz w:val="24"/>
          <w:szCs w:val="24"/>
        </w:rPr>
        <w:tab/>
      </w:r>
      <w:r w:rsidRPr="00700783">
        <w:rPr>
          <w:sz w:val="24"/>
          <w:szCs w:val="24"/>
        </w:rPr>
        <w:tab/>
      </w:r>
      <w:r w:rsidRPr="00700783">
        <w:rPr>
          <w:sz w:val="24"/>
          <w:szCs w:val="24"/>
        </w:rPr>
        <w:tab/>
        <w:t xml:space="preserve">______________ Т.И. </w:t>
      </w:r>
      <w:proofErr w:type="spellStart"/>
      <w:r w:rsidRPr="00700783">
        <w:rPr>
          <w:sz w:val="24"/>
          <w:szCs w:val="24"/>
        </w:rPr>
        <w:t>Долгодворова</w:t>
      </w:r>
      <w:proofErr w:type="spellEnd"/>
    </w:p>
    <w:p w:rsidR="009F000D" w:rsidRPr="00700783" w:rsidRDefault="009F000D" w:rsidP="009F000D">
      <w:pPr>
        <w:ind w:left="-993"/>
        <w:jc w:val="right"/>
        <w:rPr>
          <w:sz w:val="24"/>
          <w:szCs w:val="24"/>
        </w:rPr>
      </w:pPr>
      <w:r w:rsidRPr="00700783">
        <w:rPr>
          <w:sz w:val="24"/>
          <w:szCs w:val="24"/>
        </w:rPr>
        <w:t>___________________</w:t>
      </w:r>
      <w:r w:rsidR="005B24E5">
        <w:rPr>
          <w:sz w:val="24"/>
          <w:szCs w:val="24"/>
        </w:rPr>
        <w:t>А.Т. Абдуллаев</w:t>
      </w:r>
    </w:p>
    <w:p w:rsidR="009F000D" w:rsidRPr="009F000D" w:rsidRDefault="009F000D" w:rsidP="009F000D">
      <w:pPr>
        <w:ind w:left="-993"/>
        <w:rPr>
          <w:color w:val="FF0000"/>
          <w:sz w:val="24"/>
          <w:szCs w:val="24"/>
        </w:rPr>
      </w:pPr>
      <w:r w:rsidRPr="009F000D">
        <w:rPr>
          <w:color w:val="FF0000"/>
          <w:sz w:val="24"/>
          <w:szCs w:val="24"/>
        </w:rPr>
        <w:t xml:space="preserve">               </w:t>
      </w:r>
    </w:p>
    <w:p w:rsidR="009F000D" w:rsidRDefault="009F000D" w:rsidP="009F000D">
      <w:pPr>
        <w:ind w:left="-993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</w:t>
      </w:r>
      <w:r>
        <w:rPr>
          <w:sz w:val="24"/>
          <w:szCs w:val="24"/>
        </w:rPr>
        <w:t>Представитель заказчика</w:t>
      </w:r>
      <w:r w:rsidRPr="00376128">
        <w:rPr>
          <w:sz w:val="24"/>
          <w:szCs w:val="24"/>
        </w:rPr>
        <w:t xml:space="preserve"> </w:t>
      </w:r>
      <w:r w:rsidRPr="00376128">
        <w:t xml:space="preserve">             </w:t>
      </w:r>
      <w:r>
        <w:t xml:space="preserve">                                                                          ______________________</w:t>
      </w:r>
      <w:r w:rsidR="00700783">
        <w:rPr>
          <w:sz w:val="24"/>
          <w:szCs w:val="24"/>
        </w:rPr>
        <w:t xml:space="preserve">О.В. </w:t>
      </w:r>
      <w:proofErr w:type="spellStart"/>
      <w:r w:rsidR="00700783">
        <w:rPr>
          <w:sz w:val="24"/>
          <w:szCs w:val="24"/>
        </w:rPr>
        <w:t>Дергилев</w:t>
      </w:r>
      <w:proofErr w:type="spellEnd"/>
    </w:p>
    <w:p w:rsidR="00820288" w:rsidRDefault="00820288" w:rsidP="009F000D">
      <w:pPr>
        <w:ind w:left="-993"/>
        <w:rPr>
          <w:sz w:val="24"/>
          <w:szCs w:val="24"/>
        </w:rPr>
      </w:pPr>
    </w:p>
    <w:p w:rsidR="00820288" w:rsidRPr="0041465E" w:rsidRDefault="00820288" w:rsidP="009F000D">
      <w:pPr>
        <w:ind w:left="-993"/>
        <w:rPr>
          <w:sz w:val="24"/>
          <w:szCs w:val="24"/>
        </w:rPr>
      </w:pPr>
    </w:p>
    <w:p w:rsidR="009F000D" w:rsidRPr="00480B16" w:rsidRDefault="009F000D" w:rsidP="009F000D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</w:t>
      </w:r>
      <w:r w:rsidRPr="00480B16">
        <w:rPr>
          <w:color w:val="FF0000"/>
          <w:sz w:val="24"/>
          <w:szCs w:val="24"/>
        </w:rPr>
        <w:t xml:space="preserve">                                                  </w:t>
      </w:r>
      <w:r>
        <w:rPr>
          <w:color w:val="FF0000"/>
          <w:sz w:val="24"/>
          <w:szCs w:val="24"/>
        </w:rPr>
        <w:t xml:space="preserve">                         </w:t>
      </w:r>
    </w:p>
    <w:p w:rsidR="009F000D" w:rsidRDefault="009F000D" w:rsidP="004A03E2">
      <w:pPr>
        <w:ind w:right="-2"/>
        <w:rPr>
          <w:bCs/>
        </w:rPr>
      </w:pPr>
    </w:p>
    <w:p w:rsidR="004A03E2" w:rsidRDefault="004A03E2" w:rsidP="004A03E2">
      <w:pPr>
        <w:ind w:right="-2"/>
        <w:rPr>
          <w:bCs/>
        </w:rPr>
      </w:pPr>
    </w:p>
    <w:p w:rsidR="004A03E2" w:rsidRDefault="004A03E2" w:rsidP="004A03E2">
      <w:pPr>
        <w:ind w:right="-2"/>
        <w:rPr>
          <w:bCs/>
        </w:rPr>
      </w:pPr>
    </w:p>
    <w:p w:rsidR="00820288" w:rsidRDefault="00820288" w:rsidP="00820288">
      <w:pPr>
        <w:ind w:right="342" w:hanging="426"/>
        <w:jc w:val="right"/>
        <w:rPr>
          <w:sz w:val="16"/>
          <w:szCs w:val="16"/>
        </w:rPr>
        <w:sectPr w:rsidR="00820288" w:rsidSect="009F000D">
          <w:pgSz w:w="11906" w:h="16838"/>
          <w:pgMar w:top="426" w:right="566" w:bottom="426" w:left="993" w:header="708" w:footer="708" w:gutter="0"/>
          <w:cols w:space="708"/>
          <w:docGrid w:linePitch="360"/>
        </w:sectPr>
      </w:pPr>
    </w:p>
    <w:p w:rsidR="00820288" w:rsidRPr="00820288" w:rsidRDefault="00820288" w:rsidP="00820288">
      <w:pPr>
        <w:ind w:right="342" w:hanging="426"/>
        <w:jc w:val="right"/>
        <w:rPr>
          <w:sz w:val="16"/>
          <w:szCs w:val="16"/>
        </w:rPr>
      </w:pPr>
      <w:r w:rsidRPr="00820288">
        <w:rPr>
          <w:sz w:val="16"/>
          <w:szCs w:val="16"/>
        </w:rPr>
        <w:lastRenderedPageBreak/>
        <w:t>Приложение 1</w:t>
      </w:r>
    </w:p>
    <w:p w:rsidR="00820288" w:rsidRPr="00820288" w:rsidRDefault="00820288" w:rsidP="00820288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 w:rsidRPr="00820288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20288" w:rsidRPr="00820288" w:rsidRDefault="00820288" w:rsidP="00820288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 w:rsidRPr="0082028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820288" w:rsidRPr="00820288" w:rsidRDefault="00820288" w:rsidP="00820288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 w:rsidRPr="00820288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820288">
        <w:rPr>
          <w:sz w:val="16"/>
          <w:szCs w:val="16"/>
        </w:rPr>
        <w:t>от «20» ноября 2014  г. № 0187300005814000644-3</w:t>
      </w:r>
    </w:p>
    <w:p w:rsidR="00820288" w:rsidRPr="00820288" w:rsidRDefault="00820288" w:rsidP="00820288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820288" w:rsidRPr="00820288" w:rsidRDefault="00820288" w:rsidP="00820288">
      <w:pPr>
        <w:jc w:val="center"/>
        <w:rPr>
          <w:sz w:val="22"/>
          <w:szCs w:val="22"/>
        </w:rPr>
      </w:pPr>
      <w:r w:rsidRPr="00820288">
        <w:rPr>
          <w:sz w:val="22"/>
          <w:szCs w:val="22"/>
        </w:rPr>
        <w:t>Таблица подведения итогов</w:t>
      </w:r>
    </w:p>
    <w:p w:rsidR="00820288" w:rsidRPr="00820288" w:rsidRDefault="00820288" w:rsidP="00820288">
      <w:pPr>
        <w:jc w:val="center"/>
        <w:rPr>
          <w:sz w:val="22"/>
          <w:szCs w:val="22"/>
        </w:rPr>
      </w:pPr>
      <w:r w:rsidRPr="00820288">
        <w:rPr>
          <w:sz w:val="22"/>
          <w:szCs w:val="22"/>
        </w:rPr>
        <w:t xml:space="preserve">аукциона в электронной форме на право заключения муниципального контракта </w:t>
      </w:r>
    </w:p>
    <w:p w:rsidR="00820288" w:rsidRPr="00820288" w:rsidRDefault="00820288" w:rsidP="00820288">
      <w:pPr>
        <w:jc w:val="center"/>
        <w:rPr>
          <w:sz w:val="22"/>
          <w:szCs w:val="22"/>
        </w:rPr>
      </w:pPr>
      <w:r w:rsidRPr="00820288">
        <w:rPr>
          <w:sz w:val="22"/>
          <w:szCs w:val="22"/>
        </w:rPr>
        <w:t xml:space="preserve">на оказание услуг по технической поддержке программного обеспечения </w:t>
      </w:r>
      <w:proofErr w:type="spellStart"/>
      <w:r w:rsidRPr="00820288">
        <w:rPr>
          <w:sz w:val="22"/>
          <w:szCs w:val="22"/>
        </w:rPr>
        <w:t>VipNet</w:t>
      </w:r>
      <w:proofErr w:type="spellEnd"/>
      <w:r w:rsidRPr="00820288">
        <w:rPr>
          <w:sz w:val="22"/>
          <w:szCs w:val="22"/>
        </w:rPr>
        <w:t xml:space="preserve"> </w:t>
      </w:r>
      <w:proofErr w:type="spellStart"/>
      <w:r w:rsidRPr="00820288">
        <w:rPr>
          <w:sz w:val="22"/>
          <w:szCs w:val="22"/>
        </w:rPr>
        <w:t>Client</w:t>
      </w:r>
      <w:proofErr w:type="spellEnd"/>
    </w:p>
    <w:p w:rsidR="00820288" w:rsidRPr="00820288" w:rsidRDefault="00820288" w:rsidP="00820288">
      <w:pPr>
        <w:jc w:val="center"/>
        <w:rPr>
          <w:sz w:val="12"/>
          <w:szCs w:val="14"/>
        </w:rPr>
      </w:pPr>
    </w:p>
    <w:p w:rsidR="00820288" w:rsidRDefault="007A77AF" w:rsidP="007A77AF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820288" w:rsidRPr="00820288">
        <w:rPr>
          <w:sz w:val="18"/>
          <w:szCs w:val="18"/>
        </w:rPr>
        <w:t xml:space="preserve">Заказчик: Администрация города </w:t>
      </w:r>
      <w:proofErr w:type="spellStart"/>
      <w:r w:rsidR="00820288" w:rsidRPr="00820288">
        <w:rPr>
          <w:sz w:val="18"/>
          <w:szCs w:val="18"/>
        </w:rPr>
        <w:t>Югорска</w:t>
      </w:r>
      <w:proofErr w:type="spellEnd"/>
    </w:p>
    <w:tbl>
      <w:tblPr>
        <w:tblW w:w="15876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0610"/>
        <w:gridCol w:w="2715"/>
        <w:gridCol w:w="2551"/>
      </w:tblGrid>
      <w:tr w:rsidR="00820288" w:rsidRPr="00820288" w:rsidTr="004A69C2">
        <w:trPr>
          <w:trHeight w:val="330"/>
        </w:trPr>
        <w:tc>
          <w:tcPr>
            <w:tcW w:w="1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20288" w:rsidRPr="00820288" w:rsidRDefault="00820288" w:rsidP="004A69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820288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820288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0288" w:rsidRPr="00820288" w:rsidRDefault="00820288" w:rsidP="004A69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1/ 4567173</w:t>
            </w:r>
          </w:p>
        </w:tc>
      </w:tr>
      <w:tr w:rsidR="00820288" w:rsidRPr="00820288" w:rsidTr="004A69C2">
        <w:tc>
          <w:tcPr>
            <w:tcW w:w="106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20288" w:rsidRPr="00820288" w:rsidRDefault="00820288" w:rsidP="004A69C2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20288" w:rsidRPr="00820288" w:rsidRDefault="00820288" w:rsidP="004A69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0288" w:rsidRPr="00820288" w:rsidRDefault="00820288" w:rsidP="004A69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Открытое акционерное общество "</w:t>
            </w:r>
            <w:proofErr w:type="spellStart"/>
            <w:r w:rsidRPr="00820288">
              <w:rPr>
                <w:color w:val="000000"/>
                <w:sz w:val="18"/>
                <w:szCs w:val="18"/>
              </w:rPr>
              <w:t>ИнфоТеКС</w:t>
            </w:r>
            <w:proofErr w:type="spellEnd"/>
            <w:r w:rsidRPr="00820288">
              <w:rPr>
                <w:color w:val="000000"/>
                <w:sz w:val="18"/>
                <w:szCs w:val="18"/>
              </w:rPr>
              <w:t xml:space="preserve"> Интернет Траст", Москва</w:t>
            </w:r>
          </w:p>
        </w:tc>
      </w:tr>
      <w:tr w:rsidR="00820288" w:rsidRPr="00820288" w:rsidTr="004A69C2">
        <w:trPr>
          <w:trHeight w:val="708"/>
        </w:trPr>
        <w:tc>
          <w:tcPr>
            <w:tcW w:w="10610" w:type="dxa"/>
            <w:tcBorders>
              <w:left w:val="single" w:sz="8" w:space="0" w:color="000000"/>
              <w:bottom w:val="single" w:sz="8" w:space="0" w:color="000000"/>
            </w:tcBorders>
          </w:tcPr>
          <w:p w:rsidR="00820288" w:rsidRPr="00820288" w:rsidRDefault="00820288" w:rsidP="004A69C2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820288">
              <w:rPr>
                <w:color w:val="000000"/>
                <w:sz w:val="16"/>
                <w:szCs w:val="16"/>
              </w:rPr>
              <w:t>1.</w:t>
            </w:r>
            <w:r w:rsidRPr="00820288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820288">
              <w:rPr>
                <w:bCs/>
                <w:sz w:val="16"/>
                <w:szCs w:val="16"/>
              </w:rPr>
              <w:t>закупки -</w:t>
            </w:r>
            <w:r w:rsidRPr="00820288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820288">
              <w:rPr>
                <w:bCs/>
                <w:sz w:val="16"/>
                <w:szCs w:val="16"/>
              </w:rPr>
              <w:t>закупки</w:t>
            </w:r>
            <w:r w:rsidRPr="00820288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820288">
              <w:rPr>
                <w:bCs/>
                <w:sz w:val="16"/>
                <w:szCs w:val="16"/>
              </w:rPr>
              <w:t>несостоятельным (</w:t>
            </w:r>
            <w:r w:rsidRPr="00820288">
              <w:rPr>
                <w:sz w:val="16"/>
                <w:szCs w:val="16"/>
              </w:rPr>
              <w:t>банкротом</w:t>
            </w:r>
            <w:r w:rsidRPr="00820288">
              <w:rPr>
                <w:bCs/>
                <w:sz w:val="16"/>
                <w:szCs w:val="16"/>
              </w:rPr>
              <w:t>)</w:t>
            </w:r>
            <w:r w:rsidRPr="00820288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20288" w:rsidRPr="00820288" w:rsidRDefault="00820288" w:rsidP="004A69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0288" w:rsidRPr="00820288" w:rsidRDefault="00820288" w:rsidP="004A69C2">
            <w:pPr>
              <w:jc w:val="center"/>
            </w:pPr>
            <w:r w:rsidRPr="00820288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20288" w:rsidRPr="00820288" w:rsidTr="004A69C2">
        <w:trPr>
          <w:trHeight w:val="387"/>
        </w:trPr>
        <w:tc>
          <w:tcPr>
            <w:tcW w:w="10610" w:type="dxa"/>
            <w:tcBorders>
              <w:left w:val="single" w:sz="8" w:space="0" w:color="000000"/>
              <w:bottom w:val="single" w:sz="8" w:space="0" w:color="000000"/>
            </w:tcBorders>
          </w:tcPr>
          <w:p w:rsidR="00820288" w:rsidRPr="00820288" w:rsidRDefault="00820288" w:rsidP="004A69C2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820288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20288" w:rsidRPr="00820288" w:rsidRDefault="00820288" w:rsidP="004A69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0288" w:rsidRPr="00820288" w:rsidRDefault="00820288" w:rsidP="004A69C2">
            <w:pPr>
              <w:jc w:val="center"/>
            </w:pPr>
            <w:r w:rsidRPr="00820288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20288" w:rsidRPr="00820288" w:rsidTr="004A69C2">
        <w:tc>
          <w:tcPr>
            <w:tcW w:w="10610" w:type="dxa"/>
            <w:tcBorders>
              <w:left w:val="single" w:sz="8" w:space="0" w:color="000000"/>
              <w:bottom w:val="single" w:sz="8" w:space="0" w:color="000000"/>
            </w:tcBorders>
          </w:tcPr>
          <w:p w:rsidR="00820288" w:rsidRPr="00820288" w:rsidRDefault="00820288" w:rsidP="004A69C2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820288">
              <w:rPr>
                <w:sz w:val="16"/>
                <w:szCs w:val="16"/>
              </w:rPr>
              <w:t xml:space="preserve">3. </w:t>
            </w:r>
            <w:proofErr w:type="gramStart"/>
            <w:r w:rsidRPr="00820288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820288">
              <w:rPr>
                <w:sz w:val="16"/>
                <w:szCs w:val="16"/>
              </w:rPr>
              <w:t xml:space="preserve"> </w:t>
            </w:r>
            <w:proofErr w:type="gramStart"/>
            <w:r w:rsidRPr="00820288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820288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20288">
              <w:rPr>
                <w:sz w:val="16"/>
                <w:szCs w:val="16"/>
              </w:rPr>
              <w:t>указанных</w:t>
            </w:r>
            <w:proofErr w:type="gramEnd"/>
            <w:r w:rsidRPr="00820288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20288" w:rsidRPr="00820288" w:rsidRDefault="00820288" w:rsidP="004A69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0288" w:rsidRPr="00820288" w:rsidRDefault="00820288" w:rsidP="004A69C2">
            <w:pPr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20288" w:rsidRPr="00820288" w:rsidTr="004A69C2">
        <w:tc>
          <w:tcPr>
            <w:tcW w:w="106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0288" w:rsidRPr="00820288" w:rsidRDefault="00820288" w:rsidP="004A69C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820288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820288">
              <w:rPr>
                <w:color w:val="000000"/>
                <w:sz w:val="16"/>
                <w:szCs w:val="16"/>
              </w:rPr>
              <w:t>О</w:t>
            </w:r>
            <w:r w:rsidRPr="00820288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820288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820288" w:rsidRPr="00820288" w:rsidRDefault="00820288" w:rsidP="004A69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0288" w:rsidRPr="00820288" w:rsidRDefault="00820288" w:rsidP="004A69C2">
            <w:pPr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20288" w:rsidRPr="00820288" w:rsidTr="004A69C2">
        <w:trPr>
          <w:trHeight w:val="424"/>
        </w:trPr>
        <w:tc>
          <w:tcPr>
            <w:tcW w:w="10610" w:type="dxa"/>
            <w:tcBorders>
              <w:left w:val="single" w:sz="8" w:space="0" w:color="000000"/>
              <w:bottom w:val="single" w:sz="8" w:space="0" w:color="000000"/>
            </w:tcBorders>
          </w:tcPr>
          <w:p w:rsidR="00820288" w:rsidRPr="00820288" w:rsidRDefault="00820288" w:rsidP="004A69C2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820288">
              <w:rPr>
                <w:sz w:val="16"/>
                <w:szCs w:val="16"/>
              </w:rPr>
              <w:t xml:space="preserve">5. </w:t>
            </w:r>
            <w:proofErr w:type="gramStart"/>
            <w:r w:rsidRPr="00820288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820288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820288">
              <w:rPr>
                <w:sz w:val="16"/>
                <w:szCs w:val="16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820288">
              <w:rPr>
                <w:sz w:val="16"/>
                <w:szCs w:val="16"/>
              </w:rPr>
              <w:t xml:space="preserve"> </w:t>
            </w:r>
            <w:proofErr w:type="gramStart"/>
            <w:r w:rsidRPr="00820288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20288">
              <w:rPr>
                <w:sz w:val="16"/>
                <w:szCs w:val="16"/>
              </w:rPr>
              <w:t>неполнородными</w:t>
            </w:r>
            <w:proofErr w:type="spellEnd"/>
            <w:r w:rsidRPr="00820288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820288">
              <w:rPr>
                <w:sz w:val="16"/>
                <w:szCs w:val="16"/>
              </w:rPr>
              <w:t xml:space="preserve"> Под </w:t>
            </w:r>
            <w:proofErr w:type="spellStart"/>
            <w:r w:rsidRPr="00820288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820288">
              <w:rPr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20288" w:rsidRPr="00820288" w:rsidRDefault="00820288" w:rsidP="004A69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0288" w:rsidRPr="00820288" w:rsidRDefault="00820288" w:rsidP="004A69C2">
            <w:pPr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20288" w:rsidRPr="00820288" w:rsidTr="004A69C2">
        <w:trPr>
          <w:trHeight w:val="424"/>
        </w:trPr>
        <w:tc>
          <w:tcPr>
            <w:tcW w:w="10610" w:type="dxa"/>
            <w:tcBorders>
              <w:left w:val="single" w:sz="8" w:space="0" w:color="000000"/>
              <w:bottom w:val="single" w:sz="8" w:space="0" w:color="000000"/>
            </w:tcBorders>
          </w:tcPr>
          <w:p w:rsidR="00820288" w:rsidRPr="00820288" w:rsidRDefault="00820288" w:rsidP="004A69C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820288">
              <w:rPr>
                <w:color w:val="000000"/>
                <w:sz w:val="16"/>
                <w:szCs w:val="16"/>
              </w:rPr>
              <w:t xml:space="preserve">6. </w:t>
            </w:r>
            <w:r w:rsidRPr="00820288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820288">
              <w:rPr>
                <w:bCs/>
                <w:sz w:val="16"/>
                <w:szCs w:val="16"/>
              </w:rPr>
              <w:t>закупки – юридическом лице</w:t>
            </w:r>
            <w:r w:rsidRPr="00820288">
              <w:rPr>
                <w:sz w:val="16"/>
                <w:szCs w:val="16"/>
              </w:rPr>
              <w:t xml:space="preserve">, </w:t>
            </w:r>
            <w:r w:rsidRPr="00820288">
              <w:rPr>
                <w:bCs/>
                <w:sz w:val="16"/>
                <w:szCs w:val="16"/>
              </w:rPr>
              <w:t>в том числе</w:t>
            </w:r>
            <w:r w:rsidRPr="00820288">
              <w:rPr>
                <w:sz w:val="16"/>
                <w:szCs w:val="16"/>
              </w:rPr>
              <w:t xml:space="preserve"> сведений об учредителях, </w:t>
            </w:r>
            <w:r w:rsidRPr="00820288">
              <w:rPr>
                <w:bCs/>
                <w:sz w:val="16"/>
                <w:szCs w:val="16"/>
              </w:rPr>
              <w:t>о</w:t>
            </w:r>
            <w:r w:rsidRPr="00820288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820288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20288" w:rsidRPr="00820288" w:rsidRDefault="00820288" w:rsidP="004A69C2">
            <w:pPr>
              <w:jc w:val="center"/>
              <w:rPr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0288" w:rsidRPr="00820288" w:rsidRDefault="00820288" w:rsidP="004A69C2">
            <w:pPr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820288" w:rsidRPr="00820288" w:rsidTr="004A69C2">
        <w:trPr>
          <w:trHeight w:val="424"/>
        </w:trPr>
        <w:tc>
          <w:tcPr>
            <w:tcW w:w="10610" w:type="dxa"/>
            <w:tcBorders>
              <w:left w:val="single" w:sz="8" w:space="0" w:color="000000"/>
              <w:bottom w:val="single" w:sz="8" w:space="0" w:color="000000"/>
            </w:tcBorders>
          </w:tcPr>
          <w:p w:rsidR="00820288" w:rsidRPr="00820288" w:rsidRDefault="00820288" w:rsidP="004A69C2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820288">
              <w:rPr>
                <w:color w:val="000000"/>
                <w:sz w:val="16"/>
                <w:szCs w:val="16"/>
              </w:rPr>
              <w:t>7. Объем предоставленных документов и сведений для участия в аукционе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20288" w:rsidRPr="00820288" w:rsidRDefault="00820288" w:rsidP="004A69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20288" w:rsidRPr="00820288" w:rsidRDefault="00820288" w:rsidP="004A69C2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820288">
              <w:rPr>
                <w:color w:val="000000"/>
                <w:sz w:val="18"/>
                <w:szCs w:val="18"/>
              </w:rPr>
              <w:t xml:space="preserve">Не в полном объёме (отсутствует доверенность </w:t>
            </w:r>
            <w:r>
              <w:rPr>
                <w:color w:val="000000"/>
                <w:sz w:val="18"/>
                <w:szCs w:val="18"/>
              </w:rPr>
              <w:t xml:space="preserve">на </w:t>
            </w:r>
            <w:r w:rsidRPr="00820288">
              <w:rPr>
                <w:color w:val="000000"/>
                <w:sz w:val="18"/>
                <w:szCs w:val="18"/>
              </w:rPr>
              <w:t xml:space="preserve">В.Ф.Рахматуллина, </w:t>
            </w:r>
            <w:r w:rsidRPr="00820288">
              <w:rPr>
                <w:color w:val="000000"/>
                <w:sz w:val="18"/>
                <w:szCs w:val="18"/>
              </w:rPr>
              <w:lastRenderedPageBreak/>
              <w:t xml:space="preserve">подписавшего </w:t>
            </w:r>
            <w:r>
              <w:rPr>
                <w:sz w:val="18"/>
                <w:lang w:eastAsia="en-US"/>
              </w:rPr>
              <w:t xml:space="preserve">посредством электронной цифровой </w:t>
            </w:r>
            <w:r w:rsidRPr="00126109">
              <w:rPr>
                <w:lang w:eastAsia="en-US"/>
              </w:rPr>
              <w:t xml:space="preserve">подписи </w:t>
            </w:r>
            <w:r w:rsidRPr="00820288">
              <w:rPr>
                <w:color w:val="000000"/>
                <w:sz w:val="18"/>
                <w:szCs w:val="18"/>
              </w:rPr>
              <w:t xml:space="preserve">декларацию о соответствии </w:t>
            </w:r>
            <w:r w:rsidRPr="00126109">
              <w:rPr>
                <w:color w:val="333333"/>
              </w:rPr>
              <w:t>участника аукциона единым требованиям, установленным заказчиком</w:t>
            </w:r>
            <w:r w:rsidRPr="00820288">
              <w:rPr>
                <w:color w:val="000000"/>
                <w:sz w:val="18"/>
                <w:szCs w:val="18"/>
              </w:rPr>
              <w:t>)</w:t>
            </w:r>
          </w:p>
        </w:tc>
      </w:tr>
      <w:tr w:rsidR="00820288" w:rsidRPr="00820288" w:rsidTr="004A69C2">
        <w:trPr>
          <w:trHeight w:val="307"/>
        </w:trPr>
        <w:tc>
          <w:tcPr>
            <w:tcW w:w="1332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20288" w:rsidRPr="00820288" w:rsidRDefault="00820288" w:rsidP="004A69C2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 w:rsidRPr="00820288">
              <w:rPr>
                <w:sz w:val="18"/>
                <w:szCs w:val="18"/>
              </w:rPr>
              <w:lastRenderedPageBreak/>
              <w:t>8. Начальная максимальная цена контракта —</w:t>
            </w:r>
            <w:r w:rsidRPr="00820288">
              <w:rPr>
                <w:b/>
                <w:sz w:val="18"/>
                <w:szCs w:val="18"/>
              </w:rPr>
              <w:t xml:space="preserve">  5 313 </w:t>
            </w:r>
            <w:r w:rsidRPr="00820288">
              <w:rPr>
                <w:b/>
                <w:bCs/>
                <w:sz w:val="18"/>
                <w:szCs w:val="18"/>
              </w:rPr>
              <w:t>рубля.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0288" w:rsidRPr="00820288" w:rsidRDefault="00820288" w:rsidP="004A69C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20288" w:rsidRDefault="00820288" w:rsidP="00820288">
      <w:pPr>
        <w:ind w:right="-2"/>
        <w:rPr>
          <w:bCs/>
        </w:rPr>
        <w:sectPr w:rsidR="00820288" w:rsidSect="00820288">
          <w:pgSz w:w="16838" w:h="11906" w:orient="landscape"/>
          <w:pgMar w:top="992" w:right="425" w:bottom="567" w:left="425" w:header="709" w:footer="709" w:gutter="0"/>
          <w:cols w:space="708"/>
          <w:docGrid w:linePitch="360"/>
        </w:sectPr>
      </w:pPr>
    </w:p>
    <w:p w:rsidR="00C047F6" w:rsidRDefault="00C047F6" w:rsidP="00820288">
      <w:pPr>
        <w:ind w:right="-2"/>
        <w:rPr>
          <w:bCs/>
        </w:rPr>
      </w:pPr>
    </w:p>
    <w:sectPr w:rsidR="00C047F6" w:rsidSect="009F000D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00D"/>
    <w:rsid w:val="00126109"/>
    <w:rsid w:val="00140DE0"/>
    <w:rsid w:val="002A43DB"/>
    <w:rsid w:val="004A03E2"/>
    <w:rsid w:val="004A69C2"/>
    <w:rsid w:val="004A7638"/>
    <w:rsid w:val="004C1B35"/>
    <w:rsid w:val="005B24E5"/>
    <w:rsid w:val="00700783"/>
    <w:rsid w:val="007A77AF"/>
    <w:rsid w:val="00820288"/>
    <w:rsid w:val="00820D4C"/>
    <w:rsid w:val="008477C3"/>
    <w:rsid w:val="00850190"/>
    <w:rsid w:val="00852C6A"/>
    <w:rsid w:val="009F000D"/>
    <w:rsid w:val="00AD2337"/>
    <w:rsid w:val="00C047F6"/>
    <w:rsid w:val="00C75DFB"/>
    <w:rsid w:val="00DA4F2B"/>
    <w:rsid w:val="00E762BC"/>
    <w:rsid w:val="00F45F02"/>
    <w:rsid w:val="00FC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00D"/>
    <w:pPr>
      <w:ind w:left="720"/>
      <w:contextualSpacing/>
    </w:pPr>
  </w:style>
  <w:style w:type="paragraph" w:styleId="a4">
    <w:name w:val="Body Text"/>
    <w:basedOn w:val="a"/>
    <w:link w:val="a5"/>
    <w:rsid w:val="00820288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202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/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</cp:revision>
  <cp:lastPrinted>2014-11-20T04:52:00Z</cp:lastPrinted>
  <dcterms:created xsi:type="dcterms:W3CDTF">2014-11-19T10:11:00Z</dcterms:created>
  <dcterms:modified xsi:type="dcterms:W3CDTF">2014-11-20T05:54:00Z</dcterms:modified>
</cp:coreProperties>
</file>