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 xml:space="preserve">Муниципальное образование  городской округ – город </w:t>
      </w:r>
      <w:proofErr w:type="spellStart"/>
      <w:r>
        <w:rPr>
          <w:b/>
        </w:rPr>
        <w:t>Югорск</w:t>
      </w:r>
      <w:proofErr w:type="spellEnd"/>
    </w:p>
    <w:p w:rsidR="009658A5" w:rsidRDefault="009658A5" w:rsidP="009658A5">
      <w:pPr>
        <w:jc w:val="center"/>
        <w:rPr>
          <w:b/>
        </w:rPr>
      </w:pPr>
      <w:r>
        <w:rPr>
          <w:b/>
        </w:rPr>
        <w:t xml:space="preserve">Администрация города </w:t>
      </w:r>
      <w:proofErr w:type="spellStart"/>
      <w:r>
        <w:rPr>
          <w:b/>
        </w:rPr>
        <w:t>Югорска</w:t>
      </w:r>
      <w:proofErr w:type="spellEnd"/>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630504">
        <w:t>14</w:t>
      </w:r>
      <w:r w:rsidR="005055D8">
        <w:t>» но</w:t>
      </w:r>
      <w:r>
        <w:t>ября 2017 г.                                                                                  № 01873000058170003</w:t>
      </w:r>
      <w:r w:rsidR="00630504">
        <w:t>7</w:t>
      </w:r>
      <w:r w:rsidR="00062C1C">
        <w:t>8</w:t>
      </w:r>
      <w:r>
        <w:t>-1</w:t>
      </w:r>
    </w:p>
    <w:p w:rsidR="009658A5" w:rsidRDefault="009658A5" w:rsidP="009658A5">
      <w:pPr>
        <w:jc w:val="both"/>
      </w:pPr>
    </w:p>
    <w:p w:rsidR="00F8308E" w:rsidRPr="00123A8D" w:rsidRDefault="00F8308E" w:rsidP="00F8308E">
      <w:pPr>
        <w:tabs>
          <w:tab w:val="num" w:pos="142"/>
        </w:tabs>
        <w:autoSpaceDE w:val="0"/>
        <w:autoSpaceDN w:val="0"/>
        <w:adjustRightInd w:val="0"/>
        <w:ind w:left="426"/>
        <w:jc w:val="both"/>
      </w:pPr>
      <w:r w:rsidRPr="00123A8D">
        <w:t xml:space="preserve">ПРИСУТСТВОВАЛИ: </w:t>
      </w:r>
    </w:p>
    <w:p w:rsidR="00F8308E" w:rsidRPr="00123A8D" w:rsidRDefault="00F8308E" w:rsidP="00F8308E">
      <w:pPr>
        <w:tabs>
          <w:tab w:val="num" w:pos="142"/>
        </w:tabs>
        <w:autoSpaceDE w:val="0"/>
        <w:autoSpaceDN w:val="0"/>
        <w:adjustRightInd w:val="0"/>
        <w:ind w:left="426"/>
        <w:jc w:val="both"/>
      </w:pPr>
      <w:r w:rsidRPr="00123A8D">
        <w:t xml:space="preserve">Единая комиссия по осуществлению закупок для обеспечения муниципальных нужд города </w:t>
      </w:r>
      <w:proofErr w:type="spellStart"/>
      <w:r w:rsidRPr="00123A8D">
        <w:t>Югорска</w:t>
      </w:r>
      <w:proofErr w:type="spellEnd"/>
      <w:r w:rsidRPr="00123A8D">
        <w:t xml:space="preserve"> (далее - комиссия) в следующем  составе:</w:t>
      </w:r>
    </w:p>
    <w:p w:rsidR="00F8308E" w:rsidRPr="00123A8D" w:rsidRDefault="00F8308E" w:rsidP="00F8308E">
      <w:pPr>
        <w:tabs>
          <w:tab w:val="num" w:pos="142"/>
        </w:tabs>
        <w:autoSpaceDE w:val="0"/>
        <w:autoSpaceDN w:val="0"/>
        <w:adjustRightInd w:val="0"/>
        <w:ind w:left="426"/>
        <w:jc w:val="both"/>
      </w:pPr>
      <w:r w:rsidRPr="00123A8D">
        <w:t xml:space="preserve">1. В.К. </w:t>
      </w:r>
      <w:proofErr w:type="spellStart"/>
      <w:r w:rsidRPr="00123A8D">
        <w:t>Бандурин</w:t>
      </w:r>
      <w:proofErr w:type="spellEnd"/>
      <w:r w:rsidRPr="00123A8D">
        <w:t xml:space="preserve">  - заместитель председателя комиссии, заместитель главы города - директор  департамента </w:t>
      </w:r>
      <w:proofErr w:type="spellStart"/>
      <w:r w:rsidRPr="00123A8D">
        <w:t>жилищно</w:t>
      </w:r>
      <w:proofErr w:type="spellEnd"/>
      <w:r w:rsidRPr="00123A8D">
        <w:t xml:space="preserve"> - коммунального и строительного комплекса администрации города </w:t>
      </w:r>
      <w:proofErr w:type="spellStart"/>
      <w:r w:rsidRPr="00123A8D">
        <w:t>Югорска</w:t>
      </w:r>
      <w:proofErr w:type="spellEnd"/>
      <w:r w:rsidRPr="00123A8D">
        <w:t>;</w:t>
      </w:r>
    </w:p>
    <w:p w:rsidR="00F8308E" w:rsidRPr="00123A8D" w:rsidRDefault="00F8308E" w:rsidP="00F8308E">
      <w:pPr>
        <w:tabs>
          <w:tab w:val="num" w:pos="142"/>
        </w:tabs>
        <w:autoSpaceDE w:val="0"/>
        <w:autoSpaceDN w:val="0"/>
        <w:adjustRightInd w:val="0"/>
        <w:ind w:left="426"/>
        <w:jc w:val="both"/>
      </w:pPr>
      <w:r w:rsidRPr="00123A8D">
        <w:t xml:space="preserve">2.  В.А. </w:t>
      </w:r>
      <w:proofErr w:type="spellStart"/>
      <w:r w:rsidRPr="00123A8D">
        <w:t>Климин</w:t>
      </w:r>
      <w:proofErr w:type="spellEnd"/>
      <w:r w:rsidRPr="00123A8D">
        <w:t xml:space="preserve"> – председатель Думы города </w:t>
      </w:r>
      <w:proofErr w:type="spellStart"/>
      <w:r w:rsidRPr="00123A8D">
        <w:t>Югорска</w:t>
      </w:r>
      <w:proofErr w:type="spellEnd"/>
      <w:r w:rsidRPr="00123A8D">
        <w:t>;</w:t>
      </w:r>
    </w:p>
    <w:p w:rsidR="00630504" w:rsidRPr="00123A8D" w:rsidRDefault="00630504" w:rsidP="00F8308E">
      <w:pPr>
        <w:tabs>
          <w:tab w:val="num" w:pos="142"/>
        </w:tabs>
        <w:autoSpaceDE w:val="0"/>
        <w:autoSpaceDN w:val="0"/>
        <w:adjustRightInd w:val="0"/>
        <w:ind w:left="426"/>
        <w:jc w:val="both"/>
      </w:pPr>
      <w:r w:rsidRPr="00123A8D">
        <w:t>3. Н.А. Морозова – советник руководителя;</w:t>
      </w:r>
    </w:p>
    <w:p w:rsidR="00F8308E" w:rsidRPr="00123A8D" w:rsidRDefault="00630504" w:rsidP="00F8308E">
      <w:pPr>
        <w:ind w:left="426"/>
      </w:pPr>
      <w:r w:rsidRPr="00123A8D">
        <w:t>4</w:t>
      </w:r>
      <w:r w:rsidR="00F8308E" w:rsidRPr="00123A8D">
        <w:t xml:space="preserve">. Т.И. </w:t>
      </w:r>
      <w:proofErr w:type="spellStart"/>
      <w:r w:rsidR="00F8308E" w:rsidRPr="00123A8D">
        <w:t>Долгодворова</w:t>
      </w:r>
      <w:proofErr w:type="spellEnd"/>
      <w:r w:rsidR="00F8308E" w:rsidRPr="00123A8D">
        <w:t xml:space="preserve"> - заместитель главы города </w:t>
      </w:r>
      <w:proofErr w:type="spellStart"/>
      <w:r w:rsidR="00F8308E" w:rsidRPr="00123A8D">
        <w:t>Югорска</w:t>
      </w:r>
      <w:proofErr w:type="spellEnd"/>
      <w:r w:rsidR="00F8308E" w:rsidRPr="00123A8D">
        <w:t>;</w:t>
      </w:r>
    </w:p>
    <w:p w:rsidR="00F8308E" w:rsidRPr="00123A8D" w:rsidRDefault="00630504" w:rsidP="00F8308E">
      <w:pPr>
        <w:ind w:left="426"/>
        <w:jc w:val="both"/>
      </w:pPr>
      <w:r w:rsidRPr="00123A8D">
        <w:t>5</w:t>
      </w:r>
      <w:r w:rsidR="00F8308E" w:rsidRPr="00123A8D">
        <w:t xml:space="preserve">. Ж. В. </w:t>
      </w:r>
      <w:proofErr w:type="spellStart"/>
      <w:r w:rsidR="00F8308E" w:rsidRPr="00123A8D">
        <w:t>Резинкина</w:t>
      </w:r>
      <w:proofErr w:type="spellEnd"/>
      <w:r w:rsidR="00F8308E" w:rsidRPr="00123A8D">
        <w:t xml:space="preserve"> – заместитель директора департамента экономического развития и проектного управления администрации города </w:t>
      </w:r>
      <w:proofErr w:type="spellStart"/>
      <w:r w:rsidR="00F8308E" w:rsidRPr="00123A8D">
        <w:t>Югорска</w:t>
      </w:r>
      <w:proofErr w:type="spellEnd"/>
      <w:r w:rsidR="00F8308E" w:rsidRPr="00123A8D">
        <w:t>;</w:t>
      </w:r>
    </w:p>
    <w:p w:rsidR="00F8308E" w:rsidRPr="00123A8D" w:rsidRDefault="00630504" w:rsidP="00E7693F">
      <w:pPr>
        <w:tabs>
          <w:tab w:val="num" w:pos="142"/>
        </w:tabs>
        <w:autoSpaceDE w:val="0"/>
        <w:autoSpaceDN w:val="0"/>
        <w:adjustRightInd w:val="0"/>
        <w:ind w:left="426"/>
        <w:jc w:val="both"/>
      </w:pPr>
      <w:r w:rsidRPr="00123A8D">
        <w:t>6</w:t>
      </w:r>
      <w:r w:rsidR="00F8308E" w:rsidRPr="00123A8D">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F8308E" w:rsidRPr="00123A8D">
        <w:t>Югорска</w:t>
      </w:r>
      <w:proofErr w:type="spellEnd"/>
      <w:r w:rsidR="00F8308E" w:rsidRPr="00123A8D">
        <w:t>.</w:t>
      </w:r>
    </w:p>
    <w:p w:rsidR="00F8308E" w:rsidRPr="00123A8D" w:rsidRDefault="00F8308E" w:rsidP="00F8308E">
      <w:pPr>
        <w:tabs>
          <w:tab w:val="num" w:pos="142"/>
        </w:tabs>
        <w:autoSpaceDE w:val="0"/>
        <w:autoSpaceDN w:val="0"/>
        <w:adjustRightInd w:val="0"/>
        <w:ind w:left="426"/>
        <w:jc w:val="both"/>
      </w:pPr>
      <w:r w:rsidRPr="00123A8D">
        <w:t xml:space="preserve">Всего присутствовали </w:t>
      </w:r>
      <w:r w:rsidR="00123A8D" w:rsidRPr="00123A8D">
        <w:t>6</w:t>
      </w:r>
      <w:r w:rsidRPr="00123A8D">
        <w:t xml:space="preserve">  членов комиссии из 8.</w:t>
      </w:r>
    </w:p>
    <w:p w:rsidR="009658A5" w:rsidRPr="009658A5" w:rsidRDefault="009658A5" w:rsidP="009658A5">
      <w:pPr>
        <w:tabs>
          <w:tab w:val="num" w:pos="927"/>
        </w:tabs>
        <w:autoSpaceDE w:val="0"/>
        <w:autoSpaceDN w:val="0"/>
        <w:adjustRightInd w:val="0"/>
        <w:ind w:left="426"/>
        <w:jc w:val="both"/>
      </w:pPr>
      <w:r w:rsidRPr="00123A8D">
        <w:t xml:space="preserve">Представитель заказчика: </w:t>
      </w:r>
      <w:r w:rsidR="00E83A88" w:rsidRPr="00123A8D">
        <w:t xml:space="preserve">Овечкин Виктор Юрьевич, заместитель директора </w:t>
      </w:r>
      <w:r w:rsidR="00E7693F" w:rsidRPr="00123A8D">
        <w:t>муниципального казенного</w:t>
      </w:r>
      <w:r w:rsidR="00E7693F" w:rsidRPr="00613453">
        <w:t xml:space="preserve"> учреждени</w:t>
      </w:r>
      <w:r w:rsidR="00E7693F">
        <w:t>я</w:t>
      </w:r>
      <w:r w:rsidR="00E7693F" w:rsidRPr="00613453">
        <w:t xml:space="preserve"> «Служба обеспечения органов местного самоуправления»</w:t>
      </w:r>
      <w:r w:rsidR="00E7693F">
        <w:t>.</w:t>
      </w:r>
    </w:p>
    <w:p w:rsidR="00630504" w:rsidRPr="009F199A" w:rsidRDefault="00630504" w:rsidP="00630504">
      <w:pPr>
        <w:pStyle w:val="a6"/>
        <w:keepNext/>
        <w:keepLines/>
        <w:widowControl w:val="0"/>
        <w:suppressLineNumbers/>
        <w:suppressAutoHyphens/>
        <w:ind w:left="426"/>
        <w:jc w:val="both"/>
      </w:pPr>
      <w:r>
        <w:t xml:space="preserve">1. </w:t>
      </w:r>
      <w:r w:rsidR="009658A5" w:rsidRPr="005055D8">
        <w:t>Наименование аукциона: аукцион в электронной форме № 01873000058170003</w:t>
      </w:r>
      <w:r>
        <w:t>7</w:t>
      </w:r>
      <w:r w:rsidR="00062C1C">
        <w:t>8</w:t>
      </w:r>
      <w:r w:rsidR="009658A5" w:rsidRPr="005055D8">
        <w:t xml:space="preserve"> </w:t>
      </w:r>
      <w:r w:rsidR="00E83A88">
        <w:t xml:space="preserve">среди субъектов малого предпринимательства и социально-ориентированных некоммерческих организаций </w:t>
      </w:r>
      <w:r w:rsidR="00E83A88" w:rsidRPr="005E3850">
        <w:t xml:space="preserve">на право заключения муниципального контракта </w:t>
      </w:r>
      <w:r w:rsidR="00E83A88">
        <w:t xml:space="preserve">на поставку </w:t>
      </w:r>
      <w:r w:rsidR="00E83A88" w:rsidRPr="001B49FF">
        <w:t>спецодежды</w:t>
      </w:r>
      <w:r w:rsidR="00E83A88">
        <w:t>.</w:t>
      </w:r>
    </w:p>
    <w:p w:rsidR="009658A5" w:rsidRPr="00E83A88" w:rsidRDefault="009658A5" w:rsidP="00630504">
      <w:pPr>
        <w:keepNext/>
        <w:keepLines/>
        <w:widowControl w:val="0"/>
        <w:suppressLineNumbers/>
        <w:ind w:left="426"/>
        <w:jc w:val="both"/>
      </w:pPr>
      <w:r w:rsidRPr="009658A5">
        <w:t xml:space="preserve">1.1 Номер извещения о проведении торгов на </w:t>
      </w:r>
      <w:r w:rsidRPr="00E83A88">
        <w:t xml:space="preserve">официальном сайте – </w:t>
      </w:r>
      <w:hyperlink r:id="rId6" w:history="1">
        <w:r w:rsidRPr="00E83A88">
          <w:rPr>
            <w:rStyle w:val="a3"/>
            <w:color w:val="auto"/>
            <w:u w:val="none"/>
          </w:rPr>
          <w:t>http://zakupki.gov.ru/</w:t>
        </w:r>
      </w:hyperlink>
      <w:r w:rsidRPr="00E83A88">
        <w:t>, код аукциона 01873000058170003</w:t>
      </w:r>
      <w:r w:rsidR="00630504" w:rsidRPr="00E83A88">
        <w:t>7</w:t>
      </w:r>
      <w:r w:rsidR="00E83A88" w:rsidRPr="00E83A88">
        <w:t>8</w:t>
      </w:r>
      <w:r w:rsidRPr="00E83A88">
        <w:t xml:space="preserve">, дата публикации </w:t>
      </w:r>
      <w:r w:rsidR="00E83A88" w:rsidRPr="00E83A88">
        <w:t>01</w:t>
      </w:r>
      <w:r w:rsidRPr="00E83A88">
        <w:t>.1</w:t>
      </w:r>
      <w:r w:rsidR="00E83A88" w:rsidRPr="00E83A88">
        <w:t>1</w:t>
      </w:r>
      <w:r w:rsidRPr="00E83A88">
        <w:t xml:space="preserve">.2017. </w:t>
      </w:r>
    </w:p>
    <w:p w:rsidR="009658A5" w:rsidRPr="00E83A88" w:rsidRDefault="005055D8" w:rsidP="005055D8">
      <w:r w:rsidRPr="00E83A88">
        <w:t xml:space="preserve">       </w:t>
      </w:r>
      <w:r w:rsidR="009658A5" w:rsidRPr="00E83A88">
        <w:t xml:space="preserve">Идентификационный код закупки: </w:t>
      </w:r>
      <w:r w:rsidR="00E83A88" w:rsidRPr="00E83A88">
        <w:t xml:space="preserve">173862201905886220100100320320000244 </w:t>
      </w:r>
      <w:r w:rsidR="009658A5" w:rsidRPr="00E83A88">
        <w:t>.</w:t>
      </w:r>
    </w:p>
    <w:p w:rsidR="009658A5" w:rsidRPr="009658A5" w:rsidRDefault="009658A5" w:rsidP="00E83A88">
      <w:pPr>
        <w:tabs>
          <w:tab w:val="num" w:pos="567"/>
        </w:tabs>
        <w:suppressAutoHyphens w:val="0"/>
        <w:autoSpaceDE w:val="0"/>
        <w:autoSpaceDN w:val="0"/>
        <w:adjustRightInd w:val="0"/>
        <w:ind w:left="426"/>
        <w:jc w:val="both"/>
      </w:pPr>
      <w:r w:rsidRPr="009658A5">
        <w:t>2. Заказчик:</w:t>
      </w:r>
      <w:r w:rsidR="005055D8" w:rsidRPr="005055D8">
        <w:t xml:space="preserve"> </w:t>
      </w:r>
      <w:r w:rsidR="00E83A88" w:rsidRPr="00613453">
        <w:t>Муниципальное казенное учреждение «Служба обеспечения органов местного самоуправления»</w:t>
      </w:r>
      <w:r w:rsidR="00E83A88" w:rsidRPr="00AF72F5">
        <w:t>.</w:t>
      </w:r>
      <w:r w:rsidR="00E83A88">
        <w:t xml:space="preserve"> </w:t>
      </w:r>
      <w:proofErr w:type="gramStart"/>
      <w:r w:rsidRPr="009658A5">
        <w:t xml:space="preserve">Почтовый адрес: </w:t>
      </w:r>
      <w:r w:rsidR="00E83A88" w:rsidRPr="00613453">
        <w:t xml:space="preserve">628260, Тюменская обл., Ханты - Мансийский автономный округ - Югра,  г. </w:t>
      </w:r>
      <w:proofErr w:type="spellStart"/>
      <w:r w:rsidR="00E83A88" w:rsidRPr="00613453">
        <w:t>Югорск</w:t>
      </w:r>
      <w:proofErr w:type="spellEnd"/>
      <w:r w:rsidR="00E83A88" w:rsidRPr="00613453">
        <w:t>, ул. 40 лет Победы, 11.</w:t>
      </w:r>
      <w:proofErr w:type="gramEnd"/>
    </w:p>
    <w:p w:rsidR="009658A5" w:rsidRPr="006C742E" w:rsidRDefault="009658A5" w:rsidP="009658A5">
      <w:pPr>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630504">
        <w:t>14</w:t>
      </w:r>
      <w:r w:rsidR="005055D8">
        <w:t xml:space="preserve"> но</w:t>
      </w:r>
      <w:r>
        <w:t xml:space="preserve">ября 2017 года, по адресу: ул. 40 лет Победы, 11, г. </w:t>
      </w:r>
      <w:proofErr w:type="spellStart"/>
      <w:r>
        <w:t>Югорск</w:t>
      </w:r>
      <w:proofErr w:type="spellEnd"/>
      <w:r>
        <w:t>, Ханты-</w:t>
      </w:r>
      <w:r w:rsidRPr="006C742E">
        <w:t>Мансийский  автономный округ-Югра.</w:t>
      </w:r>
    </w:p>
    <w:p w:rsidR="009658A5" w:rsidRPr="006C742E" w:rsidRDefault="009658A5" w:rsidP="009658A5">
      <w:pPr>
        <w:ind w:left="426"/>
        <w:jc w:val="both"/>
      </w:pPr>
      <w:r w:rsidRPr="006C742E">
        <w:t xml:space="preserve">4. Количество поступивших заявок на участие  в аукционе – </w:t>
      </w:r>
      <w:r w:rsidR="006C742E" w:rsidRPr="006C742E">
        <w:t>2</w:t>
      </w:r>
      <w:r w:rsidRPr="006C742E">
        <w:t xml:space="preserve">. </w:t>
      </w:r>
    </w:p>
    <w:p w:rsidR="009658A5" w:rsidRPr="006C742E" w:rsidRDefault="009658A5" w:rsidP="009658A5">
      <w:pPr>
        <w:ind w:left="426"/>
        <w:jc w:val="both"/>
      </w:pPr>
      <w:r w:rsidRPr="006C742E">
        <w:t xml:space="preserve">5. Комиссия рассмотрела первые части заявок и приняла следующее решение: </w:t>
      </w:r>
    </w:p>
    <w:tbl>
      <w:tblPr>
        <w:tblW w:w="4671" w:type="pct"/>
        <w:tblInd w:w="441" w:type="dxa"/>
        <w:tblLook w:val="00A0" w:firstRow="1" w:lastRow="0" w:firstColumn="1" w:lastColumn="0" w:noHBand="0" w:noVBand="0"/>
      </w:tblPr>
      <w:tblGrid>
        <w:gridCol w:w="1964"/>
        <w:gridCol w:w="3634"/>
        <w:gridCol w:w="4890"/>
      </w:tblGrid>
      <w:tr w:rsidR="009658A5" w:rsidRPr="00630504" w:rsidTr="00123A8D">
        <w:tc>
          <w:tcPr>
            <w:tcW w:w="93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6C742E" w:rsidRDefault="009658A5" w:rsidP="00167AB3">
            <w:pPr>
              <w:pStyle w:val="a4"/>
              <w:spacing w:line="276" w:lineRule="auto"/>
              <w:jc w:val="center"/>
              <w:rPr>
                <w:sz w:val="20"/>
                <w:szCs w:val="20"/>
                <w:lang w:eastAsia="en-US"/>
              </w:rPr>
            </w:pPr>
            <w:r w:rsidRPr="006C742E">
              <w:rPr>
                <w:sz w:val="20"/>
                <w:szCs w:val="20"/>
                <w:lang w:eastAsia="en-US"/>
              </w:rPr>
              <w:t>Порядковый номер заявки</w:t>
            </w:r>
          </w:p>
        </w:tc>
        <w:tc>
          <w:tcPr>
            <w:tcW w:w="17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6C742E" w:rsidRDefault="009658A5" w:rsidP="00167AB3">
            <w:pPr>
              <w:pStyle w:val="a4"/>
              <w:spacing w:line="276" w:lineRule="auto"/>
              <w:jc w:val="center"/>
              <w:rPr>
                <w:sz w:val="20"/>
                <w:szCs w:val="20"/>
                <w:lang w:eastAsia="en-US"/>
              </w:rPr>
            </w:pPr>
            <w:r w:rsidRPr="006C742E">
              <w:rPr>
                <w:sz w:val="20"/>
                <w:szCs w:val="20"/>
                <w:lang w:eastAsia="en-US"/>
              </w:rPr>
              <w:t>Решение о допуске или об отказе в допуске</w:t>
            </w:r>
          </w:p>
        </w:tc>
        <w:tc>
          <w:tcPr>
            <w:tcW w:w="23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6C742E" w:rsidRDefault="009658A5" w:rsidP="00167AB3">
            <w:pPr>
              <w:pStyle w:val="a4"/>
              <w:spacing w:line="276" w:lineRule="auto"/>
              <w:jc w:val="center"/>
              <w:rPr>
                <w:sz w:val="20"/>
                <w:szCs w:val="20"/>
                <w:lang w:eastAsia="en-US"/>
              </w:rPr>
            </w:pPr>
            <w:r w:rsidRPr="006C742E">
              <w:rPr>
                <w:sz w:val="20"/>
                <w:szCs w:val="20"/>
                <w:lang w:eastAsia="en-US"/>
              </w:rPr>
              <w:t>Причина отказа в допуске</w:t>
            </w:r>
          </w:p>
        </w:tc>
      </w:tr>
      <w:tr w:rsidR="009658A5" w:rsidRPr="00630504" w:rsidTr="00123A8D">
        <w:trPr>
          <w:trHeight w:val="112"/>
        </w:trPr>
        <w:tc>
          <w:tcPr>
            <w:tcW w:w="9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6C742E" w:rsidRDefault="009658A5" w:rsidP="00167AB3">
            <w:pPr>
              <w:spacing w:line="276" w:lineRule="auto"/>
              <w:jc w:val="center"/>
              <w:rPr>
                <w:sz w:val="18"/>
                <w:szCs w:val="18"/>
                <w:lang w:eastAsia="en-US"/>
              </w:rPr>
            </w:pPr>
            <w:r w:rsidRPr="006C742E">
              <w:rPr>
                <w:sz w:val="18"/>
                <w:szCs w:val="18"/>
                <w:lang w:eastAsia="en-US"/>
              </w:rPr>
              <w:t>1</w:t>
            </w:r>
          </w:p>
        </w:tc>
        <w:tc>
          <w:tcPr>
            <w:tcW w:w="17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6C742E" w:rsidRDefault="009658A5" w:rsidP="00167AB3">
            <w:pPr>
              <w:snapToGrid w:val="0"/>
              <w:spacing w:line="276" w:lineRule="auto"/>
              <w:jc w:val="center"/>
              <w:rPr>
                <w:rFonts w:eastAsia="Calibri"/>
                <w:color w:val="000000"/>
                <w:sz w:val="18"/>
                <w:szCs w:val="18"/>
              </w:rPr>
            </w:pPr>
            <w:r w:rsidRPr="006C742E">
              <w:rPr>
                <w:rFonts w:eastAsia="Calibri"/>
                <w:color w:val="000000"/>
                <w:sz w:val="18"/>
                <w:szCs w:val="18"/>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630504" w:rsidRDefault="009658A5" w:rsidP="00167AB3">
            <w:pPr>
              <w:spacing w:line="276" w:lineRule="auto"/>
              <w:jc w:val="both"/>
              <w:rPr>
                <w:rFonts w:cs="Calibri"/>
                <w:color w:val="000000"/>
                <w:sz w:val="18"/>
                <w:szCs w:val="18"/>
                <w:highlight w:val="yellow"/>
              </w:rPr>
            </w:pPr>
          </w:p>
        </w:tc>
      </w:tr>
      <w:tr w:rsidR="009658A5" w:rsidRPr="00630504" w:rsidTr="00123A8D">
        <w:trPr>
          <w:trHeight w:val="112"/>
        </w:trPr>
        <w:tc>
          <w:tcPr>
            <w:tcW w:w="9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6C742E" w:rsidRDefault="009658A5" w:rsidP="00167AB3">
            <w:pPr>
              <w:spacing w:line="276" w:lineRule="auto"/>
              <w:jc w:val="center"/>
              <w:rPr>
                <w:sz w:val="18"/>
                <w:szCs w:val="18"/>
                <w:lang w:eastAsia="en-US"/>
              </w:rPr>
            </w:pPr>
            <w:r w:rsidRPr="006C742E">
              <w:rPr>
                <w:sz w:val="18"/>
                <w:szCs w:val="18"/>
                <w:lang w:eastAsia="en-US"/>
              </w:rPr>
              <w:t>2</w:t>
            </w:r>
          </w:p>
        </w:tc>
        <w:tc>
          <w:tcPr>
            <w:tcW w:w="17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6C742E" w:rsidRDefault="009658A5" w:rsidP="00167AB3">
            <w:pPr>
              <w:snapToGrid w:val="0"/>
              <w:spacing w:line="276" w:lineRule="auto"/>
              <w:jc w:val="center"/>
              <w:rPr>
                <w:rFonts w:eastAsia="Calibri"/>
                <w:color w:val="000000"/>
                <w:sz w:val="18"/>
                <w:szCs w:val="18"/>
              </w:rPr>
            </w:pPr>
            <w:r w:rsidRPr="006C742E">
              <w:rPr>
                <w:rFonts w:eastAsia="Calibri"/>
                <w:color w:val="000000"/>
                <w:sz w:val="18"/>
                <w:szCs w:val="18"/>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630504" w:rsidRDefault="009658A5" w:rsidP="00167AB3">
            <w:pPr>
              <w:spacing w:line="276" w:lineRule="auto"/>
              <w:jc w:val="both"/>
              <w:rPr>
                <w:rFonts w:cs="Calibri"/>
                <w:color w:val="000000"/>
                <w:sz w:val="18"/>
                <w:szCs w:val="18"/>
                <w:highlight w:val="yellow"/>
              </w:rPr>
            </w:pPr>
          </w:p>
        </w:tc>
      </w:tr>
    </w:tbl>
    <w:p w:rsidR="009658A5" w:rsidRDefault="009658A5" w:rsidP="009658A5">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9658A5">
      <w:pPr>
        <w:ind w:left="426"/>
        <w:jc w:val="both"/>
        <w:rPr>
          <w:spacing w:val="-6"/>
        </w:rPr>
      </w:pPr>
    </w:p>
    <w:p w:rsidR="009658A5" w:rsidRDefault="009658A5" w:rsidP="009658A5">
      <w:pPr>
        <w:ind w:left="284"/>
        <w:jc w:val="center"/>
        <w:rPr>
          <w:noProof/>
        </w:rPr>
      </w:pPr>
      <w:r>
        <w:rPr>
          <w:noProof/>
        </w:rPr>
        <w:t>Сведения о решении</w:t>
      </w:r>
    </w:p>
    <w:p w:rsidR="009658A5" w:rsidRDefault="009658A5" w:rsidP="009658A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tbl>
      <w:tblPr>
        <w:tblW w:w="10489" w:type="dxa"/>
        <w:tblInd w:w="534" w:type="dxa"/>
        <w:tblLayout w:type="fixed"/>
        <w:tblLook w:val="01E0" w:firstRow="1" w:lastRow="1" w:firstColumn="1" w:lastColumn="1" w:noHBand="0" w:noVBand="0"/>
      </w:tblPr>
      <w:tblGrid>
        <w:gridCol w:w="4961"/>
        <w:gridCol w:w="2410"/>
        <w:gridCol w:w="3118"/>
      </w:tblGrid>
      <w:tr w:rsidR="009658A5" w:rsidRPr="00123A8D" w:rsidTr="00123A8D">
        <w:tc>
          <w:tcPr>
            <w:tcW w:w="4961" w:type="dxa"/>
            <w:tcBorders>
              <w:top w:val="single" w:sz="4" w:space="0" w:color="auto"/>
              <w:left w:val="single" w:sz="4" w:space="0" w:color="auto"/>
              <w:bottom w:val="single" w:sz="4" w:space="0" w:color="auto"/>
              <w:right w:val="single" w:sz="4" w:space="0" w:color="auto"/>
            </w:tcBorders>
            <w:vAlign w:val="center"/>
            <w:hideMark/>
          </w:tcPr>
          <w:p w:rsidR="009658A5" w:rsidRPr="00123A8D" w:rsidRDefault="009658A5" w:rsidP="00167AB3">
            <w:pPr>
              <w:widowControl w:val="0"/>
              <w:spacing w:after="60" w:line="276" w:lineRule="auto"/>
              <w:jc w:val="center"/>
              <w:rPr>
                <w:noProof/>
              </w:rPr>
            </w:pPr>
            <w:r w:rsidRPr="00123A8D">
              <w:rPr>
                <w:noProof/>
              </w:rPr>
              <w:t>Решение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58A5" w:rsidRPr="00123A8D" w:rsidRDefault="009658A5" w:rsidP="00167AB3">
            <w:pPr>
              <w:widowControl w:val="0"/>
              <w:spacing w:after="60" w:line="276" w:lineRule="auto"/>
              <w:jc w:val="center"/>
              <w:rPr>
                <w:noProof/>
              </w:rPr>
            </w:pPr>
            <w:r w:rsidRPr="00123A8D">
              <w:rPr>
                <w:noProof/>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9658A5" w:rsidRPr="00123A8D" w:rsidRDefault="009658A5" w:rsidP="00167AB3">
            <w:pPr>
              <w:widowControl w:val="0"/>
              <w:spacing w:after="60" w:line="276" w:lineRule="auto"/>
              <w:jc w:val="center"/>
              <w:rPr>
                <w:noProof/>
              </w:rPr>
            </w:pPr>
            <w:r w:rsidRPr="00123A8D">
              <w:rPr>
                <w:noProof/>
              </w:rPr>
              <w:t>Состав комиссии</w:t>
            </w:r>
          </w:p>
        </w:tc>
      </w:tr>
      <w:tr w:rsidR="00DF4C5B" w:rsidRPr="00123A8D" w:rsidTr="00123A8D">
        <w:tc>
          <w:tcPr>
            <w:tcW w:w="4961" w:type="dxa"/>
            <w:tcBorders>
              <w:top w:val="single" w:sz="4" w:space="0" w:color="auto"/>
              <w:left w:val="single" w:sz="4" w:space="0" w:color="auto"/>
              <w:bottom w:val="single" w:sz="4" w:space="0" w:color="auto"/>
              <w:right w:val="single" w:sz="4" w:space="0" w:color="auto"/>
            </w:tcBorders>
            <w:hideMark/>
          </w:tcPr>
          <w:p w:rsidR="00DF4C5B" w:rsidRPr="00123A8D" w:rsidRDefault="00DF4C5B" w:rsidP="00167AB3">
            <w:pPr>
              <w:widowControl w:val="0"/>
              <w:spacing w:line="276" w:lineRule="auto"/>
              <w:jc w:val="both"/>
              <w:rPr>
                <w:noProof/>
                <w:sz w:val="16"/>
                <w:szCs w:val="16"/>
              </w:rPr>
            </w:pPr>
            <w:r w:rsidRPr="00123A8D">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DF4C5B" w:rsidRPr="00123A8D" w:rsidRDefault="00DF4C5B" w:rsidP="00167AB3">
            <w:pPr>
              <w:widowControl w:val="0"/>
              <w:spacing w:after="60" w:line="276" w:lineRule="auto"/>
              <w:jc w:val="center"/>
              <w:rPr>
                <w:noProof/>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DF4C5B" w:rsidRPr="00123A8D" w:rsidRDefault="00DF4C5B" w:rsidP="00340610">
            <w:pPr>
              <w:spacing w:line="276" w:lineRule="auto"/>
              <w:jc w:val="center"/>
              <w:rPr>
                <w:rFonts w:eastAsia="Calibri"/>
              </w:rPr>
            </w:pPr>
            <w:r w:rsidRPr="00123A8D">
              <w:t xml:space="preserve">В.К. </w:t>
            </w:r>
            <w:proofErr w:type="spellStart"/>
            <w:r w:rsidRPr="00123A8D">
              <w:t>Бандурин</w:t>
            </w:r>
            <w:proofErr w:type="spellEnd"/>
          </w:p>
        </w:tc>
      </w:tr>
      <w:tr w:rsidR="00DF4C5B" w:rsidRPr="00123A8D" w:rsidTr="00123A8D">
        <w:tc>
          <w:tcPr>
            <w:tcW w:w="4961" w:type="dxa"/>
            <w:tcBorders>
              <w:top w:val="single" w:sz="4" w:space="0" w:color="auto"/>
              <w:left w:val="single" w:sz="4" w:space="0" w:color="auto"/>
              <w:bottom w:val="single" w:sz="4" w:space="0" w:color="auto"/>
              <w:right w:val="single" w:sz="4" w:space="0" w:color="auto"/>
            </w:tcBorders>
          </w:tcPr>
          <w:p w:rsidR="00DF4C5B" w:rsidRPr="00123A8D" w:rsidRDefault="00DF4C5B" w:rsidP="00167AB3">
            <w:r w:rsidRPr="00123A8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DF4C5B" w:rsidRPr="00123A8D" w:rsidRDefault="00DF4C5B" w:rsidP="00167AB3">
            <w:pPr>
              <w:widowControl w:val="0"/>
              <w:spacing w:after="60" w:line="276" w:lineRule="auto"/>
              <w:jc w:val="center"/>
              <w:rPr>
                <w:noProof/>
              </w:rPr>
            </w:pPr>
          </w:p>
        </w:tc>
        <w:tc>
          <w:tcPr>
            <w:tcW w:w="3118" w:type="dxa"/>
            <w:tcBorders>
              <w:top w:val="single" w:sz="4" w:space="0" w:color="auto"/>
              <w:left w:val="single" w:sz="4" w:space="0" w:color="auto"/>
              <w:bottom w:val="single" w:sz="4" w:space="0" w:color="auto"/>
              <w:right w:val="single" w:sz="4" w:space="0" w:color="auto"/>
            </w:tcBorders>
            <w:vAlign w:val="center"/>
          </w:tcPr>
          <w:p w:rsidR="00DF4C5B" w:rsidRPr="00123A8D" w:rsidRDefault="00DF4C5B" w:rsidP="00340610">
            <w:pPr>
              <w:spacing w:line="276" w:lineRule="auto"/>
              <w:jc w:val="center"/>
              <w:rPr>
                <w:rFonts w:eastAsia="Calibri"/>
              </w:rPr>
            </w:pPr>
            <w:r w:rsidRPr="00123A8D">
              <w:rPr>
                <w:rFonts w:eastAsia="Calibri"/>
              </w:rPr>
              <w:t xml:space="preserve">В.А. </w:t>
            </w:r>
            <w:proofErr w:type="spellStart"/>
            <w:r w:rsidRPr="00123A8D">
              <w:rPr>
                <w:rFonts w:eastAsia="Calibri"/>
              </w:rPr>
              <w:t>Климин</w:t>
            </w:r>
            <w:proofErr w:type="spellEnd"/>
          </w:p>
        </w:tc>
      </w:tr>
      <w:tr w:rsidR="00630504" w:rsidRPr="00123A8D" w:rsidTr="00123A8D">
        <w:tc>
          <w:tcPr>
            <w:tcW w:w="4961" w:type="dxa"/>
            <w:tcBorders>
              <w:top w:val="single" w:sz="4" w:space="0" w:color="auto"/>
              <w:left w:val="single" w:sz="4" w:space="0" w:color="auto"/>
              <w:bottom w:val="single" w:sz="4" w:space="0" w:color="auto"/>
              <w:right w:val="single" w:sz="4" w:space="0" w:color="auto"/>
            </w:tcBorders>
          </w:tcPr>
          <w:p w:rsidR="00630504" w:rsidRPr="00123A8D" w:rsidRDefault="00630504" w:rsidP="00A44D01">
            <w:r w:rsidRPr="00123A8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630504" w:rsidRPr="00123A8D" w:rsidRDefault="00630504" w:rsidP="00167AB3">
            <w:pPr>
              <w:widowControl w:val="0"/>
              <w:spacing w:after="60" w:line="276" w:lineRule="auto"/>
              <w:jc w:val="center"/>
              <w:rPr>
                <w:noProof/>
              </w:rPr>
            </w:pPr>
          </w:p>
        </w:tc>
        <w:tc>
          <w:tcPr>
            <w:tcW w:w="3118" w:type="dxa"/>
            <w:tcBorders>
              <w:top w:val="single" w:sz="4" w:space="0" w:color="auto"/>
              <w:left w:val="single" w:sz="4" w:space="0" w:color="auto"/>
              <w:bottom w:val="single" w:sz="4" w:space="0" w:color="auto"/>
              <w:right w:val="single" w:sz="4" w:space="0" w:color="auto"/>
            </w:tcBorders>
            <w:vAlign w:val="center"/>
          </w:tcPr>
          <w:p w:rsidR="00630504" w:rsidRPr="00123A8D" w:rsidRDefault="00630504" w:rsidP="00340610">
            <w:pPr>
              <w:spacing w:line="276" w:lineRule="auto"/>
              <w:jc w:val="center"/>
              <w:rPr>
                <w:rFonts w:eastAsia="Calibri"/>
              </w:rPr>
            </w:pPr>
            <w:proofErr w:type="spellStart"/>
            <w:r w:rsidRPr="00123A8D">
              <w:rPr>
                <w:rFonts w:eastAsia="Calibri"/>
              </w:rPr>
              <w:t>Н.А.Морозова</w:t>
            </w:r>
            <w:proofErr w:type="spellEnd"/>
          </w:p>
        </w:tc>
      </w:tr>
      <w:tr w:rsidR="00630504" w:rsidRPr="00123A8D" w:rsidTr="00123A8D">
        <w:tc>
          <w:tcPr>
            <w:tcW w:w="4961" w:type="dxa"/>
            <w:tcBorders>
              <w:top w:val="single" w:sz="4" w:space="0" w:color="auto"/>
              <w:left w:val="single" w:sz="4" w:space="0" w:color="auto"/>
              <w:bottom w:val="single" w:sz="4" w:space="0" w:color="auto"/>
              <w:right w:val="single" w:sz="4" w:space="0" w:color="auto"/>
            </w:tcBorders>
          </w:tcPr>
          <w:p w:rsidR="00630504" w:rsidRPr="00123A8D" w:rsidRDefault="00630504" w:rsidP="00167AB3">
            <w:r w:rsidRPr="00123A8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630504" w:rsidRPr="00123A8D" w:rsidRDefault="00630504" w:rsidP="00167AB3">
            <w:pPr>
              <w:widowControl w:val="0"/>
              <w:spacing w:after="60" w:line="276" w:lineRule="auto"/>
              <w:jc w:val="center"/>
              <w:rPr>
                <w:noProof/>
              </w:rPr>
            </w:pPr>
          </w:p>
        </w:tc>
        <w:tc>
          <w:tcPr>
            <w:tcW w:w="3118" w:type="dxa"/>
            <w:tcBorders>
              <w:top w:val="single" w:sz="4" w:space="0" w:color="auto"/>
              <w:left w:val="single" w:sz="4" w:space="0" w:color="auto"/>
              <w:bottom w:val="single" w:sz="4" w:space="0" w:color="auto"/>
              <w:right w:val="single" w:sz="4" w:space="0" w:color="auto"/>
            </w:tcBorders>
            <w:vAlign w:val="center"/>
          </w:tcPr>
          <w:p w:rsidR="00630504" w:rsidRPr="00123A8D" w:rsidRDefault="00630504" w:rsidP="00340610">
            <w:pPr>
              <w:spacing w:line="276" w:lineRule="auto"/>
              <w:jc w:val="center"/>
              <w:rPr>
                <w:rFonts w:eastAsia="Calibri"/>
              </w:rPr>
            </w:pPr>
            <w:r w:rsidRPr="00123A8D">
              <w:rPr>
                <w:rFonts w:eastAsia="Calibri"/>
              </w:rPr>
              <w:t xml:space="preserve">Т.И. </w:t>
            </w:r>
            <w:proofErr w:type="spellStart"/>
            <w:r w:rsidRPr="00123A8D">
              <w:rPr>
                <w:rFonts w:eastAsia="Calibri"/>
              </w:rPr>
              <w:t>Долгодворова</w:t>
            </w:r>
            <w:proofErr w:type="spellEnd"/>
          </w:p>
        </w:tc>
      </w:tr>
      <w:tr w:rsidR="00630504" w:rsidRPr="00123A8D" w:rsidTr="00123A8D">
        <w:tc>
          <w:tcPr>
            <w:tcW w:w="4961" w:type="dxa"/>
            <w:tcBorders>
              <w:top w:val="single" w:sz="4" w:space="0" w:color="auto"/>
              <w:left w:val="single" w:sz="4" w:space="0" w:color="auto"/>
              <w:bottom w:val="single" w:sz="4" w:space="0" w:color="auto"/>
              <w:right w:val="single" w:sz="4" w:space="0" w:color="auto"/>
            </w:tcBorders>
          </w:tcPr>
          <w:p w:rsidR="00630504" w:rsidRPr="00123A8D" w:rsidRDefault="00630504" w:rsidP="00167AB3">
            <w:r w:rsidRPr="00123A8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630504" w:rsidRPr="00123A8D" w:rsidRDefault="00630504" w:rsidP="00167AB3">
            <w:pPr>
              <w:widowControl w:val="0"/>
              <w:spacing w:after="60" w:line="276" w:lineRule="auto"/>
              <w:jc w:val="center"/>
              <w:rPr>
                <w:noProof/>
              </w:rPr>
            </w:pPr>
          </w:p>
        </w:tc>
        <w:tc>
          <w:tcPr>
            <w:tcW w:w="3118" w:type="dxa"/>
            <w:tcBorders>
              <w:top w:val="single" w:sz="4" w:space="0" w:color="auto"/>
              <w:left w:val="single" w:sz="4" w:space="0" w:color="auto"/>
              <w:bottom w:val="single" w:sz="4" w:space="0" w:color="auto"/>
              <w:right w:val="single" w:sz="4" w:space="0" w:color="auto"/>
            </w:tcBorders>
            <w:vAlign w:val="center"/>
          </w:tcPr>
          <w:p w:rsidR="00630504" w:rsidRPr="00123A8D" w:rsidRDefault="00630504" w:rsidP="00340610">
            <w:pPr>
              <w:spacing w:line="276" w:lineRule="auto"/>
              <w:jc w:val="center"/>
              <w:rPr>
                <w:rFonts w:eastAsia="Calibri"/>
              </w:rPr>
            </w:pPr>
            <w:r w:rsidRPr="00123A8D">
              <w:rPr>
                <w:rFonts w:eastAsia="Calibri"/>
              </w:rPr>
              <w:t>Ж.В.</w:t>
            </w:r>
            <w:r w:rsidR="00E7693F" w:rsidRPr="00123A8D">
              <w:rPr>
                <w:rFonts w:eastAsia="Calibri"/>
              </w:rPr>
              <w:t xml:space="preserve"> </w:t>
            </w:r>
            <w:proofErr w:type="spellStart"/>
            <w:r w:rsidRPr="00123A8D">
              <w:rPr>
                <w:rFonts w:eastAsia="Calibri"/>
              </w:rPr>
              <w:t>Резинкина</w:t>
            </w:r>
            <w:proofErr w:type="spellEnd"/>
          </w:p>
        </w:tc>
      </w:tr>
      <w:tr w:rsidR="00630504" w:rsidRPr="00123A8D" w:rsidTr="00123A8D">
        <w:tc>
          <w:tcPr>
            <w:tcW w:w="4961" w:type="dxa"/>
            <w:tcBorders>
              <w:top w:val="single" w:sz="4" w:space="0" w:color="auto"/>
              <w:left w:val="single" w:sz="4" w:space="0" w:color="auto"/>
              <w:bottom w:val="single" w:sz="4" w:space="0" w:color="auto"/>
              <w:right w:val="single" w:sz="4" w:space="0" w:color="auto"/>
            </w:tcBorders>
            <w:hideMark/>
          </w:tcPr>
          <w:p w:rsidR="00630504" w:rsidRPr="00123A8D" w:rsidRDefault="00630504" w:rsidP="00167AB3">
            <w:pPr>
              <w:widowControl w:val="0"/>
              <w:spacing w:line="276" w:lineRule="auto"/>
              <w:jc w:val="both"/>
              <w:rPr>
                <w:noProof/>
                <w:sz w:val="16"/>
                <w:szCs w:val="16"/>
              </w:rPr>
            </w:pPr>
            <w:r w:rsidRPr="00123A8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630504" w:rsidRPr="00123A8D" w:rsidRDefault="00630504" w:rsidP="00167AB3">
            <w:pPr>
              <w:widowControl w:val="0"/>
              <w:spacing w:after="60" w:line="276" w:lineRule="auto"/>
              <w:jc w:val="center"/>
              <w:rPr>
                <w:noProof/>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630504" w:rsidRPr="00123A8D" w:rsidRDefault="00630504" w:rsidP="00340610">
            <w:pPr>
              <w:spacing w:line="276" w:lineRule="auto"/>
              <w:jc w:val="center"/>
            </w:pPr>
            <w:r w:rsidRPr="00123A8D">
              <w:t>Н.Б. Захарова</w:t>
            </w:r>
          </w:p>
        </w:tc>
      </w:tr>
    </w:tbl>
    <w:p w:rsidR="009658A5" w:rsidRPr="00123A8D" w:rsidRDefault="009658A5" w:rsidP="009658A5">
      <w:pPr>
        <w:jc w:val="both"/>
        <w:rPr>
          <w:b/>
        </w:rPr>
      </w:pPr>
    </w:p>
    <w:p w:rsidR="009658A5" w:rsidRPr="00123A8D" w:rsidRDefault="009658A5" w:rsidP="009658A5">
      <w:pPr>
        <w:rPr>
          <w:b/>
        </w:rPr>
      </w:pPr>
    </w:p>
    <w:p w:rsidR="00DF4C5B" w:rsidRPr="00123A8D" w:rsidRDefault="00DF4C5B" w:rsidP="005055D8">
      <w:pPr>
        <w:ind w:left="426"/>
        <w:jc w:val="both"/>
        <w:rPr>
          <w:b/>
        </w:rPr>
      </w:pPr>
      <w:r w:rsidRPr="00123A8D">
        <w:rPr>
          <w:b/>
        </w:rPr>
        <w:t xml:space="preserve">Заместитель председателя комиссии:                                                                </w:t>
      </w:r>
      <w:r w:rsidRPr="00123A8D">
        <w:t xml:space="preserve">В.К. </w:t>
      </w:r>
      <w:proofErr w:type="spellStart"/>
      <w:r w:rsidRPr="00123A8D">
        <w:t>Бандурин</w:t>
      </w:r>
      <w:proofErr w:type="spellEnd"/>
      <w:r w:rsidRPr="00123A8D">
        <w:t xml:space="preserve">  </w:t>
      </w:r>
    </w:p>
    <w:p w:rsidR="00DF4C5B" w:rsidRPr="00123A8D" w:rsidRDefault="00DF4C5B" w:rsidP="005055D8">
      <w:pPr>
        <w:ind w:left="426"/>
        <w:jc w:val="both"/>
        <w:rPr>
          <w:b/>
        </w:rPr>
      </w:pPr>
    </w:p>
    <w:p w:rsidR="00DF4C5B" w:rsidRPr="00123A8D" w:rsidRDefault="00DF4C5B" w:rsidP="005055D8">
      <w:pPr>
        <w:ind w:left="426"/>
        <w:rPr>
          <w:b/>
        </w:rPr>
      </w:pPr>
      <w:r w:rsidRPr="00123A8D">
        <w:rPr>
          <w:b/>
        </w:rPr>
        <w:t xml:space="preserve">Члены  комиссии                                                                                                                                                     </w:t>
      </w:r>
    </w:p>
    <w:p w:rsidR="00DF4C5B" w:rsidRPr="00123A8D" w:rsidRDefault="00DF4C5B" w:rsidP="005055D8">
      <w:pPr>
        <w:ind w:left="426"/>
        <w:jc w:val="right"/>
      </w:pPr>
      <w:r w:rsidRPr="00123A8D">
        <w:t xml:space="preserve">___________________В.А. </w:t>
      </w:r>
      <w:proofErr w:type="spellStart"/>
      <w:r w:rsidRPr="00123A8D">
        <w:t>Климин</w:t>
      </w:r>
      <w:proofErr w:type="spellEnd"/>
    </w:p>
    <w:p w:rsidR="00630504" w:rsidRPr="00123A8D" w:rsidRDefault="00630504" w:rsidP="005055D8">
      <w:pPr>
        <w:ind w:left="426"/>
        <w:jc w:val="right"/>
      </w:pPr>
      <w:r w:rsidRPr="00123A8D">
        <w:t>__________________</w:t>
      </w:r>
      <w:proofErr w:type="spellStart"/>
      <w:r w:rsidRPr="00123A8D">
        <w:t>Н.А.Морозова</w:t>
      </w:r>
      <w:proofErr w:type="spellEnd"/>
    </w:p>
    <w:p w:rsidR="00DF4C5B" w:rsidRPr="00123A8D" w:rsidRDefault="00DF4C5B" w:rsidP="005055D8">
      <w:pPr>
        <w:ind w:left="426"/>
        <w:jc w:val="right"/>
      </w:pPr>
      <w:r w:rsidRPr="00123A8D">
        <w:t xml:space="preserve">______________Т.И. </w:t>
      </w:r>
      <w:proofErr w:type="spellStart"/>
      <w:r w:rsidRPr="00123A8D">
        <w:t>Долгодворова</w:t>
      </w:r>
      <w:proofErr w:type="spellEnd"/>
    </w:p>
    <w:p w:rsidR="00DF4C5B" w:rsidRPr="00123A8D" w:rsidRDefault="00DF4C5B" w:rsidP="005055D8">
      <w:pPr>
        <w:ind w:left="426"/>
        <w:jc w:val="right"/>
      </w:pPr>
      <w:r w:rsidRPr="00123A8D">
        <w:t>_________________</w:t>
      </w:r>
      <w:proofErr w:type="spellStart"/>
      <w:r w:rsidR="00F8308E" w:rsidRPr="00123A8D">
        <w:t>Ж.В.Резинкина</w:t>
      </w:r>
      <w:proofErr w:type="spellEnd"/>
    </w:p>
    <w:p w:rsidR="00DF4C5B" w:rsidRPr="00123A8D" w:rsidRDefault="00DF4C5B" w:rsidP="005055D8">
      <w:pPr>
        <w:ind w:left="426"/>
        <w:jc w:val="right"/>
      </w:pPr>
      <w:r w:rsidRPr="00123A8D">
        <w:tab/>
      </w:r>
      <w:r w:rsidRPr="00123A8D">
        <w:tab/>
      </w:r>
      <w:r w:rsidRPr="00123A8D">
        <w:tab/>
      </w:r>
      <w:r w:rsidRPr="00123A8D">
        <w:tab/>
      </w:r>
      <w:r w:rsidRPr="00123A8D">
        <w:tab/>
      </w:r>
      <w:r w:rsidRPr="00123A8D">
        <w:tab/>
      </w:r>
      <w:r w:rsidRPr="00123A8D">
        <w:tab/>
        <w:t xml:space="preserve">  _________________Н.Б. Захарова</w:t>
      </w:r>
    </w:p>
    <w:p w:rsidR="009658A5" w:rsidRPr="00123A8D" w:rsidRDefault="009658A5" w:rsidP="005055D8">
      <w:pPr>
        <w:ind w:left="426"/>
      </w:pPr>
    </w:p>
    <w:p w:rsidR="009658A5" w:rsidRDefault="009658A5" w:rsidP="005055D8">
      <w:pPr>
        <w:ind w:left="426"/>
      </w:pPr>
      <w:r w:rsidRPr="00123A8D">
        <w:t xml:space="preserve">Представитель заказчика:                                                              ______________ </w:t>
      </w:r>
      <w:proofErr w:type="spellStart"/>
      <w:r w:rsidR="00123A8D">
        <w:t>В.Ю.</w:t>
      </w:r>
      <w:bookmarkStart w:id="0" w:name="_GoBack"/>
      <w:bookmarkEnd w:id="0"/>
      <w:r w:rsidR="00123A8D">
        <w:t>Овечкин</w:t>
      </w:r>
      <w:proofErr w:type="spellEnd"/>
    </w:p>
    <w:p w:rsidR="00123A8D" w:rsidRDefault="00123A8D" w:rsidP="00276E24">
      <w:pPr>
        <w:jc w:val="right"/>
        <w:rPr>
          <w:bCs/>
        </w:rPr>
        <w:sectPr w:rsidR="00123A8D" w:rsidSect="00123A8D">
          <w:pgSz w:w="11906" w:h="16838"/>
          <w:pgMar w:top="709" w:right="425" w:bottom="1560" w:left="284" w:header="709" w:footer="709" w:gutter="0"/>
          <w:cols w:space="708"/>
          <w:docGrid w:linePitch="360"/>
        </w:sectPr>
      </w:pPr>
    </w:p>
    <w:p w:rsidR="00276E24" w:rsidRDefault="00276E24" w:rsidP="00123A8D">
      <w:pPr>
        <w:rPr>
          <w:bCs/>
        </w:rPr>
      </w:pPr>
    </w:p>
    <w:p w:rsidR="00276E24" w:rsidRDefault="00276E24" w:rsidP="00276E24">
      <w:pPr>
        <w:jc w:val="right"/>
        <w:rPr>
          <w:bCs/>
        </w:rPr>
      </w:pPr>
    </w:p>
    <w:p w:rsidR="00276E24" w:rsidRPr="00276E24" w:rsidRDefault="00276E24" w:rsidP="00276E24">
      <w:pPr>
        <w:jc w:val="right"/>
        <w:rPr>
          <w:bCs/>
          <w:sz w:val="20"/>
          <w:szCs w:val="20"/>
        </w:rPr>
      </w:pPr>
      <w:r w:rsidRPr="00276E24">
        <w:rPr>
          <w:bCs/>
          <w:sz w:val="20"/>
          <w:szCs w:val="20"/>
        </w:rPr>
        <w:t xml:space="preserve">Приложение </w:t>
      </w:r>
    </w:p>
    <w:p w:rsidR="00276E24" w:rsidRPr="00276E24" w:rsidRDefault="00276E24" w:rsidP="00276E24">
      <w:pPr>
        <w:jc w:val="right"/>
        <w:rPr>
          <w:bCs/>
          <w:sz w:val="20"/>
          <w:szCs w:val="20"/>
        </w:rPr>
      </w:pPr>
      <w:r w:rsidRPr="00276E24">
        <w:rPr>
          <w:bCs/>
          <w:sz w:val="20"/>
          <w:szCs w:val="20"/>
        </w:rPr>
        <w:t xml:space="preserve">                                                                                                                               к протоколу  рассмотрения заявок</w:t>
      </w:r>
    </w:p>
    <w:p w:rsidR="00276E24" w:rsidRPr="00276E24" w:rsidRDefault="00276E24" w:rsidP="00276E24">
      <w:pPr>
        <w:jc w:val="right"/>
        <w:rPr>
          <w:bCs/>
          <w:sz w:val="20"/>
          <w:szCs w:val="20"/>
        </w:rPr>
      </w:pPr>
      <w:r>
        <w:rPr>
          <w:bCs/>
          <w:sz w:val="20"/>
          <w:szCs w:val="20"/>
        </w:rPr>
        <w:t xml:space="preserve">на участие в </w:t>
      </w:r>
      <w:r w:rsidRPr="00276E24">
        <w:rPr>
          <w:bCs/>
          <w:sz w:val="20"/>
          <w:szCs w:val="20"/>
        </w:rPr>
        <w:t>аукцион</w:t>
      </w:r>
      <w:r>
        <w:rPr>
          <w:bCs/>
          <w:sz w:val="20"/>
          <w:szCs w:val="20"/>
        </w:rPr>
        <w:t>е</w:t>
      </w:r>
      <w:r w:rsidRPr="00276E24">
        <w:rPr>
          <w:bCs/>
          <w:sz w:val="20"/>
          <w:szCs w:val="20"/>
        </w:rPr>
        <w:t xml:space="preserve"> в электронной форме</w:t>
      </w:r>
    </w:p>
    <w:p w:rsidR="00276E24" w:rsidRPr="00276E24" w:rsidRDefault="00276E24" w:rsidP="00276E24">
      <w:pPr>
        <w:jc w:val="right"/>
        <w:rPr>
          <w:bCs/>
          <w:sz w:val="20"/>
          <w:szCs w:val="20"/>
        </w:rPr>
      </w:pPr>
      <w:r w:rsidRPr="00276E24">
        <w:rPr>
          <w:bCs/>
          <w:sz w:val="20"/>
          <w:szCs w:val="20"/>
        </w:rPr>
        <w:t>от 14 ноября 2017 г. № 0187300005817000378 -1</w:t>
      </w:r>
    </w:p>
    <w:p w:rsidR="00276E24" w:rsidRPr="00276E24" w:rsidRDefault="00276E24" w:rsidP="00276E24">
      <w:pPr>
        <w:jc w:val="center"/>
        <w:rPr>
          <w:b/>
          <w:bCs/>
          <w:sz w:val="20"/>
          <w:szCs w:val="20"/>
        </w:rPr>
      </w:pPr>
    </w:p>
    <w:p w:rsidR="00276E24" w:rsidRPr="00276E24" w:rsidRDefault="00276E24" w:rsidP="00276E24">
      <w:pPr>
        <w:jc w:val="center"/>
        <w:rPr>
          <w:b/>
          <w:bCs/>
          <w:sz w:val="20"/>
          <w:szCs w:val="20"/>
        </w:rPr>
      </w:pPr>
      <w:r w:rsidRPr="00276E24">
        <w:rPr>
          <w:b/>
          <w:bCs/>
          <w:sz w:val="20"/>
          <w:szCs w:val="20"/>
        </w:rPr>
        <w:t xml:space="preserve">Таблица рассмотрения заявок </w:t>
      </w:r>
      <w:r>
        <w:rPr>
          <w:b/>
          <w:bCs/>
          <w:sz w:val="20"/>
          <w:szCs w:val="20"/>
        </w:rPr>
        <w:t xml:space="preserve">на участие в </w:t>
      </w:r>
      <w:r w:rsidRPr="00276E24">
        <w:rPr>
          <w:b/>
          <w:bCs/>
          <w:sz w:val="20"/>
          <w:szCs w:val="20"/>
        </w:rPr>
        <w:t>аукцион</w:t>
      </w:r>
      <w:r>
        <w:rPr>
          <w:b/>
          <w:bCs/>
          <w:sz w:val="20"/>
          <w:szCs w:val="20"/>
        </w:rPr>
        <w:t>е</w:t>
      </w:r>
      <w:r w:rsidRPr="00276E24">
        <w:rPr>
          <w:b/>
          <w:bCs/>
          <w:sz w:val="20"/>
          <w:szCs w:val="20"/>
        </w:rPr>
        <w:t xml:space="preserve"> в электронной форме </w:t>
      </w:r>
    </w:p>
    <w:p w:rsidR="00276E24" w:rsidRPr="00276E24" w:rsidRDefault="00276E24" w:rsidP="00276E24">
      <w:pPr>
        <w:jc w:val="center"/>
        <w:rPr>
          <w:b/>
          <w:bCs/>
          <w:sz w:val="20"/>
          <w:szCs w:val="20"/>
        </w:rPr>
      </w:pPr>
      <w:r w:rsidRPr="00276E24">
        <w:rPr>
          <w:b/>
          <w:bCs/>
          <w:sz w:val="20"/>
          <w:szCs w:val="20"/>
        </w:rPr>
        <w:t xml:space="preserve">среди субъектов малого предпринимательства и социально ориентированных некоммерческих организаций </w:t>
      </w:r>
    </w:p>
    <w:p w:rsidR="00276E24" w:rsidRPr="00276E24" w:rsidRDefault="00276E24" w:rsidP="00276E24">
      <w:pPr>
        <w:jc w:val="center"/>
        <w:rPr>
          <w:b/>
          <w:bCs/>
          <w:sz w:val="20"/>
          <w:szCs w:val="20"/>
        </w:rPr>
      </w:pPr>
      <w:r w:rsidRPr="00276E24">
        <w:rPr>
          <w:b/>
          <w:bCs/>
          <w:sz w:val="20"/>
          <w:szCs w:val="20"/>
        </w:rPr>
        <w:t>на право заключения муниципального контракта  на поставку спецодежды</w:t>
      </w:r>
    </w:p>
    <w:p w:rsidR="00276E24" w:rsidRPr="00276E24" w:rsidRDefault="00276E24" w:rsidP="00276E24">
      <w:pPr>
        <w:jc w:val="center"/>
        <w:rPr>
          <w:b/>
          <w:bCs/>
          <w:sz w:val="20"/>
          <w:szCs w:val="20"/>
        </w:rPr>
      </w:pPr>
    </w:p>
    <w:p w:rsidR="00276E24" w:rsidRDefault="00276E24" w:rsidP="00276E24">
      <w:pPr>
        <w:rPr>
          <w:sz w:val="20"/>
          <w:szCs w:val="20"/>
        </w:rPr>
      </w:pPr>
      <w:r w:rsidRPr="00276E24">
        <w:rPr>
          <w:sz w:val="20"/>
          <w:szCs w:val="20"/>
        </w:rPr>
        <w:t>Заказчик: Муниципальное казенное учреждение «Служба обеспечения о</w:t>
      </w:r>
      <w:r>
        <w:rPr>
          <w:sz w:val="20"/>
          <w:szCs w:val="20"/>
        </w:rPr>
        <w:t>рганов местного самоуправления»</w:t>
      </w:r>
    </w:p>
    <w:p w:rsidR="00123A8D" w:rsidRDefault="00123A8D" w:rsidP="00276E24">
      <w:pPr>
        <w:rPr>
          <w:sz w:val="20"/>
          <w:szCs w:val="20"/>
        </w:rPr>
      </w:pPr>
    </w:p>
    <w:tbl>
      <w:tblPr>
        <w:tblW w:w="16019"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403"/>
        <w:gridCol w:w="425"/>
        <w:gridCol w:w="1276"/>
        <w:gridCol w:w="4253"/>
        <w:gridCol w:w="850"/>
        <w:gridCol w:w="709"/>
        <w:gridCol w:w="1134"/>
        <w:gridCol w:w="850"/>
        <w:gridCol w:w="1560"/>
        <w:gridCol w:w="1559"/>
      </w:tblGrid>
      <w:tr w:rsidR="00276E24" w:rsidRPr="00276E24" w:rsidTr="00276E24">
        <w:trPr>
          <w:trHeight w:val="60"/>
        </w:trPr>
        <w:tc>
          <w:tcPr>
            <w:tcW w:w="3403" w:type="dxa"/>
            <w:vMerge w:val="restart"/>
            <w:tcBorders>
              <w:top w:val="single" w:sz="8" w:space="0" w:color="auto"/>
              <w:left w:val="single" w:sz="8" w:space="0" w:color="auto"/>
              <w:right w:val="single" w:sz="8" w:space="0" w:color="auto"/>
            </w:tcBorders>
          </w:tcPr>
          <w:p w:rsidR="00276E24" w:rsidRPr="00276E24" w:rsidRDefault="00276E24" w:rsidP="00701CB9">
            <w:pPr>
              <w:rPr>
                <w:sz w:val="20"/>
                <w:szCs w:val="20"/>
              </w:rPr>
            </w:pPr>
            <w:r w:rsidRPr="00276E24">
              <w:rPr>
                <w:sz w:val="20"/>
                <w:szCs w:val="20"/>
              </w:rPr>
              <w:t>Первая часть заявки на участие в электронном аукционе должна содержать следующие сведения:</w:t>
            </w:r>
          </w:p>
          <w:p w:rsidR="00276E24" w:rsidRPr="00276E24" w:rsidRDefault="00276E24" w:rsidP="00701CB9">
            <w:pPr>
              <w:ind w:left="-108" w:right="-108"/>
              <w:jc w:val="center"/>
              <w:rPr>
                <w:sz w:val="20"/>
                <w:szCs w:val="20"/>
              </w:rPr>
            </w:pPr>
            <w:r w:rsidRPr="00276E24">
              <w:rPr>
                <w:sz w:val="20"/>
                <w:szCs w:val="20"/>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II. </w:t>
            </w:r>
            <w:proofErr w:type="gramStart"/>
            <w:r w:rsidRPr="00276E24">
              <w:rPr>
                <w:sz w:val="20"/>
                <w:szCs w:val="20"/>
              </w:rPr>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vMerge w:val="restart"/>
            <w:tcBorders>
              <w:top w:val="single" w:sz="8" w:space="0" w:color="auto"/>
              <w:left w:val="single" w:sz="8" w:space="0" w:color="auto"/>
              <w:bottom w:val="single" w:sz="8" w:space="0" w:color="auto"/>
              <w:right w:val="single" w:sz="8" w:space="0" w:color="auto"/>
            </w:tcBorders>
            <w:hideMark/>
          </w:tcPr>
          <w:p w:rsidR="00276E24" w:rsidRPr="00276E24" w:rsidRDefault="00276E24" w:rsidP="00701CB9">
            <w:pPr>
              <w:ind w:left="-108" w:right="-108"/>
              <w:jc w:val="center"/>
              <w:rPr>
                <w:sz w:val="20"/>
                <w:szCs w:val="20"/>
              </w:rPr>
            </w:pPr>
            <w:r w:rsidRPr="00276E24">
              <w:rPr>
                <w:sz w:val="20"/>
                <w:szCs w:val="20"/>
              </w:rPr>
              <w:t xml:space="preserve">№ </w:t>
            </w:r>
            <w:proofErr w:type="gramStart"/>
            <w:r w:rsidRPr="00276E24">
              <w:rPr>
                <w:sz w:val="20"/>
                <w:szCs w:val="20"/>
              </w:rPr>
              <w:t>п</w:t>
            </w:r>
            <w:proofErr w:type="gramEnd"/>
            <w:r w:rsidRPr="00276E24">
              <w:rPr>
                <w:sz w:val="20"/>
                <w:szCs w:val="20"/>
              </w:rPr>
              <w:t>/п</w:t>
            </w:r>
          </w:p>
        </w:tc>
        <w:tc>
          <w:tcPr>
            <w:tcW w:w="1276" w:type="dxa"/>
            <w:vMerge w:val="restart"/>
            <w:tcBorders>
              <w:top w:val="single" w:sz="8" w:space="0" w:color="auto"/>
              <w:left w:val="single" w:sz="8" w:space="0" w:color="auto"/>
              <w:right w:val="single" w:sz="8" w:space="0" w:color="auto"/>
            </w:tcBorders>
            <w:vAlign w:val="center"/>
          </w:tcPr>
          <w:p w:rsidR="00276E24" w:rsidRPr="00276E24" w:rsidRDefault="00276E24" w:rsidP="00701CB9">
            <w:pPr>
              <w:ind w:left="-108" w:right="-108"/>
              <w:jc w:val="center"/>
              <w:rPr>
                <w:sz w:val="20"/>
                <w:szCs w:val="20"/>
              </w:rPr>
            </w:pPr>
            <w:r w:rsidRPr="00276E24">
              <w:rPr>
                <w:sz w:val="20"/>
                <w:szCs w:val="20"/>
              </w:rPr>
              <w:t>Наименование</w:t>
            </w:r>
          </w:p>
        </w:tc>
        <w:tc>
          <w:tcPr>
            <w:tcW w:w="4253" w:type="dxa"/>
            <w:vMerge w:val="restart"/>
            <w:tcBorders>
              <w:top w:val="single" w:sz="8" w:space="0" w:color="auto"/>
              <w:left w:val="single" w:sz="8" w:space="0" w:color="auto"/>
              <w:bottom w:val="single" w:sz="8" w:space="0" w:color="auto"/>
              <w:right w:val="single" w:sz="8" w:space="0" w:color="auto"/>
            </w:tcBorders>
            <w:vAlign w:val="center"/>
            <w:hideMark/>
          </w:tcPr>
          <w:p w:rsidR="00276E24" w:rsidRPr="00276E24" w:rsidRDefault="00276E24" w:rsidP="00701CB9">
            <w:pPr>
              <w:rPr>
                <w:sz w:val="20"/>
                <w:szCs w:val="20"/>
              </w:rPr>
            </w:pPr>
            <w:r w:rsidRPr="00276E24">
              <w:rPr>
                <w:sz w:val="20"/>
                <w:szCs w:val="20"/>
              </w:rPr>
              <w:t>Описание объекта закупки</w:t>
            </w:r>
          </w:p>
        </w:tc>
        <w:tc>
          <w:tcPr>
            <w:tcW w:w="850" w:type="dxa"/>
            <w:vMerge w:val="restart"/>
            <w:tcBorders>
              <w:top w:val="single" w:sz="8" w:space="0" w:color="auto"/>
              <w:left w:val="single" w:sz="8" w:space="0" w:color="auto"/>
              <w:bottom w:val="single" w:sz="8" w:space="0" w:color="auto"/>
              <w:right w:val="single" w:sz="8" w:space="0" w:color="auto"/>
            </w:tcBorders>
            <w:vAlign w:val="center"/>
            <w:hideMark/>
          </w:tcPr>
          <w:p w:rsidR="00276E24" w:rsidRPr="00276E24" w:rsidRDefault="00276E24" w:rsidP="00701CB9">
            <w:pPr>
              <w:jc w:val="center"/>
              <w:rPr>
                <w:sz w:val="20"/>
                <w:szCs w:val="20"/>
              </w:rPr>
            </w:pPr>
            <w:r w:rsidRPr="00276E24">
              <w:rPr>
                <w:sz w:val="20"/>
                <w:szCs w:val="20"/>
              </w:rPr>
              <w:t>Ед. изм.</w:t>
            </w:r>
          </w:p>
        </w:tc>
        <w:tc>
          <w:tcPr>
            <w:tcW w:w="709" w:type="dxa"/>
            <w:vMerge w:val="restart"/>
            <w:tcBorders>
              <w:top w:val="single" w:sz="8" w:space="0" w:color="auto"/>
              <w:left w:val="single" w:sz="8" w:space="0" w:color="auto"/>
              <w:right w:val="single" w:sz="8" w:space="0" w:color="auto"/>
            </w:tcBorders>
            <w:vAlign w:val="center"/>
          </w:tcPr>
          <w:p w:rsidR="00276E24" w:rsidRPr="00276E24" w:rsidRDefault="00276E24" w:rsidP="00701CB9">
            <w:pPr>
              <w:jc w:val="center"/>
              <w:rPr>
                <w:sz w:val="20"/>
                <w:szCs w:val="20"/>
              </w:rPr>
            </w:pPr>
            <w:r w:rsidRPr="00276E24">
              <w:rPr>
                <w:sz w:val="20"/>
                <w:szCs w:val="20"/>
              </w:rPr>
              <w:t>Кол-во</w:t>
            </w:r>
          </w:p>
        </w:tc>
        <w:tc>
          <w:tcPr>
            <w:tcW w:w="1134" w:type="dxa"/>
            <w:vMerge w:val="restart"/>
            <w:tcBorders>
              <w:top w:val="single" w:sz="8" w:space="0" w:color="auto"/>
              <w:left w:val="single" w:sz="8" w:space="0" w:color="auto"/>
              <w:bottom w:val="single" w:sz="8" w:space="0" w:color="auto"/>
              <w:right w:val="single" w:sz="8" w:space="0" w:color="auto"/>
            </w:tcBorders>
            <w:vAlign w:val="center"/>
            <w:hideMark/>
          </w:tcPr>
          <w:p w:rsidR="00276E24" w:rsidRPr="00276E24" w:rsidRDefault="00276E24" w:rsidP="00701CB9">
            <w:pPr>
              <w:jc w:val="center"/>
              <w:rPr>
                <w:sz w:val="20"/>
                <w:szCs w:val="20"/>
              </w:rPr>
            </w:pPr>
            <w:r w:rsidRPr="00276E24">
              <w:rPr>
                <w:sz w:val="20"/>
                <w:szCs w:val="20"/>
              </w:rPr>
              <w:t>Размер</w:t>
            </w:r>
          </w:p>
        </w:tc>
        <w:tc>
          <w:tcPr>
            <w:tcW w:w="850" w:type="dxa"/>
            <w:vMerge w:val="restart"/>
            <w:tcBorders>
              <w:top w:val="single" w:sz="8" w:space="0" w:color="auto"/>
              <w:left w:val="single" w:sz="8" w:space="0" w:color="auto"/>
              <w:right w:val="single" w:sz="8" w:space="0" w:color="auto"/>
            </w:tcBorders>
            <w:vAlign w:val="center"/>
          </w:tcPr>
          <w:p w:rsidR="00276E24" w:rsidRPr="00276E24" w:rsidRDefault="00276E24" w:rsidP="00701CB9">
            <w:pPr>
              <w:jc w:val="center"/>
              <w:rPr>
                <w:sz w:val="20"/>
                <w:szCs w:val="20"/>
              </w:rPr>
            </w:pPr>
            <w:r w:rsidRPr="00276E24">
              <w:rPr>
                <w:sz w:val="20"/>
                <w:szCs w:val="20"/>
              </w:rPr>
              <w:t>Рост</w:t>
            </w:r>
          </w:p>
        </w:tc>
        <w:tc>
          <w:tcPr>
            <w:tcW w:w="3119" w:type="dxa"/>
            <w:gridSpan w:val="2"/>
            <w:tcBorders>
              <w:top w:val="single" w:sz="8" w:space="0" w:color="auto"/>
              <w:left w:val="single" w:sz="8" w:space="0" w:color="auto"/>
              <w:bottom w:val="single" w:sz="8" w:space="0" w:color="auto"/>
              <w:right w:val="single" w:sz="8" w:space="0" w:color="auto"/>
            </w:tcBorders>
            <w:vAlign w:val="center"/>
            <w:hideMark/>
          </w:tcPr>
          <w:p w:rsidR="00276E24" w:rsidRPr="00276E24" w:rsidRDefault="00276E24" w:rsidP="00701CB9">
            <w:pPr>
              <w:jc w:val="center"/>
              <w:rPr>
                <w:sz w:val="20"/>
                <w:szCs w:val="20"/>
              </w:rPr>
            </w:pPr>
            <w:r w:rsidRPr="00276E24">
              <w:rPr>
                <w:sz w:val="20"/>
                <w:szCs w:val="20"/>
              </w:rPr>
              <w:t>Номер заявки</w:t>
            </w:r>
          </w:p>
        </w:tc>
      </w:tr>
      <w:tr w:rsidR="00276E24" w:rsidRPr="00276E24" w:rsidTr="00276E24">
        <w:trPr>
          <w:trHeight w:val="60"/>
        </w:trPr>
        <w:tc>
          <w:tcPr>
            <w:tcW w:w="3403" w:type="dxa"/>
            <w:vMerge/>
            <w:tcBorders>
              <w:left w:val="single" w:sz="8" w:space="0" w:color="auto"/>
              <w:right w:val="single" w:sz="8" w:space="0" w:color="auto"/>
            </w:tcBorders>
          </w:tcPr>
          <w:p w:rsidR="00276E24" w:rsidRPr="00276E24" w:rsidRDefault="00276E24" w:rsidP="00701CB9">
            <w:pPr>
              <w:rPr>
                <w:sz w:val="20"/>
                <w:szCs w:val="20"/>
              </w:rPr>
            </w:pPr>
          </w:p>
        </w:tc>
        <w:tc>
          <w:tcPr>
            <w:tcW w:w="425" w:type="dxa"/>
            <w:vMerge/>
            <w:tcBorders>
              <w:top w:val="single" w:sz="8" w:space="0" w:color="auto"/>
              <w:left w:val="single" w:sz="8" w:space="0" w:color="auto"/>
              <w:bottom w:val="single" w:sz="8" w:space="0" w:color="auto"/>
              <w:right w:val="single" w:sz="8" w:space="0" w:color="auto"/>
            </w:tcBorders>
            <w:vAlign w:val="center"/>
            <w:hideMark/>
          </w:tcPr>
          <w:p w:rsidR="00276E24" w:rsidRPr="00276E24" w:rsidRDefault="00276E24" w:rsidP="00701CB9">
            <w:pPr>
              <w:rPr>
                <w:sz w:val="20"/>
                <w:szCs w:val="20"/>
              </w:rPr>
            </w:pPr>
          </w:p>
        </w:tc>
        <w:tc>
          <w:tcPr>
            <w:tcW w:w="1276" w:type="dxa"/>
            <w:vMerge/>
            <w:tcBorders>
              <w:left w:val="single" w:sz="8" w:space="0" w:color="auto"/>
              <w:bottom w:val="single" w:sz="8" w:space="0" w:color="auto"/>
              <w:right w:val="single" w:sz="8" w:space="0" w:color="auto"/>
            </w:tcBorders>
          </w:tcPr>
          <w:p w:rsidR="00276E24" w:rsidRPr="00276E24" w:rsidRDefault="00276E24" w:rsidP="00701CB9">
            <w:pPr>
              <w:rPr>
                <w:sz w:val="20"/>
                <w:szCs w:val="20"/>
              </w:rPr>
            </w:pPr>
          </w:p>
        </w:tc>
        <w:tc>
          <w:tcPr>
            <w:tcW w:w="4253" w:type="dxa"/>
            <w:vMerge/>
            <w:tcBorders>
              <w:top w:val="single" w:sz="8" w:space="0" w:color="auto"/>
              <w:left w:val="single" w:sz="8" w:space="0" w:color="auto"/>
              <w:bottom w:val="single" w:sz="8" w:space="0" w:color="auto"/>
              <w:right w:val="single" w:sz="8" w:space="0" w:color="auto"/>
            </w:tcBorders>
            <w:vAlign w:val="center"/>
            <w:hideMark/>
          </w:tcPr>
          <w:p w:rsidR="00276E24" w:rsidRPr="00276E24" w:rsidRDefault="00276E24" w:rsidP="00701CB9">
            <w:pPr>
              <w:rPr>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276E24" w:rsidRPr="00276E24" w:rsidRDefault="00276E24" w:rsidP="00701CB9">
            <w:pPr>
              <w:rPr>
                <w:sz w:val="20"/>
                <w:szCs w:val="20"/>
              </w:rPr>
            </w:pPr>
          </w:p>
        </w:tc>
        <w:tc>
          <w:tcPr>
            <w:tcW w:w="709" w:type="dxa"/>
            <w:vMerge/>
            <w:tcBorders>
              <w:left w:val="single" w:sz="8" w:space="0" w:color="auto"/>
              <w:bottom w:val="single" w:sz="8" w:space="0" w:color="auto"/>
              <w:right w:val="single" w:sz="8" w:space="0" w:color="auto"/>
            </w:tcBorders>
          </w:tcPr>
          <w:p w:rsidR="00276E24" w:rsidRPr="00276E24" w:rsidRDefault="00276E24" w:rsidP="00701CB9">
            <w:pPr>
              <w:rPr>
                <w:sz w:val="20"/>
                <w:szCs w:val="20"/>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276E24" w:rsidRPr="00276E24" w:rsidRDefault="00276E24" w:rsidP="00701CB9">
            <w:pPr>
              <w:rPr>
                <w:sz w:val="20"/>
                <w:szCs w:val="20"/>
              </w:rPr>
            </w:pPr>
          </w:p>
        </w:tc>
        <w:tc>
          <w:tcPr>
            <w:tcW w:w="850" w:type="dxa"/>
            <w:vMerge/>
            <w:tcBorders>
              <w:left w:val="single" w:sz="8" w:space="0" w:color="auto"/>
              <w:right w:val="single" w:sz="8" w:space="0" w:color="auto"/>
            </w:tcBorders>
          </w:tcPr>
          <w:p w:rsidR="00276E24" w:rsidRPr="00276E24" w:rsidRDefault="00276E24" w:rsidP="00701CB9">
            <w:pPr>
              <w:jc w:val="center"/>
              <w:rPr>
                <w:b/>
                <w:sz w:val="20"/>
                <w:szCs w:val="20"/>
              </w:rPr>
            </w:pPr>
          </w:p>
        </w:tc>
        <w:tc>
          <w:tcPr>
            <w:tcW w:w="1560" w:type="dxa"/>
            <w:tcBorders>
              <w:left w:val="single" w:sz="8" w:space="0" w:color="auto"/>
            </w:tcBorders>
          </w:tcPr>
          <w:p w:rsidR="00276E24" w:rsidRPr="00276E24" w:rsidRDefault="00276E24" w:rsidP="00701CB9">
            <w:pPr>
              <w:jc w:val="center"/>
              <w:rPr>
                <w:b/>
                <w:sz w:val="20"/>
                <w:szCs w:val="20"/>
              </w:rPr>
            </w:pPr>
            <w:r w:rsidRPr="00276E24">
              <w:rPr>
                <w:b/>
                <w:sz w:val="20"/>
                <w:szCs w:val="20"/>
              </w:rPr>
              <w:t>1</w:t>
            </w:r>
          </w:p>
        </w:tc>
        <w:tc>
          <w:tcPr>
            <w:tcW w:w="1559" w:type="dxa"/>
          </w:tcPr>
          <w:p w:rsidR="00276E24" w:rsidRPr="00276E24" w:rsidRDefault="00276E24" w:rsidP="00701CB9">
            <w:pPr>
              <w:spacing w:line="276" w:lineRule="auto"/>
              <w:jc w:val="center"/>
              <w:rPr>
                <w:b/>
                <w:sz w:val="20"/>
                <w:szCs w:val="20"/>
                <w:lang w:eastAsia="en-US"/>
              </w:rPr>
            </w:pPr>
            <w:r w:rsidRPr="00276E24">
              <w:rPr>
                <w:b/>
                <w:sz w:val="20"/>
                <w:szCs w:val="20"/>
                <w:lang w:eastAsia="en-US"/>
              </w:rPr>
              <w:t>2</w:t>
            </w:r>
          </w:p>
        </w:tc>
      </w:tr>
      <w:tr w:rsidR="00276E24" w:rsidRPr="00276E24" w:rsidTr="00276E24">
        <w:trPr>
          <w:trHeight w:val="283"/>
        </w:trPr>
        <w:tc>
          <w:tcPr>
            <w:tcW w:w="3403" w:type="dxa"/>
            <w:vMerge/>
            <w:tcBorders>
              <w:left w:val="single" w:sz="8" w:space="0" w:color="auto"/>
              <w:right w:val="single" w:sz="8" w:space="0" w:color="auto"/>
            </w:tcBorders>
          </w:tcPr>
          <w:p w:rsidR="00276E24" w:rsidRPr="00276E24" w:rsidRDefault="00276E24" w:rsidP="00701CB9">
            <w:pPr>
              <w:jc w:val="center"/>
              <w:rPr>
                <w:sz w:val="20"/>
                <w:szCs w:val="20"/>
              </w:rPr>
            </w:pPr>
          </w:p>
        </w:tc>
        <w:tc>
          <w:tcPr>
            <w:tcW w:w="425" w:type="dxa"/>
            <w:vMerge w:val="restart"/>
            <w:tcBorders>
              <w:top w:val="single" w:sz="8" w:space="0" w:color="auto"/>
              <w:left w:val="single" w:sz="8" w:space="0" w:color="auto"/>
              <w:right w:val="single" w:sz="8" w:space="0" w:color="auto"/>
            </w:tcBorders>
            <w:vAlign w:val="center"/>
            <w:hideMark/>
          </w:tcPr>
          <w:p w:rsidR="00276E24" w:rsidRPr="00276E24" w:rsidRDefault="00276E24" w:rsidP="00701CB9">
            <w:pPr>
              <w:jc w:val="center"/>
              <w:rPr>
                <w:sz w:val="20"/>
                <w:szCs w:val="20"/>
              </w:rPr>
            </w:pPr>
            <w:r w:rsidRPr="00276E24">
              <w:rPr>
                <w:sz w:val="20"/>
                <w:szCs w:val="20"/>
              </w:rPr>
              <w:t>1</w:t>
            </w:r>
          </w:p>
        </w:tc>
        <w:tc>
          <w:tcPr>
            <w:tcW w:w="1276" w:type="dxa"/>
            <w:vMerge w:val="restart"/>
            <w:tcBorders>
              <w:top w:val="single" w:sz="8" w:space="0" w:color="auto"/>
              <w:left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r w:rsidRPr="00276E24">
              <w:rPr>
                <w:sz w:val="20"/>
                <w:szCs w:val="20"/>
                <w:lang w:eastAsia="en-US"/>
              </w:rPr>
              <w:t>Халат</w:t>
            </w:r>
          </w:p>
          <w:p w:rsidR="00276E24" w:rsidRPr="00276E24" w:rsidRDefault="00276E24" w:rsidP="00701CB9">
            <w:pPr>
              <w:spacing w:after="60"/>
              <w:jc w:val="center"/>
              <w:rPr>
                <w:sz w:val="20"/>
                <w:szCs w:val="20"/>
                <w:lang w:eastAsia="en-US"/>
              </w:rPr>
            </w:pPr>
            <w:r w:rsidRPr="00276E24">
              <w:rPr>
                <w:sz w:val="20"/>
                <w:szCs w:val="20"/>
                <w:lang w:eastAsia="en-US"/>
              </w:rPr>
              <w:t xml:space="preserve"> женский</w:t>
            </w:r>
          </w:p>
        </w:tc>
        <w:tc>
          <w:tcPr>
            <w:tcW w:w="4253" w:type="dxa"/>
            <w:vMerge w:val="restart"/>
            <w:tcBorders>
              <w:top w:val="single" w:sz="8" w:space="0" w:color="auto"/>
              <w:left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r w:rsidRPr="00276E24">
              <w:rPr>
                <w:sz w:val="20"/>
                <w:szCs w:val="20"/>
                <w:lang w:eastAsia="en-US"/>
              </w:rPr>
              <w:t xml:space="preserve">Все халаты одного цвета. Цвет синий или голубой или бирюзовый. Из смесовой ткани с водоотталкивающей пропиткой      (не более 65% </w:t>
            </w:r>
            <w:proofErr w:type="spellStart"/>
            <w:r w:rsidRPr="00276E24">
              <w:rPr>
                <w:sz w:val="20"/>
                <w:szCs w:val="20"/>
                <w:lang w:eastAsia="en-US"/>
              </w:rPr>
              <w:t>полиэстр</w:t>
            </w:r>
            <w:proofErr w:type="spellEnd"/>
            <w:r w:rsidRPr="00276E24">
              <w:rPr>
                <w:sz w:val="20"/>
                <w:szCs w:val="20"/>
                <w:lang w:eastAsia="en-US"/>
              </w:rPr>
              <w:t>, не менее 35% хлопок), плотность ткани не менее 130 не более 140 г/</w:t>
            </w:r>
            <w:proofErr w:type="spellStart"/>
            <w:r w:rsidRPr="00276E24">
              <w:rPr>
                <w:sz w:val="20"/>
                <w:szCs w:val="20"/>
                <w:lang w:eastAsia="en-US"/>
              </w:rPr>
              <w:t>кв.м</w:t>
            </w:r>
            <w:proofErr w:type="spellEnd"/>
            <w:r w:rsidRPr="00276E24">
              <w:rPr>
                <w:sz w:val="20"/>
                <w:szCs w:val="20"/>
                <w:lang w:eastAsia="en-US"/>
              </w:rPr>
              <w:t>., с центральной застежкой на пуговицы, с поясом, рукав короткий, рубашечного типа, с отложным воротником и лацканами, с накладными карманами. Воротник,  карманы, рукава имеют отделку из светлой ткани  в полоску. Каждый халат должен быть упакован в прозрачный полиэтиленовый пакет.</w:t>
            </w:r>
          </w:p>
        </w:tc>
        <w:tc>
          <w:tcPr>
            <w:tcW w:w="850" w:type="dxa"/>
            <w:vMerge w:val="restart"/>
            <w:tcBorders>
              <w:top w:val="single" w:sz="8" w:space="0" w:color="auto"/>
              <w:left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r w:rsidRPr="00276E24">
              <w:rPr>
                <w:sz w:val="20"/>
                <w:szCs w:val="20"/>
                <w:lang w:eastAsia="en-US"/>
              </w:rPr>
              <w:t>шт.</w:t>
            </w: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1</w:t>
            </w:r>
          </w:p>
        </w:tc>
        <w:tc>
          <w:tcPr>
            <w:tcW w:w="1134" w:type="dxa"/>
            <w:tcBorders>
              <w:top w:val="single" w:sz="8" w:space="0" w:color="auto"/>
              <w:left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40-42</w:t>
            </w:r>
          </w:p>
        </w:tc>
        <w:tc>
          <w:tcPr>
            <w:tcW w:w="850" w:type="dxa"/>
            <w:vAlign w:val="center"/>
          </w:tcPr>
          <w:p w:rsidR="00276E24" w:rsidRPr="00276E24" w:rsidRDefault="00276E24" w:rsidP="00701CB9">
            <w:pPr>
              <w:jc w:val="center"/>
              <w:rPr>
                <w:color w:val="000000"/>
                <w:sz w:val="20"/>
                <w:szCs w:val="20"/>
              </w:rPr>
            </w:pPr>
            <w:r w:rsidRPr="00276E24">
              <w:rPr>
                <w:color w:val="000000"/>
                <w:sz w:val="20"/>
                <w:szCs w:val="20"/>
              </w:rPr>
              <w:t>146</w:t>
            </w:r>
          </w:p>
        </w:tc>
        <w:tc>
          <w:tcPr>
            <w:tcW w:w="1560" w:type="dxa"/>
            <w:vMerge w:val="restart"/>
            <w:vAlign w:val="center"/>
          </w:tcPr>
          <w:p w:rsidR="00276E24" w:rsidRPr="00276E24" w:rsidRDefault="00276E24" w:rsidP="00701CB9">
            <w:pPr>
              <w:spacing w:line="276" w:lineRule="auto"/>
              <w:ind w:left="-108" w:right="-108"/>
              <w:jc w:val="center"/>
              <w:rPr>
                <w:sz w:val="20"/>
                <w:szCs w:val="20"/>
                <w:lang w:eastAsia="en-US"/>
              </w:rPr>
            </w:pPr>
            <w:r w:rsidRPr="00276E24">
              <w:rPr>
                <w:sz w:val="20"/>
                <w:szCs w:val="20"/>
                <w:lang w:eastAsia="en-US"/>
              </w:rPr>
              <w:t>Соответствует</w:t>
            </w:r>
          </w:p>
        </w:tc>
        <w:tc>
          <w:tcPr>
            <w:tcW w:w="1559" w:type="dxa"/>
            <w:vMerge w:val="restart"/>
            <w:vAlign w:val="center"/>
          </w:tcPr>
          <w:p w:rsidR="00276E24" w:rsidRPr="00276E24" w:rsidRDefault="00276E24" w:rsidP="00701CB9">
            <w:pPr>
              <w:spacing w:line="276" w:lineRule="auto"/>
              <w:ind w:left="-108" w:right="-108"/>
              <w:jc w:val="center"/>
              <w:rPr>
                <w:sz w:val="20"/>
                <w:szCs w:val="20"/>
                <w:lang w:eastAsia="en-US"/>
              </w:rPr>
            </w:pPr>
            <w:r w:rsidRPr="00276E24">
              <w:rPr>
                <w:sz w:val="20"/>
                <w:szCs w:val="20"/>
                <w:lang w:eastAsia="en-US"/>
              </w:rPr>
              <w:t>Соответствует</w:t>
            </w:r>
          </w:p>
        </w:tc>
      </w:tr>
      <w:tr w:rsidR="00276E24" w:rsidRPr="00276E24" w:rsidTr="00276E24">
        <w:trPr>
          <w:trHeight w:val="283"/>
        </w:trPr>
        <w:tc>
          <w:tcPr>
            <w:tcW w:w="3403" w:type="dxa"/>
            <w:vMerge/>
            <w:tcBorders>
              <w:left w:val="single" w:sz="8" w:space="0" w:color="auto"/>
              <w:right w:val="single" w:sz="8" w:space="0" w:color="auto"/>
            </w:tcBorders>
          </w:tcPr>
          <w:p w:rsidR="00276E24" w:rsidRPr="00276E24" w:rsidRDefault="00276E24" w:rsidP="00701CB9">
            <w:pPr>
              <w:jc w:val="center"/>
              <w:rPr>
                <w:sz w:val="20"/>
                <w:szCs w:val="20"/>
              </w:rPr>
            </w:pPr>
          </w:p>
        </w:tc>
        <w:tc>
          <w:tcPr>
            <w:tcW w:w="425" w:type="dxa"/>
            <w:vMerge/>
            <w:tcBorders>
              <w:left w:val="single" w:sz="8" w:space="0" w:color="auto"/>
              <w:right w:val="single" w:sz="8" w:space="0" w:color="auto"/>
            </w:tcBorders>
            <w:vAlign w:val="center"/>
          </w:tcPr>
          <w:p w:rsidR="00276E24" w:rsidRPr="00276E24" w:rsidRDefault="00276E24" w:rsidP="00701CB9">
            <w:pPr>
              <w:jc w:val="center"/>
              <w:rPr>
                <w:sz w:val="20"/>
                <w:szCs w:val="20"/>
              </w:rPr>
            </w:pPr>
          </w:p>
        </w:tc>
        <w:tc>
          <w:tcPr>
            <w:tcW w:w="1276" w:type="dxa"/>
            <w:vMerge/>
            <w:tcBorders>
              <w:left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p>
        </w:tc>
        <w:tc>
          <w:tcPr>
            <w:tcW w:w="4253" w:type="dxa"/>
            <w:vMerge/>
            <w:tcBorders>
              <w:left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p>
        </w:tc>
        <w:tc>
          <w:tcPr>
            <w:tcW w:w="850" w:type="dxa"/>
            <w:vMerge/>
            <w:tcBorders>
              <w:left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1</w:t>
            </w:r>
          </w:p>
        </w:tc>
        <w:tc>
          <w:tcPr>
            <w:tcW w:w="1134" w:type="dxa"/>
            <w:tcBorders>
              <w:left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44-46</w:t>
            </w:r>
          </w:p>
        </w:tc>
        <w:tc>
          <w:tcPr>
            <w:tcW w:w="850" w:type="dxa"/>
            <w:vAlign w:val="center"/>
          </w:tcPr>
          <w:p w:rsidR="00276E24" w:rsidRPr="00276E24" w:rsidRDefault="00276E24" w:rsidP="00701CB9">
            <w:pPr>
              <w:jc w:val="center"/>
              <w:rPr>
                <w:color w:val="000000"/>
                <w:sz w:val="20"/>
                <w:szCs w:val="20"/>
              </w:rPr>
            </w:pPr>
            <w:r w:rsidRPr="00276E24">
              <w:rPr>
                <w:color w:val="000000"/>
                <w:sz w:val="20"/>
                <w:szCs w:val="20"/>
              </w:rPr>
              <w:t>160</w:t>
            </w:r>
          </w:p>
        </w:tc>
        <w:tc>
          <w:tcPr>
            <w:tcW w:w="1560" w:type="dxa"/>
            <w:vMerge/>
            <w:vAlign w:val="center"/>
          </w:tcPr>
          <w:p w:rsidR="00276E24" w:rsidRPr="00276E24" w:rsidRDefault="00276E24" w:rsidP="00701CB9">
            <w:pPr>
              <w:spacing w:line="276" w:lineRule="auto"/>
              <w:ind w:left="-108" w:right="-108"/>
              <w:jc w:val="center"/>
              <w:rPr>
                <w:sz w:val="20"/>
                <w:szCs w:val="20"/>
                <w:lang w:eastAsia="en-US"/>
              </w:rPr>
            </w:pPr>
          </w:p>
        </w:tc>
        <w:tc>
          <w:tcPr>
            <w:tcW w:w="1559" w:type="dxa"/>
            <w:vMerge/>
            <w:vAlign w:val="center"/>
          </w:tcPr>
          <w:p w:rsidR="00276E24" w:rsidRPr="00276E24" w:rsidRDefault="00276E24" w:rsidP="00701CB9">
            <w:pPr>
              <w:spacing w:line="276" w:lineRule="auto"/>
              <w:ind w:left="-108" w:right="-108"/>
              <w:jc w:val="center"/>
              <w:rPr>
                <w:sz w:val="20"/>
                <w:szCs w:val="20"/>
                <w:lang w:eastAsia="en-US"/>
              </w:rPr>
            </w:pPr>
          </w:p>
        </w:tc>
      </w:tr>
      <w:tr w:rsidR="00276E24" w:rsidRPr="00276E24" w:rsidTr="00276E24">
        <w:trPr>
          <w:trHeight w:val="283"/>
        </w:trPr>
        <w:tc>
          <w:tcPr>
            <w:tcW w:w="3403" w:type="dxa"/>
            <w:vMerge/>
            <w:tcBorders>
              <w:left w:val="single" w:sz="8" w:space="0" w:color="auto"/>
              <w:right w:val="single" w:sz="8" w:space="0" w:color="auto"/>
            </w:tcBorders>
          </w:tcPr>
          <w:p w:rsidR="00276E24" w:rsidRPr="00276E24" w:rsidRDefault="00276E24" w:rsidP="00701CB9">
            <w:pPr>
              <w:jc w:val="center"/>
              <w:rPr>
                <w:sz w:val="20"/>
                <w:szCs w:val="20"/>
              </w:rPr>
            </w:pPr>
          </w:p>
        </w:tc>
        <w:tc>
          <w:tcPr>
            <w:tcW w:w="425" w:type="dxa"/>
            <w:vMerge/>
            <w:tcBorders>
              <w:left w:val="single" w:sz="8" w:space="0" w:color="auto"/>
              <w:right w:val="single" w:sz="8" w:space="0" w:color="auto"/>
            </w:tcBorders>
            <w:vAlign w:val="center"/>
          </w:tcPr>
          <w:p w:rsidR="00276E24" w:rsidRPr="00276E24" w:rsidRDefault="00276E24" w:rsidP="00701CB9">
            <w:pPr>
              <w:jc w:val="center"/>
              <w:rPr>
                <w:sz w:val="20"/>
                <w:szCs w:val="20"/>
              </w:rPr>
            </w:pPr>
          </w:p>
        </w:tc>
        <w:tc>
          <w:tcPr>
            <w:tcW w:w="1276" w:type="dxa"/>
            <w:vMerge/>
            <w:tcBorders>
              <w:left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p>
        </w:tc>
        <w:tc>
          <w:tcPr>
            <w:tcW w:w="4253" w:type="dxa"/>
            <w:vMerge/>
            <w:tcBorders>
              <w:left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p>
        </w:tc>
        <w:tc>
          <w:tcPr>
            <w:tcW w:w="850" w:type="dxa"/>
            <w:vMerge/>
            <w:tcBorders>
              <w:left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3</w:t>
            </w:r>
          </w:p>
        </w:tc>
        <w:tc>
          <w:tcPr>
            <w:tcW w:w="1134" w:type="dxa"/>
            <w:tcBorders>
              <w:left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48-50</w:t>
            </w:r>
          </w:p>
        </w:tc>
        <w:tc>
          <w:tcPr>
            <w:tcW w:w="850" w:type="dxa"/>
            <w:vAlign w:val="center"/>
          </w:tcPr>
          <w:p w:rsidR="00276E24" w:rsidRPr="00276E24" w:rsidRDefault="00276E24" w:rsidP="00701CB9">
            <w:pPr>
              <w:jc w:val="center"/>
              <w:rPr>
                <w:color w:val="000000"/>
                <w:sz w:val="20"/>
                <w:szCs w:val="20"/>
              </w:rPr>
            </w:pPr>
            <w:r w:rsidRPr="00276E24">
              <w:rPr>
                <w:color w:val="000000"/>
                <w:sz w:val="20"/>
                <w:szCs w:val="20"/>
              </w:rPr>
              <w:t>160</w:t>
            </w:r>
          </w:p>
        </w:tc>
        <w:tc>
          <w:tcPr>
            <w:tcW w:w="1560" w:type="dxa"/>
            <w:vMerge/>
            <w:vAlign w:val="center"/>
          </w:tcPr>
          <w:p w:rsidR="00276E24" w:rsidRPr="00276E24" w:rsidRDefault="00276E24" w:rsidP="00701CB9">
            <w:pPr>
              <w:spacing w:line="276" w:lineRule="auto"/>
              <w:ind w:left="-108" w:right="-108"/>
              <w:jc w:val="center"/>
              <w:rPr>
                <w:sz w:val="20"/>
                <w:szCs w:val="20"/>
                <w:lang w:eastAsia="en-US"/>
              </w:rPr>
            </w:pPr>
          </w:p>
        </w:tc>
        <w:tc>
          <w:tcPr>
            <w:tcW w:w="1559" w:type="dxa"/>
            <w:vMerge/>
            <w:vAlign w:val="center"/>
          </w:tcPr>
          <w:p w:rsidR="00276E24" w:rsidRPr="00276E24" w:rsidRDefault="00276E24" w:rsidP="00701CB9">
            <w:pPr>
              <w:spacing w:line="276" w:lineRule="auto"/>
              <w:ind w:left="-108" w:right="-108"/>
              <w:jc w:val="center"/>
              <w:rPr>
                <w:sz w:val="20"/>
                <w:szCs w:val="20"/>
                <w:lang w:eastAsia="en-US"/>
              </w:rPr>
            </w:pPr>
          </w:p>
        </w:tc>
      </w:tr>
      <w:tr w:rsidR="00276E24" w:rsidRPr="00276E24" w:rsidTr="00276E24">
        <w:trPr>
          <w:trHeight w:val="283"/>
        </w:trPr>
        <w:tc>
          <w:tcPr>
            <w:tcW w:w="3403" w:type="dxa"/>
            <w:vMerge/>
            <w:tcBorders>
              <w:left w:val="single" w:sz="8" w:space="0" w:color="auto"/>
              <w:right w:val="single" w:sz="8" w:space="0" w:color="auto"/>
            </w:tcBorders>
          </w:tcPr>
          <w:p w:rsidR="00276E24" w:rsidRPr="00276E24" w:rsidRDefault="00276E24" w:rsidP="00701CB9">
            <w:pPr>
              <w:jc w:val="center"/>
              <w:rPr>
                <w:sz w:val="20"/>
                <w:szCs w:val="20"/>
              </w:rPr>
            </w:pPr>
          </w:p>
        </w:tc>
        <w:tc>
          <w:tcPr>
            <w:tcW w:w="425" w:type="dxa"/>
            <w:vMerge/>
            <w:tcBorders>
              <w:left w:val="single" w:sz="8" w:space="0" w:color="auto"/>
              <w:right w:val="single" w:sz="8" w:space="0" w:color="auto"/>
            </w:tcBorders>
            <w:vAlign w:val="center"/>
          </w:tcPr>
          <w:p w:rsidR="00276E24" w:rsidRPr="00276E24" w:rsidRDefault="00276E24" w:rsidP="00701CB9">
            <w:pPr>
              <w:jc w:val="center"/>
              <w:rPr>
                <w:sz w:val="20"/>
                <w:szCs w:val="20"/>
              </w:rPr>
            </w:pPr>
          </w:p>
        </w:tc>
        <w:tc>
          <w:tcPr>
            <w:tcW w:w="1276" w:type="dxa"/>
            <w:vMerge/>
            <w:tcBorders>
              <w:left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p>
        </w:tc>
        <w:tc>
          <w:tcPr>
            <w:tcW w:w="4253" w:type="dxa"/>
            <w:vMerge/>
            <w:tcBorders>
              <w:left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p>
        </w:tc>
        <w:tc>
          <w:tcPr>
            <w:tcW w:w="850" w:type="dxa"/>
            <w:vMerge/>
            <w:tcBorders>
              <w:left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3</w:t>
            </w:r>
          </w:p>
        </w:tc>
        <w:tc>
          <w:tcPr>
            <w:tcW w:w="1134" w:type="dxa"/>
            <w:tcBorders>
              <w:left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50-52</w:t>
            </w:r>
          </w:p>
        </w:tc>
        <w:tc>
          <w:tcPr>
            <w:tcW w:w="850" w:type="dxa"/>
            <w:vAlign w:val="center"/>
          </w:tcPr>
          <w:p w:rsidR="00276E24" w:rsidRPr="00276E24" w:rsidRDefault="00276E24" w:rsidP="00701CB9">
            <w:pPr>
              <w:jc w:val="center"/>
              <w:rPr>
                <w:color w:val="000000"/>
                <w:sz w:val="20"/>
                <w:szCs w:val="20"/>
              </w:rPr>
            </w:pPr>
            <w:r w:rsidRPr="00276E24">
              <w:rPr>
                <w:color w:val="000000"/>
                <w:sz w:val="20"/>
                <w:szCs w:val="20"/>
              </w:rPr>
              <w:t>154</w:t>
            </w:r>
          </w:p>
        </w:tc>
        <w:tc>
          <w:tcPr>
            <w:tcW w:w="1560" w:type="dxa"/>
            <w:vMerge/>
            <w:vAlign w:val="center"/>
          </w:tcPr>
          <w:p w:rsidR="00276E24" w:rsidRPr="00276E24" w:rsidRDefault="00276E24" w:rsidP="00701CB9">
            <w:pPr>
              <w:spacing w:line="276" w:lineRule="auto"/>
              <w:ind w:left="-108" w:right="-108"/>
              <w:jc w:val="center"/>
              <w:rPr>
                <w:sz w:val="20"/>
                <w:szCs w:val="20"/>
                <w:lang w:eastAsia="en-US"/>
              </w:rPr>
            </w:pPr>
          </w:p>
        </w:tc>
        <w:tc>
          <w:tcPr>
            <w:tcW w:w="1559" w:type="dxa"/>
            <w:vMerge/>
            <w:vAlign w:val="center"/>
          </w:tcPr>
          <w:p w:rsidR="00276E24" w:rsidRPr="00276E24" w:rsidRDefault="00276E24" w:rsidP="00701CB9">
            <w:pPr>
              <w:spacing w:line="276" w:lineRule="auto"/>
              <w:ind w:left="-108" w:right="-108"/>
              <w:jc w:val="center"/>
              <w:rPr>
                <w:sz w:val="20"/>
                <w:szCs w:val="20"/>
                <w:lang w:eastAsia="en-US"/>
              </w:rPr>
            </w:pPr>
          </w:p>
        </w:tc>
      </w:tr>
      <w:tr w:rsidR="00276E24" w:rsidRPr="00276E24" w:rsidTr="00276E24">
        <w:trPr>
          <w:trHeight w:val="283"/>
        </w:trPr>
        <w:tc>
          <w:tcPr>
            <w:tcW w:w="3403" w:type="dxa"/>
            <w:vMerge/>
            <w:tcBorders>
              <w:left w:val="single" w:sz="8" w:space="0" w:color="auto"/>
              <w:right w:val="single" w:sz="8" w:space="0" w:color="auto"/>
            </w:tcBorders>
          </w:tcPr>
          <w:p w:rsidR="00276E24" w:rsidRPr="00276E24" w:rsidRDefault="00276E24" w:rsidP="00701CB9">
            <w:pPr>
              <w:jc w:val="center"/>
              <w:rPr>
                <w:sz w:val="20"/>
                <w:szCs w:val="20"/>
              </w:rPr>
            </w:pPr>
          </w:p>
        </w:tc>
        <w:tc>
          <w:tcPr>
            <w:tcW w:w="425" w:type="dxa"/>
            <w:vMerge/>
            <w:tcBorders>
              <w:left w:val="single" w:sz="8" w:space="0" w:color="auto"/>
              <w:right w:val="single" w:sz="8" w:space="0" w:color="auto"/>
            </w:tcBorders>
            <w:vAlign w:val="center"/>
          </w:tcPr>
          <w:p w:rsidR="00276E24" w:rsidRPr="00276E24" w:rsidRDefault="00276E24" w:rsidP="00701CB9">
            <w:pPr>
              <w:jc w:val="center"/>
              <w:rPr>
                <w:sz w:val="20"/>
                <w:szCs w:val="20"/>
              </w:rPr>
            </w:pPr>
          </w:p>
        </w:tc>
        <w:tc>
          <w:tcPr>
            <w:tcW w:w="1276" w:type="dxa"/>
            <w:vMerge/>
            <w:tcBorders>
              <w:left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p>
        </w:tc>
        <w:tc>
          <w:tcPr>
            <w:tcW w:w="4253" w:type="dxa"/>
            <w:vMerge/>
            <w:tcBorders>
              <w:left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p>
        </w:tc>
        <w:tc>
          <w:tcPr>
            <w:tcW w:w="850" w:type="dxa"/>
            <w:vMerge/>
            <w:tcBorders>
              <w:left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3</w:t>
            </w:r>
          </w:p>
        </w:tc>
        <w:tc>
          <w:tcPr>
            <w:tcW w:w="1134" w:type="dxa"/>
            <w:tcBorders>
              <w:left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52-54</w:t>
            </w:r>
          </w:p>
        </w:tc>
        <w:tc>
          <w:tcPr>
            <w:tcW w:w="850" w:type="dxa"/>
            <w:vAlign w:val="center"/>
          </w:tcPr>
          <w:p w:rsidR="00276E24" w:rsidRPr="00276E24" w:rsidRDefault="00276E24" w:rsidP="00701CB9">
            <w:pPr>
              <w:jc w:val="center"/>
              <w:rPr>
                <w:color w:val="000000"/>
                <w:sz w:val="20"/>
                <w:szCs w:val="20"/>
              </w:rPr>
            </w:pPr>
            <w:r w:rsidRPr="00276E24">
              <w:rPr>
                <w:color w:val="000000"/>
                <w:sz w:val="20"/>
                <w:szCs w:val="20"/>
              </w:rPr>
              <w:t>162</w:t>
            </w:r>
          </w:p>
        </w:tc>
        <w:tc>
          <w:tcPr>
            <w:tcW w:w="1560" w:type="dxa"/>
            <w:vMerge/>
            <w:vAlign w:val="center"/>
          </w:tcPr>
          <w:p w:rsidR="00276E24" w:rsidRPr="00276E24" w:rsidRDefault="00276E24" w:rsidP="00701CB9">
            <w:pPr>
              <w:spacing w:line="276" w:lineRule="auto"/>
              <w:ind w:left="-108" w:right="-108"/>
              <w:jc w:val="center"/>
              <w:rPr>
                <w:sz w:val="20"/>
                <w:szCs w:val="20"/>
                <w:lang w:eastAsia="en-US"/>
              </w:rPr>
            </w:pPr>
          </w:p>
        </w:tc>
        <w:tc>
          <w:tcPr>
            <w:tcW w:w="1559" w:type="dxa"/>
            <w:vMerge/>
            <w:vAlign w:val="center"/>
          </w:tcPr>
          <w:p w:rsidR="00276E24" w:rsidRPr="00276E24" w:rsidRDefault="00276E24" w:rsidP="00701CB9">
            <w:pPr>
              <w:spacing w:line="276" w:lineRule="auto"/>
              <w:ind w:left="-108" w:right="-108"/>
              <w:jc w:val="center"/>
              <w:rPr>
                <w:sz w:val="20"/>
                <w:szCs w:val="20"/>
                <w:lang w:eastAsia="en-US"/>
              </w:rPr>
            </w:pPr>
          </w:p>
        </w:tc>
      </w:tr>
      <w:tr w:rsidR="00276E24" w:rsidRPr="00276E24" w:rsidTr="00276E24">
        <w:trPr>
          <w:trHeight w:val="283"/>
        </w:trPr>
        <w:tc>
          <w:tcPr>
            <w:tcW w:w="3403" w:type="dxa"/>
            <w:vMerge/>
            <w:tcBorders>
              <w:left w:val="single" w:sz="8" w:space="0" w:color="auto"/>
              <w:right w:val="single" w:sz="8" w:space="0" w:color="auto"/>
            </w:tcBorders>
          </w:tcPr>
          <w:p w:rsidR="00276E24" w:rsidRPr="00276E24" w:rsidRDefault="00276E24" w:rsidP="00701CB9">
            <w:pPr>
              <w:jc w:val="center"/>
              <w:rPr>
                <w:sz w:val="20"/>
                <w:szCs w:val="20"/>
              </w:rPr>
            </w:pPr>
          </w:p>
        </w:tc>
        <w:tc>
          <w:tcPr>
            <w:tcW w:w="425" w:type="dxa"/>
            <w:vMerge/>
            <w:tcBorders>
              <w:left w:val="single" w:sz="8" w:space="0" w:color="auto"/>
              <w:right w:val="single" w:sz="8" w:space="0" w:color="auto"/>
            </w:tcBorders>
            <w:vAlign w:val="center"/>
          </w:tcPr>
          <w:p w:rsidR="00276E24" w:rsidRPr="00276E24" w:rsidRDefault="00276E24" w:rsidP="00701CB9">
            <w:pPr>
              <w:jc w:val="center"/>
              <w:rPr>
                <w:sz w:val="20"/>
                <w:szCs w:val="20"/>
              </w:rPr>
            </w:pPr>
          </w:p>
        </w:tc>
        <w:tc>
          <w:tcPr>
            <w:tcW w:w="1276" w:type="dxa"/>
            <w:vMerge/>
            <w:tcBorders>
              <w:left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p>
        </w:tc>
        <w:tc>
          <w:tcPr>
            <w:tcW w:w="4253" w:type="dxa"/>
            <w:vMerge/>
            <w:tcBorders>
              <w:left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p>
        </w:tc>
        <w:tc>
          <w:tcPr>
            <w:tcW w:w="850" w:type="dxa"/>
            <w:vMerge/>
            <w:tcBorders>
              <w:left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1</w:t>
            </w:r>
          </w:p>
        </w:tc>
        <w:tc>
          <w:tcPr>
            <w:tcW w:w="1134" w:type="dxa"/>
            <w:tcBorders>
              <w:left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56-58</w:t>
            </w:r>
          </w:p>
        </w:tc>
        <w:tc>
          <w:tcPr>
            <w:tcW w:w="850" w:type="dxa"/>
            <w:vAlign w:val="center"/>
          </w:tcPr>
          <w:p w:rsidR="00276E24" w:rsidRPr="00276E24" w:rsidRDefault="00276E24" w:rsidP="00701CB9">
            <w:pPr>
              <w:jc w:val="center"/>
              <w:rPr>
                <w:color w:val="000000"/>
                <w:sz w:val="20"/>
                <w:szCs w:val="20"/>
              </w:rPr>
            </w:pPr>
            <w:r w:rsidRPr="00276E24">
              <w:rPr>
                <w:color w:val="000000"/>
                <w:sz w:val="20"/>
                <w:szCs w:val="20"/>
              </w:rPr>
              <w:t>146</w:t>
            </w:r>
          </w:p>
        </w:tc>
        <w:tc>
          <w:tcPr>
            <w:tcW w:w="1560" w:type="dxa"/>
            <w:vMerge/>
            <w:vAlign w:val="center"/>
          </w:tcPr>
          <w:p w:rsidR="00276E24" w:rsidRPr="00276E24" w:rsidRDefault="00276E24" w:rsidP="00701CB9">
            <w:pPr>
              <w:spacing w:line="276" w:lineRule="auto"/>
              <w:ind w:left="-108" w:right="-108"/>
              <w:jc w:val="center"/>
              <w:rPr>
                <w:sz w:val="20"/>
                <w:szCs w:val="20"/>
                <w:lang w:eastAsia="en-US"/>
              </w:rPr>
            </w:pPr>
          </w:p>
        </w:tc>
        <w:tc>
          <w:tcPr>
            <w:tcW w:w="1559" w:type="dxa"/>
            <w:vMerge/>
            <w:vAlign w:val="center"/>
          </w:tcPr>
          <w:p w:rsidR="00276E24" w:rsidRPr="00276E24" w:rsidRDefault="00276E24" w:rsidP="00701CB9">
            <w:pPr>
              <w:spacing w:line="276" w:lineRule="auto"/>
              <w:ind w:left="-108" w:right="-108"/>
              <w:jc w:val="center"/>
              <w:rPr>
                <w:sz w:val="20"/>
                <w:szCs w:val="20"/>
                <w:lang w:eastAsia="en-US"/>
              </w:rPr>
            </w:pPr>
          </w:p>
        </w:tc>
      </w:tr>
      <w:tr w:rsidR="00276E24" w:rsidRPr="00276E24" w:rsidTr="00276E24">
        <w:trPr>
          <w:trHeight w:val="283"/>
        </w:trPr>
        <w:tc>
          <w:tcPr>
            <w:tcW w:w="3403" w:type="dxa"/>
            <w:vMerge/>
            <w:tcBorders>
              <w:left w:val="single" w:sz="8" w:space="0" w:color="auto"/>
              <w:right w:val="single" w:sz="8" w:space="0" w:color="auto"/>
            </w:tcBorders>
          </w:tcPr>
          <w:p w:rsidR="00276E24" w:rsidRPr="00276E24" w:rsidRDefault="00276E24" w:rsidP="00701CB9">
            <w:pPr>
              <w:jc w:val="center"/>
              <w:rPr>
                <w:sz w:val="20"/>
                <w:szCs w:val="20"/>
              </w:rPr>
            </w:pPr>
          </w:p>
        </w:tc>
        <w:tc>
          <w:tcPr>
            <w:tcW w:w="425" w:type="dxa"/>
            <w:vMerge/>
            <w:tcBorders>
              <w:left w:val="single" w:sz="8" w:space="0" w:color="auto"/>
              <w:right w:val="single" w:sz="8" w:space="0" w:color="auto"/>
            </w:tcBorders>
            <w:vAlign w:val="center"/>
          </w:tcPr>
          <w:p w:rsidR="00276E24" w:rsidRPr="00276E24" w:rsidRDefault="00276E24" w:rsidP="00701CB9">
            <w:pPr>
              <w:jc w:val="center"/>
              <w:rPr>
                <w:sz w:val="20"/>
                <w:szCs w:val="20"/>
              </w:rPr>
            </w:pPr>
          </w:p>
        </w:tc>
        <w:tc>
          <w:tcPr>
            <w:tcW w:w="1276" w:type="dxa"/>
            <w:vMerge/>
            <w:tcBorders>
              <w:left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p>
        </w:tc>
        <w:tc>
          <w:tcPr>
            <w:tcW w:w="4253" w:type="dxa"/>
            <w:vMerge/>
            <w:tcBorders>
              <w:left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p>
        </w:tc>
        <w:tc>
          <w:tcPr>
            <w:tcW w:w="850" w:type="dxa"/>
            <w:vMerge/>
            <w:tcBorders>
              <w:left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1</w:t>
            </w:r>
          </w:p>
        </w:tc>
        <w:tc>
          <w:tcPr>
            <w:tcW w:w="1134" w:type="dxa"/>
            <w:tcBorders>
              <w:left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58-60</w:t>
            </w:r>
          </w:p>
        </w:tc>
        <w:tc>
          <w:tcPr>
            <w:tcW w:w="850" w:type="dxa"/>
            <w:vAlign w:val="center"/>
          </w:tcPr>
          <w:p w:rsidR="00276E24" w:rsidRPr="00276E24" w:rsidRDefault="00276E24" w:rsidP="00701CB9">
            <w:pPr>
              <w:jc w:val="center"/>
              <w:rPr>
                <w:color w:val="000000"/>
                <w:sz w:val="20"/>
                <w:szCs w:val="20"/>
              </w:rPr>
            </w:pPr>
            <w:r w:rsidRPr="00276E24">
              <w:rPr>
                <w:color w:val="000000"/>
                <w:sz w:val="20"/>
                <w:szCs w:val="20"/>
              </w:rPr>
              <w:t>156</w:t>
            </w:r>
          </w:p>
        </w:tc>
        <w:tc>
          <w:tcPr>
            <w:tcW w:w="1560" w:type="dxa"/>
            <w:vMerge/>
            <w:vAlign w:val="center"/>
          </w:tcPr>
          <w:p w:rsidR="00276E24" w:rsidRPr="00276E24" w:rsidRDefault="00276E24" w:rsidP="00701CB9">
            <w:pPr>
              <w:spacing w:line="276" w:lineRule="auto"/>
              <w:ind w:left="-108" w:right="-108"/>
              <w:jc w:val="center"/>
              <w:rPr>
                <w:sz w:val="20"/>
                <w:szCs w:val="20"/>
                <w:lang w:eastAsia="en-US"/>
              </w:rPr>
            </w:pPr>
          </w:p>
        </w:tc>
        <w:tc>
          <w:tcPr>
            <w:tcW w:w="1559" w:type="dxa"/>
            <w:vMerge/>
            <w:vAlign w:val="center"/>
          </w:tcPr>
          <w:p w:rsidR="00276E24" w:rsidRPr="00276E24" w:rsidRDefault="00276E24" w:rsidP="00701CB9">
            <w:pPr>
              <w:spacing w:line="276" w:lineRule="auto"/>
              <w:ind w:left="-108" w:right="-108"/>
              <w:jc w:val="center"/>
              <w:rPr>
                <w:sz w:val="20"/>
                <w:szCs w:val="20"/>
                <w:lang w:eastAsia="en-US"/>
              </w:rPr>
            </w:pPr>
          </w:p>
        </w:tc>
      </w:tr>
      <w:tr w:rsidR="00276E24" w:rsidRPr="00276E24" w:rsidTr="00276E24">
        <w:trPr>
          <w:trHeight w:val="283"/>
        </w:trPr>
        <w:tc>
          <w:tcPr>
            <w:tcW w:w="3403" w:type="dxa"/>
            <w:vMerge/>
            <w:tcBorders>
              <w:left w:val="single" w:sz="8" w:space="0" w:color="auto"/>
              <w:right w:val="single" w:sz="8" w:space="0" w:color="auto"/>
            </w:tcBorders>
          </w:tcPr>
          <w:p w:rsidR="00276E24" w:rsidRPr="00276E24" w:rsidRDefault="00276E24" w:rsidP="00701CB9">
            <w:pPr>
              <w:jc w:val="center"/>
              <w:rPr>
                <w:sz w:val="20"/>
                <w:szCs w:val="20"/>
              </w:rPr>
            </w:pPr>
          </w:p>
        </w:tc>
        <w:tc>
          <w:tcPr>
            <w:tcW w:w="425" w:type="dxa"/>
            <w:vMerge/>
            <w:tcBorders>
              <w:left w:val="single" w:sz="8" w:space="0" w:color="auto"/>
              <w:bottom w:val="single" w:sz="8" w:space="0" w:color="auto"/>
              <w:right w:val="single" w:sz="8" w:space="0" w:color="auto"/>
            </w:tcBorders>
            <w:vAlign w:val="center"/>
          </w:tcPr>
          <w:p w:rsidR="00276E24" w:rsidRPr="00276E24" w:rsidRDefault="00276E24" w:rsidP="00701CB9">
            <w:pPr>
              <w:jc w:val="center"/>
              <w:rPr>
                <w:sz w:val="20"/>
                <w:szCs w:val="20"/>
              </w:rPr>
            </w:pPr>
          </w:p>
        </w:tc>
        <w:tc>
          <w:tcPr>
            <w:tcW w:w="1276" w:type="dxa"/>
            <w:vMerge/>
            <w:tcBorders>
              <w:left w:val="single" w:sz="8" w:space="0" w:color="auto"/>
              <w:bottom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p>
        </w:tc>
        <w:tc>
          <w:tcPr>
            <w:tcW w:w="4253" w:type="dxa"/>
            <w:vMerge/>
            <w:tcBorders>
              <w:left w:val="single" w:sz="8" w:space="0" w:color="auto"/>
              <w:bottom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p>
        </w:tc>
        <w:tc>
          <w:tcPr>
            <w:tcW w:w="850" w:type="dxa"/>
            <w:vMerge/>
            <w:tcBorders>
              <w:left w:val="single" w:sz="8" w:space="0" w:color="auto"/>
              <w:bottom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1</w:t>
            </w:r>
          </w:p>
        </w:tc>
        <w:tc>
          <w:tcPr>
            <w:tcW w:w="1134" w:type="dxa"/>
            <w:tcBorders>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64-66</w:t>
            </w:r>
          </w:p>
        </w:tc>
        <w:tc>
          <w:tcPr>
            <w:tcW w:w="850" w:type="dxa"/>
            <w:vAlign w:val="center"/>
          </w:tcPr>
          <w:p w:rsidR="00276E24" w:rsidRPr="00276E24" w:rsidRDefault="00276E24" w:rsidP="00701CB9">
            <w:pPr>
              <w:jc w:val="center"/>
              <w:rPr>
                <w:color w:val="000000"/>
                <w:sz w:val="20"/>
                <w:szCs w:val="20"/>
              </w:rPr>
            </w:pPr>
            <w:r w:rsidRPr="00276E24">
              <w:rPr>
                <w:color w:val="000000"/>
                <w:sz w:val="20"/>
                <w:szCs w:val="20"/>
              </w:rPr>
              <w:t>164</w:t>
            </w:r>
          </w:p>
        </w:tc>
        <w:tc>
          <w:tcPr>
            <w:tcW w:w="1560" w:type="dxa"/>
            <w:vMerge/>
            <w:vAlign w:val="center"/>
          </w:tcPr>
          <w:p w:rsidR="00276E24" w:rsidRPr="00276E24" w:rsidRDefault="00276E24" w:rsidP="00701CB9">
            <w:pPr>
              <w:spacing w:line="276" w:lineRule="auto"/>
              <w:ind w:left="-108" w:right="-108"/>
              <w:jc w:val="center"/>
              <w:rPr>
                <w:sz w:val="20"/>
                <w:szCs w:val="20"/>
                <w:lang w:eastAsia="en-US"/>
              </w:rPr>
            </w:pPr>
          </w:p>
        </w:tc>
        <w:tc>
          <w:tcPr>
            <w:tcW w:w="1559" w:type="dxa"/>
            <w:vMerge/>
            <w:vAlign w:val="center"/>
          </w:tcPr>
          <w:p w:rsidR="00276E24" w:rsidRPr="00276E24" w:rsidRDefault="00276E24" w:rsidP="00701CB9">
            <w:pPr>
              <w:spacing w:line="276" w:lineRule="auto"/>
              <w:ind w:left="-108" w:right="-108"/>
              <w:jc w:val="center"/>
              <w:rPr>
                <w:sz w:val="20"/>
                <w:szCs w:val="20"/>
                <w:lang w:eastAsia="en-US"/>
              </w:rPr>
            </w:pPr>
          </w:p>
        </w:tc>
      </w:tr>
      <w:tr w:rsidR="00276E24" w:rsidRPr="00276E24" w:rsidTr="00276E24">
        <w:trPr>
          <w:trHeight w:val="283"/>
        </w:trPr>
        <w:tc>
          <w:tcPr>
            <w:tcW w:w="3403" w:type="dxa"/>
            <w:vMerge/>
            <w:tcBorders>
              <w:left w:val="single" w:sz="8" w:space="0" w:color="auto"/>
              <w:right w:val="single" w:sz="8" w:space="0" w:color="auto"/>
            </w:tcBorders>
          </w:tcPr>
          <w:p w:rsidR="00276E24" w:rsidRPr="00276E24" w:rsidRDefault="00276E24" w:rsidP="00701CB9">
            <w:pPr>
              <w:jc w:val="center"/>
              <w:rPr>
                <w:sz w:val="20"/>
                <w:szCs w:val="20"/>
              </w:rPr>
            </w:pPr>
          </w:p>
        </w:tc>
        <w:tc>
          <w:tcPr>
            <w:tcW w:w="425" w:type="dxa"/>
            <w:vMerge w:val="restart"/>
            <w:tcBorders>
              <w:top w:val="single" w:sz="8" w:space="0" w:color="auto"/>
              <w:left w:val="single" w:sz="8" w:space="0" w:color="auto"/>
              <w:right w:val="single" w:sz="8" w:space="0" w:color="auto"/>
            </w:tcBorders>
            <w:vAlign w:val="center"/>
          </w:tcPr>
          <w:p w:rsidR="00276E24" w:rsidRPr="00276E24" w:rsidRDefault="00276E24" w:rsidP="00701CB9">
            <w:pPr>
              <w:jc w:val="center"/>
              <w:rPr>
                <w:sz w:val="20"/>
                <w:szCs w:val="20"/>
              </w:rPr>
            </w:pPr>
            <w:r w:rsidRPr="00276E24">
              <w:rPr>
                <w:sz w:val="20"/>
                <w:szCs w:val="20"/>
              </w:rPr>
              <w:t>2</w:t>
            </w:r>
          </w:p>
        </w:tc>
        <w:tc>
          <w:tcPr>
            <w:tcW w:w="1276" w:type="dxa"/>
            <w:vMerge w:val="restart"/>
            <w:tcBorders>
              <w:top w:val="single" w:sz="8" w:space="0" w:color="auto"/>
              <w:left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r w:rsidRPr="00276E24">
              <w:rPr>
                <w:sz w:val="20"/>
                <w:szCs w:val="20"/>
                <w:lang w:eastAsia="en-US"/>
              </w:rPr>
              <w:t>Босоножки женские</w:t>
            </w:r>
          </w:p>
        </w:tc>
        <w:tc>
          <w:tcPr>
            <w:tcW w:w="4253" w:type="dxa"/>
            <w:vMerge w:val="restart"/>
            <w:tcBorders>
              <w:top w:val="single" w:sz="8" w:space="0" w:color="auto"/>
              <w:left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r w:rsidRPr="00276E24">
              <w:rPr>
                <w:sz w:val="20"/>
                <w:szCs w:val="20"/>
                <w:lang w:eastAsia="en-US"/>
              </w:rPr>
              <w:t>Типа  сабо с регулируемым  ремешком, поддерживающим  пятку, белого  цвета с перфорированным верхом  из  натуральной   кожи, на сплошной подошве  из ПВХ, требований к упаковке не предъявляется.</w:t>
            </w:r>
          </w:p>
        </w:tc>
        <w:tc>
          <w:tcPr>
            <w:tcW w:w="850" w:type="dxa"/>
            <w:vMerge w:val="restart"/>
            <w:tcBorders>
              <w:top w:val="single" w:sz="8" w:space="0" w:color="auto"/>
              <w:left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r w:rsidRPr="00276E24">
              <w:rPr>
                <w:sz w:val="20"/>
                <w:szCs w:val="20"/>
                <w:lang w:eastAsia="en-US"/>
              </w:rPr>
              <w:t>пара</w:t>
            </w: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2</w:t>
            </w:r>
          </w:p>
        </w:tc>
        <w:tc>
          <w:tcPr>
            <w:tcW w:w="1134" w:type="dxa"/>
            <w:tcBorders>
              <w:top w:val="single" w:sz="8" w:space="0" w:color="auto"/>
              <w:left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36</w:t>
            </w:r>
          </w:p>
        </w:tc>
        <w:tc>
          <w:tcPr>
            <w:tcW w:w="850" w:type="dxa"/>
            <w:vMerge w:val="restart"/>
          </w:tcPr>
          <w:p w:rsidR="00276E24" w:rsidRPr="00276E24" w:rsidRDefault="00276E24" w:rsidP="00701CB9">
            <w:pPr>
              <w:spacing w:line="276" w:lineRule="auto"/>
              <w:ind w:left="-108" w:right="-108"/>
              <w:jc w:val="center"/>
              <w:rPr>
                <w:sz w:val="20"/>
                <w:szCs w:val="20"/>
                <w:lang w:eastAsia="en-US"/>
              </w:rPr>
            </w:pPr>
          </w:p>
        </w:tc>
        <w:tc>
          <w:tcPr>
            <w:tcW w:w="1560" w:type="dxa"/>
            <w:vMerge/>
            <w:vAlign w:val="center"/>
          </w:tcPr>
          <w:p w:rsidR="00276E24" w:rsidRPr="00276E24" w:rsidRDefault="00276E24" w:rsidP="00701CB9">
            <w:pPr>
              <w:spacing w:line="276" w:lineRule="auto"/>
              <w:ind w:left="-108" w:right="-108"/>
              <w:jc w:val="center"/>
              <w:rPr>
                <w:sz w:val="20"/>
                <w:szCs w:val="20"/>
                <w:lang w:eastAsia="en-US"/>
              </w:rPr>
            </w:pPr>
          </w:p>
        </w:tc>
        <w:tc>
          <w:tcPr>
            <w:tcW w:w="1559" w:type="dxa"/>
            <w:vMerge/>
            <w:vAlign w:val="center"/>
          </w:tcPr>
          <w:p w:rsidR="00276E24" w:rsidRPr="00276E24" w:rsidRDefault="00276E24" w:rsidP="00701CB9">
            <w:pPr>
              <w:spacing w:line="276" w:lineRule="auto"/>
              <w:ind w:left="-108" w:right="-108"/>
              <w:jc w:val="center"/>
              <w:rPr>
                <w:sz w:val="20"/>
                <w:szCs w:val="20"/>
                <w:lang w:eastAsia="en-US"/>
              </w:rPr>
            </w:pPr>
          </w:p>
        </w:tc>
      </w:tr>
      <w:tr w:rsidR="00276E24" w:rsidRPr="00276E24" w:rsidTr="00276E24">
        <w:trPr>
          <w:trHeight w:val="283"/>
        </w:trPr>
        <w:tc>
          <w:tcPr>
            <w:tcW w:w="3403" w:type="dxa"/>
            <w:vMerge/>
            <w:tcBorders>
              <w:left w:val="single" w:sz="8" w:space="0" w:color="auto"/>
              <w:right w:val="single" w:sz="8" w:space="0" w:color="auto"/>
            </w:tcBorders>
          </w:tcPr>
          <w:p w:rsidR="00276E24" w:rsidRPr="00276E24" w:rsidRDefault="00276E24" w:rsidP="00701CB9">
            <w:pPr>
              <w:jc w:val="center"/>
              <w:rPr>
                <w:sz w:val="20"/>
                <w:szCs w:val="20"/>
              </w:rPr>
            </w:pPr>
          </w:p>
        </w:tc>
        <w:tc>
          <w:tcPr>
            <w:tcW w:w="425" w:type="dxa"/>
            <w:vMerge/>
            <w:tcBorders>
              <w:left w:val="single" w:sz="8" w:space="0" w:color="auto"/>
              <w:right w:val="single" w:sz="8" w:space="0" w:color="auto"/>
            </w:tcBorders>
            <w:vAlign w:val="center"/>
          </w:tcPr>
          <w:p w:rsidR="00276E24" w:rsidRPr="00276E24" w:rsidRDefault="00276E24" w:rsidP="00701CB9">
            <w:pPr>
              <w:jc w:val="center"/>
              <w:rPr>
                <w:sz w:val="20"/>
                <w:szCs w:val="20"/>
              </w:rPr>
            </w:pPr>
          </w:p>
        </w:tc>
        <w:tc>
          <w:tcPr>
            <w:tcW w:w="1276" w:type="dxa"/>
            <w:vMerge/>
            <w:tcBorders>
              <w:left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p>
        </w:tc>
        <w:tc>
          <w:tcPr>
            <w:tcW w:w="4253" w:type="dxa"/>
            <w:vMerge/>
            <w:tcBorders>
              <w:left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p>
        </w:tc>
        <w:tc>
          <w:tcPr>
            <w:tcW w:w="850" w:type="dxa"/>
            <w:vMerge/>
            <w:tcBorders>
              <w:left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4</w:t>
            </w:r>
          </w:p>
        </w:tc>
        <w:tc>
          <w:tcPr>
            <w:tcW w:w="1134" w:type="dxa"/>
            <w:tcBorders>
              <w:left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37</w:t>
            </w:r>
          </w:p>
        </w:tc>
        <w:tc>
          <w:tcPr>
            <w:tcW w:w="850" w:type="dxa"/>
            <w:vMerge/>
          </w:tcPr>
          <w:p w:rsidR="00276E24" w:rsidRPr="00276E24" w:rsidRDefault="00276E24" w:rsidP="00701CB9">
            <w:pPr>
              <w:spacing w:line="276" w:lineRule="auto"/>
              <w:ind w:left="-108" w:right="-108"/>
              <w:jc w:val="center"/>
              <w:rPr>
                <w:sz w:val="20"/>
                <w:szCs w:val="20"/>
                <w:lang w:eastAsia="en-US"/>
              </w:rPr>
            </w:pPr>
          </w:p>
        </w:tc>
        <w:tc>
          <w:tcPr>
            <w:tcW w:w="1560" w:type="dxa"/>
            <w:vMerge/>
            <w:vAlign w:val="center"/>
          </w:tcPr>
          <w:p w:rsidR="00276E24" w:rsidRPr="00276E24" w:rsidRDefault="00276E24" w:rsidP="00701CB9">
            <w:pPr>
              <w:spacing w:line="276" w:lineRule="auto"/>
              <w:ind w:left="-108" w:right="-108"/>
              <w:jc w:val="center"/>
              <w:rPr>
                <w:sz w:val="20"/>
                <w:szCs w:val="20"/>
                <w:lang w:eastAsia="en-US"/>
              </w:rPr>
            </w:pPr>
          </w:p>
        </w:tc>
        <w:tc>
          <w:tcPr>
            <w:tcW w:w="1559" w:type="dxa"/>
            <w:vMerge/>
            <w:vAlign w:val="center"/>
          </w:tcPr>
          <w:p w:rsidR="00276E24" w:rsidRPr="00276E24" w:rsidRDefault="00276E24" w:rsidP="00701CB9">
            <w:pPr>
              <w:spacing w:line="276" w:lineRule="auto"/>
              <w:ind w:left="-108" w:right="-108"/>
              <w:jc w:val="center"/>
              <w:rPr>
                <w:sz w:val="20"/>
                <w:szCs w:val="20"/>
                <w:lang w:eastAsia="en-US"/>
              </w:rPr>
            </w:pPr>
          </w:p>
        </w:tc>
      </w:tr>
      <w:tr w:rsidR="00276E24" w:rsidRPr="00276E24" w:rsidTr="00276E24">
        <w:trPr>
          <w:trHeight w:val="283"/>
        </w:trPr>
        <w:tc>
          <w:tcPr>
            <w:tcW w:w="3403" w:type="dxa"/>
            <w:vMerge/>
            <w:tcBorders>
              <w:left w:val="single" w:sz="8" w:space="0" w:color="auto"/>
              <w:right w:val="single" w:sz="8" w:space="0" w:color="auto"/>
            </w:tcBorders>
          </w:tcPr>
          <w:p w:rsidR="00276E24" w:rsidRPr="00276E24" w:rsidRDefault="00276E24" w:rsidP="00701CB9">
            <w:pPr>
              <w:jc w:val="center"/>
              <w:rPr>
                <w:sz w:val="20"/>
                <w:szCs w:val="20"/>
              </w:rPr>
            </w:pPr>
          </w:p>
        </w:tc>
        <w:tc>
          <w:tcPr>
            <w:tcW w:w="425" w:type="dxa"/>
            <w:vMerge/>
            <w:tcBorders>
              <w:left w:val="single" w:sz="8" w:space="0" w:color="auto"/>
              <w:right w:val="single" w:sz="8" w:space="0" w:color="auto"/>
            </w:tcBorders>
            <w:vAlign w:val="center"/>
          </w:tcPr>
          <w:p w:rsidR="00276E24" w:rsidRPr="00276E24" w:rsidRDefault="00276E24" w:rsidP="00701CB9">
            <w:pPr>
              <w:jc w:val="center"/>
              <w:rPr>
                <w:sz w:val="20"/>
                <w:szCs w:val="20"/>
              </w:rPr>
            </w:pPr>
          </w:p>
        </w:tc>
        <w:tc>
          <w:tcPr>
            <w:tcW w:w="1276" w:type="dxa"/>
            <w:vMerge/>
            <w:tcBorders>
              <w:left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p>
        </w:tc>
        <w:tc>
          <w:tcPr>
            <w:tcW w:w="4253" w:type="dxa"/>
            <w:vMerge/>
            <w:tcBorders>
              <w:left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p>
        </w:tc>
        <w:tc>
          <w:tcPr>
            <w:tcW w:w="850" w:type="dxa"/>
            <w:vMerge/>
            <w:tcBorders>
              <w:left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5</w:t>
            </w:r>
          </w:p>
        </w:tc>
        <w:tc>
          <w:tcPr>
            <w:tcW w:w="1134" w:type="dxa"/>
            <w:tcBorders>
              <w:left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38</w:t>
            </w:r>
          </w:p>
        </w:tc>
        <w:tc>
          <w:tcPr>
            <w:tcW w:w="850" w:type="dxa"/>
            <w:vMerge/>
          </w:tcPr>
          <w:p w:rsidR="00276E24" w:rsidRPr="00276E24" w:rsidRDefault="00276E24" w:rsidP="00701CB9">
            <w:pPr>
              <w:spacing w:line="276" w:lineRule="auto"/>
              <w:ind w:left="-108" w:right="-108"/>
              <w:jc w:val="center"/>
              <w:rPr>
                <w:sz w:val="20"/>
                <w:szCs w:val="20"/>
                <w:lang w:eastAsia="en-US"/>
              </w:rPr>
            </w:pPr>
          </w:p>
        </w:tc>
        <w:tc>
          <w:tcPr>
            <w:tcW w:w="1560" w:type="dxa"/>
            <w:vMerge/>
            <w:vAlign w:val="center"/>
          </w:tcPr>
          <w:p w:rsidR="00276E24" w:rsidRPr="00276E24" w:rsidRDefault="00276E24" w:rsidP="00701CB9">
            <w:pPr>
              <w:spacing w:line="276" w:lineRule="auto"/>
              <w:ind w:left="-108" w:right="-108"/>
              <w:jc w:val="center"/>
              <w:rPr>
                <w:sz w:val="20"/>
                <w:szCs w:val="20"/>
                <w:lang w:eastAsia="en-US"/>
              </w:rPr>
            </w:pPr>
          </w:p>
        </w:tc>
        <w:tc>
          <w:tcPr>
            <w:tcW w:w="1559" w:type="dxa"/>
            <w:vMerge/>
            <w:vAlign w:val="center"/>
          </w:tcPr>
          <w:p w:rsidR="00276E24" w:rsidRPr="00276E24" w:rsidRDefault="00276E24" w:rsidP="00701CB9">
            <w:pPr>
              <w:spacing w:line="276" w:lineRule="auto"/>
              <w:ind w:left="-108" w:right="-108"/>
              <w:jc w:val="center"/>
              <w:rPr>
                <w:sz w:val="20"/>
                <w:szCs w:val="20"/>
                <w:lang w:eastAsia="en-US"/>
              </w:rPr>
            </w:pPr>
          </w:p>
        </w:tc>
      </w:tr>
      <w:tr w:rsidR="00276E24" w:rsidRPr="00276E24" w:rsidTr="00276E24">
        <w:trPr>
          <w:trHeight w:val="283"/>
        </w:trPr>
        <w:tc>
          <w:tcPr>
            <w:tcW w:w="3403" w:type="dxa"/>
            <w:vMerge/>
            <w:tcBorders>
              <w:left w:val="single" w:sz="8" w:space="0" w:color="auto"/>
              <w:bottom w:val="single" w:sz="8" w:space="0" w:color="auto"/>
              <w:right w:val="single" w:sz="8" w:space="0" w:color="auto"/>
            </w:tcBorders>
          </w:tcPr>
          <w:p w:rsidR="00276E24" w:rsidRPr="00276E24" w:rsidRDefault="00276E24" w:rsidP="00701CB9">
            <w:pPr>
              <w:jc w:val="center"/>
              <w:rPr>
                <w:sz w:val="20"/>
                <w:szCs w:val="20"/>
              </w:rPr>
            </w:pPr>
          </w:p>
        </w:tc>
        <w:tc>
          <w:tcPr>
            <w:tcW w:w="425" w:type="dxa"/>
            <w:vMerge/>
            <w:tcBorders>
              <w:left w:val="single" w:sz="8" w:space="0" w:color="auto"/>
              <w:bottom w:val="single" w:sz="8" w:space="0" w:color="auto"/>
              <w:right w:val="single" w:sz="8" w:space="0" w:color="auto"/>
            </w:tcBorders>
            <w:vAlign w:val="center"/>
          </w:tcPr>
          <w:p w:rsidR="00276E24" w:rsidRPr="00276E24" w:rsidRDefault="00276E24" w:rsidP="00701CB9">
            <w:pPr>
              <w:jc w:val="center"/>
              <w:rPr>
                <w:sz w:val="20"/>
                <w:szCs w:val="20"/>
              </w:rPr>
            </w:pPr>
          </w:p>
        </w:tc>
        <w:tc>
          <w:tcPr>
            <w:tcW w:w="1276" w:type="dxa"/>
            <w:vMerge/>
            <w:tcBorders>
              <w:left w:val="single" w:sz="8" w:space="0" w:color="auto"/>
              <w:bottom w:val="single" w:sz="8" w:space="0" w:color="auto"/>
              <w:right w:val="single" w:sz="8" w:space="0" w:color="auto"/>
            </w:tcBorders>
            <w:vAlign w:val="center"/>
          </w:tcPr>
          <w:p w:rsidR="00276E24" w:rsidRPr="00276E24" w:rsidRDefault="00276E24" w:rsidP="00701CB9">
            <w:pPr>
              <w:spacing w:after="60"/>
              <w:jc w:val="center"/>
              <w:rPr>
                <w:sz w:val="20"/>
                <w:szCs w:val="20"/>
                <w:lang w:eastAsia="en-US"/>
              </w:rPr>
            </w:pPr>
          </w:p>
        </w:tc>
        <w:tc>
          <w:tcPr>
            <w:tcW w:w="4253" w:type="dxa"/>
            <w:vMerge/>
            <w:tcBorders>
              <w:left w:val="single" w:sz="8" w:space="0" w:color="auto"/>
              <w:bottom w:val="single" w:sz="8" w:space="0" w:color="auto"/>
              <w:right w:val="single" w:sz="8" w:space="0" w:color="auto"/>
            </w:tcBorders>
            <w:vAlign w:val="center"/>
          </w:tcPr>
          <w:p w:rsidR="00276E24" w:rsidRPr="00276E24" w:rsidRDefault="00276E24" w:rsidP="00701CB9">
            <w:pPr>
              <w:spacing w:after="60"/>
              <w:jc w:val="both"/>
              <w:rPr>
                <w:sz w:val="20"/>
                <w:szCs w:val="20"/>
                <w:lang w:eastAsia="en-US"/>
              </w:rPr>
            </w:pPr>
          </w:p>
        </w:tc>
        <w:tc>
          <w:tcPr>
            <w:tcW w:w="850" w:type="dxa"/>
            <w:vMerge/>
            <w:tcBorders>
              <w:left w:val="single" w:sz="8" w:space="0" w:color="auto"/>
              <w:bottom w:val="single" w:sz="8" w:space="0" w:color="auto"/>
              <w:right w:val="single" w:sz="8" w:space="0" w:color="auto"/>
            </w:tcBorders>
            <w:vAlign w:val="center"/>
          </w:tcPr>
          <w:p w:rsidR="00276E24" w:rsidRPr="00276E24" w:rsidRDefault="00276E24" w:rsidP="00701CB9">
            <w:pPr>
              <w:spacing w:after="60" w:line="276" w:lineRule="auto"/>
              <w:jc w:val="center"/>
              <w:rPr>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3</w:t>
            </w:r>
          </w:p>
        </w:tc>
        <w:tc>
          <w:tcPr>
            <w:tcW w:w="1134" w:type="dxa"/>
            <w:tcBorders>
              <w:left w:val="single" w:sz="8" w:space="0" w:color="auto"/>
              <w:bottom w:val="single" w:sz="8" w:space="0" w:color="auto"/>
              <w:right w:val="single" w:sz="8" w:space="0" w:color="auto"/>
            </w:tcBorders>
            <w:vAlign w:val="center"/>
          </w:tcPr>
          <w:p w:rsidR="00276E24" w:rsidRPr="00276E24" w:rsidRDefault="00276E24" w:rsidP="00701CB9">
            <w:pPr>
              <w:jc w:val="center"/>
              <w:rPr>
                <w:color w:val="000000"/>
                <w:sz w:val="20"/>
                <w:szCs w:val="20"/>
              </w:rPr>
            </w:pPr>
            <w:r w:rsidRPr="00276E24">
              <w:rPr>
                <w:color w:val="000000"/>
                <w:sz w:val="20"/>
                <w:szCs w:val="20"/>
              </w:rPr>
              <w:t>40</w:t>
            </w:r>
          </w:p>
        </w:tc>
        <w:tc>
          <w:tcPr>
            <w:tcW w:w="850" w:type="dxa"/>
            <w:vMerge/>
          </w:tcPr>
          <w:p w:rsidR="00276E24" w:rsidRPr="00276E24" w:rsidRDefault="00276E24" w:rsidP="00701CB9">
            <w:pPr>
              <w:spacing w:line="276" w:lineRule="auto"/>
              <w:ind w:left="-108" w:right="-108"/>
              <w:jc w:val="center"/>
              <w:rPr>
                <w:sz w:val="20"/>
                <w:szCs w:val="20"/>
                <w:lang w:eastAsia="en-US"/>
              </w:rPr>
            </w:pPr>
          </w:p>
        </w:tc>
        <w:tc>
          <w:tcPr>
            <w:tcW w:w="1560" w:type="dxa"/>
            <w:vMerge/>
            <w:vAlign w:val="center"/>
          </w:tcPr>
          <w:p w:rsidR="00276E24" w:rsidRPr="00276E24" w:rsidRDefault="00276E24" w:rsidP="00701CB9">
            <w:pPr>
              <w:spacing w:line="276" w:lineRule="auto"/>
              <w:ind w:left="-108" w:right="-108"/>
              <w:jc w:val="center"/>
              <w:rPr>
                <w:sz w:val="20"/>
                <w:szCs w:val="20"/>
                <w:lang w:eastAsia="en-US"/>
              </w:rPr>
            </w:pPr>
          </w:p>
        </w:tc>
        <w:tc>
          <w:tcPr>
            <w:tcW w:w="1559" w:type="dxa"/>
            <w:vMerge/>
            <w:vAlign w:val="center"/>
          </w:tcPr>
          <w:p w:rsidR="00276E24" w:rsidRPr="00276E24" w:rsidRDefault="00276E24" w:rsidP="00701CB9">
            <w:pPr>
              <w:spacing w:line="276" w:lineRule="auto"/>
              <w:ind w:left="-108" w:right="-108"/>
              <w:jc w:val="center"/>
              <w:rPr>
                <w:sz w:val="20"/>
                <w:szCs w:val="20"/>
                <w:lang w:eastAsia="en-US"/>
              </w:rPr>
            </w:pPr>
          </w:p>
        </w:tc>
      </w:tr>
    </w:tbl>
    <w:p w:rsidR="00383BBA" w:rsidRPr="00276E24" w:rsidRDefault="00383BBA" w:rsidP="00276E24">
      <w:pPr>
        <w:rPr>
          <w:sz w:val="20"/>
          <w:szCs w:val="20"/>
        </w:rPr>
      </w:pPr>
    </w:p>
    <w:sectPr w:rsidR="00383BBA" w:rsidRPr="00276E24" w:rsidSect="00276E24">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62C1C"/>
    <w:rsid w:val="00123A8D"/>
    <w:rsid w:val="00276E24"/>
    <w:rsid w:val="00383BBA"/>
    <w:rsid w:val="005055D8"/>
    <w:rsid w:val="00630504"/>
    <w:rsid w:val="006C742E"/>
    <w:rsid w:val="00903998"/>
    <w:rsid w:val="009658A5"/>
    <w:rsid w:val="009E5ECD"/>
    <w:rsid w:val="00CC651D"/>
    <w:rsid w:val="00D12166"/>
    <w:rsid w:val="00DA3D88"/>
    <w:rsid w:val="00DF4C5B"/>
    <w:rsid w:val="00E7693F"/>
    <w:rsid w:val="00E83A88"/>
    <w:rsid w:val="00F8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99"/>
    <w:qFormat/>
    <w:rsid w:val="00630504"/>
    <w:pPr>
      <w:suppressAutoHyphens w:val="0"/>
      <w:ind w:left="720"/>
    </w:pPr>
    <w:rPr>
      <w:kern w:val="0"/>
      <w:lang w:eastAsia="ru-RU"/>
    </w:rPr>
  </w:style>
  <w:style w:type="paragraph" w:styleId="a7">
    <w:name w:val="Balloon Text"/>
    <w:basedOn w:val="a"/>
    <w:link w:val="a8"/>
    <w:uiPriority w:val="99"/>
    <w:semiHidden/>
    <w:unhideWhenUsed/>
    <w:rsid w:val="00123A8D"/>
    <w:rPr>
      <w:rFonts w:ascii="Tahoma" w:hAnsi="Tahoma" w:cs="Tahoma"/>
      <w:sz w:val="16"/>
      <w:szCs w:val="16"/>
    </w:rPr>
  </w:style>
  <w:style w:type="character" w:customStyle="1" w:styleId="a8">
    <w:name w:val="Текст выноски Знак"/>
    <w:basedOn w:val="a0"/>
    <w:link w:val="a7"/>
    <w:uiPriority w:val="99"/>
    <w:semiHidden/>
    <w:rsid w:val="00123A8D"/>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99"/>
    <w:qFormat/>
    <w:rsid w:val="00630504"/>
    <w:pPr>
      <w:suppressAutoHyphens w:val="0"/>
      <w:ind w:left="720"/>
    </w:pPr>
    <w:rPr>
      <w:kern w:val="0"/>
      <w:lang w:eastAsia="ru-RU"/>
    </w:rPr>
  </w:style>
  <w:style w:type="paragraph" w:styleId="a7">
    <w:name w:val="Balloon Text"/>
    <w:basedOn w:val="a"/>
    <w:link w:val="a8"/>
    <w:uiPriority w:val="99"/>
    <w:semiHidden/>
    <w:unhideWhenUsed/>
    <w:rsid w:val="00123A8D"/>
    <w:rPr>
      <w:rFonts w:ascii="Tahoma" w:hAnsi="Tahoma" w:cs="Tahoma"/>
      <w:sz w:val="16"/>
      <w:szCs w:val="16"/>
    </w:rPr>
  </w:style>
  <w:style w:type="character" w:customStyle="1" w:styleId="a8">
    <w:name w:val="Текст выноски Знак"/>
    <w:basedOn w:val="a0"/>
    <w:link w:val="a7"/>
    <w:uiPriority w:val="99"/>
    <w:semiHidden/>
    <w:rsid w:val="00123A8D"/>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1193</Words>
  <Characters>6803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2017-11-13T12:45:00Z</cp:lastPrinted>
  <dcterms:created xsi:type="dcterms:W3CDTF">2017-10-20T05:26:00Z</dcterms:created>
  <dcterms:modified xsi:type="dcterms:W3CDTF">2017-11-13T12:52:00Z</dcterms:modified>
</cp:coreProperties>
</file>