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B1" w:rsidRPr="0093597C" w:rsidRDefault="00FC01B1" w:rsidP="00FC01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31BC9F" wp14:editId="1B1E27C2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1B1" w:rsidRPr="0093597C" w:rsidRDefault="00FC01B1" w:rsidP="00FC01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3597C">
        <w:rPr>
          <w:rFonts w:ascii="Times New Roman" w:eastAsia="Times New Roman" w:hAnsi="Times New Roman" w:cs="Times New Roman"/>
          <w:sz w:val="32"/>
          <w:szCs w:val="32"/>
          <w:lang w:eastAsia="ar-SA"/>
        </w:rPr>
        <w:t>ДУМА ГОРОДА ЮГОРСКА</w:t>
      </w:r>
    </w:p>
    <w:p w:rsidR="00FC01B1" w:rsidRPr="0093597C" w:rsidRDefault="00FC01B1" w:rsidP="00FC01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8"/>
          <w:szCs w:val="24"/>
          <w:lang w:eastAsia="ar-SA"/>
        </w:rPr>
        <w:t>Ханты-Мансийского автономного округа-Югры</w:t>
      </w:r>
    </w:p>
    <w:p w:rsidR="00FC01B1" w:rsidRPr="0093597C" w:rsidRDefault="00FC01B1" w:rsidP="00FC01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3"/>
          <w:lang w:eastAsia="ar-SA"/>
        </w:rPr>
      </w:pPr>
      <w:r w:rsidRPr="0093597C">
        <w:rPr>
          <w:rFonts w:ascii="Times New Roman" w:eastAsia="Times New Roman" w:hAnsi="Times New Roman" w:cs="Times New Roman"/>
          <w:sz w:val="36"/>
          <w:szCs w:val="43"/>
          <w:lang w:eastAsia="ar-SA"/>
        </w:rPr>
        <w:t>РЕШЕНИЕ</w:t>
      </w:r>
    </w:p>
    <w:p w:rsidR="00FC01B1" w:rsidRPr="0093597C" w:rsidRDefault="00FC01B1" w:rsidP="00FC01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C01B1" w:rsidRPr="0093597C" w:rsidRDefault="00A1363D" w:rsidP="00FC0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</w:t>
      </w:r>
      <w:r w:rsidR="00FC01B1"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26 марта </w:t>
      </w:r>
      <w:r w:rsidR="001774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2019</w:t>
      </w:r>
      <w:r w:rsidR="00E203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C01B1"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года                                                                                                    </w:t>
      </w:r>
      <w:r w:rsidR="00FC01B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FC01B1"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</w:t>
      </w:r>
    </w:p>
    <w:p w:rsidR="00FC01B1" w:rsidRPr="0093597C" w:rsidRDefault="00FC01B1" w:rsidP="00FC0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B1898" w:rsidRDefault="00FB1898" w:rsidP="00FC01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Отчёт о деятельности </w:t>
      </w:r>
      <w:r w:rsidR="00A423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Общественной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олодежной палаты </w:t>
      </w:r>
    </w:p>
    <w:p w:rsidR="00FC01B1" w:rsidRPr="0093597C" w:rsidRDefault="00FB1898" w:rsidP="00FC01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 Думе город</w:t>
      </w:r>
      <w:r w:rsidR="001774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 Югорска шестого созыва за 2018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</w:t>
      </w:r>
    </w:p>
    <w:p w:rsidR="00FC01B1" w:rsidRPr="0093597C" w:rsidRDefault="00FC01B1" w:rsidP="00FC01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C01B1" w:rsidRPr="0093597C" w:rsidRDefault="00FC01B1" w:rsidP="00FB189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Рассмотрев информацию</w:t>
      </w:r>
      <w:r w:rsidR="00FB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42331" w:rsidRPr="00A4233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Общественной Молодежной</w:t>
      </w:r>
      <w:r w:rsidR="00FB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палаты </w:t>
      </w:r>
      <w:r w:rsidR="00FB1898" w:rsidRPr="00FB18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Думе город</w:t>
      </w:r>
      <w:r w:rsidR="001774B7">
        <w:rPr>
          <w:rFonts w:ascii="Times New Roman" w:eastAsia="Times New Roman" w:hAnsi="Times New Roman" w:cs="Times New Roman"/>
          <w:sz w:val="24"/>
          <w:szCs w:val="24"/>
          <w:lang w:eastAsia="ar-SA"/>
        </w:rPr>
        <w:t>а Югорска шестого созыва за 2018</w:t>
      </w:r>
      <w:r w:rsidR="00FB1898" w:rsidRPr="00FB18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="00FB189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ДУМА ГОРОДА ЮГОРСКА РЕШИЛА:</w:t>
      </w:r>
    </w:p>
    <w:p w:rsidR="00FC01B1" w:rsidRPr="0093597C" w:rsidRDefault="00FC01B1" w:rsidP="00FC0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</w:t>
      </w:r>
    </w:p>
    <w:p w:rsidR="00FC01B1" w:rsidRPr="0093597C" w:rsidRDefault="00FC01B1" w:rsidP="00FB1898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Принять к сведению информацию</w:t>
      </w:r>
      <w:r w:rsidR="00FB1898" w:rsidRPr="00FB1898">
        <w:t xml:space="preserve"> </w:t>
      </w:r>
      <w:r w:rsidR="00FB1898" w:rsidRPr="00FB18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 </w:t>
      </w:r>
      <w:r w:rsidR="00FB18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деятельности </w:t>
      </w:r>
      <w:r w:rsidR="00A42331" w:rsidRPr="00A423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Общественной Молодежной</w:t>
      </w:r>
      <w:r w:rsidR="00FB18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палаты </w:t>
      </w:r>
      <w:r w:rsidR="00FB1898" w:rsidRPr="00FB18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 Думе город</w:t>
      </w:r>
      <w:r w:rsidR="001774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 Югорска шестого созыва за 2018</w:t>
      </w:r>
      <w:r w:rsidR="00FB1898" w:rsidRPr="00FB18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</w:t>
      </w:r>
      <w:r w:rsidRPr="00935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(приложение).</w:t>
      </w:r>
    </w:p>
    <w:p w:rsidR="00FC01B1" w:rsidRPr="0093597C" w:rsidRDefault="00FC01B1" w:rsidP="00FC01B1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>2. Настоящее решение вступает в силу после его подписания.</w:t>
      </w:r>
    </w:p>
    <w:p w:rsidR="00FC01B1" w:rsidRPr="0093597C" w:rsidRDefault="00FC01B1" w:rsidP="00FC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Default="00FC01B1" w:rsidP="00FC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0365" w:rsidRPr="0093597C" w:rsidRDefault="00E20365" w:rsidP="00FC01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Председатель Думы города </w:t>
      </w:r>
      <w:r w:rsidR="00FB18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Югорска                      </w:t>
      </w:r>
      <w:r w:rsidRPr="009359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</w:t>
      </w:r>
      <w:r w:rsidR="00E203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9359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В.А. Климин</w:t>
      </w: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Default="00FC01B1" w:rsidP="00FC01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59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C01B1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0365" w:rsidRPr="0093597C" w:rsidRDefault="00E20365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63D" w:rsidRDefault="00A1363D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363D" w:rsidRPr="0093597C" w:rsidRDefault="00A1363D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93597C" w:rsidRDefault="00FC01B1" w:rsidP="00FC01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01B1" w:rsidRPr="00E20365" w:rsidRDefault="00FC01B1" w:rsidP="00FC01B1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20365">
        <w:rPr>
          <w:rFonts w:ascii="Times New Roman" w:eastAsia="Times New Roman" w:hAnsi="Times New Roman" w:cs="Times New Roman"/>
          <w:bCs/>
          <w:u w:val="single"/>
          <w:lang w:eastAsia="ar-SA"/>
        </w:rPr>
        <w:t>«</w:t>
      </w:r>
      <w:r w:rsidR="00A1363D">
        <w:rPr>
          <w:rFonts w:ascii="Times New Roman" w:eastAsia="Times New Roman" w:hAnsi="Times New Roman" w:cs="Times New Roman"/>
          <w:bCs/>
          <w:u w:val="single"/>
          <w:lang w:eastAsia="ar-SA"/>
        </w:rPr>
        <w:t>26</w:t>
      </w:r>
      <w:r w:rsidRPr="00E20365">
        <w:rPr>
          <w:rFonts w:ascii="Times New Roman" w:eastAsia="Times New Roman" w:hAnsi="Times New Roman" w:cs="Times New Roman"/>
          <w:bCs/>
          <w:u w:val="single"/>
          <w:lang w:eastAsia="ar-SA"/>
        </w:rPr>
        <w:t>»</w:t>
      </w:r>
      <w:r w:rsidR="00A1363D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 марта</w:t>
      </w:r>
      <w:r w:rsidR="001774B7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 2019</w:t>
      </w:r>
      <w:r w:rsidRPr="00E20365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 года             </w:t>
      </w:r>
    </w:p>
    <w:p w:rsidR="00FC01B1" w:rsidRPr="00E20365" w:rsidRDefault="00FC01B1" w:rsidP="00FC01B1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E20365">
        <w:rPr>
          <w:rFonts w:ascii="Times New Roman" w:eastAsia="Times New Roman" w:hAnsi="Times New Roman" w:cs="Times New Roman"/>
          <w:bCs/>
          <w:lang w:eastAsia="ar-SA"/>
        </w:rPr>
        <w:t>(дата подписания)</w:t>
      </w:r>
    </w:p>
    <w:p w:rsidR="00FC01B1" w:rsidRPr="0093597C" w:rsidRDefault="00FC01B1" w:rsidP="00FC01B1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59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Приложение к решению </w:t>
      </w:r>
    </w:p>
    <w:p w:rsidR="00FC01B1" w:rsidRPr="0093597C" w:rsidRDefault="00FC01B1" w:rsidP="00FC01B1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359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Думы города Югорска </w:t>
      </w:r>
    </w:p>
    <w:p w:rsidR="00FC01B1" w:rsidRDefault="00A1363D" w:rsidP="00FC01B1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</w:t>
      </w:r>
      <w:r w:rsidR="00FC01B1" w:rsidRPr="009359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26 марта</w:t>
      </w:r>
      <w:r w:rsidR="00FC01B1" w:rsidRPr="009359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1774B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2019 года №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19</w:t>
      </w:r>
    </w:p>
    <w:p w:rsidR="00A77BAC" w:rsidRDefault="00A77BAC" w:rsidP="00FC01B1">
      <w:pPr>
        <w:widowControl w:val="0"/>
        <w:suppressAutoHyphens/>
        <w:spacing w:after="0" w:line="240" w:lineRule="auto"/>
        <w:ind w:left="6946" w:right="-853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77BAC" w:rsidRDefault="00A77BAC" w:rsidP="00A77B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Отчёт о деятельности </w:t>
      </w:r>
      <w:r w:rsidR="00A423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Общественной Молодежной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палаты</w:t>
      </w:r>
    </w:p>
    <w:p w:rsidR="00A77BAC" w:rsidRPr="0093597C" w:rsidRDefault="00A77BAC" w:rsidP="00A77B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 Думе город</w:t>
      </w:r>
      <w:r w:rsidR="001774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 Югорска шестого созыва за 2018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</w:t>
      </w:r>
    </w:p>
    <w:p w:rsidR="00A77BAC" w:rsidRDefault="00A77BAC" w:rsidP="00A77BAC">
      <w:pPr>
        <w:pStyle w:val="m3797312996888494369s3"/>
        <w:shd w:val="clear" w:color="auto" w:fill="FFFFFF"/>
        <w:spacing w:before="0" w:beforeAutospacing="0" w:after="0" w:afterAutospacing="0" w:line="324" w:lineRule="atLeast"/>
        <w:ind w:firstLine="420"/>
        <w:jc w:val="both"/>
        <w:rPr>
          <w:rStyle w:val="m3797312996888494369bumpedfont15"/>
          <w:color w:val="000000" w:themeColor="text1"/>
          <w:szCs w:val="32"/>
        </w:rPr>
      </w:pPr>
    </w:p>
    <w:p w:rsidR="009B0D4D" w:rsidRPr="009B0D4D" w:rsidRDefault="009B0D4D" w:rsidP="009B0D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Общественная Молодежная палата при Думе города Югорска была сформирована в марте 2017 и уже как два года мы ведем активную общественную деятельность на благо Югорска и югорчан. 2018 год был не менее плодотворным, чем предыдущий. </w:t>
      </w:r>
    </w:p>
    <w:p w:rsidR="009B0D4D" w:rsidRPr="009B0D4D" w:rsidRDefault="009B0D4D" w:rsidP="009B0D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2018 год мы начали работать в обновленном составе, взамен выбывших из палаты (по разным причинам) были принято 7 человек, также был разработан и утвержден официальный логотип ОМП, который разработал Фонарев Иван. </w:t>
      </w:r>
    </w:p>
    <w:p w:rsidR="009B0D4D" w:rsidRPr="009B0D4D" w:rsidRDefault="009B0D4D" w:rsidP="009B0D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Всего в 2018 года было проведено 6 заседаний, где было рассмотрено 15 вопросов, среди которых -  обсуждение деятельности управляющих компаний, обсуждение деятельности Думы и ее взаимодействие с ОМП. Согласно утверждённому плану были организованы и проведены </w:t>
      </w:r>
      <w:proofErr w:type="gram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более __ комплексных</w:t>
      </w:r>
      <w:proofErr w:type="gram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мероприятий разной направленности - культурно-спортивные, социальные, экологические, просветительские, военно-патриотической направленности. </w:t>
      </w:r>
    </w:p>
    <w:p w:rsidR="009B0D4D" w:rsidRPr="009B0D4D" w:rsidRDefault="009B0D4D" w:rsidP="009B0D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Некоторые мероприятия организуются членами палаты  не в первый раз,   и уже стали традиционными – это детский легкоатлетический забег «Бегущие сандалии», который собрал в этом году более 150 детей (в 2017 – 80),  семейный фестиваль «Брусника», космический забег, «Кубок тотальной крепости», предновогодние Веселые старты с Советом ветеранов,  общероссийская акция - тест по Истории Отечества.</w:t>
      </w:r>
    </w:p>
    <w:p w:rsidR="009B0D4D" w:rsidRPr="009B0D4D" w:rsidRDefault="009B0D4D" w:rsidP="009B0D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Впервые в этом году в Югорске состоялись турниры по </w:t>
      </w:r>
      <w:proofErr w:type="spell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киберспорту</w:t>
      </w:r>
      <w:proofErr w:type="spell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, организованные ОМП совместно с ПАО «Ростелеком». Турниры, прошедшие в феврале и декабре собрали более сотни человек – школьники, студенты, работающая молодежь, которые состязались в двух дисциплинах FIFA и DOTA2. В футбольной игре ребята боролись за личную победу, в доте за командное место. На сегодня </w:t>
      </w:r>
      <w:proofErr w:type="gram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разработан</w:t>
      </w:r>
      <w:proofErr w:type="gram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key</w:t>
      </w: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visual</w:t>
      </w: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(</w:t>
      </w:r>
      <w:proofErr w:type="spell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кей</w:t>
      </w:r>
      <w:proofErr w:type="spell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proofErr w:type="spell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вижл</w:t>
      </w:r>
      <w:proofErr w:type="spell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) мероприятия. В планах сделать турниры ежегодные и проводить 2 раза в год – ко Дню защитника Отечества и в преддверии Нового года. </w:t>
      </w:r>
    </w:p>
    <w:p w:rsidR="009B0D4D" w:rsidRPr="009B0D4D" w:rsidRDefault="009B0D4D" w:rsidP="009B0D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Также в этом году ко Дню защитника Отечества была организована интеллектуальная игра «60 секунд».  За звание «самых умных» боролось 9 команд. В «битве умов» приняли участие студенты, школьники, а также почетная команда Совета ветеранов. Клуб «60 секунд» подготовил для интеллектуалов 30 интересных вопросов, в том числе на знание выдающихся личностей, героев нашей страны. </w:t>
      </w:r>
    </w:p>
    <w:p w:rsidR="009B0D4D" w:rsidRPr="009B0D4D" w:rsidRDefault="009B0D4D" w:rsidP="009B0D4D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8"/>
          <w:shd w:val="clear" w:color="auto" w:fill="FFFFFF"/>
        </w:rPr>
      </w:pPr>
      <w:proofErr w:type="gram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В ноябре в День народного единства в городах Югры прошли уличные </w:t>
      </w:r>
      <w:proofErr w:type="spell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квесты</w:t>
      </w:r>
      <w:proofErr w:type="spell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«История России.</w:t>
      </w:r>
      <w:proofErr w:type="gram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Знать и помнить!». В Югорске акция была организована силами ОМП и собрала более полусотни  человек. </w:t>
      </w:r>
    </w:p>
    <w:p w:rsidR="009B0D4D" w:rsidRPr="009B0D4D" w:rsidRDefault="009B0D4D" w:rsidP="009B0D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Еще одним значимым мероприятием, прошедшим при поддержке Молодежной палаты – стал сбор сре</w:t>
      </w:r>
      <w:proofErr w:type="gram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дств дл</w:t>
      </w:r>
      <w:proofErr w:type="gram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я лечения тяжелобольной юной </w:t>
      </w:r>
      <w:proofErr w:type="spell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югорчанки</w:t>
      </w:r>
      <w:proofErr w:type="spell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. Совместно с добровольцами Югорска была развернута активная информационная кампания в социальных сетях, местных СМИ, установлены ящики для сбора средств в местах массового скопления людей, направлены обращения на предприятия и учреждения города, проведен благотворительный концерт с участием творческих коллективов. Совместными усилиями была собрана необходимая сумма в 900 тысяч рублей. (</w:t>
      </w:r>
      <w:proofErr w:type="gram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Пользуясь</w:t>
      </w:r>
      <w:proofErr w:type="gram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случаем, хочу поблагодарить всех за неравнодушие, которое будем верить поможет встать на ноги маленькой Софии).   </w:t>
      </w:r>
    </w:p>
    <w:p w:rsidR="009B0D4D" w:rsidRPr="009B0D4D" w:rsidRDefault="009B0D4D" w:rsidP="009B0D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В 2018 году помимо организации и участия в городских мероприятиях члены Молодежной палаты активно продвигали и защищали свои проекты и новаторские идеи на окружном и всероссийском уровне. </w:t>
      </w:r>
    </w:p>
    <w:p w:rsidR="009B0D4D" w:rsidRPr="009B0D4D" w:rsidRDefault="009B0D4D" w:rsidP="009B0D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На муниципальном этапе Гражданского форума общественного согласия в Югорске на пленарной сессии с Губернатором Югры были представлены реализуемые проекты - городской семейный фестиваль «Брусника», «Благодари судьбу (благоустройство парковочных мест для инвалидов), в течение года проводится мониторинг реализации проекта; детский легкоатлетический забег «Бегущие сандалии». </w:t>
      </w:r>
    </w:p>
    <w:p w:rsidR="009B0D4D" w:rsidRPr="009B0D4D" w:rsidRDefault="009B0D4D" w:rsidP="009B0D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lastRenderedPageBreak/>
        <w:t xml:space="preserve">В год Добровольца члены Молодежной палаты становились победителями и призерами таких конкурсов как: </w:t>
      </w:r>
    </w:p>
    <w:p w:rsidR="009B0D4D" w:rsidRPr="009B0D4D" w:rsidRDefault="009B0D4D" w:rsidP="009B0D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- Всероссийский конкурс «Доброволец России» (региональный этап)  - диплом 2 степени (</w:t>
      </w:r>
      <w:proofErr w:type="spell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Кислицина</w:t>
      </w:r>
      <w:proofErr w:type="spell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Янина с проектом «IT все возрасты покорны»;</w:t>
      </w:r>
    </w:p>
    <w:p w:rsidR="009B0D4D" w:rsidRPr="009B0D4D" w:rsidRDefault="009B0D4D" w:rsidP="009B0D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proofErr w:type="gram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- Окружной конкурс «Лидер XXI века» - 1 место в номинации «Руководитель молодежного общественного объединения в возрасте 18-35 лет» (Глебова Елена - благотворительный проект «Твори добро».</w:t>
      </w:r>
      <w:proofErr w:type="gram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proofErr w:type="gram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В составе окружной делегации от общественной палаты Югры, посетила Общественную палату РФ и приняла участие в образовательной стажировке в Москве) и 2 место в номинации «Лидер молодежного общественного объединения в возрасте 26-35 лет» (Коломиец Наталья с проектом «Бегущий фонарик»);</w:t>
      </w:r>
      <w:proofErr w:type="gramEnd"/>
    </w:p>
    <w:p w:rsidR="009B0D4D" w:rsidRPr="009B0D4D" w:rsidRDefault="009B0D4D" w:rsidP="009B0D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Члены молодежной палаты доказали свое лидерство и на Всероссийском конкурсе управленцев «Лидеры России» - полуфиналист конкурса Виктор </w:t>
      </w:r>
      <w:proofErr w:type="spell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Лучинин</w:t>
      </w:r>
      <w:proofErr w:type="spell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(41 место по УРФО). Также в 2018 году получили статус «Человека года» сразу два члена ОМП (в номинации «Проект года» Глебова Елена, в номинации «Дебют года» </w:t>
      </w:r>
      <w:proofErr w:type="spell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Кислицина</w:t>
      </w:r>
      <w:proofErr w:type="spell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Янина), завоевали 3 гранта на Международном конкурсе на лучшую систему работы с молодежью. </w:t>
      </w:r>
    </w:p>
    <w:p w:rsidR="009B0D4D" w:rsidRPr="009B0D4D" w:rsidRDefault="009B0D4D" w:rsidP="009B0D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Также члены Молодежной палаты принимали участие в заседаниях Думы города Югорска, в работе комиссий и рабочих групп при администрации города, проводили рейды совместно с ОМВД по выявлению мест продажи алкоголя несовершеннолетним, </w:t>
      </w:r>
      <w:proofErr w:type="spell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учасвтвовали</w:t>
      </w:r>
      <w:proofErr w:type="spell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в проверках «Народного контроля» и т.д. Были внесены предложения в проект «Благоустройства города Югорска».  </w:t>
      </w:r>
    </w:p>
    <w:p w:rsidR="009B0D4D" w:rsidRPr="009B0D4D" w:rsidRDefault="009B0D4D" w:rsidP="009B0D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proofErr w:type="gram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Начиная с 2019 года Общественная молодёжная плата начинает прием граждан </w:t>
      </w: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каждую последнюю пятницу месяца 12.30-13.15 ч. по адресу: г. Югорск, ул. 40 лет Победы, д. 11, </w:t>
      </w:r>
      <w:proofErr w:type="spell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каб</w:t>
      </w:r>
      <w:proofErr w:type="spell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. 105).</w:t>
      </w:r>
      <w:proofErr w:type="gramEnd"/>
    </w:p>
    <w:p w:rsidR="009B0D4D" w:rsidRPr="009B0D4D" w:rsidRDefault="009B0D4D" w:rsidP="009B0D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Так же у граждан появилась возможность сделать обращение к членам общественной палаты через электронную общественную приемную на сайте </w:t>
      </w:r>
      <w:proofErr w:type="spell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molod</w:t>
      </w:r>
      <w:proofErr w:type="spellEnd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86.</w:t>
      </w:r>
      <w:proofErr w:type="spellStart"/>
      <w:r w:rsidRPr="009B0D4D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ru</w:t>
      </w:r>
      <w:proofErr w:type="spellEnd"/>
    </w:p>
    <w:p w:rsidR="001774B7" w:rsidRDefault="001774B7" w:rsidP="001774B7">
      <w:pPr>
        <w:widowControl w:val="0"/>
        <w:suppressAutoHyphens/>
        <w:spacing w:after="0" w:line="240" w:lineRule="auto"/>
        <w:ind w:right="-853"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774B7" w:rsidRPr="001774B7" w:rsidRDefault="001774B7" w:rsidP="001774B7">
      <w:pPr>
        <w:spacing w:after="0" w:line="240" w:lineRule="auto"/>
        <w:ind w:right="-14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774B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План общественной молодежной палаты </w:t>
      </w:r>
    </w:p>
    <w:p w:rsidR="001774B7" w:rsidRPr="001774B7" w:rsidRDefault="001774B7" w:rsidP="001774B7">
      <w:pPr>
        <w:spacing w:after="0" w:line="240" w:lineRule="auto"/>
        <w:ind w:right="-14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774B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При Думе города Югорска </w:t>
      </w:r>
      <w:r w:rsidRPr="001774B7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VI</w:t>
      </w:r>
      <w:r w:rsidRPr="001774B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созыва на 2019 год</w:t>
      </w:r>
    </w:p>
    <w:p w:rsidR="001774B7" w:rsidRPr="001774B7" w:rsidRDefault="001774B7" w:rsidP="001774B7">
      <w:pPr>
        <w:spacing w:after="0" w:line="240" w:lineRule="auto"/>
        <w:ind w:right="-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22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2551"/>
        <w:gridCol w:w="3119"/>
      </w:tblGrid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7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r w:rsidRPr="0017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Соисполнитель</w:t>
            </w:r>
          </w:p>
        </w:tc>
      </w:tr>
      <w:tr w:rsidR="001774B7" w:rsidRPr="001774B7" w:rsidTr="00210EE6">
        <w:trPr>
          <w:trHeight w:val="553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Снеговиков и снежных баб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марта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Петренко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событийной карты </w:t>
            </w: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горска</w:t>
            </w:r>
            <w:proofErr w:type="spellEnd"/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Манахова  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Хомулко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Петренко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 созданию протеза конечности «Киборг»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Придатко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Фонарев, Никитина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Конкурс на соискание </w:t>
            </w:r>
            <w:proofErr w:type="gramStart"/>
            <w:r w:rsidRPr="0017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талантливых</w:t>
            </w:r>
            <w:proofErr w:type="gramEnd"/>
            <w:r w:rsidRPr="0017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7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блогеров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/</w:t>
            </w:r>
            <w:proofErr w:type="spellStart"/>
            <w:r w:rsidRPr="0017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smm</w:t>
            </w:r>
            <w:proofErr w:type="spellEnd"/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Манахова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Хомулко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Петренко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Интеллектуальная игра 60 секунд среди молодежи и ветеранов города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Лучинин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Косолапов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Флешмоб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детей категории СОП и ТЖС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февраля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Скороходова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Смотр строя и песни с Советом Ветеранов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февраля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Кислицина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Коломиец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Киберспортивная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арена»</w:t>
            </w:r>
          </w:p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по 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CS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Созонов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Забияко</w:t>
            </w:r>
            <w:proofErr w:type="spellEnd"/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классы «Твори добро»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</w:t>
            </w:r>
            <w:r w:rsidR="00E84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Глебова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актива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(ежеквартально)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Фонарев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Лучинин</w:t>
            </w:r>
            <w:proofErr w:type="spellEnd"/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Космический забег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Коломиец 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Кислицина</w:t>
            </w:r>
            <w:proofErr w:type="spellEnd"/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Бегущие сандалии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Коломиец 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Кислицина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Созонов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Забег Победы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Коломиец 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Созонов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Бизнес-Симуляция «Предприниматель»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мая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Гарифуллин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Забияко</w:t>
            </w:r>
            <w:proofErr w:type="spellEnd"/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Мероприятия в рамках всероссийской акции «Доверяй, играя»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Глебова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Югорск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Кислицина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Коломиец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школа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Глебова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 добро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Глебова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Тотальной крепости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августа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Архипов/Созонов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Графити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#</w:t>
            </w: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</w:t>
            </w:r>
            <w:proofErr w:type="spellEnd"/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Смолина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Созонов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«Брусника»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Хомулко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Глебова Созонов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ПикникДобра</w:t>
            </w:r>
            <w:proofErr w:type="spellEnd"/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Глебова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 совместно с Советом ветеранов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декабря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Коломиец 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Кислицина</w:t>
            </w:r>
            <w:proofErr w:type="spellEnd"/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семейного театра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Глебова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Киберспортивная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арена»</w:t>
            </w:r>
          </w:p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по </w:t>
            </w: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Dota</w:t>
            </w:r>
            <w:proofErr w:type="spell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19 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Созонов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Забияко</w:t>
            </w:r>
            <w:proofErr w:type="spellEnd"/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проделанной работе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Созонов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Манахова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благотворительные мероприятия «Твори добро»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Глебова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Общественного контроля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слушания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19" w:type="dxa"/>
            <w:vAlign w:val="center"/>
          </w:tcPr>
          <w:p w:rsidR="001774B7" w:rsidRPr="001774B7" w:rsidRDefault="00E84215" w:rsidP="00E84215">
            <w:pPr>
              <w:spacing w:after="0" w:line="240" w:lineRule="auto"/>
              <w:ind w:lef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774B7"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Ледовый городок  2019</w:t>
            </w:r>
          </w:p>
          <w:p w:rsidR="001774B7" w:rsidRPr="001774B7" w:rsidRDefault="00E84215" w:rsidP="00E84215">
            <w:pPr>
              <w:spacing w:after="0" w:line="240" w:lineRule="auto"/>
              <w:ind w:lef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1774B7"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Пространство для молодежи</w:t>
            </w:r>
          </w:p>
          <w:p w:rsidR="001774B7" w:rsidRPr="001774B7" w:rsidRDefault="00E84215" w:rsidP="00E84215">
            <w:pPr>
              <w:spacing w:after="0" w:line="240" w:lineRule="auto"/>
              <w:ind w:left="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1774B7"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Общественной приемной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Думских комиссиях и заседания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74B7" w:rsidRPr="001774B7" w:rsidTr="00210EE6">
        <w:trPr>
          <w:trHeight w:val="395"/>
        </w:trPr>
        <w:tc>
          <w:tcPr>
            <w:tcW w:w="675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8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социально значимых мероприятиях города и округа</w:t>
            </w:r>
          </w:p>
        </w:tc>
        <w:tc>
          <w:tcPr>
            <w:tcW w:w="2551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7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19" w:type="dxa"/>
            <w:vAlign w:val="center"/>
          </w:tcPr>
          <w:p w:rsidR="001774B7" w:rsidRPr="001774B7" w:rsidRDefault="001774B7" w:rsidP="0017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0D4D" w:rsidRDefault="009B0D4D" w:rsidP="001774B7">
      <w:pPr>
        <w:widowControl w:val="0"/>
        <w:suppressAutoHyphens/>
        <w:spacing w:after="0" w:line="240" w:lineRule="auto"/>
        <w:ind w:right="-853"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0" w:name="_GoBack"/>
      <w:bookmarkEnd w:id="0"/>
    </w:p>
    <w:sectPr w:rsidR="009B0D4D" w:rsidSect="00A1363D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892" w:rsidRDefault="005D3892" w:rsidP="00A77BAC">
      <w:pPr>
        <w:spacing w:after="0" w:line="240" w:lineRule="auto"/>
      </w:pPr>
      <w:r>
        <w:separator/>
      </w:r>
    </w:p>
  </w:endnote>
  <w:endnote w:type="continuationSeparator" w:id="0">
    <w:p w:rsidR="005D3892" w:rsidRDefault="005D3892" w:rsidP="00A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892" w:rsidRDefault="005D3892" w:rsidP="00A77BAC">
      <w:pPr>
        <w:spacing w:after="0" w:line="240" w:lineRule="auto"/>
      </w:pPr>
      <w:r>
        <w:separator/>
      </w:r>
    </w:p>
  </w:footnote>
  <w:footnote w:type="continuationSeparator" w:id="0">
    <w:p w:rsidR="005D3892" w:rsidRDefault="005D3892" w:rsidP="00A7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B3D83"/>
    <w:multiLevelType w:val="hybridMultilevel"/>
    <w:tmpl w:val="B3D6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17"/>
    <w:rsid w:val="00024ED8"/>
    <w:rsid w:val="000573C1"/>
    <w:rsid w:val="00096AF9"/>
    <w:rsid w:val="000C1C47"/>
    <w:rsid w:val="001774B7"/>
    <w:rsid w:val="00210EE6"/>
    <w:rsid w:val="00247A17"/>
    <w:rsid w:val="0027076C"/>
    <w:rsid w:val="00380AE9"/>
    <w:rsid w:val="00426916"/>
    <w:rsid w:val="00463722"/>
    <w:rsid w:val="005255AA"/>
    <w:rsid w:val="00574761"/>
    <w:rsid w:val="005C7EDB"/>
    <w:rsid w:val="005D3892"/>
    <w:rsid w:val="00683A47"/>
    <w:rsid w:val="006870CA"/>
    <w:rsid w:val="006B5848"/>
    <w:rsid w:val="00701F9C"/>
    <w:rsid w:val="008A56EC"/>
    <w:rsid w:val="00923FBF"/>
    <w:rsid w:val="00960827"/>
    <w:rsid w:val="00994DE8"/>
    <w:rsid w:val="009B0D4D"/>
    <w:rsid w:val="009D5D54"/>
    <w:rsid w:val="00A1363D"/>
    <w:rsid w:val="00A42331"/>
    <w:rsid w:val="00A512F0"/>
    <w:rsid w:val="00A77BAC"/>
    <w:rsid w:val="00DD3126"/>
    <w:rsid w:val="00E20365"/>
    <w:rsid w:val="00E84215"/>
    <w:rsid w:val="00EC5F8B"/>
    <w:rsid w:val="00EE2480"/>
    <w:rsid w:val="00FB1898"/>
    <w:rsid w:val="00FC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3797312996888494369s3">
    <w:name w:val="m_3797312996888494369s3"/>
    <w:basedOn w:val="a"/>
    <w:rsid w:val="00EE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3797312996888494369bumpedfont15">
    <w:name w:val="m_3797312996888494369bumpedfont15"/>
    <w:basedOn w:val="a0"/>
    <w:rsid w:val="00EE2480"/>
  </w:style>
  <w:style w:type="paragraph" w:styleId="a3">
    <w:name w:val="Balloon Text"/>
    <w:basedOn w:val="a"/>
    <w:link w:val="a4"/>
    <w:uiPriority w:val="99"/>
    <w:semiHidden/>
    <w:unhideWhenUsed/>
    <w:rsid w:val="00FC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1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7BAC"/>
  </w:style>
  <w:style w:type="paragraph" w:styleId="a7">
    <w:name w:val="footer"/>
    <w:basedOn w:val="a"/>
    <w:link w:val="a8"/>
    <w:uiPriority w:val="99"/>
    <w:unhideWhenUsed/>
    <w:rsid w:val="00A7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7BAC"/>
  </w:style>
  <w:style w:type="paragraph" w:styleId="a9">
    <w:name w:val="List Paragraph"/>
    <w:basedOn w:val="a"/>
    <w:uiPriority w:val="34"/>
    <w:qFormat/>
    <w:rsid w:val="009B0D4D"/>
    <w:pPr>
      <w:spacing w:before="200"/>
      <w:ind w:left="720"/>
      <w:contextualSpacing/>
    </w:pPr>
    <w:rPr>
      <w:sz w:val="20"/>
      <w:szCs w:val="20"/>
    </w:rPr>
  </w:style>
  <w:style w:type="table" w:styleId="aa">
    <w:name w:val="Table Grid"/>
    <w:basedOn w:val="a1"/>
    <w:rsid w:val="009B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3797312996888494369s3">
    <w:name w:val="m_3797312996888494369s3"/>
    <w:basedOn w:val="a"/>
    <w:rsid w:val="00EE2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3797312996888494369bumpedfont15">
    <w:name w:val="m_3797312996888494369bumpedfont15"/>
    <w:basedOn w:val="a0"/>
    <w:rsid w:val="00EE2480"/>
  </w:style>
  <w:style w:type="paragraph" w:styleId="a3">
    <w:name w:val="Balloon Text"/>
    <w:basedOn w:val="a"/>
    <w:link w:val="a4"/>
    <w:uiPriority w:val="99"/>
    <w:semiHidden/>
    <w:unhideWhenUsed/>
    <w:rsid w:val="00FC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1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7BAC"/>
  </w:style>
  <w:style w:type="paragraph" w:styleId="a7">
    <w:name w:val="footer"/>
    <w:basedOn w:val="a"/>
    <w:link w:val="a8"/>
    <w:uiPriority w:val="99"/>
    <w:unhideWhenUsed/>
    <w:rsid w:val="00A7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7BAC"/>
  </w:style>
  <w:style w:type="paragraph" w:styleId="a9">
    <w:name w:val="List Paragraph"/>
    <w:basedOn w:val="a"/>
    <w:uiPriority w:val="34"/>
    <w:qFormat/>
    <w:rsid w:val="009B0D4D"/>
    <w:pPr>
      <w:spacing w:before="200"/>
      <w:ind w:left="720"/>
      <w:contextualSpacing/>
    </w:pPr>
    <w:rPr>
      <w:sz w:val="20"/>
      <w:szCs w:val="20"/>
    </w:rPr>
  </w:style>
  <w:style w:type="table" w:styleId="aa">
    <w:name w:val="Table Grid"/>
    <w:basedOn w:val="a1"/>
    <w:rsid w:val="009B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 Евгений Михайлович</dc:creator>
  <cp:keywords/>
  <dc:description/>
  <cp:lastModifiedBy>Скворцова Наталья Николаевна</cp:lastModifiedBy>
  <cp:revision>22</cp:revision>
  <cp:lastPrinted>2019-03-22T11:52:00Z</cp:lastPrinted>
  <dcterms:created xsi:type="dcterms:W3CDTF">2017-12-18T10:01:00Z</dcterms:created>
  <dcterms:modified xsi:type="dcterms:W3CDTF">2019-03-22T11:58:00Z</dcterms:modified>
</cp:coreProperties>
</file>