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E2" w:rsidRDefault="009610E2" w:rsidP="009610E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</w:t>
      </w:r>
    </w:p>
    <w:p w:rsidR="009610E2" w:rsidRDefault="009610E2" w:rsidP="009610E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достижении целевых показателей эффективности</w:t>
      </w:r>
    </w:p>
    <w:p w:rsidR="009610E2" w:rsidRDefault="009610E2" w:rsidP="009610E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</w:p>
    <w:p w:rsidR="009610E2" w:rsidRDefault="009610E2" w:rsidP="009610E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201</w:t>
      </w:r>
      <w:r w:rsidR="003B466D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9610E2" w:rsidRPr="00FA7041" w:rsidRDefault="009610E2" w:rsidP="009610E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610E2" w:rsidRPr="00FA7041" w:rsidRDefault="009610E2" w:rsidP="009610E2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Профилактика правонарушений, противодействи</w:t>
      </w:r>
      <w:r w:rsidR="003B466D">
        <w:rPr>
          <w:rFonts w:ascii="Times New Roman" w:hAnsi="Times New Roman"/>
          <w:bCs/>
          <w:sz w:val="24"/>
          <w:szCs w:val="24"/>
          <w:u w:val="single"/>
        </w:rPr>
        <w:t>е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коррупции и незаконному обороту наркотиков </w:t>
      </w:r>
      <w:r w:rsidRPr="00FA7041">
        <w:rPr>
          <w:rFonts w:ascii="Times New Roman" w:hAnsi="Times New Roman"/>
          <w:bCs/>
          <w:sz w:val="24"/>
          <w:szCs w:val="24"/>
          <w:u w:val="single"/>
        </w:rPr>
        <w:t xml:space="preserve">в городе Югорске на 2014 – 2020 годы </w:t>
      </w:r>
    </w:p>
    <w:p w:rsidR="009610E2" w:rsidRDefault="009610E2" w:rsidP="009610E2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(наименование программы)</w:t>
      </w:r>
    </w:p>
    <w:p w:rsidR="009610E2" w:rsidRPr="00FA7041" w:rsidRDefault="009610E2" w:rsidP="009610E2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У</w:t>
      </w:r>
      <w:r w:rsidRPr="00FA7041">
        <w:rPr>
          <w:rFonts w:ascii="Times New Roman" w:hAnsi="Times New Roman"/>
          <w:bCs/>
          <w:sz w:val="24"/>
          <w:szCs w:val="24"/>
          <w:u w:val="single"/>
        </w:rPr>
        <w:t>правление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внутренней политики и общественных связей</w:t>
      </w:r>
      <w:r w:rsidRPr="00FA704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9610E2" w:rsidRDefault="009610E2" w:rsidP="009610E2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(ответственный исполнитель)</w:t>
      </w:r>
    </w:p>
    <w:p w:rsidR="009610E2" w:rsidRDefault="009610E2" w:rsidP="009610E2">
      <w:pPr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17"/>
        <w:gridCol w:w="1818"/>
        <w:gridCol w:w="1559"/>
        <w:gridCol w:w="567"/>
        <w:gridCol w:w="850"/>
        <w:gridCol w:w="851"/>
        <w:gridCol w:w="709"/>
        <w:gridCol w:w="708"/>
        <w:gridCol w:w="709"/>
        <w:gridCol w:w="1276"/>
        <w:gridCol w:w="1276"/>
        <w:gridCol w:w="1275"/>
        <w:gridCol w:w="1276"/>
        <w:gridCol w:w="2126"/>
      </w:tblGrid>
      <w:tr w:rsidR="009610E2" w:rsidRPr="00F523A3" w:rsidTr="005009F2">
        <w:tc>
          <w:tcPr>
            <w:tcW w:w="417" w:type="dxa"/>
            <w:vMerge w:val="restart"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18" w:type="dxa"/>
            <w:vMerge w:val="restart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исполнитель/ соисполнитель</w:t>
            </w:r>
          </w:p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67" w:type="dxa"/>
            <w:vMerge w:val="restart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2977" w:type="dxa"/>
            <w:gridSpan w:val="4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 xml:space="preserve">Фактическое значение </w:t>
            </w:r>
            <w:proofErr w:type="gramStart"/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gramEnd"/>
          </w:p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предыдущие отчетные периоды</w:t>
            </w:r>
          </w:p>
        </w:tc>
        <w:tc>
          <w:tcPr>
            <w:tcW w:w="2552" w:type="dxa"/>
            <w:gridSpan w:val="2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Отчетный период</w:t>
            </w:r>
          </w:p>
          <w:p w:rsidR="009610E2" w:rsidRPr="00F523A3" w:rsidRDefault="009610E2" w:rsidP="003B46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3B466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2126" w:type="dxa"/>
            <w:vMerge w:val="restart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5009F2" w:rsidRPr="00F523A3" w:rsidTr="005009F2">
        <w:tc>
          <w:tcPr>
            <w:tcW w:w="417" w:type="dxa"/>
            <w:vMerge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709" w:type="dxa"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708" w:type="dxa"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276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Плановое значение</w:t>
            </w:r>
          </w:p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Фактическое значение</w:t>
            </w:r>
          </w:p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Абсолютное значение *</w:t>
            </w:r>
          </w:p>
        </w:tc>
        <w:tc>
          <w:tcPr>
            <w:tcW w:w="1276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/>
                <w:sz w:val="20"/>
                <w:szCs w:val="20"/>
              </w:rPr>
              <w:t>Относительное значение,%*</w:t>
            </w:r>
          </w:p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10E2" w:rsidRPr="00F523A3" w:rsidRDefault="009610E2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009F2" w:rsidRPr="00F523A3" w:rsidTr="005009F2">
        <w:tc>
          <w:tcPr>
            <w:tcW w:w="417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9610E2" w:rsidRPr="00F523A3" w:rsidRDefault="009610E2" w:rsidP="005265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FE0B9D" w:rsidRPr="00F523A3" w:rsidTr="0019083E">
        <w:tc>
          <w:tcPr>
            <w:tcW w:w="417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8" w:type="dxa"/>
            <w:vAlign w:val="center"/>
          </w:tcPr>
          <w:p w:rsidR="00FE0B9D" w:rsidRPr="00FE0B9D" w:rsidRDefault="00FE0B9D" w:rsidP="0000353B">
            <w:pPr>
              <w:rPr>
                <w:rFonts w:ascii="Times New Roman" w:hAnsi="Times New Roman"/>
                <w:sz w:val="20"/>
                <w:szCs w:val="20"/>
              </w:rPr>
            </w:pPr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%</w:t>
            </w:r>
          </w:p>
        </w:tc>
        <w:tc>
          <w:tcPr>
            <w:tcW w:w="1559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FE0B9D" w:rsidRPr="00F523A3" w:rsidRDefault="00FE0B9D" w:rsidP="005265E5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FE0B9D" w:rsidRPr="00F523A3" w:rsidRDefault="00FE0B9D" w:rsidP="005265E5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vAlign w:val="center"/>
          </w:tcPr>
          <w:p w:rsidR="00FE0B9D" w:rsidRPr="00F523A3" w:rsidRDefault="00FE0B9D" w:rsidP="005265E5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708" w:type="dxa"/>
            <w:vAlign w:val="center"/>
          </w:tcPr>
          <w:p w:rsidR="00FE0B9D" w:rsidRPr="00F523A3" w:rsidRDefault="00FE0B9D" w:rsidP="005265E5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vAlign w:val="center"/>
          </w:tcPr>
          <w:p w:rsidR="00FE0B9D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14,3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9610E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3,63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275" w:type="dxa"/>
            <w:vAlign w:val="center"/>
          </w:tcPr>
          <w:p w:rsidR="00FE0B9D" w:rsidRPr="00F523A3" w:rsidRDefault="00FE0B9D" w:rsidP="005265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6,47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AE51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126" w:type="dxa"/>
          </w:tcPr>
          <w:p w:rsidR="00FE0B9D" w:rsidRDefault="00FE0B9D" w:rsidP="005265E5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Увелич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показателя обусловлено тем, что </w:t>
            </w:r>
          </w:p>
          <w:p w:rsidR="00FE0B9D" w:rsidRDefault="00FE0B9D" w:rsidP="005265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члены народной дружины города активно участвуют в охране общественного порядка </w:t>
            </w:r>
          </w:p>
          <w:p w:rsidR="00FE0B9D" w:rsidRDefault="00FE0B9D" w:rsidP="005265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0B9D" w:rsidRPr="00F523A3" w:rsidRDefault="00FE0B9D" w:rsidP="005265E5">
            <w:pPr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B9D" w:rsidRPr="00F523A3" w:rsidTr="0019083E">
        <w:tc>
          <w:tcPr>
            <w:tcW w:w="417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:rsidR="00FE0B9D" w:rsidRPr="00FE0B9D" w:rsidRDefault="00FE0B9D" w:rsidP="0000353B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административных правонарушений, </w:t>
            </w:r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предусмотренных ст. 12.9 КоАП РФ выявленных с помощью технических средств фото-</w:t>
            </w:r>
            <w:proofErr w:type="spellStart"/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>, в общем количестве таких правонарушений %</w:t>
            </w:r>
          </w:p>
        </w:tc>
        <w:tc>
          <w:tcPr>
            <w:tcW w:w="1559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Управление внутренней политики и общественных </w:t>
            </w: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связей </w:t>
            </w:r>
          </w:p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FE0B9D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3B70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E0B9D" w:rsidRPr="00F523A3" w:rsidRDefault="00FE0B9D" w:rsidP="003B7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E0B9D" w:rsidRPr="0005744A" w:rsidRDefault="00FE0B9D" w:rsidP="00EC3E2A">
            <w:pPr>
              <w:rPr>
                <w:rFonts w:ascii="Times New Roman" w:hAnsi="Times New Roman"/>
                <w:sz w:val="20"/>
                <w:szCs w:val="20"/>
              </w:rPr>
            </w:pPr>
            <w:r w:rsidRPr="0005744A">
              <w:rPr>
                <w:rFonts w:ascii="Times New Roman" w:hAnsi="Times New Roman"/>
                <w:sz w:val="20"/>
                <w:szCs w:val="20"/>
              </w:rPr>
              <w:t xml:space="preserve">Уменьшение данного показателя обусловлено тем, что  в 2018 году радары,  </w:t>
            </w:r>
            <w:proofErr w:type="gramStart"/>
            <w:r w:rsidRPr="0005744A">
              <w:rPr>
                <w:rFonts w:ascii="Times New Roman" w:hAnsi="Times New Roman"/>
                <w:sz w:val="20"/>
                <w:szCs w:val="20"/>
              </w:rPr>
              <w:lastRenderedPageBreak/>
              <w:t>работающей</w:t>
            </w:r>
            <w:proofErr w:type="gramEnd"/>
            <w:r w:rsidRPr="0005744A">
              <w:rPr>
                <w:rFonts w:ascii="Times New Roman" w:hAnsi="Times New Roman"/>
                <w:sz w:val="20"/>
                <w:szCs w:val="20"/>
              </w:rPr>
              <w:t xml:space="preserve"> в автоматическом режиме, фиксирующие нарушения ПДД не соответствуют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техническим требованием и ремонту не подлежат</w:t>
            </w:r>
            <w:r w:rsidRPr="000574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B9D" w:rsidRPr="00F523A3" w:rsidTr="00FE0B9D">
        <w:tc>
          <w:tcPr>
            <w:tcW w:w="417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18" w:type="dxa"/>
          </w:tcPr>
          <w:p w:rsidR="00FE0B9D" w:rsidRPr="00FE0B9D" w:rsidRDefault="00FE0B9D" w:rsidP="0000353B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уличных преступлений в </w:t>
            </w:r>
            <w:proofErr w:type="gramStart"/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>числе</w:t>
            </w:r>
            <w:proofErr w:type="gramEnd"/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зарегистрированных общеуголовных преступл</w:t>
            </w:r>
            <w:bookmarkStart w:id="0" w:name="_GoBack"/>
            <w:bookmarkEnd w:id="0"/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>ений, %</w:t>
            </w:r>
          </w:p>
        </w:tc>
        <w:tc>
          <w:tcPr>
            <w:tcW w:w="1559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51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708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709" w:type="dxa"/>
            <w:vAlign w:val="center"/>
          </w:tcPr>
          <w:p w:rsidR="00FE0B9D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23,5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23,3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19,5</w:t>
            </w:r>
          </w:p>
        </w:tc>
        <w:tc>
          <w:tcPr>
            <w:tcW w:w="1275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- 3,8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AE5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126" w:type="dxa"/>
          </w:tcPr>
          <w:p w:rsidR="00FE0B9D" w:rsidRPr="00F523A3" w:rsidRDefault="00FE0B9D" w:rsidP="00EC3E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показателя обусловлено тем, что снизилось общее число уличных преступлений, которых общее число таких преступлений составило 94 единицы. Всего в 2018 году выявлено (зарегистрировано) 482 преступления. </w:t>
            </w:r>
          </w:p>
        </w:tc>
      </w:tr>
      <w:tr w:rsidR="00FE0B9D" w:rsidRPr="00F523A3" w:rsidTr="0019083E">
        <w:tc>
          <w:tcPr>
            <w:tcW w:w="417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8" w:type="dxa"/>
            <w:vAlign w:val="center"/>
          </w:tcPr>
          <w:p w:rsidR="00FE0B9D" w:rsidRPr="00FE0B9D" w:rsidRDefault="00FE0B9D" w:rsidP="0000353B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B9D">
              <w:rPr>
                <w:rFonts w:ascii="Times New Roman" w:hAnsi="Times New Roman"/>
                <w:sz w:val="20"/>
                <w:szCs w:val="20"/>
              </w:rPr>
              <w:t xml:space="preserve">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                                и обеспечению деятельности территориальной комиссии по делам несовершеннолетних и защите их </w:t>
            </w:r>
            <w:r w:rsidRPr="00FE0B9D">
              <w:rPr>
                <w:rFonts w:ascii="Times New Roman" w:hAnsi="Times New Roman"/>
                <w:sz w:val="20"/>
                <w:szCs w:val="20"/>
              </w:rPr>
              <w:lastRenderedPageBreak/>
              <w:t>прав при администрации города Югорска</w:t>
            </w:r>
          </w:p>
        </w:tc>
        <w:tc>
          <w:tcPr>
            <w:tcW w:w="1559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lastRenderedPageBreak/>
              <w:t>Отдел по организации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  <w:tc>
          <w:tcPr>
            <w:tcW w:w="567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E0B9D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E0B9D" w:rsidRPr="00F523A3" w:rsidRDefault="00FE0B9D" w:rsidP="00E215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показатель достигнут.  Фактический целевой показатель соответствует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плановому</w:t>
            </w:r>
            <w:proofErr w:type="gramEnd"/>
          </w:p>
        </w:tc>
      </w:tr>
      <w:tr w:rsidR="00FE0B9D" w:rsidRPr="00F523A3" w:rsidTr="0019083E">
        <w:tc>
          <w:tcPr>
            <w:tcW w:w="417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818" w:type="dxa"/>
            <w:vAlign w:val="center"/>
          </w:tcPr>
          <w:p w:rsidR="00FE0B9D" w:rsidRPr="00FE0B9D" w:rsidRDefault="00FE0B9D" w:rsidP="0000353B">
            <w:pPr>
              <w:suppressLineNumbers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B9D">
              <w:rPr>
                <w:rFonts w:ascii="Times New Roman" w:hAnsi="Times New Roman"/>
                <w:sz w:val="20"/>
                <w:szCs w:val="20"/>
              </w:rPr>
              <w:t xml:space="preserve">Доля граждан, состоящих в </w:t>
            </w:r>
            <w:proofErr w:type="gramStart"/>
            <w:r w:rsidRPr="00FE0B9D">
              <w:rPr>
                <w:rFonts w:ascii="Times New Roman" w:hAnsi="Times New Roman"/>
                <w:sz w:val="20"/>
                <w:szCs w:val="20"/>
              </w:rPr>
              <w:t>списках</w:t>
            </w:r>
            <w:proofErr w:type="gramEnd"/>
            <w:r w:rsidRPr="00FE0B9D">
              <w:rPr>
                <w:rFonts w:ascii="Times New Roman" w:hAnsi="Times New Roman"/>
                <w:sz w:val="20"/>
                <w:szCs w:val="20"/>
              </w:rPr>
              <w:t xml:space="preserve"> кандидатов                        в присяжные заседатели, в общем количестве кандидатов в присяжные заседатели города Югорска, </w:t>
            </w:r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Юридическое управление администрации города Югорска</w:t>
            </w:r>
          </w:p>
        </w:tc>
        <w:tc>
          <w:tcPr>
            <w:tcW w:w="567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FE0B9D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99326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9932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E0B9D" w:rsidRPr="00F523A3" w:rsidRDefault="00FE0B9D" w:rsidP="00E2157C">
            <w:pPr>
              <w:widowControl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показатель достигнут. Фактический целевой показатель соответствует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плановому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B9D" w:rsidRPr="00F523A3" w:rsidTr="00FE0B9D">
        <w:tc>
          <w:tcPr>
            <w:tcW w:w="417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FE0B9D" w:rsidRPr="00FE0B9D" w:rsidRDefault="00FE0B9D" w:rsidP="0000353B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E0B9D">
              <w:rPr>
                <w:rFonts w:ascii="Times New Roman" w:hAnsi="Times New Roman"/>
                <w:sz w:val="20"/>
                <w:szCs w:val="20"/>
              </w:rPr>
              <w:t>Уровень преступности в сфере коррупции (количество зарегистрированных преступлений коррупционной направленности на 10 тыс. населения)</w:t>
            </w:r>
          </w:p>
        </w:tc>
        <w:tc>
          <w:tcPr>
            <w:tcW w:w="1559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51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09" w:type="dxa"/>
            <w:vAlign w:val="center"/>
          </w:tcPr>
          <w:p w:rsidR="00FE0B9D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B853F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1275" w:type="dxa"/>
            <w:vAlign w:val="center"/>
          </w:tcPr>
          <w:p w:rsidR="00FE0B9D" w:rsidRPr="00F523A3" w:rsidRDefault="00FE0B9D" w:rsidP="00AE5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</w:t>
            </w:r>
          </w:p>
        </w:tc>
        <w:tc>
          <w:tcPr>
            <w:tcW w:w="2126" w:type="dxa"/>
          </w:tcPr>
          <w:p w:rsidR="00FE0B9D" w:rsidRPr="00F523A3" w:rsidRDefault="00FE0B9D" w:rsidP="00B853F0">
            <w:pPr>
              <w:rPr>
                <w:rFonts w:ascii="Times New Roman" w:hAnsi="Times New Roman"/>
                <w:sz w:val="20"/>
                <w:szCs w:val="20"/>
              </w:rPr>
            </w:pPr>
            <w:r w:rsidRPr="001A0C4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меньшение</w:t>
            </w:r>
            <w:r w:rsidRPr="001A0C49">
              <w:rPr>
                <w:rFonts w:ascii="Times New Roman" w:hAnsi="Times New Roman"/>
                <w:sz w:val="20"/>
                <w:szCs w:val="20"/>
              </w:rPr>
              <w:t xml:space="preserve"> данного показателя обусловлено 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что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2018 году у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меньшилось количество преступлений коррупционной направленности  из-за принятия преждевременных мер</w:t>
            </w:r>
          </w:p>
        </w:tc>
      </w:tr>
      <w:tr w:rsidR="00FE0B9D" w:rsidRPr="00F523A3" w:rsidTr="0019083E">
        <w:tc>
          <w:tcPr>
            <w:tcW w:w="417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18" w:type="dxa"/>
            <w:vAlign w:val="center"/>
          </w:tcPr>
          <w:p w:rsidR="00FE0B9D" w:rsidRPr="00FE0B9D" w:rsidRDefault="00FE0B9D" w:rsidP="0000353B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0B9D">
              <w:rPr>
                <w:rFonts w:ascii="Times New Roman" w:hAnsi="Times New Roman"/>
                <w:sz w:val="20"/>
                <w:szCs w:val="20"/>
              </w:rPr>
              <w:t xml:space="preserve">Уровень коррумпированности органов власти                             по результатам изучения мнения населения муниципального образования (определяется по шкале от 1 балла (низкий уровень коррумпированности) до 5 баллов (высокий уровень коррумпированности)  </w:t>
            </w:r>
            <w:proofErr w:type="gramEnd"/>
          </w:p>
        </w:tc>
        <w:tc>
          <w:tcPr>
            <w:tcW w:w="1559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50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709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vAlign w:val="center"/>
          </w:tcPr>
          <w:p w:rsidR="00FE0B9D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2,46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1275" w:type="dxa"/>
            <w:vAlign w:val="center"/>
          </w:tcPr>
          <w:p w:rsidR="00FE0B9D" w:rsidRPr="00F523A3" w:rsidRDefault="00FE0B9D" w:rsidP="00AE51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- 0,53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AE5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FE0B9D" w:rsidRPr="00F523A3" w:rsidRDefault="00FE0B9D" w:rsidP="0075229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достигнут с превышением. По результатам изучения мнения населения  уровень коррумпированности власти города в 2018 низкий </w:t>
            </w:r>
          </w:p>
        </w:tc>
      </w:tr>
      <w:tr w:rsidR="00FE0B9D" w:rsidRPr="00F523A3" w:rsidTr="0019083E">
        <w:tc>
          <w:tcPr>
            <w:tcW w:w="417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18" w:type="dxa"/>
            <w:vAlign w:val="center"/>
          </w:tcPr>
          <w:p w:rsidR="00FE0B9D" w:rsidRPr="00FE0B9D" w:rsidRDefault="00FE0B9D" w:rsidP="0000353B">
            <w:pPr>
              <w:rPr>
                <w:rFonts w:ascii="Times New Roman" w:hAnsi="Times New Roman"/>
                <w:sz w:val="20"/>
                <w:szCs w:val="20"/>
              </w:rPr>
            </w:pPr>
            <w:r w:rsidRPr="00FE0B9D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</w:t>
            </w:r>
            <w:r w:rsidRPr="00FE0B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служащих, должностных лиц муниципальных учреждений, привлеченных к ответственности за совершение коррупционных правонарушений </w:t>
            </w:r>
          </w:p>
        </w:tc>
        <w:tc>
          <w:tcPr>
            <w:tcW w:w="1559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Управление внутренней </w:t>
            </w: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политики и общественных связей </w:t>
            </w:r>
          </w:p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0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E0B9D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E0B9D" w:rsidRPr="00F523A3" w:rsidRDefault="00FE0B9D" w:rsidP="00B853F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достигнут, так как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2018 году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служащи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, должностны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муниципальных учреждений к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привле</w:t>
            </w:r>
            <w:r>
              <w:rPr>
                <w:rFonts w:ascii="Times New Roman" w:hAnsi="Times New Roman"/>
                <w:sz w:val="20"/>
                <w:szCs w:val="20"/>
              </w:rPr>
              <w:t>кались</w:t>
            </w:r>
          </w:p>
        </w:tc>
      </w:tr>
      <w:tr w:rsidR="00FE0B9D" w:rsidRPr="00F523A3" w:rsidTr="00FE0B9D">
        <w:tc>
          <w:tcPr>
            <w:tcW w:w="417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818" w:type="dxa"/>
          </w:tcPr>
          <w:p w:rsidR="00FE0B9D" w:rsidRPr="00FE0B9D" w:rsidRDefault="00FE0B9D" w:rsidP="0000353B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>Общая распространенность наркомании (на 100 тыс. населения), ед.</w:t>
            </w:r>
          </w:p>
        </w:tc>
        <w:tc>
          <w:tcPr>
            <w:tcW w:w="1559" w:type="dxa"/>
          </w:tcPr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FE0B9D" w:rsidRPr="00F523A3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color w:val="000000"/>
                <w:sz w:val="20"/>
                <w:szCs w:val="20"/>
              </w:rPr>
              <w:t>327,05</w:t>
            </w:r>
          </w:p>
        </w:tc>
        <w:tc>
          <w:tcPr>
            <w:tcW w:w="851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327,05</w:t>
            </w:r>
          </w:p>
        </w:tc>
        <w:tc>
          <w:tcPr>
            <w:tcW w:w="709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326,0</w:t>
            </w:r>
          </w:p>
        </w:tc>
        <w:tc>
          <w:tcPr>
            <w:tcW w:w="708" w:type="dxa"/>
            <w:vAlign w:val="center"/>
          </w:tcPr>
          <w:p w:rsidR="00FE0B9D" w:rsidRPr="00F523A3" w:rsidRDefault="00FE0B9D" w:rsidP="005265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  <w:tc>
          <w:tcPr>
            <w:tcW w:w="709" w:type="dxa"/>
            <w:vAlign w:val="center"/>
          </w:tcPr>
          <w:p w:rsidR="00FE0B9D" w:rsidRDefault="00FE0B9D" w:rsidP="005265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B00B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321,5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AE512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1275" w:type="dxa"/>
            <w:vAlign w:val="center"/>
          </w:tcPr>
          <w:p w:rsidR="00FE0B9D" w:rsidRPr="00F523A3" w:rsidRDefault="00FE0B9D" w:rsidP="00AE5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276" w:type="dxa"/>
            <w:vAlign w:val="center"/>
          </w:tcPr>
          <w:p w:rsidR="00FE0B9D" w:rsidRPr="00F523A3" w:rsidRDefault="00FE0B9D" w:rsidP="00AE5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26" w:type="dxa"/>
          </w:tcPr>
          <w:p w:rsidR="00FE0B9D" w:rsidRPr="00F523A3" w:rsidRDefault="00FE0B9D" w:rsidP="00B853F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A0C4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меньшение</w:t>
            </w:r>
            <w:r w:rsidRPr="001A0C49">
              <w:rPr>
                <w:rFonts w:ascii="Times New Roman" w:hAnsi="Times New Roman"/>
                <w:sz w:val="20"/>
                <w:szCs w:val="20"/>
              </w:rPr>
              <w:t xml:space="preserve"> данного показателя обусловлено 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что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бщая распространенность наркомании среди жителей города Югорска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так как количество состоящих на учете с диагнозом «наркомания» 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снизилось с 107 до 99 человек.</w:t>
            </w:r>
          </w:p>
        </w:tc>
      </w:tr>
    </w:tbl>
    <w:p w:rsidR="009610E2" w:rsidRDefault="009610E2" w:rsidP="009610E2">
      <w:pPr>
        <w:jc w:val="both"/>
        <w:rPr>
          <w:rFonts w:ascii="Times New Roman" w:hAnsi="Times New Roman"/>
          <w:bCs/>
          <w:sz w:val="20"/>
          <w:szCs w:val="20"/>
        </w:rPr>
      </w:pPr>
    </w:p>
    <w:p w:rsidR="009610E2" w:rsidRPr="00A26B20" w:rsidRDefault="009610E2" w:rsidP="009610E2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>*- Уровень достижения целевого показателя муниципальной программы рассчитывается:</w:t>
      </w:r>
    </w:p>
    <w:p w:rsidR="009610E2" w:rsidRPr="00A26B20" w:rsidRDefault="009610E2" w:rsidP="009610E2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highlight w:val="yellow"/>
          <w:lang w:eastAsia="en-US"/>
        </w:rPr>
      </w:pPr>
      <w:proofErr w:type="gramStart"/>
      <w:r w:rsidRPr="00A26B20">
        <w:rPr>
          <w:rFonts w:ascii="Times New Roman" w:eastAsia="Calibri" w:hAnsi="Times New Roman"/>
          <w:sz w:val="20"/>
          <w:szCs w:val="20"/>
          <w:lang w:eastAsia="en-US"/>
        </w:rPr>
        <w:t>-  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</w:t>
      </w:r>
      <w:proofErr w:type="gramEnd"/>
    </w:p>
    <w:p w:rsidR="009610E2" w:rsidRPr="00A26B20" w:rsidRDefault="009610E2" w:rsidP="009610E2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 w:rsidRPr="00A26B20">
        <w:rPr>
          <w:rFonts w:ascii="Times New Roman" w:eastAsia="Calibri" w:hAnsi="Times New Roman"/>
          <w:sz w:val="20"/>
          <w:szCs w:val="20"/>
          <w:lang w:eastAsia="en-US"/>
        </w:rPr>
        <w:t>- для обратных показателей (положительной динамикой является снижение значения показателя) – как отношение планового значения к достигнутому значению  показателя в отчетном году (в процентах).</w:t>
      </w:r>
      <w:proofErr w:type="gramEnd"/>
    </w:p>
    <w:p w:rsidR="009610E2" w:rsidRPr="00A26B20" w:rsidRDefault="009610E2" w:rsidP="009610E2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t>В случае наличия показателей со значением «да/нет» уровень достижения целевого показателя рассчитывается следующим способом:</w:t>
      </w:r>
    </w:p>
    <w:p w:rsidR="009610E2" w:rsidRPr="00A26B20" w:rsidRDefault="009610E2" w:rsidP="009610E2">
      <w:pPr>
        <w:widowControl/>
        <w:ind w:firstLine="709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 xml:space="preserve">- при плановом значении «да» и фактическом значении «да», при плановом значении «нет» и фактическом значении «нет» </w:t>
      </w:r>
      <w:r w:rsidRPr="00A26B20">
        <w:rPr>
          <w:rFonts w:ascii="Times New Roman" w:hAnsi="Times New Roman" w:cs="Arial"/>
          <w:spacing w:val="-4"/>
          <w:sz w:val="20"/>
          <w:szCs w:val="20"/>
        </w:rPr>
        <w:t>-</w:t>
      </w:r>
      <w:r w:rsidRPr="00A26B20">
        <w:rPr>
          <w:rFonts w:ascii="Times New Roman" w:hAnsi="Times New Roman"/>
          <w:sz w:val="20"/>
          <w:szCs w:val="20"/>
        </w:rPr>
        <w:t xml:space="preserve"> 100%;</w:t>
      </w:r>
    </w:p>
    <w:p w:rsidR="009610E2" w:rsidRPr="00A26B20" w:rsidRDefault="009610E2" w:rsidP="009610E2">
      <w:pPr>
        <w:widowControl/>
        <w:ind w:firstLine="709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 xml:space="preserve">- при плановом значении «да» и фактическом значении «нет», при  плановом значении «нет» и фактическом значении «да» </w:t>
      </w:r>
      <w:r w:rsidRPr="00A26B20">
        <w:rPr>
          <w:rFonts w:ascii="Times New Roman" w:hAnsi="Times New Roman" w:cs="Arial"/>
          <w:spacing w:val="-4"/>
          <w:sz w:val="20"/>
          <w:szCs w:val="20"/>
        </w:rPr>
        <w:t>-</w:t>
      </w:r>
      <w:r w:rsidRPr="00A26B20">
        <w:rPr>
          <w:rFonts w:ascii="Times New Roman" w:hAnsi="Times New Roman"/>
          <w:sz w:val="20"/>
          <w:szCs w:val="20"/>
        </w:rPr>
        <w:t xml:space="preserve"> 0%. </w:t>
      </w:r>
    </w:p>
    <w:p w:rsidR="009610E2" w:rsidRPr="00A26B20" w:rsidRDefault="009610E2" w:rsidP="009610E2">
      <w:pPr>
        <w:widowControl/>
        <w:ind w:firstLine="709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>В случае наличия показателей типа «не менее …», «не более…» уровень достижения целевого показателя  рассчитывается следующим способом:</w:t>
      </w:r>
    </w:p>
    <w:p w:rsidR="009610E2" w:rsidRPr="00A26B20" w:rsidRDefault="009610E2" w:rsidP="009610E2">
      <w:pPr>
        <w:widowControl/>
        <w:ind w:firstLine="709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hAnsi="Times New Roman"/>
          <w:sz w:val="20"/>
          <w:szCs w:val="20"/>
        </w:rPr>
        <w:t xml:space="preserve">- при плановом значении «не менее …» и фактическим значением равным или превышающим </w:t>
      </w:r>
      <w:proofErr w:type="gramStart"/>
      <w:r w:rsidRPr="00A26B20">
        <w:rPr>
          <w:rFonts w:ascii="Times New Roman" w:hAnsi="Times New Roman"/>
          <w:sz w:val="20"/>
          <w:szCs w:val="20"/>
        </w:rPr>
        <w:t>плановое</w:t>
      </w:r>
      <w:proofErr w:type="gramEnd"/>
      <w:r w:rsidRPr="00A26B20">
        <w:rPr>
          <w:rFonts w:ascii="Times New Roman" w:hAnsi="Times New Roman"/>
          <w:sz w:val="20"/>
          <w:szCs w:val="20"/>
        </w:rPr>
        <w:t xml:space="preserve"> и при плановом значении «не более …» и фактическим значением равным или ниже планового </w:t>
      </w:r>
      <w:r w:rsidRPr="00A26B20">
        <w:rPr>
          <w:rFonts w:ascii="Times New Roman" w:hAnsi="Times New Roman" w:cs="Arial"/>
          <w:spacing w:val="-4"/>
          <w:sz w:val="20"/>
          <w:szCs w:val="20"/>
        </w:rPr>
        <w:t>-</w:t>
      </w:r>
      <w:r w:rsidRPr="00A26B20">
        <w:rPr>
          <w:rFonts w:ascii="Times New Roman" w:hAnsi="Times New Roman"/>
          <w:sz w:val="20"/>
          <w:szCs w:val="20"/>
        </w:rPr>
        <w:t xml:space="preserve"> 100%;</w:t>
      </w:r>
    </w:p>
    <w:p w:rsidR="009610E2" w:rsidRPr="00A26B20" w:rsidRDefault="009610E2" w:rsidP="009610E2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highlight w:val="yellow"/>
          <w:lang w:eastAsia="en-US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t xml:space="preserve">- при плановом значении «не менее …» и фактическом значении ниже планового </w:t>
      </w:r>
      <w:r w:rsidRPr="00A26B20">
        <w:rPr>
          <w:rFonts w:ascii="Times New Roman" w:eastAsia="Calibri" w:hAnsi="Times New Roman"/>
          <w:spacing w:val="-4"/>
          <w:sz w:val="20"/>
          <w:szCs w:val="20"/>
          <w:lang w:eastAsia="en-US"/>
        </w:rPr>
        <w:t xml:space="preserve">- </w:t>
      </w:r>
      <w:r w:rsidRPr="00A26B20">
        <w:rPr>
          <w:rFonts w:ascii="Times New Roman" w:eastAsia="Calibri" w:hAnsi="Times New Roman"/>
          <w:sz w:val="20"/>
          <w:szCs w:val="20"/>
          <w:lang w:eastAsia="en-US"/>
        </w:rPr>
        <w:t>как отношение достигнутого значения показателя в отчетном году к плановому значению (в процентах);</w:t>
      </w:r>
    </w:p>
    <w:p w:rsidR="009610E2" w:rsidRPr="00A26B20" w:rsidRDefault="009610E2" w:rsidP="009610E2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t>при плановом значении «не более …» и фактическом значении выше планового  - как отношение планового значения к достигнутому значению  показателя в отчетном году (в процентах).</w:t>
      </w:r>
    </w:p>
    <w:p w:rsidR="009610E2" w:rsidRPr="00A26B20" w:rsidRDefault="009610E2" w:rsidP="009610E2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t>Число десятичных знаков – 2.</w:t>
      </w:r>
    </w:p>
    <w:p w:rsidR="009610E2" w:rsidRPr="00A26B20" w:rsidRDefault="009610E2" w:rsidP="009610E2">
      <w:pPr>
        <w:widowControl/>
        <w:tabs>
          <w:tab w:val="num" w:pos="1080"/>
        </w:tabs>
        <w:autoSpaceDE/>
        <w:autoSpaceDN/>
        <w:adjustRightInd/>
        <w:spacing w:after="16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6B20">
        <w:rPr>
          <w:rFonts w:ascii="Times New Roman" w:eastAsia="Calibri" w:hAnsi="Times New Roman"/>
          <w:sz w:val="20"/>
          <w:szCs w:val="20"/>
          <w:lang w:eastAsia="en-US"/>
        </w:rPr>
        <w:t xml:space="preserve">** </w:t>
      </w:r>
      <w:r w:rsidRPr="00A26B20">
        <w:rPr>
          <w:rFonts w:ascii="Times New Roman" w:hAnsi="Times New Roman"/>
          <w:sz w:val="20"/>
          <w:szCs w:val="20"/>
        </w:rPr>
        <w:t>Степень выполнения целевых показателей муниципальной программы рассчитывается как среднеарифметическое значение уровня достижения всех целевых показателей, утвержденных муниципальной программой.</w:t>
      </w:r>
    </w:p>
    <w:p w:rsidR="009610E2" w:rsidRPr="0050168F" w:rsidRDefault="009610E2" w:rsidP="009610E2">
      <w:pPr>
        <w:jc w:val="both"/>
        <w:rPr>
          <w:rFonts w:ascii="Times New Roman" w:hAnsi="Times New Roman"/>
          <w:bCs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lastRenderedPageBreak/>
        <w:t xml:space="preserve">Управление внутренней политики и общественных связей             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14232A">
        <w:rPr>
          <w:rFonts w:ascii="Times New Roman" w:hAnsi="Times New Roman"/>
          <w:color w:val="000000"/>
          <w:sz w:val="20"/>
          <w:szCs w:val="20"/>
          <w:u w:val="single"/>
        </w:rPr>
        <w:t>___А.Н. Шибанов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____/__________________         </w:t>
      </w:r>
    </w:p>
    <w:p w:rsidR="009610E2" w:rsidRPr="0050168F" w:rsidRDefault="009610E2" w:rsidP="009610E2">
      <w:pPr>
        <w:rPr>
          <w:rFonts w:ascii="Times New Roman" w:hAnsi="Times New Roman"/>
          <w:sz w:val="16"/>
          <w:szCs w:val="16"/>
        </w:rPr>
      </w:pPr>
      <w:r w:rsidRPr="00BD22FC">
        <w:rPr>
          <w:rFonts w:ascii="Times New Roman" w:hAnsi="Times New Roman"/>
          <w:sz w:val="16"/>
          <w:szCs w:val="16"/>
        </w:rPr>
        <w:t xml:space="preserve">(ответственный исполнитель)                   </w:t>
      </w:r>
      <w:r w:rsidRPr="0050168F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Pr="00BD22FC">
        <w:rPr>
          <w:rFonts w:ascii="Times New Roman" w:hAnsi="Times New Roman"/>
          <w:sz w:val="16"/>
          <w:szCs w:val="16"/>
        </w:rPr>
        <w:t xml:space="preserve">       (ФИО руководителя)       </w:t>
      </w:r>
      <w:r w:rsidRPr="0050168F">
        <w:rPr>
          <w:rFonts w:ascii="Times New Roman" w:hAnsi="Times New Roman"/>
          <w:sz w:val="16"/>
          <w:szCs w:val="16"/>
        </w:rPr>
        <w:t xml:space="preserve">                  </w:t>
      </w:r>
      <w:r w:rsidRPr="00BD22FC">
        <w:rPr>
          <w:rFonts w:ascii="Times New Roman" w:hAnsi="Times New Roman"/>
          <w:sz w:val="16"/>
          <w:szCs w:val="16"/>
        </w:rPr>
        <w:t xml:space="preserve">       (подпись)                               </w:t>
      </w:r>
    </w:p>
    <w:p w:rsidR="009610E2" w:rsidRPr="0050168F" w:rsidRDefault="009610E2" w:rsidP="009610E2">
      <w:pPr>
        <w:rPr>
          <w:rFonts w:ascii="Times New Roman" w:hAnsi="Times New Roman"/>
          <w:sz w:val="16"/>
          <w:szCs w:val="16"/>
        </w:rPr>
      </w:pPr>
    </w:p>
    <w:p w:rsidR="009610E2" w:rsidRPr="0050168F" w:rsidRDefault="009610E2" w:rsidP="009610E2">
      <w:pPr>
        <w:rPr>
          <w:rFonts w:ascii="Times New Roman" w:hAnsi="Times New Roman"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>Управление социальной политики</w:t>
      </w:r>
      <w:r w:rsidRPr="0050168F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>__</w:t>
      </w:r>
      <w:r w:rsidRPr="0050168F">
        <w:rPr>
          <w:rFonts w:ascii="Times New Roman" w:hAnsi="Times New Roman"/>
          <w:color w:val="000000"/>
          <w:sz w:val="20"/>
          <w:szCs w:val="20"/>
          <w:u w:val="single"/>
        </w:rPr>
        <w:t xml:space="preserve">В.М. </w:t>
      </w:r>
      <w:proofErr w:type="spellStart"/>
      <w:r w:rsidRPr="0050168F">
        <w:rPr>
          <w:rFonts w:ascii="Times New Roman" w:hAnsi="Times New Roman"/>
          <w:color w:val="000000"/>
          <w:sz w:val="20"/>
          <w:szCs w:val="20"/>
          <w:u w:val="single"/>
        </w:rPr>
        <w:t>Бурматов</w:t>
      </w:r>
      <w:proofErr w:type="spellEnd"/>
      <w:r w:rsidRPr="00391E21">
        <w:rPr>
          <w:rFonts w:ascii="Times New Roman" w:hAnsi="Times New Roman"/>
          <w:color w:val="000000"/>
          <w:sz w:val="20"/>
          <w:szCs w:val="20"/>
        </w:rPr>
        <w:t xml:space="preserve">_____/_____________           </w:t>
      </w:r>
    </w:p>
    <w:p w:rsidR="009610E2" w:rsidRPr="0050168F" w:rsidRDefault="009610E2" w:rsidP="009610E2">
      <w:pPr>
        <w:rPr>
          <w:rFonts w:ascii="Times New Roman" w:hAnsi="Times New Roman"/>
          <w:color w:val="000000"/>
          <w:sz w:val="16"/>
          <w:szCs w:val="16"/>
        </w:rPr>
      </w:pPr>
      <w:r w:rsidRPr="00391E21">
        <w:rPr>
          <w:rFonts w:ascii="Times New Roman" w:hAnsi="Times New Roman"/>
          <w:color w:val="000000"/>
          <w:sz w:val="16"/>
          <w:szCs w:val="16"/>
        </w:rPr>
        <w:t xml:space="preserve">           (соисполнитель </w:t>
      </w:r>
      <w:r w:rsidRPr="0050168F">
        <w:rPr>
          <w:rFonts w:ascii="Times New Roman" w:hAnsi="Times New Roman"/>
          <w:color w:val="000000"/>
          <w:sz w:val="16"/>
          <w:szCs w:val="16"/>
        </w:rPr>
        <w:t>1</w:t>
      </w:r>
      <w:r w:rsidRPr="00391E21">
        <w:rPr>
          <w:rFonts w:ascii="Times New Roman" w:hAnsi="Times New Roman"/>
          <w:color w:val="000000"/>
          <w:sz w:val="16"/>
          <w:szCs w:val="16"/>
        </w:rPr>
        <w:t xml:space="preserve">)                                         (ФИО руководителя)                    (подпись)       </w:t>
      </w:r>
    </w:p>
    <w:p w:rsidR="009610E2" w:rsidRPr="0050168F" w:rsidRDefault="009610E2" w:rsidP="009610E2">
      <w:pPr>
        <w:rPr>
          <w:rFonts w:ascii="Times New Roman" w:hAnsi="Times New Roman"/>
          <w:color w:val="000000"/>
          <w:sz w:val="16"/>
          <w:szCs w:val="16"/>
        </w:rPr>
      </w:pPr>
    </w:p>
    <w:p w:rsidR="009610E2" w:rsidRPr="0050168F" w:rsidRDefault="009610E2" w:rsidP="009610E2">
      <w:pPr>
        <w:rPr>
          <w:rFonts w:ascii="Times New Roman" w:hAnsi="Times New Roman"/>
          <w:color w:val="000000"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 xml:space="preserve">Административная комиссия 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  ___</w:t>
      </w:r>
      <w:r w:rsidRPr="0050168F">
        <w:rPr>
          <w:rFonts w:ascii="Times New Roman" w:hAnsi="Times New Roman"/>
          <w:color w:val="000000"/>
          <w:sz w:val="20"/>
          <w:szCs w:val="20"/>
          <w:u w:val="single"/>
        </w:rPr>
        <w:t>Д.А. Крылов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_________/__________________         </w:t>
      </w:r>
    </w:p>
    <w:p w:rsidR="009610E2" w:rsidRPr="0050168F" w:rsidRDefault="009610E2" w:rsidP="009610E2">
      <w:pPr>
        <w:rPr>
          <w:rFonts w:ascii="Times New Roman" w:hAnsi="Times New Roman"/>
          <w:color w:val="000000"/>
          <w:sz w:val="16"/>
          <w:szCs w:val="16"/>
        </w:rPr>
      </w:pPr>
      <w:r w:rsidRPr="00391E21">
        <w:rPr>
          <w:rFonts w:ascii="Times New Roman" w:hAnsi="Times New Roman"/>
          <w:color w:val="000000"/>
          <w:sz w:val="16"/>
          <w:szCs w:val="16"/>
        </w:rPr>
        <w:t xml:space="preserve">          (соисполнитель </w:t>
      </w:r>
      <w:r w:rsidRPr="0050168F">
        <w:rPr>
          <w:rFonts w:ascii="Times New Roman" w:hAnsi="Times New Roman"/>
          <w:color w:val="000000"/>
          <w:sz w:val="16"/>
          <w:szCs w:val="16"/>
        </w:rPr>
        <w:t>2</w:t>
      </w:r>
      <w:r w:rsidRPr="00391E21">
        <w:rPr>
          <w:rFonts w:ascii="Times New Roman" w:hAnsi="Times New Roman"/>
          <w:color w:val="000000"/>
          <w:sz w:val="16"/>
          <w:szCs w:val="16"/>
        </w:rPr>
        <w:t xml:space="preserve">)                                (ФИО руководителя)                               (подпись)                            </w:t>
      </w:r>
    </w:p>
    <w:p w:rsidR="009610E2" w:rsidRPr="0050168F" w:rsidRDefault="009610E2" w:rsidP="009610E2">
      <w:pPr>
        <w:rPr>
          <w:rFonts w:ascii="Times New Roman" w:hAnsi="Times New Roman"/>
          <w:color w:val="000000"/>
          <w:sz w:val="20"/>
          <w:szCs w:val="20"/>
        </w:rPr>
      </w:pPr>
    </w:p>
    <w:p w:rsidR="009610E2" w:rsidRPr="0050168F" w:rsidRDefault="009610E2" w:rsidP="009610E2">
      <w:pPr>
        <w:rPr>
          <w:rFonts w:ascii="Times New Roman" w:hAnsi="Times New Roman"/>
          <w:color w:val="000000"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 xml:space="preserve">Юридическое управление администрации города 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   ____</w:t>
      </w:r>
      <w:r w:rsidRPr="0050168F">
        <w:rPr>
          <w:rFonts w:ascii="Times New Roman" w:hAnsi="Times New Roman"/>
          <w:color w:val="000000"/>
          <w:sz w:val="20"/>
          <w:szCs w:val="20"/>
          <w:u w:val="single"/>
        </w:rPr>
        <w:t>Д.А. Крылов</w:t>
      </w:r>
      <w:r w:rsidRPr="00391E21">
        <w:rPr>
          <w:rFonts w:ascii="Times New Roman" w:hAnsi="Times New Roman"/>
          <w:color w:val="000000"/>
          <w:sz w:val="20"/>
          <w:szCs w:val="20"/>
        </w:rPr>
        <w:t xml:space="preserve">___/__________________         </w:t>
      </w:r>
    </w:p>
    <w:p w:rsidR="009610E2" w:rsidRPr="0050168F" w:rsidRDefault="009610E2" w:rsidP="009610E2">
      <w:pPr>
        <w:rPr>
          <w:rFonts w:ascii="Times New Roman" w:hAnsi="Times New Roman"/>
          <w:color w:val="000000"/>
          <w:sz w:val="16"/>
          <w:szCs w:val="16"/>
        </w:rPr>
      </w:pPr>
      <w:r w:rsidRPr="00391E21">
        <w:rPr>
          <w:rFonts w:ascii="Times New Roman" w:hAnsi="Times New Roman"/>
          <w:color w:val="000000"/>
          <w:sz w:val="16"/>
          <w:szCs w:val="16"/>
        </w:rPr>
        <w:t xml:space="preserve">          (соисполнитель </w:t>
      </w:r>
      <w:r w:rsidRPr="0050168F">
        <w:rPr>
          <w:rFonts w:ascii="Times New Roman" w:hAnsi="Times New Roman"/>
          <w:color w:val="000000"/>
          <w:sz w:val="16"/>
          <w:szCs w:val="16"/>
        </w:rPr>
        <w:t xml:space="preserve"> 3</w:t>
      </w:r>
      <w:r w:rsidRPr="00391E21">
        <w:rPr>
          <w:rFonts w:ascii="Times New Roman" w:hAnsi="Times New Roman"/>
          <w:color w:val="000000"/>
          <w:sz w:val="16"/>
          <w:szCs w:val="16"/>
        </w:rPr>
        <w:t xml:space="preserve">)                                                                       (ФИО руководителя)                               (подпись)                            </w:t>
      </w:r>
    </w:p>
    <w:p w:rsidR="009610E2" w:rsidRPr="0050168F" w:rsidRDefault="009610E2" w:rsidP="009610E2">
      <w:pPr>
        <w:rPr>
          <w:rFonts w:ascii="Times New Roman" w:hAnsi="Times New Roman"/>
          <w:color w:val="000000"/>
          <w:sz w:val="20"/>
          <w:szCs w:val="20"/>
        </w:rPr>
      </w:pPr>
    </w:p>
    <w:p w:rsidR="009610E2" w:rsidRPr="0050168F" w:rsidRDefault="009610E2" w:rsidP="009610E2">
      <w:pPr>
        <w:rPr>
          <w:rFonts w:ascii="Times New Roman" w:hAnsi="Times New Roman"/>
          <w:color w:val="000000"/>
          <w:sz w:val="20"/>
          <w:szCs w:val="20"/>
        </w:rPr>
      </w:pPr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 xml:space="preserve">Отдел по организации деятельности </w:t>
      </w:r>
      <w:proofErr w:type="spellStart"/>
      <w:r w:rsidRPr="00391E21">
        <w:rPr>
          <w:rFonts w:ascii="Times New Roman" w:hAnsi="Times New Roman"/>
          <w:color w:val="000000"/>
          <w:sz w:val="20"/>
          <w:szCs w:val="20"/>
          <w:u w:val="single"/>
        </w:rPr>
        <w:t>ТКДНиЗП</w:t>
      </w:r>
      <w:proofErr w:type="spellEnd"/>
      <w:r w:rsidRPr="00391E21">
        <w:rPr>
          <w:rFonts w:ascii="Times New Roman" w:hAnsi="Times New Roman"/>
          <w:color w:val="000000"/>
          <w:sz w:val="20"/>
          <w:szCs w:val="20"/>
        </w:rPr>
        <w:t xml:space="preserve">  __</w:t>
      </w:r>
      <w:r w:rsidRPr="0050168F">
        <w:rPr>
          <w:rFonts w:ascii="Times New Roman" w:hAnsi="Times New Roman"/>
          <w:color w:val="000000"/>
          <w:sz w:val="20"/>
          <w:szCs w:val="20"/>
          <w:u w:val="single"/>
        </w:rPr>
        <w:t xml:space="preserve">Ю.С. </w:t>
      </w:r>
      <w:proofErr w:type="spellStart"/>
      <w:r w:rsidRPr="0050168F">
        <w:rPr>
          <w:rFonts w:ascii="Times New Roman" w:hAnsi="Times New Roman"/>
          <w:color w:val="000000"/>
          <w:sz w:val="20"/>
          <w:szCs w:val="20"/>
          <w:u w:val="single"/>
        </w:rPr>
        <w:t>Лыпелмен</w:t>
      </w:r>
      <w:proofErr w:type="spellEnd"/>
      <w:r w:rsidRPr="0050168F">
        <w:rPr>
          <w:rFonts w:ascii="Times New Roman" w:hAnsi="Times New Roman"/>
          <w:color w:val="000000"/>
          <w:sz w:val="20"/>
          <w:szCs w:val="20"/>
          <w:u w:val="single"/>
        </w:rPr>
        <w:t xml:space="preserve">  </w:t>
      </w:r>
      <w:r w:rsidRPr="00391E21">
        <w:rPr>
          <w:rFonts w:ascii="Times New Roman" w:hAnsi="Times New Roman"/>
          <w:color w:val="000000"/>
          <w:sz w:val="20"/>
          <w:szCs w:val="20"/>
        </w:rPr>
        <w:t>___ / __________________</w:t>
      </w:r>
    </w:p>
    <w:p w:rsidR="009610E2" w:rsidRPr="0050168F" w:rsidRDefault="009610E2" w:rsidP="009610E2">
      <w:pPr>
        <w:rPr>
          <w:rFonts w:ascii="Times New Roman" w:hAnsi="Times New Roman"/>
          <w:color w:val="000000"/>
          <w:sz w:val="16"/>
          <w:szCs w:val="16"/>
        </w:rPr>
      </w:pPr>
      <w:r w:rsidRPr="00391E21">
        <w:rPr>
          <w:rFonts w:ascii="Times New Roman" w:hAnsi="Times New Roman"/>
          <w:color w:val="000000"/>
          <w:sz w:val="16"/>
          <w:szCs w:val="16"/>
        </w:rPr>
        <w:t xml:space="preserve">          (соисполнитель </w:t>
      </w:r>
      <w:r w:rsidRPr="0050168F">
        <w:rPr>
          <w:rFonts w:ascii="Times New Roman" w:hAnsi="Times New Roman"/>
          <w:color w:val="000000"/>
          <w:sz w:val="16"/>
          <w:szCs w:val="16"/>
        </w:rPr>
        <w:t xml:space="preserve"> 4</w:t>
      </w:r>
      <w:r w:rsidRPr="00391E21">
        <w:rPr>
          <w:rFonts w:ascii="Times New Roman" w:hAnsi="Times New Roman"/>
          <w:color w:val="000000"/>
          <w:sz w:val="16"/>
          <w:szCs w:val="16"/>
        </w:rPr>
        <w:t xml:space="preserve">)                                                                  (ФИО руководителя)                               (подпись)                            </w:t>
      </w:r>
    </w:p>
    <w:p w:rsidR="009610E2" w:rsidRPr="0050168F" w:rsidRDefault="009610E2" w:rsidP="009610E2">
      <w:pPr>
        <w:rPr>
          <w:rFonts w:ascii="Times New Roman" w:hAnsi="Times New Roman"/>
          <w:color w:val="000000"/>
          <w:sz w:val="16"/>
          <w:szCs w:val="16"/>
        </w:rPr>
      </w:pPr>
    </w:p>
    <w:p w:rsidR="009610E2" w:rsidRPr="0050168F" w:rsidRDefault="009610E2" w:rsidP="009610E2">
      <w:pPr>
        <w:rPr>
          <w:rFonts w:ascii="Times New Roman" w:hAnsi="Times New Roman"/>
          <w:sz w:val="20"/>
          <w:szCs w:val="20"/>
        </w:rPr>
      </w:pPr>
      <w:r w:rsidRPr="0050168F">
        <w:rPr>
          <w:rFonts w:ascii="Times New Roman" w:hAnsi="Times New Roman"/>
          <w:sz w:val="20"/>
          <w:szCs w:val="20"/>
        </w:rPr>
        <w:t>_____</w:t>
      </w:r>
      <w:r w:rsidRPr="0050168F">
        <w:rPr>
          <w:rFonts w:ascii="Times New Roman" w:hAnsi="Times New Roman"/>
          <w:sz w:val="20"/>
          <w:szCs w:val="20"/>
          <w:u w:val="single"/>
        </w:rPr>
        <w:t>Казаченко Т.В.______</w:t>
      </w:r>
      <w:r w:rsidRPr="0050168F">
        <w:rPr>
          <w:rFonts w:ascii="Times New Roman" w:hAnsi="Times New Roman"/>
          <w:sz w:val="20"/>
          <w:szCs w:val="20"/>
        </w:rPr>
        <w:t>____________________________________________________</w:t>
      </w:r>
      <w:r w:rsidRPr="0050168F">
        <w:rPr>
          <w:rFonts w:ascii="Times New Roman" w:hAnsi="Times New Roman"/>
          <w:sz w:val="20"/>
          <w:szCs w:val="20"/>
          <w:u w:val="single"/>
        </w:rPr>
        <w:t>5-00-69 (169)</w:t>
      </w:r>
      <w:r w:rsidRPr="0050168F">
        <w:rPr>
          <w:rFonts w:ascii="Times New Roman" w:hAnsi="Times New Roman"/>
          <w:sz w:val="20"/>
          <w:szCs w:val="20"/>
        </w:rPr>
        <w:t>_________</w:t>
      </w:r>
    </w:p>
    <w:p w:rsidR="009610E2" w:rsidRPr="00BD22FC" w:rsidRDefault="009610E2" w:rsidP="009610E2">
      <w:pPr>
        <w:rPr>
          <w:rFonts w:ascii="Times New Roman" w:hAnsi="Times New Roman"/>
          <w:sz w:val="20"/>
          <w:szCs w:val="20"/>
        </w:rPr>
      </w:pPr>
      <w:r w:rsidRPr="00BD22FC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BD22FC">
        <w:rPr>
          <w:rFonts w:ascii="Times New Roman" w:hAnsi="Times New Roman"/>
          <w:sz w:val="20"/>
          <w:szCs w:val="20"/>
        </w:rPr>
        <w:t xml:space="preserve">(ФИО исполнителя, ответственного за    </w:t>
      </w:r>
      <w:r w:rsidRPr="0050168F">
        <w:rPr>
          <w:rFonts w:ascii="Times New Roman" w:hAnsi="Times New Roman"/>
          <w:sz w:val="20"/>
          <w:szCs w:val="20"/>
        </w:rPr>
        <w:t xml:space="preserve">                               </w:t>
      </w:r>
      <w:r w:rsidRPr="00BD22FC">
        <w:rPr>
          <w:rFonts w:ascii="Times New Roman" w:hAnsi="Times New Roman"/>
          <w:sz w:val="20"/>
          <w:szCs w:val="20"/>
        </w:rPr>
        <w:t xml:space="preserve">   (подпись)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D22FC">
        <w:rPr>
          <w:rFonts w:ascii="Times New Roman" w:hAnsi="Times New Roman"/>
          <w:sz w:val="20"/>
          <w:szCs w:val="20"/>
        </w:rPr>
        <w:t xml:space="preserve">       (телефон)</w:t>
      </w:r>
      <w:proofErr w:type="gramEnd"/>
    </w:p>
    <w:p w:rsidR="009610E2" w:rsidRPr="00BD22FC" w:rsidRDefault="009610E2" w:rsidP="009610E2">
      <w:pPr>
        <w:rPr>
          <w:rFonts w:ascii="Times New Roman" w:hAnsi="Times New Roman"/>
          <w:sz w:val="20"/>
          <w:szCs w:val="20"/>
        </w:rPr>
      </w:pPr>
      <w:r w:rsidRPr="0050168F">
        <w:rPr>
          <w:rFonts w:ascii="Times New Roman" w:hAnsi="Times New Roman"/>
          <w:sz w:val="20"/>
          <w:szCs w:val="20"/>
        </w:rPr>
        <w:t xml:space="preserve">  </w:t>
      </w:r>
      <w:r w:rsidRPr="00BD22FC">
        <w:rPr>
          <w:rFonts w:ascii="Times New Roman" w:hAnsi="Times New Roman"/>
          <w:sz w:val="20"/>
          <w:szCs w:val="20"/>
        </w:rPr>
        <w:t xml:space="preserve">     составление формы)                                      </w:t>
      </w:r>
    </w:p>
    <w:p w:rsidR="009610E2" w:rsidRDefault="009610E2" w:rsidP="009610E2">
      <w:pPr>
        <w:widowControl/>
        <w:autoSpaceDE/>
        <w:autoSpaceDN/>
        <w:adjustRightInd/>
        <w:rPr>
          <w:rFonts w:ascii="Times New Roman" w:hAnsi="Times New Roman"/>
          <w:bCs/>
          <w:sz w:val="20"/>
          <w:szCs w:val="20"/>
        </w:rPr>
      </w:pPr>
    </w:p>
    <w:p w:rsidR="009610E2" w:rsidRPr="00BD22FC" w:rsidRDefault="009610E2" w:rsidP="009610E2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 w:rsidRPr="00BD22FC">
        <w:rPr>
          <w:rFonts w:ascii="Times New Roman" w:hAnsi="Times New Roman"/>
          <w:bCs/>
          <w:sz w:val="20"/>
          <w:szCs w:val="20"/>
        </w:rPr>
        <w:t>Дата составления отчета _____/_________________/20_____ год</w:t>
      </w:r>
    </w:p>
    <w:p w:rsidR="009610E2" w:rsidRPr="0050168F" w:rsidRDefault="009610E2" w:rsidP="009610E2">
      <w:pPr>
        <w:jc w:val="both"/>
        <w:rPr>
          <w:rFonts w:ascii="Times New Roman" w:hAnsi="Times New Roman"/>
          <w:bCs/>
          <w:sz w:val="20"/>
          <w:szCs w:val="20"/>
        </w:rPr>
      </w:pPr>
    </w:p>
    <w:p w:rsidR="007D1782" w:rsidRDefault="007D1782"/>
    <w:p w:rsidR="0005744A" w:rsidRDefault="0005744A"/>
    <w:p w:rsidR="0005744A" w:rsidRDefault="0005744A"/>
    <w:sectPr w:rsidR="0005744A" w:rsidSect="00BD5A3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9D"/>
    <w:rsid w:val="0005744A"/>
    <w:rsid w:val="00256B66"/>
    <w:rsid w:val="003B466D"/>
    <w:rsid w:val="003B7080"/>
    <w:rsid w:val="00453CB6"/>
    <w:rsid w:val="005009F2"/>
    <w:rsid w:val="00752295"/>
    <w:rsid w:val="007D1782"/>
    <w:rsid w:val="009610E2"/>
    <w:rsid w:val="00993269"/>
    <w:rsid w:val="00A23E60"/>
    <w:rsid w:val="00A7799B"/>
    <w:rsid w:val="00AD47E7"/>
    <w:rsid w:val="00AE512A"/>
    <w:rsid w:val="00B00BE8"/>
    <w:rsid w:val="00B853F0"/>
    <w:rsid w:val="00C6469D"/>
    <w:rsid w:val="00D0751E"/>
    <w:rsid w:val="00DE287B"/>
    <w:rsid w:val="00DF3ED0"/>
    <w:rsid w:val="00E2157C"/>
    <w:rsid w:val="00EC3E2A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9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7</cp:revision>
  <cp:lastPrinted>2019-02-05T07:19:00Z</cp:lastPrinted>
  <dcterms:created xsi:type="dcterms:W3CDTF">2019-02-05T06:07:00Z</dcterms:created>
  <dcterms:modified xsi:type="dcterms:W3CDTF">2019-02-07T06:49:00Z</dcterms:modified>
</cp:coreProperties>
</file>