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AE2BB5" w:rsidRDefault="00092C90" w:rsidP="00AE2BB5">
      <w:pPr>
        <w:pStyle w:val="a5"/>
        <w:numPr>
          <w:ilvl w:val="0"/>
          <w:numId w:val="5"/>
        </w:numPr>
        <w:ind w:left="0" w:firstLine="0"/>
        <w:rPr>
          <w:b/>
          <w:u w:val="single"/>
        </w:rPr>
      </w:pPr>
      <w:r w:rsidRPr="00AE2BB5">
        <w:rPr>
          <w:b/>
          <w:u w:val="single"/>
        </w:rPr>
        <w:t xml:space="preserve">Идентификационный код закупки: </w:t>
      </w:r>
      <w:r w:rsidR="000C6BE4" w:rsidRPr="000C6BE4">
        <w:rPr>
          <w:b/>
          <w:u w:val="single"/>
        </w:rPr>
        <w:t>183862200926886220100100680120000000</w:t>
      </w:r>
      <w:r w:rsidR="00A10126" w:rsidRPr="00AE2BB5">
        <w:rPr>
          <w:b/>
          <w:u w:val="single"/>
        </w:rPr>
        <w:t xml:space="preserve"> </w:t>
      </w:r>
    </w:p>
    <w:p w:rsidR="00AE2BB5" w:rsidRPr="001A549F" w:rsidRDefault="00092C90" w:rsidP="00AE2BB5">
      <w:pPr>
        <w:pStyle w:val="a5"/>
        <w:numPr>
          <w:ilvl w:val="0"/>
          <w:numId w:val="5"/>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rsidR="00AE2BB5">
        <w:t>А</w:t>
      </w:r>
      <w:r w:rsidR="00AE2BB5"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AE2BB5">
        <w:rPr>
          <w:u w:val="single"/>
        </w:rPr>
        <w:t xml:space="preserve"> на поставку </w:t>
      </w:r>
      <w:r w:rsidR="00AE2BB5" w:rsidRPr="00F62C10">
        <w:rPr>
          <w:sz w:val="22"/>
          <w:szCs w:val="22"/>
          <w:u w:val="single"/>
        </w:rPr>
        <w:t>круп, вкусовых товаров</w:t>
      </w:r>
      <w:r w:rsidR="00AE2BB5" w:rsidRPr="001A549F">
        <w:rPr>
          <w:u w:val="single"/>
        </w:rPr>
        <w:t>.</w:t>
      </w:r>
    </w:p>
    <w:p w:rsidR="00092C90" w:rsidRPr="00251FDB" w:rsidRDefault="00AE2BB5" w:rsidP="00AE2BB5">
      <w:pPr>
        <w:pStyle w:val="a5"/>
        <w:numPr>
          <w:ilvl w:val="0"/>
          <w:numId w:val="5"/>
        </w:numPr>
        <w:tabs>
          <w:tab w:val="num" w:pos="0"/>
          <w:tab w:val="num" w:pos="567"/>
        </w:tabs>
        <w:autoSpaceDE w:val="0"/>
        <w:autoSpaceDN w:val="0"/>
        <w:adjustRightInd w:val="0"/>
        <w:ind w:left="0" w:firstLine="0"/>
        <w:contextualSpacing/>
        <w:jc w:val="both"/>
      </w:pPr>
      <w:r>
        <w:t xml:space="preserve"> </w:t>
      </w:r>
      <w:r w:rsidR="00092C90" w:rsidRPr="00251FDB">
        <w:t>Аукцион в электронной форме проводит: уполномоченный орган.</w:t>
      </w:r>
    </w:p>
    <w:p w:rsidR="00092C90" w:rsidRPr="00251FDB" w:rsidRDefault="00092C90" w:rsidP="00AE2BB5">
      <w:pPr>
        <w:pStyle w:val="a5"/>
        <w:numPr>
          <w:ilvl w:val="1"/>
          <w:numId w:val="7"/>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F639B6">
      <w:pPr>
        <w:pStyle w:val="ConsPlusNormal0"/>
        <w:widowControl/>
        <w:numPr>
          <w:ilvl w:val="1"/>
          <w:numId w:val="7"/>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F639B6">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F639B6">
      <w:pPr>
        <w:numPr>
          <w:ilvl w:val="0"/>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C26E68" w:rsidRDefault="00C26E68" w:rsidP="00F639B6">
      <w:pPr>
        <w:numPr>
          <w:ilvl w:val="0"/>
          <w:numId w:val="7"/>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C26E68" w:rsidTr="00412DD6">
        <w:tc>
          <w:tcPr>
            <w:tcW w:w="8080" w:type="dxa"/>
            <w:gridSpan w:val="5"/>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C26E68" w:rsidTr="00412DD6">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C26E68" w:rsidRDefault="00C26E68" w:rsidP="00412DD6">
            <w:pPr>
              <w:pStyle w:val="a4"/>
              <w:autoSpaceDE w:val="0"/>
              <w:autoSpaceDN w:val="0"/>
              <w:adjustRightInd w:val="0"/>
              <w:spacing w:before="0" w:beforeAutospacing="0" w:after="0" w:afterAutospacing="0" w:line="276" w:lineRule="auto"/>
              <w:jc w:val="center"/>
              <w:rPr>
                <w:sz w:val="20"/>
                <w:szCs w:val="20"/>
              </w:rPr>
            </w:pPr>
          </w:p>
          <w:p w:rsidR="00C26E68" w:rsidRDefault="00C26E68" w:rsidP="00412DD6">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C26E68" w:rsidRDefault="00C26E68" w:rsidP="00412DD6">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C26E68" w:rsidRDefault="00C26E68" w:rsidP="00412DD6">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C26E68" w:rsidRDefault="00C26E68" w:rsidP="00412DD6">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C26E68" w:rsidRDefault="00C26E68" w:rsidP="00412DD6">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E68" w:rsidRDefault="00C26E68" w:rsidP="00412DD6">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C26E68" w:rsidRDefault="00C26E68" w:rsidP="00412DD6">
            <w:pPr>
              <w:spacing w:after="0" w:line="240" w:lineRule="auto"/>
              <w:rPr>
                <w:rFonts w:ascii="Times New Roman" w:hAnsi="Times New Roman" w:cs="Times New Roman"/>
                <w:sz w:val="20"/>
                <w:szCs w:val="20"/>
              </w:rPr>
            </w:pP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C26E68" w:rsidRPr="00C26E68" w:rsidRDefault="00F3654B" w:rsidP="00412DD6">
            <w:pPr>
              <w:autoSpaceDE w:val="0"/>
              <w:autoSpaceDN w:val="0"/>
              <w:adjustRightInd w:val="0"/>
              <w:rPr>
                <w:rFonts w:ascii="Times New Roman" w:hAnsi="Times New Roman" w:cs="Times New Roman"/>
              </w:rPr>
            </w:pPr>
            <w:hyperlink r:id="rId8" w:tgtFrame="_blank" w:history="1">
              <w:r w:rsidR="00C26E68" w:rsidRPr="00C26E68">
                <w:rPr>
                  <w:rStyle w:val="a3"/>
                  <w:rFonts w:ascii="Times New Roman" w:hAnsi="Times New Roman" w:cs="Times New Roman"/>
                  <w:color w:val="auto"/>
                  <w:u w:val="none"/>
                </w:rPr>
                <w:t>10.83.13.120-00000003</w:t>
              </w:r>
            </w:hyperlink>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Чай</w:t>
            </w:r>
            <w:r w:rsidR="00162493">
              <w:rPr>
                <w:rFonts w:ascii="Times New Roman" w:hAnsi="Times New Roman" w:cs="Times New Roman"/>
                <w:sz w:val="20"/>
                <w:szCs w:val="20"/>
              </w:rPr>
              <w:t xml:space="preserve"> </w:t>
            </w:r>
            <w:r w:rsidR="00162493" w:rsidRPr="00162493">
              <w:rPr>
                <w:rFonts w:ascii="Times New Roman" w:hAnsi="Times New Roman" w:cs="Times New Roman"/>
              </w:rPr>
              <w:t>ч</w:t>
            </w:r>
            <w:r w:rsidRPr="00162493">
              <w:rPr>
                <w:rFonts w:ascii="Times New Roman" w:hAnsi="Times New Roman" w:cs="Times New Roman"/>
              </w:rPr>
              <w:t>ерн</w:t>
            </w:r>
            <w:r w:rsidRPr="00C26E68">
              <w:rPr>
                <w:rFonts w:ascii="Times New Roman" w:hAnsi="Times New Roman" w:cs="Times New Roman"/>
                <w:sz w:val="23"/>
                <w:szCs w:val="23"/>
              </w:rPr>
              <w:t>ый (ферментированный)</w:t>
            </w:r>
            <w:r w:rsidR="00513D2E">
              <w:rPr>
                <w:rFonts w:ascii="Times New Roman" w:hAnsi="Times New Roman" w:cs="Times New Roman"/>
                <w:sz w:val="23"/>
                <w:szCs w:val="23"/>
              </w:rPr>
              <w:t>. Л</w:t>
            </w:r>
            <w:r>
              <w:rPr>
                <w:rFonts w:ascii="Times New Roman" w:hAnsi="Times New Roman" w:cs="Times New Roman"/>
                <w:sz w:val="23"/>
                <w:szCs w:val="23"/>
              </w:rPr>
              <w:t>истовой, средний</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666,67</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100000,50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10.61.32.113</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Крупа гречневая</w:t>
            </w:r>
            <w:r w:rsidRPr="000D5149">
              <w:rPr>
                <w:rFonts w:ascii="Times New Roman" w:hAnsi="Times New Roman" w:cs="Times New Roman"/>
                <w:sz w:val="20"/>
                <w:szCs w:val="20"/>
              </w:rPr>
              <w:t xml:space="preserve">. Ядрица  весовая, первый сорт, в мешках весом  не менее 1 кг и не более 5кг.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55290-2012</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2000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70,00</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140000,00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10.61.12.000</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Крупа рис</w:t>
            </w:r>
            <w:r w:rsidRPr="000D5149">
              <w:rPr>
                <w:rFonts w:ascii="Times New Roman" w:hAnsi="Times New Roman" w:cs="Times New Roman"/>
                <w:sz w:val="20"/>
                <w:szCs w:val="20"/>
              </w:rPr>
              <w:t xml:space="preserve">. Шлифованный весовой, высший сорт в мешках весом  не менее 1 кг и не более 5 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55289-2012</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3620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73,33</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239055,80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10.61.31.111</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Крупа манная</w:t>
            </w:r>
            <w:r w:rsidRPr="000D5149">
              <w:rPr>
                <w:rFonts w:ascii="Times New Roman" w:hAnsi="Times New Roman" w:cs="Times New Roman"/>
                <w:sz w:val="20"/>
                <w:szCs w:val="20"/>
              </w:rPr>
              <w:t xml:space="preserve">. Фасовка в упаковке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7022-97</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550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46,67</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25668,50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10.61.32.119</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Крупа пшеничная</w:t>
            </w:r>
            <w:r w:rsidRPr="000D5149">
              <w:rPr>
                <w:rFonts w:ascii="Times New Roman" w:hAnsi="Times New Roman" w:cs="Times New Roman"/>
                <w:sz w:val="20"/>
                <w:szCs w:val="20"/>
              </w:rPr>
              <w:t xml:space="preserve">. Высший сорт. Фасовка в упаковке весом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276-60</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44,00</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13200,00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6</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10.61.32.116</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Крупа  перловая</w:t>
            </w:r>
            <w:r w:rsidRPr="000D5149">
              <w:rPr>
                <w:rFonts w:ascii="Times New Roman" w:hAnsi="Times New Roman" w:cs="Times New Roman"/>
                <w:sz w:val="20"/>
                <w:szCs w:val="20"/>
              </w:rPr>
              <w:t xml:space="preserve">. Фасовка в упаковке весом  не менее 800 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5784-60</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35</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44,00</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1540,00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C26E68" w:rsidRPr="00C26E68" w:rsidRDefault="00F3654B" w:rsidP="00412DD6">
            <w:pPr>
              <w:rPr>
                <w:rFonts w:ascii="Times New Roman" w:hAnsi="Times New Roman" w:cs="Times New Roman"/>
              </w:rPr>
            </w:pPr>
            <w:hyperlink r:id="rId9" w:tgtFrame="_blank" w:history="1">
              <w:r w:rsidR="00C26E68" w:rsidRPr="00C26E68">
                <w:rPr>
                  <w:rStyle w:val="a3"/>
                  <w:rFonts w:ascii="Times New Roman" w:hAnsi="Times New Roman" w:cs="Times New Roman"/>
                  <w:color w:val="auto"/>
                  <w:u w:val="none"/>
                </w:rPr>
                <w:t>01.47.21.000-00000014</w:t>
              </w:r>
            </w:hyperlink>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C26E68">
            <w:pPr>
              <w:jc w:val="both"/>
              <w:rPr>
                <w:rFonts w:ascii="Times New Roman" w:hAnsi="Times New Roman" w:cs="Times New Roman"/>
                <w:sz w:val="20"/>
                <w:szCs w:val="20"/>
              </w:rPr>
            </w:pPr>
            <w:r>
              <w:rPr>
                <w:rFonts w:ascii="Times New Roman" w:hAnsi="Times New Roman" w:cs="Times New Roman"/>
                <w:sz w:val="20"/>
                <w:szCs w:val="20"/>
              </w:rPr>
              <w:t xml:space="preserve"> </w:t>
            </w:r>
            <w:r w:rsidRPr="00C26E68">
              <w:rPr>
                <w:rFonts w:ascii="Times New Roman" w:hAnsi="Times New Roman" w:cs="Times New Roman"/>
                <w:sz w:val="20"/>
                <w:szCs w:val="20"/>
              </w:rPr>
              <w:t>Яйца куриные в скорлупе свежие</w:t>
            </w:r>
            <w:r w:rsidR="001E0A31">
              <w:rPr>
                <w:rFonts w:ascii="Times New Roman" w:hAnsi="Times New Roman" w:cs="Times New Roman"/>
                <w:sz w:val="20"/>
                <w:szCs w:val="20"/>
              </w:rPr>
              <w:t>.</w:t>
            </w:r>
            <w:r>
              <w:rPr>
                <w:rFonts w:ascii="Times New Roman" w:hAnsi="Times New Roman" w:cs="Times New Roman"/>
                <w:sz w:val="20"/>
                <w:szCs w:val="20"/>
              </w:rPr>
              <w:t xml:space="preserve"> 1 категории,  </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столовое</w:t>
            </w:r>
            <w:proofErr w:type="gramEnd"/>
            <w:r w:rsidRPr="000D5149">
              <w:rPr>
                <w:rFonts w:ascii="Times New Roman" w:hAnsi="Times New Roman" w:cs="Times New Roman"/>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63180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5,90</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372762,00</w:t>
            </w:r>
          </w:p>
        </w:tc>
      </w:tr>
      <w:tr w:rsidR="00C26E68" w:rsidTr="00C26E68">
        <w:trPr>
          <w:trHeight w:val="635"/>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1417" w:type="dxa"/>
            <w:tcBorders>
              <w:top w:val="single" w:sz="4" w:space="0" w:color="auto"/>
              <w:left w:val="single" w:sz="4" w:space="0" w:color="auto"/>
              <w:bottom w:val="single" w:sz="4" w:space="0" w:color="auto"/>
              <w:right w:val="single" w:sz="4" w:space="0" w:color="auto"/>
            </w:tcBorders>
            <w:hideMark/>
          </w:tcPr>
          <w:p w:rsidR="00C26E68" w:rsidRPr="00C26E68" w:rsidRDefault="00F3654B" w:rsidP="00412DD6">
            <w:pPr>
              <w:rPr>
                <w:rFonts w:ascii="Times New Roman" w:hAnsi="Times New Roman" w:cs="Times New Roman"/>
                <w:sz w:val="20"/>
                <w:szCs w:val="20"/>
              </w:rPr>
            </w:pPr>
            <w:hyperlink r:id="rId10" w:tgtFrame="_blank" w:history="1">
              <w:r w:rsidR="00C26E68" w:rsidRPr="00C26E68">
                <w:rPr>
                  <w:rStyle w:val="a3"/>
                  <w:rFonts w:ascii="Times New Roman" w:hAnsi="Times New Roman" w:cs="Times New Roman"/>
                  <w:color w:val="auto"/>
                  <w:sz w:val="20"/>
                  <w:szCs w:val="20"/>
                  <w:u w:val="none"/>
                </w:rPr>
                <w:t>10.41.54.000-00000005</w:t>
              </w:r>
            </w:hyperlink>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 xml:space="preserve"> </w:t>
            </w:r>
            <w:r w:rsidRPr="00BF00A7">
              <w:rPr>
                <w:rFonts w:ascii="Times New Roman" w:hAnsi="Times New Roman" w:cs="Times New Roman"/>
                <w:b/>
                <w:sz w:val="20"/>
                <w:szCs w:val="20"/>
              </w:rPr>
              <w:t>Масло подсолнечное</w:t>
            </w:r>
            <w:r w:rsidR="00513D2E">
              <w:rPr>
                <w:rFonts w:ascii="Times New Roman" w:hAnsi="Times New Roman" w:cs="Times New Roman"/>
                <w:sz w:val="20"/>
                <w:szCs w:val="20"/>
              </w:rPr>
              <w:t xml:space="preserve"> р</w:t>
            </w:r>
            <w:r w:rsidRPr="00C26E68">
              <w:rPr>
                <w:rFonts w:ascii="Times New Roman" w:hAnsi="Times New Roman" w:cs="Times New Roman"/>
                <w:sz w:val="20"/>
                <w:szCs w:val="20"/>
              </w:rPr>
              <w:t>афинированное</w:t>
            </w:r>
            <w:r w:rsidR="00513D2E">
              <w:rPr>
                <w:rFonts w:ascii="Times New Roman" w:hAnsi="Times New Roman" w:cs="Times New Roman"/>
                <w:sz w:val="20"/>
                <w:szCs w:val="20"/>
              </w:rPr>
              <w:t>.</w:t>
            </w:r>
            <w:r w:rsidRPr="00C26E68">
              <w:rPr>
                <w:rFonts w:ascii="Times New Roman" w:hAnsi="Times New Roman" w:cs="Times New Roman"/>
                <w:sz w:val="20"/>
                <w:szCs w:val="20"/>
              </w:rPr>
              <w:t xml:space="preserve"> </w:t>
            </w:r>
            <w:r w:rsidR="00513D2E">
              <w:rPr>
                <w:rFonts w:ascii="Times New Roman" w:hAnsi="Times New Roman" w:cs="Times New Roman"/>
                <w:sz w:val="20"/>
                <w:szCs w:val="20"/>
              </w:rPr>
              <w:t>Н</w:t>
            </w:r>
            <w:r>
              <w:rPr>
                <w:rFonts w:ascii="Times New Roman" w:hAnsi="Times New Roman" w:cs="Times New Roman"/>
                <w:sz w:val="20"/>
                <w:szCs w:val="20"/>
              </w:rPr>
              <w:t xml:space="preserve">е </w:t>
            </w:r>
            <w:r w:rsidRPr="000D5149">
              <w:rPr>
                <w:rFonts w:ascii="Times New Roman" w:hAnsi="Times New Roman" w:cs="Times New Roman"/>
                <w:sz w:val="20"/>
                <w:szCs w:val="20"/>
              </w:rPr>
              <w:t>дезодорированное</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1480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82,33</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121848,40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10.61.32.111</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 xml:space="preserve">Крупа </w:t>
            </w:r>
            <w:r>
              <w:rPr>
                <w:rFonts w:ascii="Times New Roman" w:hAnsi="Times New Roman" w:cs="Times New Roman"/>
                <w:b/>
                <w:sz w:val="20"/>
                <w:szCs w:val="20"/>
              </w:rPr>
              <w:t>овсяная</w:t>
            </w:r>
            <w:r w:rsidRPr="000D5149">
              <w:rPr>
                <w:rFonts w:ascii="Times New Roman" w:hAnsi="Times New Roman" w:cs="Times New Roman"/>
                <w:sz w:val="20"/>
                <w:szCs w:val="20"/>
              </w:rPr>
              <w:t>. Высший сорт. Фасовка в упаковке весом не менее 600гр. и не более 5 кг без повреждений, маркированная. ГОСТ 21149-93</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280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41,67</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11667,60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10.61.32.114</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Пшено</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Шлифованное</w:t>
            </w:r>
            <w:proofErr w:type="gramEnd"/>
            <w:r w:rsidRPr="000D5149">
              <w:rPr>
                <w:rFonts w:ascii="Times New Roman" w:hAnsi="Times New Roman" w:cs="Times New Roman"/>
                <w:sz w:val="20"/>
                <w:szCs w:val="20"/>
              </w:rPr>
              <w:t xml:space="preserve">, высший сорт. Фасовка в упаковке весом не менее 600 </w:t>
            </w:r>
            <w:proofErr w:type="spellStart"/>
            <w:r w:rsidRPr="000D5149">
              <w:rPr>
                <w:rFonts w:ascii="Times New Roman" w:hAnsi="Times New Roman" w:cs="Times New Roman"/>
                <w:sz w:val="20"/>
                <w:szCs w:val="20"/>
              </w:rPr>
              <w:t>гр</w:t>
            </w:r>
            <w:proofErr w:type="spellEnd"/>
            <w:r w:rsidRPr="000D5149">
              <w:rPr>
                <w:rFonts w:ascii="Times New Roman" w:hAnsi="Times New Roman" w:cs="Times New Roman"/>
                <w:sz w:val="20"/>
                <w:szCs w:val="20"/>
              </w:rPr>
              <w:t xml:space="preserve">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572-</w:t>
            </w:r>
            <w:r>
              <w:rPr>
                <w:rFonts w:ascii="Times New Roman" w:hAnsi="Times New Roman" w:cs="Times New Roman"/>
                <w:sz w:val="20"/>
                <w:szCs w:val="20"/>
              </w:rPr>
              <w:t>2016</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Pr>
                <w:rFonts w:ascii="Times New Roman" w:hAnsi="Times New Roman" w:cs="Times New Roman"/>
                <w:sz w:val="20"/>
                <w:szCs w:val="20"/>
              </w:rPr>
              <w:t>240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58,33</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13999,20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1417" w:type="dxa"/>
            <w:tcBorders>
              <w:top w:val="single" w:sz="4" w:space="0" w:color="auto"/>
              <w:left w:val="single" w:sz="4" w:space="0" w:color="auto"/>
              <w:bottom w:val="single" w:sz="4" w:space="0" w:color="auto"/>
              <w:right w:val="single" w:sz="4" w:space="0" w:color="auto"/>
            </w:tcBorders>
            <w:hideMark/>
          </w:tcPr>
          <w:p w:rsidR="00C26E68" w:rsidRPr="00C26E68" w:rsidRDefault="00C26E68" w:rsidP="00412DD6">
            <w:pPr>
              <w:rPr>
                <w:rFonts w:ascii="Times New Roman" w:hAnsi="Times New Roman" w:cs="Times New Roman"/>
                <w:sz w:val="20"/>
                <w:szCs w:val="20"/>
              </w:rPr>
            </w:pPr>
            <w:r w:rsidRPr="00C26E68">
              <w:rPr>
                <w:rFonts w:ascii="Times New Roman" w:hAnsi="Times New Roman" w:cs="Times New Roman"/>
                <w:sz w:val="20"/>
                <w:szCs w:val="20"/>
              </w:rPr>
              <w:t>10.84.23.164</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Style w:val="iceouttxt6"/>
                <w:rFonts w:ascii="Times New Roman" w:hAnsi="Times New Roman" w:cs="Times New Roman"/>
                <w:b/>
                <w:color w:val="auto"/>
                <w:sz w:val="20"/>
                <w:szCs w:val="20"/>
              </w:rPr>
              <w:t>Лавровый лист</w:t>
            </w:r>
            <w:r w:rsidRPr="000D5149">
              <w:rPr>
                <w:rStyle w:val="iceouttxt6"/>
                <w:rFonts w:ascii="Times New Roman" w:hAnsi="Times New Roman" w:cs="Times New Roman"/>
                <w:color w:val="auto"/>
                <w:sz w:val="20"/>
                <w:szCs w:val="20"/>
              </w:rPr>
              <w:t>. Фасованный в упаковку массой не менее 10 гр. и не более 100 гр.,  ГОСТ 17594-81</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240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43,33</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10399,20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01.13.19.000</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Style w:val="iceouttxt6"/>
                <w:rFonts w:ascii="Times New Roman" w:hAnsi="Times New Roman" w:cs="Times New Roman"/>
                <w:b/>
                <w:color w:val="auto"/>
                <w:sz w:val="20"/>
                <w:szCs w:val="20"/>
              </w:rPr>
              <w:t>Укроп сушеный</w:t>
            </w:r>
            <w:r w:rsidRPr="000D5149">
              <w:rPr>
                <w:rStyle w:val="iceouttxt6"/>
                <w:rFonts w:ascii="Times New Roman" w:hAnsi="Times New Roman" w:cs="Times New Roman"/>
                <w:color w:val="auto"/>
                <w:sz w:val="20"/>
                <w:szCs w:val="20"/>
              </w:rPr>
              <w:t>. Фасованный в упаковку массой не менее 7 гр., и не более 15 гр.  ГОСТ - 32065-2013</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580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43,33</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25131,40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01.13.19.000</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Петрушка сушеная</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Фасованная</w:t>
            </w:r>
            <w:proofErr w:type="gramEnd"/>
            <w:r w:rsidRPr="000D5149">
              <w:rPr>
                <w:rFonts w:ascii="Times New Roman" w:hAnsi="Times New Roman" w:cs="Times New Roman"/>
                <w:sz w:val="20"/>
                <w:szCs w:val="20"/>
              </w:rPr>
              <w:t xml:space="preserve"> в упаковку массой не менее 7 гр., и не более 15 гр. ГОСТ -32065-2013</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580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43,33</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25131,40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01.11.75.110</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b/>
                <w:sz w:val="20"/>
                <w:szCs w:val="20"/>
              </w:rPr>
              <w:t>Зерно гороха</w:t>
            </w:r>
            <w:r w:rsidRPr="000D5149">
              <w:rPr>
                <w:rFonts w:ascii="Times New Roman" w:hAnsi="Times New Roman" w:cs="Times New Roman"/>
                <w:sz w:val="20"/>
                <w:szCs w:val="20"/>
              </w:rPr>
              <w:t xml:space="preserve">. Колотый, шлифованный. Фасовка в упаковке весом не менее 5 кг и не более 5,5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6201-68</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45,00</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2250,00</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autoSpaceDE w:val="0"/>
              <w:autoSpaceDN w:val="0"/>
              <w:adjustRightInd w:val="0"/>
              <w:rPr>
                <w:rFonts w:ascii="Times New Roman" w:hAnsi="Times New Roman" w:cs="Times New Roman"/>
                <w:sz w:val="20"/>
                <w:szCs w:val="20"/>
              </w:rPr>
            </w:pPr>
            <w:r w:rsidRPr="000D5149">
              <w:rPr>
                <w:rFonts w:ascii="Times New Roman" w:hAnsi="Times New Roman" w:cs="Times New Roman"/>
                <w:sz w:val="20"/>
                <w:szCs w:val="20"/>
              </w:rPr>
              <w:t>10.83.11.110</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Кофейный напиток. </w:t>
            </w:r>
            <w:r w:rsidRPr="005839C3">
              <w:rPr>
                <w:rFonts w:ascii="Times New Roman" w:hAnsi="Times New Roman" w:cs="Times New Roman"/>
              </w:rPr>
              <w:t>Порошкообразный, не содержащий натуральный кофе, фасовка весом не менее 100 гр. и не более 200 гр., упаковка без повреждений, маркированная</w:t>
            </w:r>
            <w:r>
              <w:rPr>
                <w:rFonts w:ascii="Times New Roman" w:hAnsi="Times New Roman" w:cs="Times New Roman"/>
              </w:rPr>
              <w:t xml:space="preserve">. </w:t>
            </w:r>
            <w:r w:rsidRPr="006E4BE0">
              <w:rPr>
                <w:rFonts w:ascii="Times New Roman" w:hAnsi="Times New Roman" w:cs="Times New Roman"/>
                <w:color w:val="000000"/>
              </w:rPr>
              <w:t xml:space="preserve">ГОСТ </w:t>
            </w:r>
            <w:proofErr w:type="gramStart"/>
            <w:r w:rsidRPr="006E4BE0">
              <w:rPr>
                <w:rFonts w:ascii="Times New Roman" w:hAnsi="Times New Roman" w:cs="Times New Roman"/>
                <w:color w:val="000000"/>
              </w:rPr>
              <w:t>Р</w:t>
            </w:r>
            <w:proofErr w:type="gramEnd"/>
            <w:r w:rsidRPr="006E4BE0">
              <w:rPr>
                <w:rFonts w:ascii="Times New Roman" w:hAnsi="Times New Roman" w:cs="Times New Roman"/>
                <w:color w:val="000000"/>
              </w:rPr>
              <w:t xml:space="preserve"> 50364-92</w:t>
            </w:r>
            <w:r>
              <w:rPr>
                <w:rFonts w:ascii="Times New Roman" w:hAnsi="Times New Roman" w:cs="Times New Roman"/>
                <w:color w:val="000000"/>
              </w:rPr>
              <w:t>.</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145</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596,67</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86517,15</w:t>
            </w:r>
          </w:p>
        </w:tc>
      </w:tr>
      <w:tr w:rsidR="00C26E68" w:rsidTr="00412DD6">
        <w:trPr>
          <w:trHeight w:val="613"/>
        </w:trPr>
        <w:tc>
          <w:tcPr>
            <w:tcW w:w="568" w:type="dxa"/>
            <w:tcBorders>
              <w:top w:val="single" w:sz="4" w:space="0" w:color="auto"/>
              <w:left w:val="single" w:sz="4" w:space="0" w:color="auto"/>
              <w:bottom w:val="single" w:sz="4" w:space="0" w:color="auto"/>
              <w:right w:val="single" w:sz="4" w:space="0" w:color="auto"/>
            </w:tcBorders>
            <w:hideMark/>
          </w:tcPr>
          <w:p w:rsidR="00C26E68" w:rsidRDefault="00C26E68" w:rsidP="00412DD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w:t>
            </w:r>
          </w:p>
        </w:tc>
        <w:tc>
          <w:tcPr>
            <w:tcW w:w="1417"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autoSpaceDE w:val="0"/>
              <w:autoSpaceDN w:val="0"/>
              <w:adjustRightInd w:val="0"/>
              <w:rPr>
                <w:rFonts w:ascii="Times New Roman" w:hAnsi="Times New Roman" w:cs="Times New Roman"/>
                <w:sz w:val="20"/>
                <w:szCs w:val="20"/>
              </w:rPr>
            </w:pPr>
            <w:r w:rsidRPr="000D5149">
              <w:rPr>
                <w:rFonts w:ascii="Times New Roman" w:hAnsi="Times New Roman" w:cs="Times New Roman"/>
                <w:sz w:val="20"/>
                <w:szCs w:val="20"/>
              </w:rPr>
              <w:t>10.82.14.000</w:t>
            </w:r>
          </w:p>
        </w:tc>
        <w:tc>
          <w:tcPr>
            <w:tcW w:w="4111" w:type="dxa"/>
            <w:tcBorders>
              <w:top w:val="single" w:sz="4" w:space="0" w:color="auto"/>
              <w:left w:val="single" w:sz="4" w:space="0" w:color="auto"/>
              <w:bottom w:val="single" w:sz="4" w:space="0" w:color="auto"/>
              <w:right w:val="single" w:sz="4" w:space="0" w:color="auto"/>
            </w:tcBorders>
            <w:hideMark/>
          </w:tcPr>
          <w:p w:rsidR="00C26E68" w:rsidRPr="000D5149" w:rsidRDefault="00C26E68" w:rsidP="00412DD6">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Порошок какао. </w:t>
            </w:r>
            <w:r w:rsidRPr="005839C3">
              <w:rPr>
                <w:rFonts w:ascii="Times New Roman" w:hAnsi="Times New Roman" w:cs="Times New Roman"/>
              </w:rPr>
              <w:t xml:space="preserve">Порошок какао. Кондитерское изделие из тонкоизмельченного, частично обезжиренного тертого какао, содержащее от 12% до 20% масла какао и не более 7,5% влаги, </w:t>
            </w:r>
            <w:proofErr w:type="gramStart"/>
            <w:r w:rsidRPr="005839C3">
              <w:rPr>
                <w:rFonts w:ascii="Times New Roman" w:hAnsi="Times New Roman" w:cs="Times New Roman"/>
              </w:rPr>
              <w:t>быстрорастворимый</w:t>
            </w:r>
            <w:proofErr w:type="gramEnd"/>
            <w:r w:rsidRPr="005839C3">
              <w:rPr>
                <w:rFonts w:ascii="Times New Roman" w:hAnsi="Times New Roman" w:cs="Times New Roman"/>
              </w:rPr>
              <w:t>, без добавления растительных жиров, фасовка весом не менее 250 гр</w:t>
            </w:r>
            <w:r>
              <w:rPr>
                <w:rFonts w:ascii="Times New Roman" w:hAnsi="Times New Roman" w:cs="Times New Roman"/>
              </w:rPr>
              <w:t>.</w:t>
            </w:r>
            <w:r w:rsidRPr="005839C3">
              <w:rPr>
                <w:rFonts w:ascii="Times New Roman" w:hAnsi="Times New Roman" w:cs="Times New Roman"/>
              </w:rPr>
              <w:t xml:space="preserve"> и не более 300 гр., упаковка без повреждений маркированная.</w:t>
            </w:r>
            <w:r>
              <w:rPr>
                <w:rFonts w:ascii="Times New Roman" w:hAnsi="Times New Roman" w:cs="Times New Roman"/>
              </w:rPr>
              <w:t xml:space="preserve"> </w:t>
            </w:r>
            <w:r w:rsidR="00513D2E">
              <w:rPr>
                <w:rFonts w:ascii="Times New Roman" w:hAnsi="Times New Roman" w:cs="Times New Roman"/>
                <w:color w:val="000000"/>
              </w:rPr>
              <w:t xml:space="preserve">ГОСТ </w:t>
            </w:r>
            <w:r w:rsidRPr="006E4BE0">
              <w:rPr>
                <w:rFonts w:ascii="Times New Roman" w:hAnsi="Times New Roman" w:cs="Times New Roman"/>
                <w:color w:val="000000"/>
              </w:rPr>
              <w:t xml:space="preserve"> 108-2014</w:t>
            </w:r>
            <w:r>
              <w:rPr>
                <w:rFonts w:ascii="Times New Roman" w:hAnsi="Times New Roman" w:cs="Times New Roman"/>
                <w:color w:val="000000"/>
              </w:rPr>
              <w:t>.</w:t>
            </w:r>
          </w:p>
        </w:tc>
        <w:tc>
          <w:tcPr>
            <w:tcW w:w="70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230</w:t>
            </w:r>
          </w:p>
        </w:tc>
        <w:tc>
          <w:tcPr>
            <w:tcW w:w="992"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Fonts w:ascii="Times New Roman" w:hAnsi="Times New Roman" w:cs="Times New Roman"/>
                <w:sz w:val="20"/>
                <w:szCs w:val="20"/>
              </w:rPr>
            </w:pPr>
            <w:r>
              <w:rPr>
                <w:rFonts w:ascii="Times New Roman" w:hAnsi="Times New Roman" w:cs="Times New Roman"/>
                <w:sz w:val="20"/>
                <w:szCs w:val="20"/>
              </w:rPr>
              <w:t>640,00</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jc w:val="both"/>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147200,00</w:t>
            </w:r>
          </w:p>
        </w:tc>
      </w:tr>
      <w:tr w:rsidR="00C26E68" w:rsidTr="00412DD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C26E68" w:rsidRPr="00924CAA" w:rsidRDefault="00C26E68" w:rsidP="00412DD6">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C26E68" w:rsidRPr="000D5149" w:rsidRDefault="00BF00A7" w:rsidP="00412DD6">
            <w:pPr>
              <w:rPr>
                <w:rFonts w:ascii="Times New Roman" w:hAnsi="Times New Roman" w:cs="Times New Roman"/>
                <w:b/>
                <w:sz w:val="20"/>
                <w:szCs w:val="20"/>
              </w:rPr>
            </w:pPr>
            <w:r>
              <w:rPr>
                <w:rFonts w:ascii="Times New Roman" w:hAnsi="Times New Roman" w:cs="Times New Roman"/>
                <w:b/>
                <w:sz w:val="20"/>
                <w:szCs w:val="20"/>
              </w:rPr>
              <w:t>1336371,15</w:t>
            </w:r>
          </w:p>
        </w:tc>
      </w:tr>
    </w:tbl>
    <w:p w:rsidR="00092C90" w:rsidRDefault="00092C90" w:rsidP="00F639B6">
      <w:pPr>
        <w:pStyle w:val="a5"/>
        <w:numPr>
          <w:ilvl w:val="0"/>
          <w:numId w:val="7"/>
        </w:numPr>
        <w:autoSpaceDE w:val="0"/>
        <w:autoSpaceDN w:val="0"/>
        <w:adjustRightInd w:val="0"/>
        <w:jc w:val="both"/>
      </w:pPr>
      <w:proofErr w:type="gramStart"/>
      <w:r w:rsidRPr="00251FDB">
        <w:lastRenderedPageBreak/>
        <w:t>Место доставки товара: 628260 ул. Садовая д. 72, ул. Ермака, д.7, г. Югорск, Ханты-Мансийский автономный округ-Югра, Тюменская область.</w:t>
      </w:r>
      <w:proofErr w:type="gramEnd"/>
    </w:p>
    <w:p w:rsidR="00AE2BB5" w:rsidRPr="00AE2BB5" w:rsidRDefault="00AE2BB5" w:rsidP="000C6BE4">
      <w:pPr>
        <w:pStyle w:val="a5"/>
        <w:jc w:val="both"/>
      </w:pPr>
      <w:proofErr w:type="gramStart"/>
      <w:r w:rsidRPr="00AE2BB5">
        <w:t>По адресу: 628260 ул. Садовая д. 72, г. Югорск, Ханты-Мансийский автономный округ – Югра, Тюменская область:</w:t>
      </w:r>
      <w:proofErr w:type="gramEnd"/>
      <w:r w:rsidRPr="00AE2BB5">
        <w:t xml:space="preserve"> Поставка товара осуществляется по заявке Заказчика:</w:t>
      </w:r>
      <w:r w:rsidR="000C6BE4">
        <w:t xml:space="preserve"> </w:t>
      </w:r>
      <w:r w:rsidRPr="00AE2BB5">
        <w:t>понедельник, среда, пятница с 09.00 часов до 15.00 часов.</w:t>
      </w:r>
    </w:p>
    <w:p w:rsidR="00AE2BB5" w:rsidRPr="00AE2BB5" w:rsidRDefault="00AE2BB5" w:rsidP="000C6BE4">
      <w:pPr>
        <w:pStyle w:val="a5"/>
        <w:jc w:val="both"/>
      </w:pPr>
      <w:proofErr w:type="gramStart"/>
      <w:r w:rsidRPr="00AE2BB5">
        <w:t>По адресу: 628260 ул. Ермака, д.7, г. Югорск, Ханты-Мансийский автономный округ – Югра, Тюменская область:</w:t>
      </w:r>
      <w:proofErr w:type="gramEnd"/>
      <w:r w:rsidRPr="00AE2BB5">
        <w:t xml:space="preserve"> Поставка товара осуществляется по заявке Заказчика: понедельник, пятница с 08.00 часов до 15.00 часов.</w:t>
      </w:r>
    </w:p>
    <w:p w:rsidR="00092C90" w:rsidRPr="00130D89" w:rsidRDefault="00092C90" w:rsidP="00F639B6">
      <w:pPr>
        <w:pStyle w:val="a5"/>
        <w:numPr>
          <w:ilvl w:val="0"/>
          <w:numId w:val="7"/>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00513D2E">
        <w:t>.2019г. по 31.08</w:t>
      </w:r>
      <w:r w:rsidRPr="00251FDB">
        <w:t>.2019г.</w:t>
      </w:r>
      <w:r w:rsidRPr="00130D89">
        <w:t xml:space="preserve"> </w:t>
      </w:r>
    </w:p>
    <w:p w:rsidR="00092C90" w:rsidRPr="00251FDB" w:rsidRDefault="00092C90" w:rsidP="00F639B6">
      <w:pPr>
        <w:pStyle w:val="a5"/>
        <w:numPr>
          <w:ilvl w:val="0"/>
          <w:numId w:val="7"/>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w:t>
      </w:r>
      <w:r w:rsidR="00513D2E">
        <w:t>ста – за счет средств бюджетных учреждений</w:t>
      </w:r>
      <w:r w:rsidRPr="00251FDB">
        <w:t xml:space="preserve">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Расчет за поставленный товар осуществляется в течение 15</w:t>
      </w:r>
      <w:r w:rsidR="00513D2E">
        <w:rPr>
          <w:rFonts w:ascii="Times New Roman" w:hAnsi="Times New Roman" w:cs="Times New Roman"/>
          <w:sz w:val="24"/>
          <w:szCs w:val="24"/>
          <w:u w:val="single"/>
        </w:rPr>
        <w:t xml:space="preserve"> рабочих</w:t>
      </w:r>
      <w:r w:rsidRPr="00251FDB">
        <w:rPr>
          <w:rFonts w:ascii="Times New Roman" w:hAnsi="Times New Roman" w:cs="Times New Roman"/>
          <w:sz w:val="24"/>
          <w:szCs w:val="24"/>
          <w:u w:val="single"/>
        </w:rPr>
        <w:t xml:space="preserve">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513D2E" w:rsidRPr="00513D2E">
        <w:rPr>
          <w:rFonts w:ascii="Times New Roman" w:hAnsi="Times New Roman" w:cs="Times New Roman"/>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251FDB">
        <w:rPr>
          <w:rFonts w:ascii="Times New Roman" w:hAnsi="Times New Roman" w:cs="Times New Roman"/>
          <w:sz w:val="24"/>
          <w:szCs w:val="24"/>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11"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12"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3"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AE2BB5" w:rsidRPr="000D5149" w:rsidRDefault="00AE2BB5" w:rsidP="00AE2BB5">
      <w:pPr>
        <w:pStyle w:val="a5"/>
        <w:numPr>
          <w:ilvl w:val="0"/>
          <w:numId w:val="8"/>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AE2BB5" w:rsidRPr="00251FDB" w:rsidRDefault="00AE2BB5" w:rsidP="00092C90">
      <w:pPr>
        <w:autoSpaceDE w:val="0"/>
        <w:autoSpaceDN w:val="0"/>
        <w:adjustRightInd w:val="0"/>
        <w:jc w:val="both"/>
        <w:rPr>
          <w:rFonts w:ascii="Times New Roman" w:hAnsi="Times New Roman" w:cs="Times New Roman"/>
          <w:sz w:val="24"/>
          <w:szCs w:val="24"/>
          <w:u w:val="single"/>
        </w:rPr>
      </w:pP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00092C90"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4" w:anchor="/document/57431179/entry/3120" w:history="1">
        <w:r w:rsidR="00092C90" w:rsidRPr="00251FDB">
          <w:rPr>
            <w:rStyle w:val="a3"/>
            <w:rFonts w:ascii="Times New Roman" w:hAnsi="Times New Roman" w:cs="Times New Roman"/>
            <w:color w:val="auto"/>
            <w:sz w:val="24"/>
            <w:szCs w:val="24"/>
            <w:shd w:val="clear" w:color="auto" w:fill="F3F1E9"/>
          </w:rPr>
          <w:t>частями 2</w:t>
        </w:r>
      </w:hyperlink>
      <w:r w:rsidR="00092C90" w:rsidRPr="00251FDB">
        <w:rPr>
          <w:rFonts w:ascii="Times New Roman" w:hAnsi="Times New Roman" w:cs="Times New Roman"/>
          <w:sz w:val="24"/>
          <w:szCs w:val="24"/>
          <w:shd w:val="clear" w:color="auto" w:fill="F3F1E9"/>
        </w:rPr>
        <w:t> и </w:t>
      </w:r>
      <w:hyperlink r:id="rId15" w:anchor="/document/57431179/entry/990272" w:history="1">
        <w:r w:rsidR="00092C90" w:rsidRPr="00251FDB">
          <w:rPr>
            <w:rStyle w:val="a3"/>
            <w:rFonts w:ascii="Times New Roman" w:hAnsi="Times New Roman" w:cs="Times New Roman"/>
            <w:color w:val="auto"/>
            <w:sz w:val="24"/>
            <w:szCs w:val="24"/>
            <w:shd w:val="clear" w:color="auto" w:fill="F3F1E9"/>
          </w:rPr>
          <w:t>2.1</w:t>
        </w:r>
      </w:hyperlink>
      <w:r w:rsidR="00092C90" w:rsidRPr="00251FDB">
        <w:rPr>
          <w:rFonts w:ascii="Times New Roman" w:hAnsi="Times New Roman" w:cs="Times New Roman"/>
          <w:sz w:val="24"/>
          <w:szCs w:val="24"/>
        </w:rPr>
        <w:t xml:space="preserve"> статьи 31 Закона о контрактной системе: </w:t>
      </w:r>
      <w:r w:rsidR="00092C90" w:rsidRPr="00251FDB">
        <w:rPr>
          <w:rFonts w:ascii="Times New Roman" w:hAnsi="Times New Roman" w:cs="Times New Roman"/>
          <w:sz w:val="24"/>
          <w:szCs w:val="24"/>
          <w:u w:val="single"/>
        </w:rPr>
        <w:t>Не установлено.</w:t>
      </w:r>
    </w:p>
    <w:p w:rsidR="00092C90" w:rsidRPr="00251FDB" w:rsidRDefault="00AE2BB5"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092C90"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2C90" w:rsidRPr="00251FDB">
        <w:rPr>
          <w:rFonts w:ascii="Times New Roman" w:hAnsi="Times New Roman" w:cs="Times New Roman"/>
          <w:b/>
          <w:sz w:val="24"/>
          <w:szCs w:val="24"/>
          <w:u w:val="single"/>
        </w:rPr>
        <w:t>не установлено</w:t>
      </w:r>
      <w:r w:rsidR="00092C90" w:rsidRPr="00251FDB">
        <w:rPr>
          <w:rFonts w:ascii="Times New Roman" w:hAnsi="Times New Roman" w:cs="Times New Roman"/>
          <w:i/>
          <w:sz w:val="24"/>
          <w:szCs w:val="24"/>
        </w:rPr>
        <w:t>.</w:t>
      </w:r>
    </w:p>
    <w:p w:rsidR="00092C90" w:rsidRPr="00251FDB" w:rsidRDefault="00AE2BB5" w:rsidP="00092C90">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Участник закупки</w:t>
      </w:r>
      <w:r w:rsidR="00092C90" w:rsidRPr="00F3654B">
        <w:rPr>
          <w:rFonts w:ascii="Times New Roman" w:hAnsi="Times New Roman" w:cs="Times New Roman"/>
          <w:sz w:val="24"/>
          <w:szCs w:val="24"/>
        </w:rPr>
        <w:t xml:space="preserve">, </w:t>
      </w:r>
      <w:r w:rsidR="00092C90" w:rsidRPr="00F3654B">
        <w:rPr>
          <w:rStyle w:val="a9"/>
          <w:rFonts w:ascii="Times New Roman" w:hAnsi="Times New Roman" w:cs="Times New Roman"/>
          <w:sz w:val="24"/>
          <w:szCs w:val="24"/>
        </w:rPr>
        <w:t xml:space="preserve">зарегистрированный в единой информационной системе </w:t>
      </w:r>
      <w:r w:rsidR="00092C90"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F3654B">
        <w:rPr>
          <w:rStyle w:val="a9"/>
          <w:rFonts w:ascii="Times New Roman" w:hAnsi="Times New Roman" w:cs="Times New Roman"/>
          <w:sz w:val="24"/>
          <w:szCs w:val="24"/>
        </w:rPr>
        <w:t>и аккредитованный</w:t>
      </w:r>
      <w:r w:rsidR="00092C90"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00092C90" w:rsidRPr="00251FDB">
        <w:rPr>
          <w:rFonts w:ascii="Times New Roman" w:hAnsi="Times New Roman" w:cs="Times New Roman"/>
          <w:sz w:val="24"/>
          <w:szCs w:val="24"/>
        </w:rPr>
        <w:t xml:space="preserve"> время с момента размещения извещения о его проведении до </w:t>
      </w:r>
      <w:r w:rsidR="00F3654B">
        <w:rPr>
          <w:rFonts w:ascii="Times New Roman" w:hAnsi="Times New Roman" w:cs="Times New Roman"/>
          <w:sz w:val="24"/>
          <w:szCs w:val="24"/>
        </w:rPr>
        <w:t>10</w:t>
      </w:r>
      <w:r w:rsidR="00092C90" w:rsidRPr="00251FDB">
        <w:rPr>
          <w:rFonts w:ascii="Times New Roman" w:hAnsi="Times New Roman" w:cs="Times New Roman"/>
          <w:sz w:val="24"/>
          <w:szCs w:val="24"/>
        </w:rPr>
        <w:t xml:space="preserve"> часов </w:t>
      </w:r>
      <w:r w:rsidR="00F3654B">
        <w:rPr>
          <w:rFonts w:ascii="Times New Roman" w:hAnsi="Times New Roman" w:cs="Times New Roman"/>
          <w:sz w:val="24"/>
          <w:szCs w:val="24"/>
        </w:rPr>
        <w:t>00</w:t>
      </w:r>
      <w:r w:rsidR="00092C90" w:rsidRPr="00251FDB">
        <w:rPr>
          <w:rFonts w:ascii="Times New Roman" w:hAnsi="Times New Roman" w:cs="Times New Roman"/>
          <w:sz w:val="24"/>
          <w:szCs w:val="24"/>
        </w:rPr>
        <w:t xml:space="preserve"> минут «</w:t>
      </w:r>
      <w:r w:rsidR="00F3654B">
        <w:rPr>
          <w:rFonts w:ascii="Times New Roman" w:hAnsi="Times New Roman" w:cs="Times New Roman"/>
          <w:sz w:val="24"/>
          <w:szCs w:val="24"/>
        </w:rPr>
        <w:t>14</w:t>
      </w:r>
      <w:bookmarkStart w:id="1" w:name="_GoBack"/>
      <w:bookmarkEnd w:id="1"/>
      <w:r w:rsidR="00092C90" w:rsidRPr="00251FDB">
        <w:rPr>
          <w:rFonts w:ascii="Times New Roman" w:hAnsi="Times New Roman" w:cs="Times New Roman"/>
          <w:sz w:val="24"/>
          <w:szCs w:val="24"/>
        </w:rPr>
        <w:t>» </w:t>
      </w:r>
      <w:r w:rsidR="00F3654B">
        <w:rPr>
          <w:rFonts w:ascii="Times New Roman" w:hAnsi="Times New Roman" w:cs="Times New Roman"/>
          <w:sz w:val="24"/>
          <w:szCs w:val="24"/>
        </w:rPr>
        <w:t xml:space="preserve">января  </w:t>
      </w:r>
      <w:r w:rsidR="00092C90" w:rsidRPr="00251FDB">
        <w:rPr>
          <w:rFonts w:ascii="Times New Roman" w:hAnsi="Times New Roman" w:cs="Times New Roman"/>
          <w:sz w:val="24"/>
          <w:szCs w:val="24"/>
        </w:rPr>
        <w:t>201</w:t>
      </w:r>
      <w:r w:rsidR="00F3654B">
        <w:rPr>
          <w:rFonts w:ascii="Times New Roman" w:hAnsi="Times New Roman" w:cs="Times New Roman"/>
          <w:sz w:val="24"/>
          <w:szCs w:val="24"/>
        </w:rPr>
        <w:t>9</w:t>
      </w:r>
      <w:r w:rsidR="00092C90" w:rsidRPr="00251FDB">
        <w:rPr>
          <w:rFonts w:ascii="Times New Roman" w:hAnsi="Times New Roman" w:cs="Times New Roman"/>
          <w:sz w:val="24"/>
          <w:szCs w:val="24"/>
        </w:rPr>
        <w:t xml:space="preserve"> года.</w:t>
      </w:r>
      <w:proofErr w:type="gramEnd"/>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092C90"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00092C90"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F3654B">
        <w:rPr>
          <w:rFonts w:ascii="Times New Roman" w:hAnsi="Times New Roman" w:cs="Times New Roman"/>
          <w:sz w:val="24"/>
          <w:szCs w:val="24"/>
        </w:rPr>
        <w:t>15</w:t>
      </w:r>
      <w:r w:rsidR="00092C90" w:rsidRPr="00251FDB">
        <w:rPr>
          <w:rFonts w:ascii="Times New Roman" w:hAnsi="Times New Roman" w:cs="Times New Roman"/>
          <w:sz w:val="24"/>
          <w:szCs w:val="24"/>
        </w:rPr>
        <w:t>» </w:t>
      </w:r>
      <w:r w:rsidR="00F3654B">
        <w:rPr>
          <w:rFonts w:ascii="Times New Roman" w:hAnsi="Times New Roman" w:cs="Times New Roman"/>
          <w:sz w:val="24"/>
          <w:szCs w:val="24"/>
        </w:rPr>
        <w:t xml:space="preserve">января  </w:t>
      </w:r>
      <w:r w:rsidR="00092C90" w:rsidRPr="00251FDB">
        <w:rPr>
          <w:rFonts w:ascii="Times New Roman" w:hAnsi="Times New Roman" w:cs="Times New Roman"/>
          <w:sz w:val="24"/>
          <w:szCs w:val="24"/>
        </w:rPr>
        <w:t>201</w:t>
      </w:r>
      <w:r w:rsidR="00F3654B">
        <w:rPr>
          <w:rFonts w:ascii="Times New Roman" w:hAnsi="Times New Roman" w:cs="Times New Roman"/>
          <w:sz w:val="24"/>
          <w:szCs w:val="24"/>
        </w:rPr>
        <w:t>9</w:t>
      </w:r>
      <w:r w:rsidR="00092C90" w:rsidRPr="00251FDB">
        <w:rPr>
          <w:rFonts w:ascii="Times New Roman" w:hAnsi="Times New Roman" w:cs="Times New Roman"/>
          <w:sz w:val="24"/>
          <w:szCs w:val="24"/>
        </w:rPr>
        <w:t xml:space="preserve"> года.</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00092C90" w:rsidRPr="00251FDB">
        <w:rPr>
          <w:rFonts w:ascii="Times New Roman" w:hAnsi="Times New Roman" w:cs="Times New Roman"/>
          <w:sz w:val="24"/>
          <w:szCs w:val="24"/>
        </w:rPr>
        <w:t>. Дата проведения аукциона в электронной форме: «</w:t>
      </w:r>
      <w:r w:rsidR="00F3654B">
        <w:rPr>
          <w:rFonts w:ascii="Times New Roman" w:hAnsi="Times New Roman" w:cs="Times New Roman"/>
          <w:sz w:val="24"/>
          <w:szCs w:val="24"/>
        </w:rPr>
        <w:t>18</w:t>
      </w:r>
      <w:r w:rsidR="00092C90" w:rsidRPr="00251FDB">
        <w:rPr>
          <w:rFonts w:ascii="Times New Roman" w:hAnsi="Times New Roman" w:cs="Times New Roman"/>
          <w:sz w:val="24"/>
          <w:szCs w:val="24"/>
        </w:rPr>
        <w:t>» </w:t>
      </w:r>
      <w:r w:rsidR="00F3654B">
        <w:rPr>
          <w:rFonts w:ascii="Times New Roman" w:hAnsi="Times New Roman" w:cs="Times New Roman"/>
          <w:sz w:val="24"/>
          <w:szCs w:val="24"/>
        </w:rPr>
        <w:t xml:space="preserve">января  </w:t>
      </w:r>
      <w:r w:rsidR="00092C90" w:rsidRPr="00251FDB">
        <w:rPr>
          <w:rFonts w:ascii="Times New Roman" w:hAnsi="Times New Roman" w:cs="Times New Roman"/>
          <w:sz w:val="24"/>
          <w:szCs w:val="24"/>
        </w:rPr>
        <w:t>201</w:t>
      </w:r>
      <w:r w:rsidR="00F3654B">
        <w:rPr>
          <w:rFonts w:ascii="Times New Roman" w:hAnsi="Times New Roman" w:cs="Times New Roman"/>
          <w:sz w:val="24"/>
          <w:szCs w:val="24"/>
        </w:rPr>
        <w:t>9</w:t>
      </w:r>
      <w:r w:rsidR="00092C90" w:rsidRPr="00251FDB">
        <w:rPr>
          <w:rFonts w:ascii="Times New Roman" w:hAnsi="Times New Roman" w:cs="Times New Roman"/>
          <w:sz w:val="24"/>
          <w:szCs w:val="24"/>
        </w:rPr>
        <w:t xml:space="preserve"> года.</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092C90"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92C90" w:rsidRPr="00251FDB">
        <w:rPr>
          <w:rFonts w:ascii="Times New Roman" w:hAnsi="Times New Roman" w:cs="Times New Roman"/>
          <w:b/>
          <w:sz w:val="24"/>
          <w:szCs w:val="24"/>
          <w:u w:val="single"/>
        </w:rPr>
        <w:t xml:space="preserve"> </w:t>
      </w:r>
      <w:r w:rsidR="00A10126">
        <w:rPr>
          <w:rFonts w:ascii="Times New Roman" w:hAnsi="Times New Roman" w:cs="Times New Roman"/>
          <w:b/>
          <w:sz w:val="24"/>
          <w:szCs w:val="24"/>
          <w:u w:val="single"/>
        </w:rPr>
        <w:t xml:space="preserve">не </w:t>
      </w:r>
      <w:r w:rsidR="00092C90" w:rsidRPr="00251FDB">
        <w:rPr>
          <w:rFonts w:ascii="Times New Roman" w:hAnsi="Times New Roman" w:cs="Times New Roman"/>
          <w:b/>
          <w:i/>
          <w:sz w:val="24"/>
          <w:szCs w:val="24"/>
          <w:u w:val="single"/>
        </w:rPr>
        <w:t>предоставляются</w:t>
      </w:r>
      <w:r w:rsidR="00092C90" w:rsidRPr="00251FDB">
        <w:rPr>
          <w:rStyle w:val="a8"/>
          <w:b/>
          <w:bCs/>
          <w:sz w:val="24"/>
          <w:szCs w:val="24"/>
        </w:rPr>
        <w:footnoteReference w:id="2"/>
      </w:r>
      <w:r w:rsidR="00092C90" w:rsidRPr="00251FDB">
        <w:rPr>
          <w:rFonts w:ascii="Times New Roman" w:hAnsi="Times New Roman" w:cs="Times New Roman"/>
          <w:i/>
          <w:sz w:val="24"/>
          <w:szCs w:val="24"/>
        </w:rPr>
        <w:t xml:space="preserve">. </w:t>
      </w:r>
    </w:p>
    <w:p w:rsidR="00092C90" w:rsidRPr="00251FDB" w:rsidRDefault="00AE2BB5" w:rsidP="00092C9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092C90"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910D6C">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092C90" w:rsidRPr="00251FDB">
        <w:rPr>
          <w:rFonts w:ascii="Times New Roman" w:hAnsi="Times New Roman" w:cs="Times New Roman"/>
          <w:b/>
          <w:i/>
          <w:sz w:val="24"/>
          <w:szCs w:val="24"/>
        </w:rPr>
        <w:t>предоставляются.</w:t>
      </w:r>
      <w:r w:rsidR="00092C90" w:rsidRPr="00251FDB">
        <w:rPr>
          <w:rStyle w:val="a8"/>
          <w:b/>
          <w:bCs/>
          <w:sz w:val="24"/>
          <w:szCs w:val="24"/>
        </w:rPr>
        <w:footnoteReference w:id="3"/>
      </w:r>
      <w:r w:rsidR="00092C90" w:rsidRPr="00251FDB">
        <w:rPr>
          <w:rFonts w:ascii="Times New Roman" w:hAnsi="Times New Roman" w:cs="Times New Roman"/>
          <w:i/>
          <w:sz w:val="24"/>
          <w:szCs w:val="24"/>
        </w:rPr>
        <w:t xml:space="preserve">. </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00092C90" w:rsidRPr="00251FDB">
        <w:rPr>
          <w:rFonts w:ascii="Times New Roman" w:hAnsi="Times New Roman" w:cs="Times New Roman"/>
          <w:sz w:val="24"/>
          <w:szCs w:val="24"/>
        </w:rPr>
        <w:t xml:space="preserve">. Размер обеспечения заявки на участие в закупке: </w:t>
      </w:r>
      <w:r w:rsidR="00092C90" w:rsidRPr="00251FDB">
        <w:rPr>
          <w:rFonts w:ascii="Times New Roman" w:hAnsi="Times New Roman" w:cs="Times New Roman"/>
          <w:sz w:val="24"/>
          <w:szCs w:val="24"/>
          <w:u w:val="single"/>
        </w:rPr>
        <w:t xml:space="preserve">1% от начальной (максимальной) цены договора, что составляет </w:t>
      </w:r>
      <w:r>
        <w:rPr>
          <w:rFonts w:ascii="Times New Roman" w:hAnsi="Times New Roman" w:cs="Times New Roman"/>
          <w:b/>
          <w:sz w:val="24"/>
          <w:szCs w:val="24"/>
          <w:u w:val="single"/>
        </w:rPr>
        <w:t>13 363 (тринадцать тысяч  триста шестьдесят три) рублей 71 копейка</w:t>
      </w:r>
      <w:r w:rsidR="00092C90" w:rsidRPr="00251FDB">
        <w:rPr>
          <w:rFonts w:ascii="Times New Roman" w:hAnsi="Times New Roman" w:cs="Times New Roman"/>
          <w:b/>
          <w:sz w:val="24"/>
          <w:szCs w:val="24"/>
          <w:u w:val="single"/>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AE2BB5" w:rsidP="00092C90">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00092C90" w:rsidRPr="00251FDB">
        <w:rPr>
          <w:rFonts w:ascii="Times New Roman" w:hAnsi="Times New Roman"/>
          <w:b w:val="0"/>
          <w:bCs w:val="0"/>
          <w:sz w:val="24"/>
          <w:szCs w:val="24"/>
        </w:rPr>
        <w:t xml:space="preserve">. </w:t>
      </w:r>
      <w:r w:rsidR="00092C90" w:rsidRPr="00251FDB">
        <w:rPr>
          <w:rFonts w:ascii="Times New Roman" w:hAnsi="Times New Roman"/>
          <w:b w:val="0"/>
          <w:sz w:val="24"/>
          <w:szCs w:val="24"/>
        </w:rPr>
        <w:t>Договор</w:t>
      </w:r>
      <w:r w:rsidR="00092C90"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00092C90" w:rsidRPr="00251FDB">
        <w:rPr>
          <w:rFonts w:ascii="Times New Roman" w:hAnsi="Times New Roman"/>
          <w:b w:val="0"/>
          <w:sz w:val="24"/>
          <w:szCs w:val="24"/>
        </w:rPr>
        <w:t>договор</w:t>
      </w:r>
      <w:r w:rsidR="00092C90"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AE2BB5">
        <w:rPr>
          <w:rFonts w:ascii="Times New Roman" w:hAnsi="Times New Roman"/>
          <w:b w:val="0"/>
          <w:bCs w:val="0"/>
          <w:sz w:val="24"/>
          <w:szCs w:val="24"/>
        </w:rPr>
        <w:t xml:space="preserve"> </w:t>
      </w:r>
      <w:r w:rsidRPr="00251FDB">
        <w:rPr>
          <w:rFonts w:ascii="Times New Roman" w:hAnsi="Times New Roman"/>
          <w:b w:val="0"/>
          <w:bCs w:val="0"/>
          <w:sz w:val="24"/>
          <w:szCs w:val="24"/>
        </w:rPr>
        <w:t xml:space="preserve">или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AE2BB5">
        <w:rPr>
          <w:rFonts w:ascii="Times New Roman" w:hAnsi="Times New Roman" w:cs="Times New Roman"/>
          <w:b/>
          <w:sz w:val="24"/>
          <w:szCs w:val="24"/>
          <w:u w:val="single"/>
        </w:rPr>
        <w:t>66 818 (шестьдесят шесть тысяч восемьсот восемнадцать) рублей 56</w:t>
      </w:r>
      <w:r w:rsidR="00910D6C">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6"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7"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8"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910D6C">
        <w:rPr>
          <w:rFonts w:ascii="Times New Roman" w:hAnsi="Times New Roman" w:cs="Times New Roman"/>
          <w:bCs/>
          <w:sz w:val="24"/>
          <w:szCs w:val="24"/>
        </w:rPr>
        <w:t>ов</w:t>
      </w:r>
      <w:r w:rsidR="00A10126">
        <w:rPr>
          <w:rFonts w:ascii="Times New Roman" w:hAnsi="Times New Roman" w:cs="Times New Roman"/>
          <w:bCs/>
          <w:sz w:val="24"/>
          <w:szCs w:val="24"/>
        </w:rPr>
        <w:t xml:space="preserve">ого договора </w:t>
      </w:r>
      <w:r w:rsidR="00AE2BB5">
        <w:rPr>
          <w:rFonts w:ascii="Times New Roman" w:hAnsi="Times New Roman" w:cs="Times New Roman"/>
          <w:bCs/>
          <w:sz w:val="24"/>
          <w:szCs w:val="24"/>
        </w:rPr>
        <w:t xml:space="preserve">на поставку </w:t>
      </w:r>
      <w:r w:rsidR="00AE2BB5" w:rsidRPr="00B36616">
        <w:rPr>
          <w:rFonts w:ascii="Times New Roman" w:hAnsi="Times New Roman" w:cs="Times New Roman"/>
        </w:rPr>
        <w:t>круп, вкусовых товаров</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w:t>
      </w:r>
      <w:r w:rsidR="00AE2BB5" w:rsidRPr="00251FDB">
        <w:rPr>
          <w:b w:val="0"/>
          <w:sz w:val="24"/>
          <w:szCs w:val="24"/>
        </w:rPr>
        <w:t>Договора</w:t>
      </w:r>
      <w:r w:rsidRPr="00251FDB">
        <w:rPr>
          <w:b w:val="0"/>
          <w:sz w:val="24"/>
          <w:szCs w:val="24"/>
        </w:rPr>
        <w:t>;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00092C90"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D1E59">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0D6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80" w:rsidRDefault="00397280" w:rsidP="00092C90">
      <w:pPr>
        <w:spacing w:after="0" w:line="240" w:lineRule="auto"/>
      </w:pPr>
      <w:r>
        <w:separator/>
      </w:r>
    </w:p>
  </w:endnote>
  <w:endnote w:type="continuationSeparator" w:id="0">
    <w:p w:rsidR="00397280" w:rsidRDefault="00397280"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80" w:rsidRDefault="00397280" w:rsidP="00092C90">
      <w:pPr>
        <w:spacing w:after="0" w:line="240" w:lineRule="auto"/>
      </w:pPr>
      <w:r>
        <w:separator/>
      </w:r>
    </w:p>
  </w:footnote>
  <w:footnote w:type="continuationSeparator" w:id="0">
    <w:p w:rsidR="00397280" w:rsidRDefault="00397280"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B96E5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C7CF1"/>
    <w:multiLevelType w:val="multilevel"/>
    <w:tmpl w:val="0198706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073BC"/>
    <w:rsid w:val="00092C90"/>
    <w:rsid w:val="000C6BE4"/>
    <w:rsid w:val="00162493"/>
    <w:rsid w:val="00191CB6"/>
    <w:rsid w:val="001A62C0"/>
    <w:rsid w:val="001D72DF"/>
    <w:rsid w:val="001E0A31"/>
    <w:rsid w:val="002849AB"/>
    <w:rsid w:val="002D7FBA"/>
    <w:rsid w:val="0030526F"/>
    <w:rsid w:val="003727F5"/>
    <w:rsid w:val="00397280"/>
    <w:rsid w:val="004A742F"/>
    <w:rsid w:val="00513D2E"/>
    <w:rsid w:val="005C2B61"/>
    <w:rsid w:val="007242D3"/>
    <w:rsid w:val="0074529F"/>
    <w:rsid w:val="007A3946"/>
    <w:rsid w:val="007D1E59"/>
    <w:rsid w:val="008114B9"/>
    <w:rsid w:val="008342D5"/>
    <w:rsid w:val="00841F9F"/>
    <w:rsid w:val="008A6B56"/>
    <w:rsid w:val="008D4734"/>
    <w:rsid w:val="00910D6C"/>
    <w:rsid w:val="009735D9"/>
    <w:rsid w:val="00A10126"/>
    <w:rsid w:val="00A1119A"/>
    <w:rsid w:val="00A660BB"/>
    <w:rsid w:val="00AE2808"/>
    <w:rsid w:val="00AE2BB5"/>
    <w:rsid w:val="00B14C88"/>
    <w:rsid w:val="00BF00A7"/>
    <w:rsid w:val="00C03F0A"/>
    <w:rsid w:val="00C26E68"/>
    <w:rsid w:val="00D51DD0"/>
    <w:rsid w:val="00E2503F"/>
    <w:rsid w:val="00E955C5"/>
    <w:rsid w:val="00E9741D"/>
    <w:rsid w:val="00ED0E00"/>
    <w:rsid w:val="00F27CC0"/>
    <w:rsid w:val="00F32A76"/>
    <w:rsid w:val="00F3654B"/>
    <w:rsid w:val="00F62551"/>
    <w:rsid w:val="00F62CB9"/>
    <w:rsid w:val="00F639B6"/>
    <w:rsid w:val="00FE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1278">
      <w:bodyDiv w:val="1"/>
      <w:marLeft w:val="0"/>
      <w:marRight w:val="0"/>
      <w:marTop w:val="0"/>
      <w:marBottom w:val="0"/>
      <w:divBdr>
        <w:top w:val="none" w:sz="0" w:space="0" w:color="auto"/>
        <w:left w:val="none" w:sz="0" w:space="0" w:color="auto"/>
        <w:bottom w:val="none" w:sz="0" w:space="0" w:color="auto"/>
        <w:right w:val="none" w:sz="0" w:space="0" w:color="auto"/>
      </w:divBdr>
      <w:divsChild>
        <w:div w:id="1741054523">
          <w:marLeft w:val="0"/>
          <w:marRight w:val="0"/>
          <w:marTop w:val="0"/>
          <w:marBottom w:val="0"/>
          <w:divBdr>
            <w:top w:val="none" w:sz="0" w:space="0" w:color="auto"/>
            <w:left w:val="none" w:sz="0" w:space="0" w:color="auto"/>
            <w:bottom w:val="none" w:sz="0" w:space="0" w:color="auto"/>
            <w:right w:val="none" w:sz="0" w:space="0" w:color="auto"/>
          </w:divBdr>
          <w:divsChild>
            <w:div w:id="278682213">
              <w:marLeft w:val="0"/>
              <w:marRight w:val="0"/>
              <w:marTop w:val="0"/>
              <w:marBottom w:val="0"/>
              <w:divBdr>
                <w:top w:val="none" w:sz="0" w:space="0" w:color="auto"/>
                <w:left w:val="none" w:sz="0" w:space="0" w:color="auto"/>
                <w:bottom w:val="none" w:sz="0" w:space="0" w:color="auto"/>
                <w:right w:val="none" w:sz="0" w:space="0" w:color="auto"/>
              </w:divBdr>
              <w:divsChild>
                <w:div w:id="706101416">
                  <w:marLeft w:val="0"/>
                  <w:marRight w:val="0"/>
                  <w:marTop w:val="210"/>
                  <w:marBottom w:val="210"/>
                  <w:divBdr>
                    <w:top w:val="none" w:sz="0" w:space="0" w:color="auto"/>
                    <w:left w:val="none" w:sz="0" w:space="0" w:color="auto"/>
                    <w:bottom w:val="none" w:sz="0" w:space="0" w:color="auto"/>
                    <w:right w:val="none" w:sz="0" w:space="0" w:color="auto"/>
                  </w:divBdr>
                  <w:divsChild>
                    <w:div w:id="1583677808">
                      <w:marLeft w:val="0"/>
                      <w:marRight w:val="0"/>
                      <w:marTop w:val="0"/>
                      <w:marBottom w:val="0"/>
                      <w:divBdr>
                        <w:top w:val="none" w:sz="0" w:space="0" w:color="auto"/>
                        <w:left w:val="none" w:sz="0" w:space="0" w:color="auto"/>
                        <w:bottom w:val="none" w:sz="0" w:space="0" w:color="auto"/>
                        <w:right w:val="none" w:sz="0" w:space="0" w:color="auto"/>
                      </w:divBdr>
                      <w:divsChild>
                        <w:div w:id="1693414494">
                          <w:marLeft w:val="0"/>
                          <w:marRight w:val="0"/>
                          <w:marTop w:val="0"/>
                          <w:marBottom w:val="0"/>
                          <w:divBdr>
                            <w:top w:val="none" w:sz="0" w:space="0" w:color="auto"/>
                            <w:left w:val="none" w:sz="0" w:space="0" w:color="auto"/>
                            <w:bottom w:val="none" w:sz="0" w:space="0" w:color="auto"/>
                            <w:right w:val="none" w:sz="0" w:space="0" w:color="auto"/>
                          </w:divBdr>
                          <w:divsChild>
                            <w:div w:id="1625697165">
                              <w:marLeft w:val="0"/>
                              <w:marRight w:val="0"/>
                              <w:marTop w:val="0"/>
                              <w:marBottom w:val="0"/>
                              <w:divBdr>
                                <w:top w:val="none" w:sz="0" w:space="0" w:color="auto"/>
                                <w:left w:val="none" w:sz="0" w:space="0" w:color="auto"/>
                                <w:bottom w:val="none" w:sz="0" w:space="0" w:color="auto"/>
                                <w:right w:val="none" w:sz="0" w:space="0" w:color="auto"/>
                              </w:divBdr>
                              <w:divsChild>
                                <w:div w:id="1276212018">
                                  <w:marLeft w:val="0"/>
                                  <w:marRight w:val="0"/>
                                  <w:marTop w:val="0"/>
                                  <w:marBottom w:val="0"/>
                                  <w:divBdr>
                                    <w:top w:val="none" w:sz="0" w:space="0" w:color="auto"/>
                                    <w:left w:val="none" w:sz="0" w:space="0" w:color="auto"/>
                                    <w:bottom w:val="none" w:sz="0" w:space="0" w:color="auto"/>
                                    <w:right w:val="none" w:sz="0" w:space="0" w:color="auto"/>
                                  </w:divBdr>
                                  <w:divsChild>
                                    <w:div w:id="1929340627">
                                      <w:marLeft w:val="0"/>
                                      <w:marRight w:val="0"/>
                                      <w:marTop w:val="0"/>
                                      <w:marBottom w:val="0"/>
                                      <w:divBdr>
                                        <w:top w:val="none" w:sz="0" w:space="0" w:color="auto"/>
                                        <w:left w:val="none" w:sz="0" w:space="0" w:color="auto"/>
                                        <w:bottom w:val="none" w:sz="0" w:space="0" w:color="auto"/>
                                        <w:right w:val="none" w:sz="0" w:space="0" w:color="auto"/>
                                      </w:divBdr>
                                      <w:divsChild>
                                        <w:div w:id="96365962">
                                          <w:marLeft w:val="0"/>
                                          <w:marRight w:val="0"/>
                                          <w:marTop w:val="0"/>
                                          <w:marBottom w:val="0"/>
                                          <w:divBdr>
                                            <w:top w:val="none" w:sz="0" w:space="0" w:color="auto"/>
                                            <w:left w:val="none" w:sz="0" w:space="0" w:color="auto"/>
                                            <w:bottom w:val="none" w:sz="0" w:space="0" w:color="auto"/>
                                            <w:right w:val="none" w:sz="0" w:space="0" w:color="auto"/>
                                          </w:divBdr>
                                          <w:divsChild>
                                            <w:div w:id="1419792279">
                                              <w:marLeft w:val="0"/>
                                              <w:marRight w:val="0"/>
                                              <w:marTop w:val="0"/>
                                              <w:marBottom w:val="0"/>
                                              <w:divBdr>
                                                <w:top w:val="none" w:sz="0" w:space="0" w:color="auto"/>
                                                <w:left w:val="none" w:sz="0" w:space="0" w:color="auto"/>
                                                <w:bottom w:val="none" w:sz="0" w:space="0" w:color="auto"/>
                                                <w:right w:val="none" w:sz="0" w:space="0" w:color="auto"/>
                                              </w:divBdr>
                                              <w:divsChild>
                                                <w:div w:id="97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8248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49">
          <w:marLeft w:val="0"/>
          <w:marRight w:val="0"/>
          <w:marTop w:val="0"/>
          <w:marBottom w:val="0"/>
          <w:divBdr>
            <w:top w:val="none" w:sz="0" w:space="0" w:color="auto"/>
            <w:left w:val="none" w:sz="0" w:space="0" w:color="auto"/>
            <w:bottom w:val="none" w:sz="0" w:space="0" w:color="auto"/>
            <w:right w:val="none" w:sz="0" w:space="0" w:color="auto"/>
          </w:divBdr>
          <w:divsChild>
            <w:div w:id="979653350">
              <w:marLeft w:val="0"/>
              <w:marRight w:val="0"/>
              <w:marTop w:val="0"/>
              <w:marBottom w:val="0"/>
              <w:divBdr>
                <w:top w:val="none" w:sz="0" w:space="0" w:color="auto"/>
                <w:left w:val="none" w:sz="0" w:space="0" w:color="auto"/>
                <w:bottom w:val="none" w:sz="0" w:space="0" w:color="auto"/>
                <w:right w:val="none" w:sz="0" w:space="0" w:color="auto"/>
              </w:divBdr>
              <w:divsChild>
                <w:div w:id="1617101642">
                  <w:marLeft w:val="0"/>
                  <w:marRight w:val="0"/>
                  <w:marTop w:val="210"/>
                  <w:marBottom w:val="210"/>
                  <w:divBdr>
                    <w:top w:val="none" w:sz="0" w:space="0" w:color="auto"/>
                    <w:left w:val="none" w:sz="0" w:space="0" w:color="auto"/>
                    <w:bottom w:val="none" w:sz="0" w:space="0" w:color="auto"/>
                    <w:right w:val="none" w:sz="0" w:space="0" w:color="auto"/>
                  </w:divBdr>
                  <w:divsChild>
                    <w:div w:id="1645888492">
                      <w:marLeft w:val="0"/>
                      <w:marRight w:val="0"/>
                      <w:marTop w:val="0"/>
                      <w:marBottom w:val="0"/>
                      <w:divBdr>
                        <w:top w:val="none" w:sz="0" w:space="0" w:color="auto"/>
                        <w:left w:val="none" w:sz="0" w:space="0" w:color="auto"/>
                        <w:bottom w:val="none" w:sz="0" w:space="0" w:color="auto"/>
                        <w:right w:val="none" w:sz="0" w:space="0" w:color="auto"/>
                      </w:divBdr>
                      <w:divsChild>
                        <w:div w:id="378747020">
                          <w:marLeft w:val="0"/>
                          <w:marRight w:val="0"/>
                          <w:marTop w:val="0"/>
                          <w:marBottom w:val="0"/>
                          <w:divBdr>
                            <w:top w:val="none" w:sz="0" w:space="0" w:color="auto"/>
                            <w:left w:val="none" w:sz="0" w:space="0" w:color="auto"/>
                            <w:bottom w:val="none" w:sz="0" w:space="0" w:color="auto"/>
                            <w:right w:val="none" w:sz="0" w:space="0" w:color="auto"/>
                          </w:divBdr>
                          <w:divsChild>
                            <w:div w:id="1741251508">
                              <w:marLeft w:val="0"/>
                              <w:marRight w:val="0"/>
                              <w:marTop w:val="0"/>
                              <w:marBottom w:val="0"/>
                              <w:divBdr>
                                <w:top w:val="none" w:sz="0" w:space="0" w:color="auto"/>
                                <w:left w:val="none" w:sz="0" w:space="0" w:color="auto"/>
                                <w:bottom w:val="none" w:sz="0" w:space="0" w:color="auto"/>
                                <w:right w:val="none" w:sz="0" w:space="0" w:color="auto"/>
                              </w:divBdr>
                              <w:divsChild>
                                <w:div w:id="1979266515">
                                  <w:marLeft w:val="0"/>
                                  <w:marRight w:val="0"/>
                                  <w:marTop w:val="0"/>
                                  <w:marBottom w:val="0"/>
                                  <w:divBdr>
                                    <w:top w:val="none" w:sz="0" w:space="0" w:color="auto"/>
                                    <w:left w:val="none" w:sz="0" w:space="0" w:color="auto"/>
                                    <w:bottom w:val="none" w:sz="0" w:space="0" w:color="auto"/>
                                    <w:right w:val="none" w:sz="0" w:space="0" w:color="auto"/>
                                  </w:divBdr>
                                  <w:divsChild>
                                    <w:div w:id="1270432525">
                                      <w:marLeft w:val="0"/>
                                      <w:marRight w:val="0"/>
                                      <w:marTop w:val="0"/>
                                      <w:marBottom w:val="0"/>
                                      <w:divBdr>
                                        <w:top w:val="none" w:sz="0" w:space="0" w:color="auto"/>
                                        <w:left w:val="none" w:sz="0" w:space="0" w:color="auto"/>
                                        <w:bottom w:val="none" w:sz="0" w:space="0" w:color="auto"/>
                                        <w:right w:val="none" w:sz="0" w:space="0" w:color="auto"/>
                                      </w:divBdr>
                                      <w:divsChild>
                                        <w:div w:id="2025401045">
                                          <w:marLeft w:val="0"/>
                                          <w:marRight w:val="0"/>
                                          <w:marTop w:val="0"/>
                                          <w:marBottom w:val="0"/>
                                          <w:divBdr>
                                            <w:top w:val="none" w:sz="0" w:space="0" w:color="auto"/>
                                            <w:left w:val="none" w:sz="0" w:space="0" w:color="auto"/>
                                            <w:bottom w:val="none" w:sz="0" w:space="0" w:color="auto"/>
                                            <w:right w:val="none" w:sz="0" w:space="0" w:color="auto"/>
                                          </w:divBdr>
                                          <w:divsChild>
                                            <w:div w:id="362902929">
                                              <w:marLeft w:val="0"/>
                                              <w:marRight w:val="0"/>
                                              <w:marTop w:val="0"/>
                                              <w:marBottom w:val="0"/>
                                              <w:divBdr>
                                                <w:top w:val="none" w:sz="0" w:space="0" w:color="auto"/>
                                                <w:left w:val="none" w:sz="0" w:space="0" w:color="auto"/>
                                                <w:bottom w:val="none" w:sz="0" w:space="0" w:color="auto"/>
                                                <w:right w:val="none" w:sz="0" w:space="0" w:color="auto"/>
                                              </w:divBdr>
                                              <w:divsChild>
                                                <w:div w:id="543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40165"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zakupki.gov.ru/epz/ktru/ktruCard/commonInfo.html?itemVersionId=400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epz/ktru/ktruCard/commonInfo.html?itemVersionId=39986"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3755</Words>
  <Characters>21404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29</cp:revision>
  <cp:lastPrinted>2018-12-10T09:05:00Z</cp:lastPrinted>
  <dcterms:created xsi:type="dcterms:W3CDTF">2018-11-28T05:19:00Z</dcterms:created>
  <dcterms:modified xsi:type="dcterms:W3CDTF">2018-12-28T10:08:00Z</dcterms:modified>
</cp:coreProperties>
</file>