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5449"/>
      </w:tblGrid>
      <w:tr w:rsidR="00EB3EA6" w:rsidRPr="0048551B" w:rsidTr="00EB3EA6">
        <w:tc>
          <w:tcPr>
            <w:tcW w:w="4440"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ИКЗ</w:t>
            </w:r>
          </w:p>
        </w:tc>
        <w:tc>
          <w:tcPr>
            <w:tcW w:w="5449"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EB3EA6">
        <w:tc>
          <w:tcPr>
            <w:tcW w:w="4440" w:type="dxa"/>
            <w:tcBorders>
              <w:top w:val="single" w:sz="4" w:space="0" w:color="auto"/>
              <w:left w:val="single" w:sz="4" w:space="0" w:color="auto"/>
              <w:bottom w:val="single" w:sz="4" w:space="0" w:color="auto"/>
              <w:right w:val="single" w:sz="4" w:space="0" w:color="auto"/>
            </w:tcBorders>
          </w:tcPr>
          <w:p w:rsidR="00EB3EA6" w:rsidRPr="0048551B" w:rsidRDefault="00EB3EA6"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bookmarkStart w:id="0" w:name="_GoBack"/>
            <w:bookmarkEnd w:id="0"/>
          </w:p>
        </w:tc>
        <w:tc>
          <w:tcPr>
            <w:tcW w:w="5449"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ind w:right="-1"/>
        <w:jc w:val="center"/>
        <w:rPr>
          <w:rFonts w:ascii="PT Astra Serif" w:eastAsia="Times New Roman" w:hAnsi="PT Astra Serif" w:cs="Times New Roman"/>
          <w:kern w:val="2"/>
          <w:lang w:eastAsia="ar-SA"/>
        </w:rPr>
      </w:pPr>
      <w:r w:rsidRPr="0048551B">
        <w:rPr>
          <w:rFonts w:ascii="PT Astra Serif" w:eastAsia="Times New Roman" w:hAnsi="PT Astra Serif" w:cs="Times New Roman"/>
          <w:b/>
          <w:kern w:val="2"/>
          <w:lang w:eastAsia="ar-SA"/>
        </w:rPr>
        <w:t xml:space="preserve">на выполнение работ по ремонту городских дорог с твердым покрытием в городе </w:t>
      </w:r>
      <w:proofErr w:type="spellStart"/>
      <w:r w:rsidRPr="0048551B">
        <w:rPr>
          <w:rFonts w:ascii="PT Astra Serif" w:eastAsia="Times New Roman" w:hAnsi="PT Astra Serif" w:cs="Times New Roman"/>
          <w:b/>
          <w:kern w:val="2"/>
          <w:lang w:eastAsia="ar-SA"/>
        </w:rPr>
        <w:t>Югорске</w:t>
      </w:r>
      <w:proofErr w:type="spellEnd"/>
      <w:r w:rsidRPr="0048551B">
        <w:rPr>
          <w:rFonts w:ascii="PT Astra Serif" w:eastAsia="Times New Roman" w:hAnsi="PT Astra Serif" w:cs="Times New Roman"/>
          <w:b/>
          <w:kern w:val="2"/>
          <w:lang w:eastAsia="ar-SA"/>
        </w:rPr>
        <w:t>.</w:t>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ab/>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EB3EA6" w:rsidP="00165049">
      <w:pPr>
        <w:suppressAutoHyphens/>
        <w:spacing w:after="0" w:line="240" w:lineRule="auto"/>
        <w:ind w:right="-1"/>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 выполнить работы по ремонту городских дорог с твердым покрытием в городе </w:t>
      </w:r>
      <w:proofErr w:type="spellStart"/>
      <w:r w:rsidRPr="0048551B">
        <w:rPr>
          <w:rFonts w:ascii="PT Astra Serif" w:eastAsia="Times New Roman" w:hAnsi="PT Astra Serif" w:cs="Times New Roman"/>
          <w:kern w:val="2"/>
          <w:lang w:eastAsia="ar-SA"/>
        </w:rPr>
        <w:t>Югорске</w:t>
      </w:r>
      <w:proofErr w:type="spellEnd"/>
      <w:r w:rsidRPr="0048551B">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EB3EA6" w:rsidRPr="0048551B" w:rsidRDefault="00EB3EA6" w:rsidP="00165049">
      <w:pPr>
        <w:autoSpaceDE w:val="0"/>
        <w:autoSpaceDN w:val="0"/>
        <w:adjustRightInd w:val="0"/>
        <w:spacing w:after="0" w:line="240" w:lineRule="auto"/>
        <w:jc w:val="both"/>
        <w:rPr>
          <w:rFonts w:ascii="PT Astra Serif" w:eastAsia="Times New Roman" w:hAnsi="PT Astra Serif" w:cs="Times New Roman"/>
          <w:color w:val="FF0000"/>
          <w:kern w:val="2"/>
          <w:lang w:eastAsia="ar-SA"/>
        </w:rPr>
      </w:pPr>
      <w:r w:rsidRPr="0048551B">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EB3EA6" w:rsidRPr="0048551B" w:rsidRDefault="00EB3EA6" w:rsidP="00165049">
      <w:pPr>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1"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lastRenderedPageBreak/>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48551B"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начало: 25 апреля 2021</w:t>
      </w:r>
      <w:r w:rsidR="00EB3EA6" w:rsidRPr="0048551B">
        <w:rPr>
          <w:rFonts w:ascii="PT Astra Serif" w:eastAsia="Times New Roman" w:hAnsi="PT Astra Serif" w:cs="Times New Roman"/>
          <w:kern w:val="2"/>
          <w:lang w:eastAsia="ar-SA"/>
        </w:rPr>
        <w:t xml:space="preserve"> года;</w:t>
      </w:r>
    </w:p>
    <w:p w:rsidR="00EB3EA6" w:rsidRPr="0048551B" w:rsidRDefault="0048551B"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окончание: 30 сентября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t>Контроль за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оформлять документы распечатанные шрифтом </w:t>
      </w:r>
      <w:proofErr w:type="spellStart"/>
      <w:r w:rsidRPr="0048551B">
        <w:rPr>
          <w:rFonts w:ascii="PT Astra Serif" w:hAnsi="PT Astra Serif" w:cs="Times New Roman"/>
        </w:rPr>
        <w:t>Times</w:t>
      </w:r>
      <w:proofErr w:type="spellEnd"/>
      <w:r w:rsidRPr="0048551B">
        <w:rPr>
          <w:rFonts w:ascii="PT Astra Serif" w:hAnsi="PT Astra Serif" w:cs="Times New Roman"/>
        </w:rPr>
        <w:t xml:space="preserve"> </w:t>
      </w:r>
      <w:proofErr w:type="spellStart"/>
      <w:r w:rsidRPr="0048551B">
        <w:rPr>
          <w:rFonts w:ascii="PT Astra Serif" w:hAnsi="PT Astra Serif" w:cs="Times New Roman"/>
        </w:rPr>
        <w:t>New</w:t>
      </w:r>
      <w:proofErr w:type="spellEnd"/>
      <w:r w:rsidRPr="0048551B">
        <w:rPr>
          <w:rFonts w:ascii="PT Astra Serif" w:hAnsi="PT Astra Serif" w:cs="Times New Roman"/>
        </w:rPr>
        <w:t xml:space="preserve"> </w:t>
      </w:r>
      <w:proofErr w:type="spellStart"/>
      <w:r w:rsidRPr="0048551B">
        <w:rPr>
          <w:rFonts w:ascii="PT Astra Serif" w:hAnsi="PT Astra Serif" w:cs="Times New Roman"/>
        </w:rPr>
        <w:t>Roman</w:t>
      </w:r>
      <w:proofErr w:type="spellEnd"/>
      <w:r w:rsidRPr="0048551B">
        <w:rPr>
          <w:rFonts w:ascii="PT Astra Serif" w:hAnsi="PT Astra Serif" w:cs="Times New Roman"/>
        </w:rPr>
        <w:t xml:space="preserve">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w:t>
      </w:r>
      <w:r w:rsidRPr="0048551B">
        <w:rPr>
          <w:rFonts w:ascii="PT Astra Serif" w:hAnsi="PT Astra Serif" w:cs="Times New Roman"/>
        </w:rPr>
        <w:lastRenderedPageBreak/>
        <w:t>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В случае отсутствия замечаний по представленным документам Муниципальный заказчик в течение 30 дней с даты предоставления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После приемки и оплаты всех выполненных работ контракт считается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165049">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43C17" w:rsidRPr="0048551B" w:rsidRDefault="00543C17" w:rsidP="00165049">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7.2. Срок предоставления гарантии на выполненные работы устанавливается в размере в 12 (двенадцати) календарных месяцев с даты подписания акта приемки результата исполнения контракта Муниципальным заказчиком (Приложение).</w:t>
      </w:r>
    </w:p>
    <w:p w:rsidR="00543C17" w:rsidRPr="0048551B" w:rsidRDefault="00543C17" w:rsidP="00165049">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7.4. 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7.9. 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8.2.</w:t>
      </w:r>
      <w:r w:rsidRPr="0048551B">
        <w:rPr>
          <w:rFonts w:ascii="PT Astra Serif" w:eastAsia="Times New Roman" w:hAnsi="PT Astra Serif" w:cs="Times New Roman"/>
          <w:bCs/>
          <w:kern w:val="2"/>
          <w:lang w:eastAsia="ar-SA"/>
        </w:rPr>
        <w:tab/>
      </w:r>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8.4. 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lastRenderedPageBreak/>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Pr>
          <w:rFonts w:ascii="PT Astra Serif" w:eastAsia="Times New Roman" w:hAnsi="PT Astra Serif" w:cs="Times New Roman"/>
          <w:bCs/>
          <w:kern w:val="2"/>
          <w:lang w:eastAsia="ar-SA"/>
        </w:rPr>
        <w:t xml:space="preserve">9.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2"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suppressAutoHyphens/>
        <w:autoSpaceDE w:val="0"/>
        <w:spacing w:after="0" w:line="240" w:lineRule="auto"/>
        <w:contextualSpacing/>
        <w:jc w:val="both"/>
        <w:rPr>
          <w:rFonts w:ascii="PT Astra Serif" w:eastAsia="Arial" w:hAnsi="PT Astra Serif" w:cs="Times New Roman"/>
          <w:kern w:val="2"/>
          <w:lang w:eastAsia="ar-SA"/>
        </w:rPr>
      </w:pP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43C17" w:rsidRPr="0048551B" w:rsidRDefault="00543C17" w:rsidP="00165049">
      <w:pPr>
        <w:widowControl w:val="0"/>
        <w:numPr>
          <w:ilvl w:val="1"/>
          <w:numId w:val="2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w:hAnsi="PT Astra Serif" w:cs="Times New Roman"/>
          <w:kern w:val="2"/>
          <w:lang w:eastAsia="ru-RU"/>
        </w:rPr>
        <w:t xml:space="preserve">Настоящий контракт вступает в силу с даты его подписания и действует до полного исполнения сторонами обязательств. </w:t>
      </w:r>
      <w:r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Контракт считается расторгнутым через 10 (десять) дней с даты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w:t>
      </w:r>
      <w:r w:rsidRPr="0048551B">
        <w:rPr>
          <w:rFonts w:ascii="PT Astra Serif" w:eastAsia="Times New Roman" w:hAnsi="PT Astra Serif" w:cs="Times New Roman"/>
          <w:kern w:val="2"/>
          <w:lang w:eastAsia="ar-SA"/>
        </w:rPr>
        <w:lastRenderedPageBreak/>
        <w:t>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165049">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543C17" w:rsidRPr="0048551B"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48551B" w:rsidRDefault="00543C17" w:rsidP="001B029A">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r w:rsidR="001B029A" w:rsidRPr="001B029A">
        <w:rPr>
          <w:rFonts w:ascii="PT Astra Serif" w:eastAsia="Times New Roman" w:hAnsi="PT Astra Serif" w:cs="Times New Roman"/>
          <w:kern w:val="16"/>
          <w:lang w:eastAsia="ru-RU"/>
        </w:rPr>
        <w:t>Размер обеспечения исполнения Контракта установлен в документации о закупке</w:t>
      </w:r>
      <w:r w:rsidR="001B029A">
        <w:rPr>
          <w:rFonts w:ascii="PT Astra Serif" w:eastAsia="Times New Roman" w:hAnsi="PT Astra Serif" w:cs="Times New Roman"/>
          <w:kern w:val="16"/>
          <w:lang w:eastAsia="ru-RU"/>
        </w:rPr>
        <w:t>.</w:t>
      </w:r>
    </w:p>
    <w:p w:rsidR="004D48BE" w:rsidRPr="0048551B" w:rsidRDefault="004D48BE"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ru-RU"/>
        </w:rPr>
      </w:pPr>
      <w:r w:rsidRPr="0048551B">
        <w:rPr>
          <w:rFonts w:ascii="PT Astra Serif" w:eastAsia="Times New Roman" w:hAnsi="PT Astra Serif" w:cs="Times New Roman"/>
          <w:kern w:val="2"/>
          <w:lang w:eastAsia="ru-RU"/>
        </w:rPr>
        <w:t xml:space="preserve">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контракта). Размер обеспечения </w:t>
      </w:r>
      <w:r w:rsidRPr="0048551B">
        <w:rPr>
          <w:rFonts w:ascii="PT Astra Serif" w:eastAsia="Times New Roman" w:hAnsi="PT Astra Serif" w:cs="Times New Roman"/>
          <w:kern w:val="2"/>
          <w:lang w:eastAsia="ru-RU"/>
        </w:rPr>
        <w:lastRenderedPageBreak/>
        <w:t xml:space="preserve">гарантийных обязательств составляет </w:t>
      </w:r>
      <w:r w:rsidR="001B029A">
        <w:rPr>
          <w:rFonts w:ascii="PT Astra Serif" w:eastAsia="Times New Roman" w:hAnsi="PT Astra Serif" w:cs="Times New Roman"/>
          <w:kern w:val="2"/>
          <w:lang w:eastAsia="ru-RU"/>
        </w:rPr>
        <w:t xml:space="preserve">4800,00 рублей (четыре </w:t>
      </w:r>
      <w:r w:rsidRPr="0048551B">
        <w:rPr>
          <w:rFonts w:ascii="PT Astra Serif" w:eastAsia="Times New Roman" w:hAnsi="PT Astra Serif" w:cs="Times New Roman"/>
          <w:kern w:val="2"/>
          <w:lang w:eastAsia="ru-RU"/>
        </w:rPr>
        <w:t>тысяч</w:t>
      </w:r>
      <w:r w:rsidR="001B029A">
        <w:rPr>
          <w:rFonts w:ascii="PT Astra Serif" w:eastAsia="Times New Roman" w:hAnsi="PT Astra Serif" w:cs="Times New Roman"/>
          <w:kern w:val="2"/>
          <w:lang w:eastAsia="ru-RU"/>
        </w:rPr>
        <w:t>и</w:t>
      </w:r>
      <w:r w:rsidRPr="0048551B">
        <w:rPr>
          <w:rFonts w:ascii="PT Astra Serif" w:eastAsia="Times New Roman" w:hAnsi="PT Astra Serif" w:cs="Times New Roman"/>
          <w:kern w:val="2"/>
          <w:lang w:eastAsia="ru-RU"/>
        </w:rPr>
        <w:t xml:space="preserve"> </w:t>
      </w:r>
      <w:r w:rsidR="001B029A">
        <w:rPr>
          <w:rFonts w:ascii="PT Astra Serif" w:eastAsia="Times New Roman" w:hAnsi="PT Astra Serif" w:cs="Times New Roman"/>
          <w:kern w:val="2"/>
          <w:lang w:eastAsia="ru-RU"/>
        </w:rPr>
        <w:t xml:space="preserve">восемьсот </w:t>
      </w:r>
      <w:r w:rsidRPr="0048551B">
        <w:rPr>
          <w:rFonts w:ascii="PT Astra Serif" w:eastAsia="Times New Roman" w:hAnsi="PT Astra Serif" w:cs="Times New Roman"/>
          <w:kern w:val="2"/>
          <w:lang w:eastAsia="ru-RU"/>
        </w:rPr>
        <w:t>рублей 00 копеек</w:t>
      </w:r>
      <w:r w:rsidR="001B029A">
        <w:rPr>
          <w:rFonts w:ascii="PT Astra Serif" w:eastAsia="Times New Roman" w:hAnsi="PT Astra Serif" w:cs="Times New Roman"/>
          <w:kern w:val="2"/>
          <w:lang w:eastAsia="ru-RU"/>
        </w:rPr>
        <w:t>)</w:t>
      </w:r>
      <w:r w:rsidRPr="0048551B">
        <w:rPr>
          <w:rFonts w:ascii="PT Astra Serif" w:eastAsia="Times New Roman" w:hAnsi="PT Astra Serif" w:cs="Times New Roman"/>
          <w:kern w:val="2"/>
          <w:lang w:eastAsia="ru-RU"/>
        </w:rPr>
        <w:t>, 0,1 процента от начальной (максимальной) цены контракта, начальной цены единицы товара, работы, услуги).</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48551B">
          <w:rPr>
            <w:rFonts w:ascii="PT Astra Serif" w:eastAsia="Times New Roman" w:hAnsi="PT Astra Serif" w:cs="Times New Roman"/>
            <w:kern w:val="2"/>
            <w:lang w:eastAsia="ru-RU"/>
          </w:rPr>
          <w:t>частями 7.2</w:t>
        </w:r>
      </w:hyperlink>
      <w:r w:rsidRPr="0048551B">
        <w:rPr>
          <w:rFonts w:ascii="PT Astra Serif" w:eastAsia="Times New Roman" w:hAnsi="PT Astra Serif" w:cs="Times New Roman"/>
          <w:kern w:val="2"/>
          <w:lang w:eastAsia="ru-RU"/>
        </w:rPr>
        <w:t xml:space="preserve"> и </w:t>
      </w:r>
      <w:hyperlink r:id="rId13" w:history="1">
        <w:r w:rsidRPr="0048551B">
          <w:rPr>
            <w:rFonts w:ascii="PT Astra Serif" w:eastAsia="Times New Roman" w:hAnsi="PT Astra Serif" w:cs="Times New Roman"/>
            <w:kern w:val="2"/>
            <w:lang w:eastAsia="ru-RU"/>
          </w:rPr>
          <w:t>7.3</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подписания </w:t>
      </w:r>
      <w:r w:rsidRPr="0048551B">
        <w:rPr>
          <w:rFonts w:ascii="PT Astra Serif" w:eastAsia="Arial Unicode MS" w:hAnsi="PT Astra Serif" w:cs="Times New Roman"/>
          <w:kern w:val="2"/>
          <w:lang w:eastAsia="ar-SA"/>
        </w:rPr>
        <w:t>акта приемки результата исполнения контракта.</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165049">
      <w:pPr>
        <w:pStyle w:val="a8"/>
        <w:numPr>
          <w:ilvl w:val="1"/>
          <w:numId w:val="22"/>
        </w:numPr>
        <w:tabs>
          <w:tab w:val="left" w:pos="709"/>
        </w:tabs>
        <w:suppressAutoHyphens/>
        <w:spacing w:after="0" w:line="240" w:lineRule="auto"/>
        <w:ind w:left="0" w:firstLine="0"/>
        <w:jc w:val="both"/>
        <w:rPr>
          <w:rFonts w:ascii="PT Astra Serif" w:hAnsi="PT Astra Serif" w:cs="Times New Roman"/>
          <w:i/>
          <w:lang w:eastAsia="ru-RU"/>
        </w:rPr>
      </w:pPr>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011FF" w:rsidRPr="0048551B" w:rsidRDefault="003011FF" w:rsidP="003011FF">
      <w:pPr>
        <w:suppressAutoHyphens/>
        <w:spacing w:after="0" w:line="240" w:lineRule="auto"/>
        <w:jc w:val="both"/>
        <w:rPr>
          <w:rFonts w:ascii="PT Astra Serif" w:eastAsia="Times New Roman" w:hAnsi="PT Astra Serif" w:cs="Times New Roman"/>
          <w:i/>
          <w:kern w:val="2"/>
          <w:lang w:eastAsia="ru-RU"/>
        </w:rPr>
      </w:pPr>
    </w:p>
    <w:p w:rsidR="00543C17" w:rsidRPr="0048551B"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lastRenderedPageBreak/>
        <w:t>Прочие условия</w:t>
      </w:r>
    </w:p>
    <w:p w:rsidR="003011FF" w:rsidRPr="001B029A" w:rsidRDefault="00543C17" w:rsidP="003011FF">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78698B" w:rsidRPr="0078698B">
        <w:rPr>
          <w:rFonts w:ascii="PT Astra Serif" w:eastAsia="Times New Roman" w:hAnsi="PT Astra Serif" w:cs="Times New Roman"/>
          <w:kern w:val="2"/>
          <w:lang w:eastAsia="ar-SA"/>
        </w:rPr>
        <w:t>Часть II. ТЕХНИЧЕСКОЕ ЗАДАНИЕ</w:t>
      </w:r>
      <w:r w:rsidR="0078698B">
        <w:rPr>
          <w:rFonts w:ascii="PT Astra Serif" w:eastAsia="Times New Roman" w:hAnsi="PT Astra Serif" w:cs="Times New Roman"/>
          <w:kern w:val="2"/>
          <w:lang w:eastAsia="ar-SA"/>
        </w:rPr>
        <w:t xml:space="preserve"> </w:t>
      </w:r>
      <w:r w:rsidR="0078698B" w:rsidRPr="0078698B">
        <w:rPr>
          <w:rFonts w:ascii="PT Astra Serif" w:eastAsia="Times New Roman" w:hAnsi="PT Astra Serif" w:cs="Times New Roman"/>
          <w:kern w:val="2"/>
          <w:lang w:eastAsia="ar-SA"/>
        </w:rPr>
        <w:t>на выполнение работ по ремонту городских дорог с тве</w:t>
      </w:r>
      <w:r w:rsidR="00145BE2">
        <w:rPr>
          <w:rFonts w:ascii="PT Astra Serif" w:eastAsia="Times New Roman" w:hAnsi="PT Astra Serif" w:cs="Times New Roman"/>
          <w:kern w:val="2"/>
          <w:lang w:eastAsia="ar-SA"/>
        </w:rPr>
        <w:t xml:space="preserve">рдым покрытием в городе </w:t>
      </w:r>
      <w:proofErr w:type="spellStart"/>
      <w:r w:rsidR="00145BE2">
        <w:rPr>
          <w:rFonts w:ascii="PT Astra Serif" w:eastAsia="Times New Roman" w:hAnsi="PT Astra Serif" w:cs="Times New Roman"/>
          <w:kern w:val="2"/>
          <w:lang w:eastAsia="ar-SA"/>
        </w:rPr>
        <w:t>Югорске</w:t>
      </w:r>
      <w:proofErr w:type="spellEnd"/>
      <w:r w:rsidR="00145BE2">
        <w:rPr>
          <w:rFonts w:ascii="PT Astra Serif" w:eastAsia="Times New Roman" w:hAnsi="PT Astra Serif" w:cs="Times New Roman"/>
          <w:kern w:val="2"/>
          <w:lang w:eastAsia="ar-SA"/>
        </w:rPr>
        <w:t xml:space="preserve"> (Приложение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Pr="0048551B"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48551B" w:rsidRDefault="00543C17" w:rsidP="00165049">
      <w:pPr>
        <w:numPr>
          <w:ilvl w:val="0"/>
          <w:numId w:val="22"/>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Pr="0048551B"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Образец акта приемки результата исполнения контракта</w:t>
      </w:r>
    </w:p>
    <w:p w:rsidR="00EB3EA6" w:rsidRPr="0048551B"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48551B">
        <w:rPr>
          <w:rFonts w:ascii="PT Astra Serif" w:eastAsia="Times New Roman" w:hAnsi="PT Astra Serif" w:cs="Times New Roman"/>
          <w:b/>
          <w:kern w:val="2"/>
          <w:sz w:val="24"/>
          <w:szCs w:val="24"/>
          <w:lang w:eastAsia="ar-SA"/>
        </w:rPr>
        <w:t>№</w:t>
      </w:r>
      <w:r w:rsidRPr="0048551B">
        <w:rPr>
          <w:rFonts w:ascii="PT Astra Serif" w:eastAsia="Calibri" w:hAnsi="PT Astra Serif" w:cs="Times New Roman"/>
          <w:b/>
          <w:bCs/>
          <w:kern w:val="2"/>
          <w:sz w:val="24"/>
          <w:szCs w:val="24"/>
        </w:rPr>
        <w:t xml:space="preserve"> _______  от ___________</w:t>
      </w:r>
    </w:p>
    <w:p w:rsidR="00EB3EA6" w:rsidRPr="0048551B" w:rsidRDefault="00EB3EA6" w:rsidP="00EB3EA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2"/>
          <w:sz w:val="24"/>
          <w:szCs w:val="24"/>
        </w:rPr>
      </w:pPr>
    </w:p>
    <w:p w:rsidR="00406B2B" w:rsidRPr="0048551B"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на выполнение работ ремонту городских дорог с твердым покрытием </w:t>
      </w:r>
      <w:r w:rsidR="00114AEB" w:rsidRPr="0048551B">
        <w:rPr>
          <w:rFonts w:ascii="PT Astra Serif" w:eastAsia="Times New Roman" w:hAnsi="PT Astra Serif" w:cs="Times New Roman"/>
          <w:b/>
          <w:kern w:val="2"/>
          <w:sz w:val="24"/>
          <w:szCs w:val="24"/>
          <w:lang w:eastAsia="ar-SA"/>
        </w:rPr>
        <w:t xml:space="preserve">в городе </w:t>
      </w:r>
      <w:proofErr w:type="spellStart"/>
      <w:r w:rsidR="00114AEB" w:rsidRPr="0048551B">
        <w:rPr>
          <w:rFonts w:ascii="PT Astra Serif" w:eastAsia="Times New Roman" w:hAnsi="PT Astra Serif" w:cs="Times New Roman"/>
          <w:b/>
          <w:kern w:val="2"/>
          <w:sz w:val="24"/>
          <w:szCs w:val="24"/>
          <w:lang w:eastAsia="ar-SA"/>
        </w:rPr>
        <w:t>Югорске</w:t>
      </w:r>
      <w:proofErr w:type="spellEnd"/>
      <w:r w:rsidRPr="0048551B">
        <w:rPr>
          <w:rFonts w:ascii="PT Astra Serif" w:eastAsia="Times New Roman" w:hAnsi="PT Astra Serif" w:cs="Times New Roman"/>
          <w:b/>
          <w:kern w:val="2"/>
          <w:sz w:val="24"/>
          <w:szCs w:val="24"/>
          <w:lang w:eastAsia="ar-SA"/>
        </w:rPr>
        <w:t xml:space="preserve"> </w:t>
      </w:r>
    </w:p>
    <w:p w:rsidR="00EB3EA6" w:rsidRPr="0048551B"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kern w:val="2"/>
          <w:sz w:val="24"/>
          <w:szCs w:val="24"/>
          <w:lang w:eastAsia="ar-SA"/>
        </w:rPr>
        <w:t xml:space="preserve">город </w:t>
      </w:r>
      <w:proofErr w:type="spellStart"/>
      <w:r w:rsidRPr="0048551B">
        <w:rPr>
          <w:rFonts w:ascii="PT Astra Serif" w:eastAsia="Times New Roman" w:hAnsi="PT Astra Serif" w:cs="Times New Roman"/>
          <w:kern w:val="2"/>
          <w:sz w:val="24"/>
          <w:szCs w:val="24"/>
          <w:lang w:eastAsia="ar-SA"/>
        </w:rPr>
        <w:t>Югорск</w:t>
      </w:r>
      <w:proofErr w:type="spellEnd"/>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 xml:space="preserve">                                          </w:t>
      </w:r>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«____»______________20___ года</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48551B"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48551B">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color w:val="000000"/>
          <w:kern w:val="2"/>
          <w:sz w:val="24"/>
          <w:szCs w:val="24"/>
          <w:lang w:eastAsia="ar-SA"/>
        </w:rPr>
        <w:t>Югорска</w:t>
      </w:r>
      <w:proofErr w:type="spellEnd"/>
      <w:r w:rsidRPr="0048551B">
        <w:rPr>
          <w:rFonts w:ascii="PT Astra Serif" w:eastAsia="Times New Roman" w:hAnsi="PT Astra Serif" w:cs="Times New Roman"/>
          <w:b/>
          <w:bCs/>
          <w:color w:val="000000"/>
          <w:kern w:val="2"/>
          <w:sz w:val="24"/>
          <w:szCs w:val="24"/>
          <w:lang w:eastAsia="ar-SA"/>
        </w:rPr>
        <w:t>,</w:t>
      </w:r>
      <w:r w:rsidRPr="0048551B">
        <w:rPr>
          <w:rFonts w:ascii="PT Astra Serif" w:eastAsia="Times New Roman" w:hAnsi="PT Astra Serif" w:cs="Times New Roman"/>
          <w:color w:val="000000"/>
          <w:kern w:val="2"/>
          <w:sz w:val="24"/>
          <w:szCs w:val="24"/>
          <w:lang w:eastAsia="ar-SA"/>
        </w:rPr>
        <w:t xml:space="preserve"> именуемый в дальнейшем </w:t>
      </w:r>
      <w:r w:rsidRPr="0048551B">
        <w:rPr>
          <w:rFonts w:ascii="PT Astra Serif" w:eastAsia="Times New Roman" w:hAnsi="PT Astra Serif" w:cs="Times New Roman"/>
          <w:b/>
          <w:bCs/>
          <w:color w:val="000000"/>
          <w:kern w:val="2"/>
          <w:sz w:val="24"/>
          <w:szCs w:val="24"/>
          <w:lang w:eastAsia="ar-SA"/>
        </w:rPr>
        <w:t>«Муниципальный заказчик</w:t>
      </w:r>
      <w:r w:rsidRPr="0048551B">
        <w:rPr>
          <w:rFonts w:ascii="PT Astra Serif" w:eastAsia="Times New Roman" w:hAnsi="PT Astra Serif" w:cs="Times New Roman"/>
          <w:color w:val="000000"/>
          <w:kern w:val="2"/>
          <w:sz w:val="24"/>
          <w:szCs w:val="24"/>
          <w:lang w:eastAsia="ar-SA"/>
        </w:rPr>
        <w:t xml:space="preserve">, с одной стороны, </w:t>
      </w:r>
    </w:p>
    <w:p w:rsidR="00EB3EA6" w:rsidRPr="0048551B"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48551B">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48551B">
        <w:rPr>
          <w:rFonts w:ascii="PT Astra Serif" w:eastAsia="Times New Roman" w:hAnsi="PT Astra Serif" w:cs="Times New Roman"/>
          <w:b/>
          <w:bCs/>
          <w:color w:val="000000"/>
          <w:kern w:val="2"/>
          <w:sz w:val="24"/>
          <w:szCs w:val="24"/>
          <w:lang w:eastAsia="ar-SA"/>
        </w:rPr>
        <w:t>«Подрядчик»</w:t>
      </w:r>
      <w:r w:rsidRPr="0048551B">
        <w:rPr>
          <w:rFonts w:ascii="PT Astra Serif" w:eastAsia="Times New Roman" w:hAnsi="PT Astra Serif" w:cs="Times New Roman"/>
          <w:color w:val="000000"/>
          <w:kern w:val="2"/>
          <w:sz w:val="24"/>
          <w:szCs w:val="24"/>
          <w:lang w:eastAsia="ar-SA"/>
        </w:rPr>
        <w:t xml:space="preserve">, </w:t>
      </w:r>
      <w:r w:rsidRPr="0048551B">
        <w:rPr>
          <w:rFonts w:ascii="PT Astra Serif" w:eastAsia="Times New Roman" w:hAnsi="PT Astra Serif" w:cs="Times New Roman"/>
          <w:color w:val="000000"/>
          <w:kern w:val="2"/>
          <w:sz w:val="24"/>
          <w:szCs w:val="24"/>
          <w:lang w:val="x-none" w:eastAsia="ar-SA"/>
        </w:rPr>
        <w:t>со второй стороны</w:t>
      </w:r>
      <w:r w:rsidRPr="0048551B">
        <w:rPr>
          <w:rFonts w:ascii="PT Astra Serif" w:eastAsia="Times New Roman" w:hAnsi="PT Astra Serif" w:cs="Times New Roman"/>
          <w:color w:val="000000"/>
          <w:kern w:val="2"/>
          <w:sz w:val="24"/>
          <w:szCs w:val="24"/>
          <w:lang w:eastAsia="ar-SA"/>
        </w:rPr>
        <w:t xml:space="preserve">, вместе именуемые </w:t>
      </w:r>
      <w:r w:rsidRPr="0048551B">
        <w:rPr>
          <w:rFonts w:ascii="PT Astra Serif" w:eastAsia="Times New Roman" w:hAnsi="PT Astra Serif" w:cs="Times New Roman"/>
          <w:b/>
          <w:color w:val="000000"/>
          <w:kern w:val="2"/>
          <w:sz w:val="24"/>
          <w:szCs w:val="24"/>
          <w:lang w:eastAsia="ar-SA"/>
        </w:rPr>
        <w:t>«Стороны»</w:t>
      </w:r>
      <w:r w:rsidRPr="0048551B">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48551B">
        <w:rPr>
          <w:rFonts w:ascii="PT Astra Serif" w:eastAsia="Times New Roman" w:hAnsi="PT Astra Serif" w:cs="Times New Roman"/>
          <w:kern w:val="2"/>
          <w:sz w:val="24"/>
          <w:szCs w:val="24"/>
          <w:lang w:eastAsia="ar-SA"/>
        </w:rPr>
        <w:t>составили настоящий акт о нижеследующем:</w:t>
      </w:r>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1. Фактически выполнено и оплачено работ на сумму _________________ (_______________)  рублей, в том числе НДС _______% (в случае отсутствия НДС в данной строке отразить «без НДС»).</w:t>
      </w:r>
    </w:p>
    <w:p w:rsidR="00EB3EA6" w:rsidRPr="0048551B"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Краткое описание выполненных работ:</w:t>
      </w:r>
    </w:p>
    <w:p w:rsidR="00EB3EA6" w:rsidRPr="0048551B" w:rsidRDefault="00EB3EA6" w:rsidP="00EB3EA6">
      <w:pPr>
        <w:suppressAutoHyphens/>
        <w:spacing w:after="60" w:line="240" w:lineRule="auto"/>
        <w:ind w:right="-1"/>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color w:val="000000"/>
          <w:kern w:val="2"/>
          <w:sz w:val="24"/>
          <w:szCs w:val="24"/>
          <w:lang w:eastAsia="ar-SA"/>
        </w:rPr>
        <w:t xml:space="preserve">-  </w:t>
      </w:r>
      <w:r w:rsidRPr="0048551B">
        <w:rPr>
          <w:rFonts w:ascii="PT Astra Serif" w:eastAsia="Times New Roman" w:hAnsi="PT Astra Serif" w:cs="Times New Roman"/>
          <w:kern w:val="2"/>
          <w:sz w:val="24"/>
          <w:szCs w:val="24"/>
          <w:lang w:eastAsia="ar-SA"/>
        </w:rPr>
        <w:t xml:space="preserve">  ремонт городских дорог с твердым</w:t>
      </w:r>
      <w:r w:rsidR="00114AEB" w:rsidRPr="0048551B">
        <w:rPr>
          <w:rFonts w:ascii="PT Astra Serif" w:eastAsia="Times New Roman" w:hAnsi="PT Astra Serif" w:cs="Times New Roman"/>
          <w:kern w:val="2"/>
          <w:sz w:val="24"/>
          <w:szCs w:val="24"/>
          <w:lang w:eastAsia="ar-SA"/>
        </w:rPr>
        <w:t xml:space="preserve"> покрытием в городе </w:t>
      </w:r>
      <w:proofErr w:type="spellStart"/>
      <w:r w:rsidR="00114AEB" w:rsidRPr="0048551B">
        <w:rPr>
          <w:rFonts w:ascii="PT Astra Serif" w:eastAsia="Times New Roman" w:hAnsi="PT Astra Serif" w:cs="Times New Roman"/>
          <w:kern w:val="2"/>
          <w:sz w:val="24"/>
          <w:szCs w:val="24"/>
          <w:lang w:eastAsia="ar-SA"/>
        </w:rPr>
        <w:t>Югорске</w:t>
      </w:r>
      <w:proofErr w:type="spellEnd"/>
      <w:r w:rsidRPr="0048551B">
        <w:rPr>
          <w:rFonts w:ascii="PT Astra Serif" w:eastAsia="Times New Roman" w:hAnsi="PT Astra Serif" w:cs="Times New Roman"/>
          <w:kern w:val="2"/>
          <w:sz w:val="24"/>
          <w:szCs w:val="24"/>
          <w:lang w:eastAsia="ar-SA"/>
        </w:rPr>
        <w:t>.</w:t>
      </w:r>
    </w:p>
    <w:p w:rsidR="00EB3EA6" w:rsidRPr="0048551B" w:rsidRDefault="00EB3EA6" w:rsidP="00EB3EA6">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Calibri" w:hAnsi="PT Astra Serif" w:cs="Times New Roman"/>
          <w:kern w:val="2"/>
          <w:sz w:val="24"/>
          <w:szCs w:val="24"/>
        </w:rPr>
        <w:t xml:space="preserve">2. С момента подписания настоящего акта муниципальный контракт считать: </w:t>
      </w:r>
      <w:r w:rsidRPr="0048551B">
        <w:rPr>
          <w:rFonts w:ascii="PT Astra Serif" w:eastAsia="Calibri" w:hAnsi="PT Astra Serif" w:cs="Times New Roman"/>
          <w:b/>
          <w:kern w:val="2"/>
          <w:sz w:val="24"/>
          <w:szCs w:val="24"/>
        </w:rPr>
        <w:t>ИСПОЛНЕННЫМ</w:t>
      </w:r>
      <w:r w:rsidRPr="0048551B">
        <w:rPr>
          <w:rFonts w:ascii="PT Astra Serif" w:eastAsia="Calibri" w:hAnsi="PT Astra Serif" w:cs="Times New Roman"/>
          <w:kern w:val="2"/>
          <w:sz w:val="24"/>
          <w:szCs w:val="24"/>
        </w:rPr>
        <w:t xml:space="preserve"> за исключением гарантийных обязательств, предусмотренных контрактом.</w:t>
      </w:r>
      <w:r w:rsidRPr="0048551B">
        <w:rPr>
          <w:rFonts w:ascii="PT Astra Serif" w:eastAsia="Calibri" w:hAnsi="PT Astra Serif" w:cs="Times New Roman"/>
          <w:kern w:val="2"/>
          <w:sz w:val="24"/>
          <w:szCs w:val="24"/>
          <w:vertAlign w:val="superscript"/>
        </w:rPr>
        <w:footnoteReference w:id="1"/>
      </w:r>
    </w:p>
    <w:p w:rsidR="00EB3EA6" w:rsidRPr="0048551B" w:rsidRDefault="00EB3EA6" w:rsidP="00EB3EA6">
      <w:pPr>
        <w:suppressAutoHyphens/>
        <w:spacing w:after="0" w:line="240" w:lineRule="auto"/>
        <w:jc w:val="both"/>
        <w:rPr>
          <w:rFonts w:ascii="PT Astra Serif" w:eastAsia="Calibri" w:hAnsi="PT Astra Serif" w:cs="Times New Roman"/>
          <w:kern w:val="2"/>
          <w:sz w:val="24"/>
          <w:szCs w:val="24"/>
        </w:rPr>
      </w:pPr>
      <w:r w:rsidRPr="0048551B">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48551B">
          <w:rPr>
            <w:rFonts w:ascii="PT Astra Serif" w:eastAsia="Calibri" w:hAnsi="PT Astra Serif" w:cs="Times New Roman"/>
            <w:color w:val="0000FF"/>
            <w:kern w:val="2"/>
            <w:sz w:val="24"/>
            <w:szCs w:val="24"/>
            <w:u w:val="single"/>
          </w:rPr>
          <w:t>http://zakupki.gov.ru</w:t>
        </w:r>
      </w:hyperlink>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8551B">
        <w:rPr>
          <w:rFonts w:ascii="PT Astra Serif" w:eastAsia="Times New Roman" w:hAnsi="PT Astra Serif" w:cs="Times New Roman"/>
          <w:kern w:val="2"/>
          <w:sz w:val="24"/>
          <w:szCs w:val="24"/>
          <w:lang w:eastAsia="ar-SA"/>
        </w:rPr>
        <w:t xml:space="preserve">администрации города </w:t>
      </w:r>
      <w:proofErr w:type="spellStart"/>
      <w:r w:rsidRPr="0048551B">
        <w:rPr>
          <w:rFonts w:ascii="PT Astra Serif" w:eastAsia="Times New Roman" w:hAnsi="PT Astra Serif" w:cs="Times New Roman"/>
          <w:kern w:val="2"/>
          <w:sz w:val="24"/>
          <w:szCs w:val="24"/>
          <w:lang w:eastAsia="ar-SA"/>
        </w:rPr>
        <w:t>Югорска</w:t>
      </w:r>
      <w:proofErr w:type="spellEnd"/>
      <w:r w:rsidRPr="0048551B">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48551B">
        <w:rPr>
          <w:rFonts w:ascii="PT Astra Serif" w:eastAsia="Times New Roman" w:hAnsi="PT Astra Serif" w:cs="Times New Roman"/>
          <w:kern w:val="2"/>
          <w:sz w:val="24"/>
          <w:szCs w:val="24"/>
          <w:lang w:eastAsia="ar-SA"/>
        </w:rPr>
        <w:t>Югорск</w:t>
      </w:r>
      <w:proofErr w:type="spellEnd"/>
      <w:r w:rsidRPr="0048551B">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kern w:val="2"/>
          <w:sz w:val="24"/>
          <w:szCs w:val="24"/>
          <w:lang w:eastAsia="ar-SA"/>
        </w:rPr>
        <w:t>Руководитель</w:t>
      </w:r>
      <w:r w:rsidRPr="0048551B">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48551B">
        <w:rPr>
          <w:rFonts w:ascii="PT Astra Serif" w:eastAsia="Times New Roman" w:hAnsi="PT Astra Serif" w:cs="Times New Roman"/>
          <w:kern w:val="2"/>
          <w:sz w:val="24"/>
          <w:szCs w:val="24"/>
          <w:lang w:eastAsia="ar-SA"/>
        </w:rPr>
        <w:t>ДЖКиСК</w:t>
      </w:r>
      <w:proofErr w:type="spellEnd"/>
      <w:r w:rsidRPr="0048551B">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48551B">
        <w:rPr>
          <w:rFonts w:ascii="PT Astra Serif" w:eastAsia="Times New Roman" w:hAnsi="PT Astra Serif" w:cs="Times New Roman"/>
          <w:kern w:val="2"/>
          <w:sz w:val="24"/>
          <w:szCs w:val="24"/>
          <w:lang w:eastAsia="ar-SA"/>
        </w:rPr>
        <w:t>Бандурин</w:t>
      </w:r>
      <w:proofErr w:type="spellEnd"/>
      <w:r w:rsidRPr="0048551B">
        <w:rPr>
          <w:rFonts w:ascii="PT Astra Serif" w:eastAsia="Times New Roman" w:hAnsi="PT Astra Serif" w:cs="Times New Roman"/>
          <w:kern w:val="2"/>
          <w:sz w:val="24"/>
          <w:szCs w:val="24"/>
          <w:lang w:eastAsia="ar-SA"/>
        </w:rPr>
        <w:t xml:space="preserve"> Василий Кузьмич</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 Подрядчик: _____________________</w:t>
      </w:r>
    </w:p>
    <w:p w:rsidR="00EB3EA6" w:rsidRPr="0048551B"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Руководитель: _</w:t>
      </w:r>
      <w:r w:rsidRPr="0048551B">
        <w:rPr>
          <w:rFonts w:ascii="PT Astra Serif" w:eastAsia="Times New Roman" w:hAnsi="PT Astra Serif" w:cs="Times New Roman"/>
          <w:b/>
          <w:bCs/>
          <w:kern w:val="2"/>
          <w:sz w:val="24"/>
          <w:szCs w:val="24"/>
          <w:lang w:eastAsia="ar-SA"/>
        </w:rPr>
        <w:t>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8698B" w:rsidRPr="0048551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Default="0078698B" w:rsidP="0078698B">
      <w:pPr>
        <w:tabs>
          <w:tab w:val="left" w:pos="360"/>
        </w:tabs>
        <w:suppressAutoHyphens/>
        <w:autoSpaceDE w:val="0"/>
        <w:spacing w:before="120" w:after="120" w:line="240" w:lineRule="auto"/>
        <w:jc w:val="center"/>
        <w:rPr>
          <w:rFonts w:ascii="PT Astra Serif" w:eastAsia="Arial" w:hAnsi="PT Astra Serif" w:cs="Arial"/>
          <w:b/>
          <w:bCs/>
          <w:kern w:val="2"/>
          <w:sz w:val="24"/>
          <w:szCs w:val="24"/>
          <w:lang w:eastAsia="ar-SA"/>
        </w:rPr>
      </w:pPr>
      <w:bookmarkStart w:id="3" w:name="_Ref248562452"/>
      <w:bookmarkStart w:id="4" w:name="_Ref248728669"/>
    </w:p>
    <w:p w:rsidR="0078698B" w:rsidRPr="0078698B" w:rsidRDefault="0078698B" w:rsidP="0078698B">
      <w:pPr>
        <w:tabs>
          <w:tab w:val="left" w:pos="360"/>
        </w:tabs>
        <w:suppressAutoHyphens/>
        <w:autoSpaceDE w:val="0"/>
        <w:spacing w:before="120" w:after="120" w:line="240" w:lineRule="auto"/>
        <w:jc w:val="center"/>
        <w:rPr>
          <w:rFonts w:ascii="PT Astra Serif" w:eastAsia="Arial" w:hAnsi="PT Astra Serif" w:cs="Arial"/>
          <w:b/>
          <w:bCs/>
          <w:kern w:val="2"/>
          <w:sz w:val="24"/>
          <w:szCs w:val="24"/>
          <w:lang w:eastAsia="ar-SA"/>
        </w:rPr>
      </w:pPr>
      <w:r w:rsidRPr="0078698B">
        <w:rPr>
          <w:rFonts w:ascii="PT Astra Serif" w:eastAsia="Arial" w:hAnsi="PT Astra Serif" w:cs="Arial"/>
          <w:b/>
          <w:bCs/>
          <w:kern w:val="2"/>
          <w:sz w:val="24"/>
          <w:szCs w:val="24"/>
          <w:lang w:eastAsia="ar-SA"/>
        </w:rPr>
        <w:t>ТЕХНИЧЕСКОЕ ЗАДАНИЕ</w:t>
      </w:r>
      <w:bookmarkStart w:id="5" w:name="_Ref248562863"/>
      <w:bookmarkEnd w:id="3"/>
      <w:bookmarkEnd w:id="4"/>
    </w:p>
    <w:bookmarkEnd w:id="5"/>
    <w:p w:rsidR="0078698B" w:rsidRPr="0078698B" w:rsidRDefault="0078698B" w:rsidP="0078698B">
      <w:pPr>
        <w:suppressAutoHyphens/>
        <w:spacing w:after="60" w:line="240" w:lineRule="auto"/>
        <w:ind w:right="15"/>
        <w:jc w:val="center"/>
        <w:rPr>
          <w:rFonts w:ascii="PT Astra Serif" w:eastAsia="Times New Roman" w:hAnsi="PT Astra Serif" w:cs="Tahoma"/>
          <w:kern w:val="2"/>
          <w:sz w:val="21"/>
          <w:szCs w:val="21"/>
          <w:lang w:eastAsia="ar-SA"/>
        </w:rPr>
      </w:pPr>
      <w:r w:rsidRPr="0078698B">
        <w:rPr>
          <w:rFonts w:ascii="PT Astra Serif" w:eastAsia="Times New Roman" w:hAnsi="PT Astra Serif" w:cs="Times New Roman"/>
          <w:b/>
          <w:bCs/>
          <w:kern w:val="2"/>
          <w:sz w:val="24"/>
          <w:szCs w:val="24"/>
          <w:lang w:eastAsia="ar-SA"/>
        </w:rPr>
        <w:t xml:space="preserve">на </w:t>
      </w:r>
      <w:r w:rsidRPr="0078698B">
        <w:rPr>
          <w:rFonts w:ascii="PT Astra Serif" w:eastAsia="Times New Roman" w:hAnsi="PT Astra Serif" w:cs="Times New Roman"/>
          <w:b/>
          <w:kern w:val="2"/>
          <w:sz w:val="24"/>
          <w:szCs w:val="24"/>
          <w:lang w:eastAsia="ar-SA"/>
        </w:rPr>
        <w:t xml:space="preserve">выполнение работ по ремонту городских дорог с твердым покрытием в городе </w:t>
      </w:r>
      <w:proofErr w:type="spellStart"/>
      <w:r w:rsidRPr="0078698B">
        <w:rPr>
          <w:rFonts w:ascii="PT Astra Serif" w:eastAsia="Times New Roman" w:hAnsi="PT Astra Serif" w:cs="Times New Roman"/>
          <w:b/>
          <w:kern w:val="2"/>
          <w:sz w:val="24"/>
          <w:szCs w:val="24"/>
          <w:lang w:eastAsia="ar-SA"/>
        </w:rPr>
        <w:t>Югорске</w:t>
      </w:r>
      <w:proofErr w:type="spellEnd"/>
      <w:r w:rsidRPr="0078698B">
        <w:rPr>
          <w:rFonts w:ascii="PT Astra Serif" w:eastAsia="Times New Roman" w:hAnsi="PT Astra Serif" w:cs="Times New Roman"/>
          <w:b/>
          <w:kern w:val="2"/>
          <w:sz w:val="24"/>
          <w:szCs w:val="24"/>
          <w:lang w:eastAsia="ar-SA"/>
        </w:rPr>
        <w:t>.</w:t>
      </w:r>
    </w:p>
    <w:p w:rsidR="0078698B" w:rsidRPr="0078698B" w:rsidRDefault="0078698B" w:rsidP="0078698B">
      <w:pPr>
        <w:tabs>
          <w:tab w:val="num" w:pos="1000"/>
        </w:tabs>
        <w:suppressAutoHyphens/>
        <w:autoSpaceDE w:val="0"/>
        <w:autoSpaceDN w:val="0"/>
        <w:adjustRightInd w:val="0"/>
        <w:spacing w:after="60" w:line="240" w:lineRule="auto"/>
        <w:jc w:val="center"/>
        <w:rPr>
          <w:rFonts w:ascii="PT Astra Serif" w:eastAsia="Times New Roman" w:hAnsi="PT Astra Serif" w:cs="Times New Roman"/>
          <w:b/>
          <w:bCs/>
          <w:kern w:val="2"/>
          <w:sz w:val="10"/>
          <w:szCs w:val="10"/>
          <w:lang w:eastAsia="ar-SA"/>
        </w:rPr>
      </w:pPr>
    </w:p>
    <w:p w:rsidR="0078698B" w:rsidRPr="0078698B" w:rsidRDefault="0078698B" w:rsidP="0078698B">
      <w:pPr>
        <w:autoSpaceDE w:val="0"/>
        <w:autoSpaceDN w:val="0"/>
        <w:adjustRightInd w:val="0"/>
        <w:spacing w:after="0" w:line="240" w:lineRule="auto"/>
        <w:jc w:val="both"/>
        <w:rPr>
          <w:rFonts w:ascii="PT Astra Serif" w:eastAsia="Times New Roman" w:hAnsi="PT Astra Serif" w:cs="Times New Roman"/>
          <w:color w:val="FF0000"/>
          <w:kern w:val="2"/>
          <w:sz w:val="24"/>
          <w:szCs w:val="24"/>
          <w:lang w:eastAsia="ar-SA"/>
        </w:rPr>
      </w:pPr>
      <w:r w:rsidRPr="0078698B">
        <w:rPr>
          <w:rFonts w:ascii="PT Astra Serif" w:eastAsia="Times New Roman" w:hAnsi="PT Astra Serif" w:cs="Times New Roman"/>
          <w:b/>
          <w:bCs/>
          <w:kern w:val="2"/>
          <w:sz w:val="24"/>
          <w:szCs w:val="24"/>
          <w:u w:val="single"/>
          <w:lang w:eastAsia="ar-SA"/>
        </w:rPr>
        <w:t>Место выполнения работ</w:t>
      </w:r>
      <w:r w:rsidRPr="0078698B">
        <w:rPr>
          <w:rFonts w:ascii="PT Astra Serif" w:eastAsia="Times New Roman" w:hAnsi="PT Astra Serif" w:cs="Times New Roman"/>
          <w:bCs/>
          <w:kern w:val="2"/>
          <w:sz w:val="24"/>
          <w:szCs w:val="24"/>
          <w:lang w:eastAsia="ar-SA"/>
        </w:rPr>
        <w:t>:</w:t>
      </w:r>
      <w:r w:rsidRPr="0078698B">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78698B">
        <w:rPr>
          <w:rFonts w:ascii="PT Astra Serif" w:eastAsia="Times New Roman" w:hAnsi="PT Astra Serif" w:cs="Times New Roman"/>
          <w:kern w:val="2"/>
          <w:sz w:val="24"/>
          <w:szCs w:val="24"/>
          <w:lang w:eastAsia="ar-SA"/>
        </w:rPr>
        <w:t>Югорск</w:t>
      </w:r>
      <w:proofErr w:type="spellEnd"/>
      <w:r w:rsidRPr="0078698B">
        <w:rPr>
          <w:rFonts w:ascii="PT Astra Serif" w:eastAsia="Times New Roman" w:hAnsi="PT Astra Serif" w:cs="Times New Roman"/>
          <w:kern w:val="2"/>
          <w:sz w:val="24"/>
          <w:szCs w:val="24"/>
          <w:lang w:eastAsia="ar-SA"/>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78698B" w:rsidRDefault="0078698B" w:rsidP="0078698B">
      <w:pPr>
        <w:autoSpaceDE w:val="0"/>
        <w:autoSpaceDN w:val="0"/>
        <w:adjustRightInd w:val="0"/>
        <w:spacing w:after="60" w:line="240" w:lineRule="auto"/>
        <w:jc w:val="both"/>
        <w:rPr>
          <w:rFonts w:ascii="PT Astra Serif" w:eastAsia="Times New Roman" w:hAnsi="PT Astra Serif" w:cs="Times New Roman"/>
          <w:b/>
          <w:kern w:val="2"/>
          <w:sz w:val="24"/>
          <w:szCs w:val="24"/>
          <w:u w:val="single"/>
          <w:lang w:eastAsia="ar-SA"/>
        </w:rPr>
      </w:pPr>
    </w:p>
    <w:p w:rsidR="0078698B" w:rsidRPr="0078698B" w:rsidRDefault="0078698B" w:rsidP="0078698B">
      <w:pPr>
        <w:autoSpaceDE w:val="0"/>
        <w:autoSpaceDN w:val="0"/>
        <w:adjustRightInd w:val="0"/>
        <w:spacing w:after="60" w:line="240" w:lineRule="auto"/>
        <w:jc w:val="both"/>
        <w:rPr>
          <w:rFonts w:ascii="PT Astra Serif" w:eastAsia="Times New Roman" w:hAnsi="PT Astra Serif" w:cs="Times New Roman"/>
          <w:b/>
          <w:kern w:val="2"/>
          <w:sz w:val="24"/>
          <w:szCs w:val="24"/>
          <w:u w:val="single"/>
          <w:lang w:eastAsia="ar-SA"/>
        </w:rPr>
      </w:pPr>
      <w:r w:rsidRPr="0078698B">
        <w:rPr>
          <w:rFonts w:ascii="PT Astra Serif" w:eastAsia="Times New Roman" w:hAnsi="PT Astra Serif" w:cs="Times New Roman"/>
          <w:b/>
          <w:kern w:val="2"/>
          <w:sz w:val="24"/>
          <w:szCs w:val="24"/>
          <w:u w:val="single"/>
          <w:lang w:eastAsia="ar-SA"/>
        </w:rPr>
        <w:t>Срок выполнения работ:</w:t>
      </w:r>
    </w:p>
    <w:p w:rsidR="0078698B" w:rsidRPr="0078698B" w:rsidRDefault="0078698B" w:rsidP="0078698B">
      <w:pPr>
        <w:suppressAutoHyphens/>
        <w:autoSpaceDE w:val="0"/>
        <w:autoSpaceDN w:val="0"/>
        <w:adjustRightInd w:val="0"/>
        <w:spacing w:after="60" w:line="240" w:lineRule="auto"/>
        <w:jc w:val="both"/>
        <w:rPr>
          <w:rFonts w:ascii="PT Astra Serif" w:eastAsia="Times New Roman" w:hAnsi="PT Astra Serif" w:cs="Times New Roman"/>
          <w:kern w:val="2"/>
          <w:sz w:val="24"/>
          <w:szCs w:val="24"/>
          <w:lang w:eastAsia="ar-SA"/>
        </w:rPr>
      </w:pPr>
      <w:r w:rsidRPr="0078698B">
        <w:rPr>
          <w:rFonts w:ascii="PT Astra Serif" w:eastAsia="Times New Roman" w:hAnsi="PT Astra Serif" w:cs="Times New Roman"/>
          <w:kern w:val="2"/>
          <w:sz w:val="24"/>
          <w:szCs w:val="24"/>
          <w:lang w:eastAsia="ar-SA"/>
        </w:rPr>
        <w:t>-  начало: 25 апреля 2021 года;</w:t>
      </w:r>
    </w:p>
    <w:p w:rsidR="0078698B" w:rsidRPr="0078698B" w:rsidRDefault="0078698B" w:rsidP="0078698B">
      <w:pPr>
        <w:suppressAutoHyphens/>
        <w:autoSpaceDE w:val="0"/>
        <w:autoSpaceDN w:val="0"/>
        <w:adjustRightInd w:val="0"/>
        <w:spacing w:after="60" w:line="240" w:lineRule="auto"/>
        <w:jc w:val="both"/>
        <w:rPr>
          <w:rFonts w:ascii="PT Astra Serif" w:eastAsia="Times New Roman" w:hAnsi="PT Astra Serif" w:cs="Times New Roman"/>
          <w:kern w:val="2"/>
          <w:sz w:val="24"/>
          <w:szCs w:val="24"/>
          <w:lang w:eastAsia="ar-SA"/>
        </w:rPr>
      </w:pPr>
      <w:r w:rsidRPr="0078698B">
        <w:rPr>
          <w:rFonts w:ascii="PT Astra Serif" w:eastAsia="Times New Roman" w:hAnsi="PT Astra Serif" w:cs="Times New Roman"/>
          <w:kern w:val="2"/>
          <w:sz w:val="24"/>
          <w:szCs w:val="24"/>
          <w:lang w:eastAsia="ar-SA"/>
        </w:rPr>
        <w:t>- окончание: 30 сентября 2021 года.</w:t>
      </w:r>
    </w:p>
    <w:p w:rsidR="0078698B" w:rsidRDefault="0078698B" w:rsidP="0078698B">
      <w:pPr>
        <w:autoSpaceDE w:val="0"/>
        <w:autoSpaceDN w:val="0"/>
        <w:adjustRightInd w:val="0"/>
        <w:spacing w:after="0" w:line="240" w:lineRule="auto"/>
        <w:ind w:firstLine="426"/>
        <w:jc w:val="both"/>
        <w:rPr>
          <w:rFonts w:ascii="PT Astra Serif" w:eastAsia="Times New Roman" w:hAnsi="PT Astra Serif" w:cs="Times New Roman"/>
          <w:bCs/>
          <w:kern w:val="2"/>
          <w:sz w:val="24"/>
          <w:szCs w:val="24"/>
          <w:lang w:eastAsia="ar-SA"/>
        </w:rPr>
      </w:pPr>
    </w:p>
    <w:p w:rsidR="0078698B" w:rsidRPr="0078698B" w:rsidRDefault="0078698B" w:rsidP="0078698B">
      <w:pPr>
        <w:autoSpaceDE w:val="0"/>
        <w:autoSpaceDN w:val="0"/>
        <w:adjustRightInd w:val="0"/>
        <w:spacing w:after="0" w:line="240" w:lineRule="auto"/>
        <w:ind w:firstLine="426"/>
        <w:jc w:val="both"/>
        <w:rPr>
          <w:rFonts w:ascii="PT Astra Serif" w:eastAsia="Times New Roman" w:hAnsi="PT Astra Serif" w:cs="Times New Roman"/>
          <w:kern w:val="2"/>
          <w:lang w:eastAsia="ar-SA"/>
        </w:rPr>
      </w:pPr>
      <w:r w:rsidRPr="0078698B">
        <w:rPr>
          <w:rFonts w:ascii="PT Astra Serif" w:eastAsia="Times New Roman" w:hAnsi="PT Astra Serif" w:cs="Times New Roman"/>
          <w:bCs/>
          <w:kern w:val="2"/>
          <w:sz w:val="24"/>
          <w:szCs w:val="24"/>
          <w:lang w:eastAsia="ar-SA"/>
        </w:rPr>
        <w:tab/>
      </w:r>
      <w:r w:rsidRPr="0078698B">
        <w:rPr>
          <w:rFonts w:ascii="PT Astra Serif" w:eastAsia="Times New Roman" w:hAnsi="PT Astra Serif" w:cs="Times New Roman"/>
          <w:bCs/>
          <w:sz w:val="24"/>
          <w:szCs w:val="24"/>
          <w:lang w:eastAsia="ru-RU"/>
        </w:rPr>
        <w:t>Стоимость работ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r w:rsidRPr="0078698B">
        <w:rPr>
          <w:rFonts w:ascii="PT Astra Serif" w:eastAsia="Times New Roman" w:hAnsi="PT Astra Serif" w:cs="Times New Roman"/>
          <w:kern w:val="2"/>
          <w:lang w:eastAsia="ar-SA"/>
        </w:rPr>
        <w:t>.</w:t>
      </w:r>
    </w:p>
    <w:p w:rsidR="0078698B" w:rsidRDefault="0078698B" w:rsidP="0078698B">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p>
    <w:p w:rsidR="0078698B" w:rsidRPr="0078698B" w:rsidRDefault="0078698B" w:rsidP="0078698B">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r w:rsidRPr="0078698B">
        <w:rPr>
          <w:rFonts w:ascii="PT Astra Serif" w:eastAsia="Times New Roman" w:hAnsi="PT Astra Serif" w:cs="Times New Roman"/>
          <w:b/>
          <w:bCs/>
          <w:kern w:val="2"/>
          <w:sz w:val="24"/>
          <w:szCs w:val="24"/>
          <w:u w:val="single"/>
          <w:lang w:eastAsia="ar-SA"/>
        </w:rPr>
        <w:t xml:space="preserve">Срок предоставления гарантии качества выполненных работ:  </w:t>
      </w:r>
    </w:p>
    <w:p w:rsidR="0078698B" w:rsidRPr="0078698B" w:rsidRDefault="0078698B" w:rsidP="0078698B">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r w:rsidRPr="0078698B">
        <w:rPr>
          <w:rFonts w:ascii="PT Astra Serif" w:eastAsia="Times New Roman" w:hAnsi="PT Astra Serif" w:cs="Times New Roman"/>
          <w:bCs/>
          <w:kern w:val="2"/>
          <w:sz w:val="24"/>
          <w:szCs w:val="24"/>
          <w:lang w:eastAsia="ar-SA"/>
        </w:rPr>
        <w:tab/>
      </w:r>
      <w:r w:rsidRPr="0078698B">
        <w:rPr>
          <w:rFonts w:ascii="PT Astra Serif" w:eastAsia="Times New Roman" w:hAnsi="PT Astra Serif" w:cs="Times New Roman"/>
          <w:color w:val="000000"/>
          <w:kern w:val="2"/>
          <w:sz w:val="24"/>
          <w:szCs w:val="24"/>
          <w:lang w:eastAsia="ar-SA"/>
        </w:rPr>
        <w:t>Срок предоставления гарантии на выполненные работы устанавливается в размере 12 (двенадцати) календарных месяцев с даты подписания акта приемки результата исполнения контракта Муниципальным заказчиком.</w:t>
      </w:r>
    </w:p>
    <w:p w:rsidR="0078698B" w:rsidRDefault="0078698B" w:rsidP="0078698B">
      <w:pPr>
        <w:widowControl w:val="0"/>
        <w:suppressLineNumbers/>
        <w:shd w:val="clear" w:color="auto" w:fill="FFFFFF"/>
        <w:tabs>
          <w:tab w:val="left" w:pos="0"/>
        </w:tabs>
        <w:suppressAutoHyphens/>
        <w:snapToGrid w:val="0"/>
        <w:spacing w:after="0" w:line="240" w:lineRule="auto"/>
        <w:jc w:val="both"/>
        <w:rPr>
          <w:rFonts w:ascii="PT Astra Serif" w:eastAsia="Times New Roman" w:hAnsi="PT Astra Serif" w:cs="Times New Roman"/>
          <w:b/>
          <w:bCs/>
          <w:kern w:val="2"/>
          <w:sz w:val="24"/>
          <w:szCs w:val="24"/>
          <w:u w:val="single"/>
          <w:lang w:eastAsia="ar-SA"/>
        </w:rPr>
      </w:pPr>
    </w:p>
    <w:p w:rsidR="0078698B" w:rsidRPr="0078698B" w:rsidRDefault="0078698B" w:rsidP="0078698B">
      <w:pPr>
        <w:widowControl w:val="0"/>
        <w:suppressLineNumbers/>
        <w:shd w:val="clear" w:color="auto" w:fill="FFFFFF"/>
        <w:tabs>
          <w:tab w:val="left" w:pos="0"/>
        </w:tabs>
        <w:suppressAutoHyphens/>
        <w:snapToGrid w:val="0"/>
        <w:spacing w:after="0" w:line="240" w:lineRule="auto"/>
        <w:jc w:val="both"/>
        <w:rPr>
          <w:rFonts w:ascii="PT Astra Serif" w:eastAsia="Times New Roman" w:hAnsi="PT Astra Serif" w:cs="Times New Roman"/>
          <w:b/>
          <w:bCs/>
          <w:kern w:val="2"/>
          <w:sz w:val="24"/>
          <w:szCs w:val="24"/>
          <w:u w:val="single"/>
          <w:lang w:eastAsia="ar-SA"/>
        </w:rPr>
      </w:pPr>
      <w:r w:rsidRPr="0078698B">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78698B" w:rsidRPr="0078698B" w:rsidRDefault="0078698B" w:rsidP="0078698B">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78698B">
        <w:rPr>
          <w:rFonts w:ascii="PT Astra Serif" w:eastAsia="Times New Roman" w:hAnsi="PT Astra Serif" w:cs="Times New Roman"/>
          <w:color w:val="000000"/>
          <w:kern w:val="2"/>
          <w:sz w:val="24"/>
          <w:szCs w:val="24"/>
          <w:lang w:eastAsia="ar-SA"/>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78698B" w:rsidRPr="0078698B" w:rsidRDefault="0078698B" w:rsidP="0078698B">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78698B">
        <w:rPr>
          <w:rFonts w:ascii="PT Astra Serif" w:eastAsia="Times New Roman" w:hAnsi="PT Astra Serif" w:cs="Times New Roman"/>
          <w:color w:val="000000"/>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78698B" w:rsidRPr="0078698B" w:rsidRDefault="0078698B" w:rsidP="0078698B">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78698B">
        <w:rPr>
          <w:rFonts w:ascii="PT Astra Serif" w:eastAsia="Times New Roman" w:hAnsi="PT Astra Serif" w:cs="Times New Roman"/>
          <w:color w:val="000000"/>
          <w:kern w:val="2"/>
          <w:sz w:val="24"/>
          <w:szCs w:val="24"/>
          <w:lang w:eastAsia="ar-SA"/>
        </w:rPr>
        <w:t>Характеристика и объем работ указаны в Локальном сметном расчете (Приложение к техническому заданию) предоставляется отдельным файлом и является неотъемлемой частью документации об аукционе.</w:t>
      </w:r>
    </w:p>
    <w:p w:rsidR="0078698B" w:rsidRPr="0078698B" w:rsidRDefault="0078698B" w:rsidP="0078698B">
      <w:pPr>
        <w:widowControl w:val="0"/>
        <w:tabs>
          <w:tab w:val="left" w:pos="567"/>
        </w:tabs>
        <w:suppressAutoHyphens/>
        <w:autoSpaceDN w:val="0"/>
        <w:spacing w:after="0" w:line="240" w:lineRule="auto"/>
        <w:jc w:val="both"/>
        <w:rPr>
          <w:rFonts w:ascii="Times New Roman" w:eastAsia="Times New Roman" w:hAnsi="Times New Roman" w:cs="Times New Roman"/>
          <w:kern w:val="2"/>
          <w:sz w:val="24"/>
          <w:szCs w:val="24"/>
          <w:lang w:eastAsia="ar-SA"/>
        </w:rPr>
      </w:pPr>
      <w:r w:rsidRPr="0078698B">
        <w:rPr>
          <w:rFonts w:ascii="Times New Roman" w:eastAsia="Times New Roman" w:hAnsi="Times New Roman" w:cs="Times New Roman"/>
          <w:kern w:val="2"/>
          <w:sz w:val="24"/>
          <w:szCs w:val="24"/>
          <w:lang w:eastAsia="ar-SA"/>
        </w:rPr>
        <w:tab/>
        <w:t>Подрядчик перед началом работ по должен представить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78698B" w:rsidRPr="0078698B" w:rsidRDefault="0078698B" w:rsidP="0078698B">
      <w:pPr>
        <w:widowControl w:val="0"/>
        <w:tabs>
          <w:tab w:val="left" w:pos="567"/>
        </w:tabs>
        <w:suppressAutoHyphens/>
        <w:autoSpaceDN w:val="0"/>
        <w:spacing w:after="0" w:line="240" w:lineRule="auto"/>
        <w:jc w:val="center"/>
        <w:rPr>
          <w:rFonts w:ascii="Times New Roman" w:eastAsia="Times New Roman" w:hAnsi="Times New Roman" w:cs="Times New Roman"/>
          <w:kern w:val="2"/>
          <w:sz w:val="24"/>
          <w:szCs w:val="24"/>
          <w:lang w:eastAsia="ar-SA"/>
        </w:rPr>
      </w:pPr>
      <w:r w:rsidRPr="0078698B">
        <w:rPr>
          <w:rFonts w:ascii="PT Astra Serif" w:eastAsia="Times New Roman" w:hAnsi="PT Astra Serif" w:cs="Times New Roman"/>
          <w:b/>
          <w:bCs/>
          <w:kern w:val="2"/>
          <w:sz w:val="24"/>
          <w:szCs w:val="24"/>
          <w:lang w:eastAsia="ar-SA"/>
        </w:rPr>
        <w:t>Характеристика используемых товаров</w:t>
      </w:r>
    </w:p>
    <w:tbl>
      <w:tblPr>
        <w:tblW w:w="4969" w:type="pct"/>
        <w:jc w:val="center"/>
        <w:tblInd w:w="-17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95"/>
        <w:gridCol w:w="2719"/>
        <w:gridCol w:w="6116"/>
      </w:tblGrid>
      <w:tr w:rsidR="0078698B" w:rsidRPr="0078698B" w:rsidTr="0078698B">
        <w:trPr>
          <w:jc w:val="center"/>
        </w:trPr>
        <w:tc>
          <w:tcPr>
            <w:tcW w:w="506"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AutoHyphens/>
              <w:snapToGrid w:val="0"/>
              <w:spacing w:after="0"/>
              <w:jc w:val="center"/>
              <w:rPr>
                <w:rFonts w:ascii="PT Astra Serif" w:eastAsia="Times New Roman" w:hAnsi="PT Astra Serif" w:cs="Times New Roman"/>
                <w:b/>
                <w:kern w:val="2"/>
                <w:sz w:val="20"/>
                <w:szCs w:val="20"/>
                <w:lang w:eastAsia="ar-SA"/>
              </w:rPr>
            </w:pPr>
            <w:r w:rsidRPr="0078698B">
              <w:rPr>
                <w:rFonts w:ascii="PT Astra Serif" w:eastAsia="Times New Roman" w:hAnsi="PT Astra Serif" w:cs="Times New Roman"/>
                <w:b/>
                <w:kern w:val="2"/>
                <w:sz w:val="20"/>
                <w:szCs w:val="20"/>
                <w:lang w:eastAsia="ar-SA"/>
              </w:rPr>
              <w:t>№</w:t>
            </w:r>
          </w:p>
        </w:tc>
        <w:tc>
          <w:tcPr>
            <w:tcW w:w="1383"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AutoHyphens/>
              <w:snapToGrid w:val="0"/>
              <w:spacing w:after="0"/>
              <w:jc w:val="center"/>
              <w:rPr>
                <w:rFonts w:ascii="PT Astra Serif" w:eastAsia="Times New Roman" w:hAnsi="PT Astra Serif" w:cs="Times New Roman"/>
                <w:b/>
                <w:kern w:val="2"/>
                <w:sz w:val="20"/>
                <w:szCs w:val="20"/>
                <w:lang w:eastAsia="ar-SA"/>
              </w:rPr>
            </w:pPr>
            <w:r w:rsidRPr="0078698B">
              <w:rPr>
                <w:rFonts w:ascii="PT Astra Serif" w:eastAsia="Times New Roman" w:hAnsi="PT Astra Serif" w:cs="Times New Roman"/>
                <w:b/>
                <w:kern w:val="2"/>
                <w:sz w:val="20"/>
                <w:szCs w:val="20"/>
                <w:lang w:eastAsia="ar-SA"/>
              </w:rPr>
              <w:t>Наименование товара</w:t>
            </w:r>
          </w:p>
        </w:tc>
        <w:tc>
          <w:tcPr>
            <w:tcW w:w="3111"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AutoHyphens/>
              <w:snapToGrid w:val="0"/>
              <w:spacing w:after="0"/>
              <w:jc w:val="center"/>
              <w:rPr>
                <w:rFonts w:ascii="PT Astra Serif" w:eastAsia="Times New Roman" w:hAnsi="PT Astra Serif" w:cs="Times New Roman"/>
                <w:kern w:val="2"/>
                <w:sz w:val="20"/>
                <w:szCs w:val="20"/>
                <w:lang w:eastAsia="ar-SA"/>
              </w:rPr>
            </w:pPr>
            <w:r w:rsidRPr="0078698B">
              <w:rPr>
                <w:rFonts w:ascii="PT Astra Serif" w:eastAsia="Times New Roman" w:hAnsi="PT Astra Serif" w:cs="Times New Roman"/>
                <w:b/>
                <w:kern w:val="2"/>
                <w:sz w:val="20"/>
                <w:szCs w:val="20"/>
                <w:lang w:eastAsia="ar-SA"/>
              </w:rPr>
              <w:t xml:space="preserve">Технические показатели </w:t>
            </w:r>
          </w:p>
        </w:tc>
      </w:tr>
      <w:tr w:rsidR="0078698B" w:rsidRPr="0078698B" w:rsidTr="0078698B">
        <w:trPr>
          <w:trHeight w:val="315"/>
          <w:jc w:val="center"/>
        </w:trPr>
        <w:tc>
          <w:tcPr>
            <w:tcW w:w="506"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LineNumbers/>
              <w:suppressAutoHyphens/>
              <w:snapToGrid w:val="0"/>
              <w:spacing w:after="0"/>
              <w:jc w:val="center"/>
              <w:rPr>
                <w:rFonts w:ascii="PT Astra Serif" w:eastAsia="Times New Roman" w:hAnsi="PT Astra Serif" w:cs="Times New Roman"/>
                <w:kern w:val="2"/>
                <w:sz w:val="20"/>
                <w:szCs w:val="20"/>
                <w:lang w:eastAsia="ar-SA"/>
              </w:rPr>
            </w:pPr>
            <w:r w:rsidRPr="0078698B">
              <w:rPr>
                <w:rFonts w:ascii="PT Astra Serif" w:eastAsia="Times New Roman" w:hAnsi="PT Astra Serif" w:cs="Times New Roman"/>
                <w:kern w:val="2"/>
                <w:sz w:val="20"/>
                <w:szCs w:val="20"/>
                <w:lang w:eastAsia="ar-SA"/>
              </w:rPr>
              <w:t>1</w:t>
            </w:r>
          </w:p>
        </w:tc>
        <w:tc>
          <w:tcPr>
            <w:tcW w:w="1383"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hd w:val="clear" w:color="auto" w:fill="FFFFFF"/>
              <w:suppressAutoHyphens/>
              <w:spacing w:after="0"/>
              <w:ind w:right="29"/>
              <w:jc w:val="center"/>
              <w:rPr>
                <w:rFonts w:ascii="PT Astra Serif" w:eastAsia="Calibri" w:hAnsi="PT Astra Serif" w:cs="Times New Roman"/>
                <w:kern w:val="2"/>
              </w:rPr>
            </w:pPr>
            <w:r w:rsidRPr="0078698B">
              <w:rPr>
                <w:rFonts w:ascii="PT Astra Serif" w:eastAsia="Times New Roman" w:hAnsi="PT Astra Serif" w:cs="Times New Roman"/>
                <w:kern w:val="2"/>
                <w:lang w:eastAsia="ar-SA"/>
              </w:rPr>
              <w:t>Битум</w:t>
            </w:r>
          </w:p>
        </w:tc>
        <w:tc>
          <w:tcPr>
            <w:tcW w:w="3111" w:type="pct"/>
            <w:tcBorders>
              <w:top w:val="single" w:sz="2" w:space="0" w:color="000000"/>
              <w:left w:val="single" w:sz="2" w:space="0" w:color="000000"/>
              <w:bottom w:val="single" w:sz="2" w:space="0" w:color="000000"/>
              <w:right w:val="single" w:sz="2" w:space="0" w:color="000000"/>
            </w:tcBorders>
          </w:tcPr>
          <w:p w:rsidR="0078698B" w:rsidRPr="0078698B" w:rsidRDefault="0078698B" w:rsidP="0078698B">
            <w:pPr>
              <w:suppressAutoHyphens/>
              <w:spacing w:after="0"/>
              <w:jc w:val="both"/>
              <w:rPr>
                <w:rFonts w:ascii="PT Astra Serif" w:eastAsia="Times New Roman" w:hAnsi="PT Astra Serif" w:cs="Times New Roman"/>
                <w:kern w:val="2"/>
                <w:lang w:eastAsia="ar-SA"/>
              </w:rPr>
            </w:pPr>
            <w:r w:rsidRPr="0078698B">
              <w:rPr>
                <w:rFonts w:ascii="PT Astra Serif" w:eastAsia="Times New Roman" w:hAnsi="PT Astra Serif" w:cs="Times New Roman"/>
                <w:kern w:val="2"/>
                <w:lang w:eastAsia="ar-SA"/>
              </w:rPr>
              <w:t>Битум нефтяной дорожный вязкий, марка БНД 90/130 (неизменяемое значение).  В соответствии с ГОСТ 22245-90</w:t>
            </w:r>
          </w:p>
          <w:p w:rsidR="0078698B" w:rsidRPr="0078698B" w:rsidRDefault="0078698B" w:rsidP="0078698B">
            <w:pPr>
              <w:suppressAutoHyphens/>
              <w:spacing w:after="0"/>
              <w:jc w:val="both"/>
              <w:rPr>
                <w:rFonts w:ascii="PT Astra Serif" w:eastAsia="Times New Roman" w:hAnsi="PT Astra Serif" w:cs="Times New Roman"/>
                <w:kern w:val="2"/>
                <w:lang w:eastAsia="ru-RU"/>
              </w:rPr>
            </w:pPr>
          </w:p>
        </w:tc>
      </w:tr>
      <w:tr w:rsidR="0078698B" w:rsidRPr="0078698B" w:rsidTr="0078698B">
        <w:trPr>
          <w:trHeight w:val="315"/>
          <w:jc w:val="center"/>
        </w:trPr>
        <w:tc>
          <w:tcPr>
            <w:tcW w:w="506"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LineNumbers/>
              <w:suppressAutoHyphens/>
              <w:snapToGrid w:val="0"/>
              <w:spacing w:after="0"/>
              <w:jc w:val="center"/>
              <w:rPr>
                <w:rFonts w:ascii="PT Astra Serif" w:eastAsia="Times New Roman" w:hAnsi="PT Astra Serif" w:cs="Times New Roman"/>
                <w:kern w:val="2"/>
                <w:sz w:val="20"/>
                <w:szCs w:val="20"/>
                <w:lang w:eastAsia="ar-SA"/>
              </w:rPr>
            </w:pPr>
            <w:r w:rsidRPr="0078698B">
              <w:rPr>
                <w:rFonts w:ascii="PT Astra Serif" w:eastAsia="Times New Roman" w:hAnsi="PT Astra Serif" w:cs="Times New Roman"/>
                <w:kern w:val="2"/>
                <w:sz w:val="20"/>
                <w:szCs w:val="20"/>
                <w:lang w:eastAsia="ar-SA"/>
              </w:rPr>
              <w:t>2</w:t>
            </w:r>
          </w:p>
        </w:tc>
        <w:tc>
          <w:tcPr>
            <w:tcW w:w="1383"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hd w:val="clear" w:color="auto" w:fill="FFFFFF"/>
              <w:suppressAutoHyphens/>
              <w:spacing w:after="0"/>
              <w:ind w:right="29"/>
              <w:jc w:val="center"/>
              <w:rPr>
                <w:rFonts w:ascii="PT Astra Serif" w:eastAsia="Calibri" w:hAnsi="PT Astra Serif" w:cs="Times New Roman"/>
                <w:kern w:val="2"/>
              </w:rPr>
            </w:pPr>
            <w:r w:rsidRPr="0078698B">
              <w:rPr>
                <w:rFonts w:ascii="PT Astra Serif" w:eastAsia="Times New Roman" w:hAnsi="PT Astra Serif" w:cs="Times New Roman"/>
                <w:kern w:val="2"/>
                <w:lang w:eastAsia="ar-SA"/>
              </w:rPr>
              <w:t>Битум</w:t>
            </w:r>
          </w:p>
        </w:tc>
        <w:tc>
          <w:tcPr>
            <w:tcW w:w="3111" w:type="pct"/>
            <w:tcBorders>
              <w:top w:val="single" w:sz="2" w:space="0" w:color="000000"/>
              <w:left w:val="single" w:sz="2" w:space="0" w:color="000000"/>
              <w:bottom w:val="single" w:sz="2" w:space="0" w:color="000000"/>
              <w:right w:val="single" w:sz="2" w:space="0" w:color="000000"/>
            </w:tcBorders>
          </w:tcPr>
          <w:p w:rsidR="0078698B" w:rsidRPr="0078698B" w:rsidRDefault="0078698B" w:rsidP="0078698B">
            <w:pPr>
              <w:suppressAutoHyphens/>
              <w:spacing w:after="0"/>
              <w:jc w:val="both"/>
              <w:rPr>
                <w:rFonts w:ascii="PT Astra Serif" w:eastAsia="Times New Roman" w:hAnsi="PT Astra Serif" w:cs="Times New Roman"/>
                <w:kern w:val="2"/>
                <w:lang w:eastAsia="ar-SA"/>
              </w:rPr>
            </w:pPr>
            <w:r w:rsidRPr="0078698B">
              <w:rPr>
                <w:rFonts w:ascii="PT Astra Serif" w:eastAsia="Times New Roman" w:hAnsi="PT Astra Serif" w:cs="Times New Roman"/>
                <w:kern w:val="2"/>
                <w:lang w:eastAsia="ar-SA"/>
              </w:rPr>
              <w:t>Битум нефтяной дорожный вязкий, марка БНД 60/90 (неизменяемое значение).  В соответствии с ГОСТ 22245-90</w:t>
            </w:r>
          </w:p>
          <w:p w:rsidR="0078698B" w:rsidRPr="0078698B" w:rsidRDefault="0078698B" w:rsidP="0078698B">
            <w:pPr>
              <w:suppressAutoHyphens/>
              <w:spacing w:after="0"/>
              <w:jc w:val="both"/>
              <w:rPr>
                <w:rFonts w:ascii="PT Astra Serif" w:eastAsia="Times New Roman" w:hAnsi="PT Astra Serif" w:cs="Times New Roman"/>
                <w:kern w:val="2"/>
                <w:lang w:eastAsia="ru-RU"/>
              </w:rPr>
            </w:pPr>
          </w:p>
        </w:tc>
      </w:tr>
      <w:tr w:rsidR="0078698B" w:rsidRPr="0078698B" w:rsidTr="0078698B">
        <w:trPr>
          <w:trHeight w:val="315"/>
          <w:jc w:val="center"/>
        </w:trPr>
        <w:tc>
          <w:tcPr>
            <w:tcW w:w="506"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LineNumbers/>
              <w:suppressAutoHyphens/>
              <w:snapToGrid w:val="0"/>
              <w:spacing w:after="0"/>
              <w:jc w:val="center"/>
              <w:rPr>
                <w:rFonts w:ascii="PT Astra Serif" w:eastAsia="Times New Roman" w:hAnsi="PT Astra Serif" w:cs="Times New Roman"/>
                <w:kern w:val="2"/>
                <w:sz w:val="20"/>
                <w:szCs w:val="20"/>
                <w:lang w:eastAsia="ar-SA"/>
              </w:rPr>
            </w:pPr>
            <w:r w:rsidRPr="0078698B">
              <w:rPr>
                <w:rFonts w:ascii="PT Astra Serif" w:eastAsia="Times New Roman" w:hAnsi="PT Astra Serif" w:cs="Times New Roman"/>
                <w:kern w:val="2"/>
                <w:sz w:val="20"/>
                <w:szCs w:val="20"/>
                <w:lang w:eastAsia="ar-SA"/>
              </w:rPr>
              <w:t>3</w:t>
            </w:r>
          </w:p>
        </w:tc>
        <w:tc>
          <w:tcPr>
            <w:tcW w:w="1383"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hd w:val="clear" w:color="auto" w:fill="FFFFFF"/>
              <w:suppressAutoHyphens/>
              <w:spacing w:after="0"/>
              <w:ind w:right="29"/>
              <w:jc w:val="center"/>
              <w:rPr>
                <w:rFonts w:ascii="PT Astra Serif" w:eastAsia="Times New Roman" w:hAnsi="PT Astra Serif" w:cs="Times New Roman"/>
                <w:kern w:val="2"/>
                <w:lang w:eastAsia="ru-RU"/>
              </w:rPr>
            </w:pPr>
            <w:r w:rsidRPr="0078698B">
              <w:rPr>
                <w:rFonts w:ascii="PT Astra Serif" w:eastAsia="Times New Roman" w:hAnsi="PT Astra Serif" w:cs="Times New Roman"/>
                <w:kern w:val="2"/>
                <w:lang w:eastAsia="ru-RU"/>
              </w:rPr>
              <w:t>Смеси асфальтобетонные</w:t>
            </w:r>
          </w:p>
        </w:tc>
        <w:tc>
          <w:tcPr>
            <w:tcW w:w="3111" w:type="pct"/>
            <w:tcBorders>
              <w:top w:val="single" w:sz="2" w:space="0" w:color="000000"/>
              <w:left w:val="single" w:sz="2" w:space="0" w:color="000000"/>
              <w:bottom w:val="single" w:sz="2" w:space="0" w:color="000000"/>
              <w:right w:val="single" w:sz="2" w:space="0" w:color="000000"/>
            </w:tcBorders>
            <w:hideMark/>
          </w:tcPr>
          <w:p w:rsidR="0078698B" w:rsidRPr="0078698B" w:rsidRDefault="0078698B" w:rsidP="0078698B">
            <w:pPr>
              <w:suppressAutoHyphens/>
              <w:spacing w:after="0"/>
              <w:jc w:val="both"/>
              <w:rPr>
                <w:rFonts w:ascii="PT Astra Serif" w:eastAsia="Times New Roman" w:hAnsi="PT Astra Serif" w:cs="Times New Roman"/>
                <w:kern w:val="2"/>
                <w:lang w:eastAsia="ru-RU"/>
              </w:rPr>
            </w:pPr>
            <w:r w:rsidRPr="0078698B">
              <w:rPr>
                <w:rFonts w:ascii="PT Astra Serif" w:eastAsia="Times New Roman" w:hAnsi="PT Astra Serif" w:cs="Times New Roman"/>
                <w:kern w:val="2"/>
                <w:lang w:eastAsia="ru-RU"/>
              </w:rPr>
              <w:t xml:space="preserve">Смеси асфальтобетонные дорожные, аэродромные и </w:t>
            </w:r>
            <w:r w:rsidRPr="0078698B">
              <w:rPr>
                <w:rFonts w:ascii="PT Astra Serif" w:eastAsia="Times New Roman" w:hAnsi="PT Astra Serif" w:cs="Times New Roman"/>
                <w:kern w:val="2"/>
                <w:lang w:eastAsia="ru-RU"/>
              </w:rPr>
              <w:lastRenderedPageBreak/>
              <w:t>асфальтобетон (горячие для плотного асфальтобетона мелкозернистые), марка смеси I, тип смеси Б.</w:t>
            </w:r>
          </w:p>
          <w:p w:rsidR="0078698B" w:rsidRPr="0078698B" w:rsidRDefault="0078698B" w:rsidP="0078698B">
            <w:pPr>
              <w:suppressAutoHyphens/>
              <w:spacing w:after="0"/>
              <w:jc w:val="both"/>
              <w:rPr>
                <w:rFonts w:ascii="PT Astra Serif" w:eastAsia="Times New Roman" w:hAnsi="PT Astra Serif" w:cs="Times New Roman"/>
                <w:kern w:val="2"/>
                <w:lang w:eastAsia="ru-RU"/>
              </w:rPr>
            </w:pPr>
            <w:r w:rsidRPr="0078698B">
              <w:rPr>
                <w:rFonts w:ascii="PT Astra Serif" w:eastAsia="Times New Roman" w:hAnsi="PT Astra Serif" w:cs="Times New Roman"/>
                <w:kern w:val="2"/>
                <w:lang w:eastAsia="ar-SA"/>
              </w:rPr>
              <w:t xml:space="preserve"> </w:t>
            </w:r>
            <w:r w:rsidRPr="0078698B">
              <w:rPr>
                <w:rFonts w:ascii="PT Astra Serif" w:eastAsia="Times New Roman" w:hAnsi="PT Astra Serif" w:cs="Times New Roman"/>
                <w:kern w:val="2"/>
                <w:lang w:eastAsia="ru-RU"/>
              </w:rPr>
              <w:t>Размер минеральных зерен (мелкозернистые)</w:t>
            </w:r>
            <w:r w:rsidRPr="0078698B">
              <w:rPr>
                <w:rFonts w:ascii="PT Astra Serif" w:eastAsia="Times New Roman" w:hAnsi="PT Astra Serif" w:cs="Times New Roman"/>
                <w:kern w:val="2"/>
                <w:lang w:eastAsia="ar-SA"/>
              </w:rPr>
              <w:t xml:space="preserve"> </w:t>
            </w:r>
            <w:r w:rsidRPr="0078698B">
              <w:rPr>
                <w:rFonts w:ascii="PT Astra Serif" w:eastAsia="Times New Roman" w:hAnsi="PT Astra Serif" w:cs="Times New Roman"/>
                <w:kern w:val="2"/>
                <w:lang w:eastAsia="ru-RU"/>
              </w:rPr>
              <w:t>до 20 мм (неизменяемое значение)</w:t>
            </w:r>
            <w:r w:rsidRPr="0078698B">
              <w:rPr>
                <w:rFonts w:ascii="PT Astra Serif" w:eastAsia="Times New Roman" w:hAnsi="PT Astra Serif" w:cs="Times New Roman"/>
                <w:kern w:val="2"/>
                <w:lang w:eastAsia="ar-SA"/>
              </w:rPr>
              <w:t xml:space="preserve">. </w:t>
            </w:r>
            <w:r w:rsidRPr="0078698B">
              <w:rPr>
                <w:rFonts w:ascii="PT Astra Serif" w:eastAsia="Times New Roman" w:hAnsi="PT Astra Serif" w:cs="Times New Roman"/>
                <w:kern w:val="2"/>
                <w:lang w:eastAsia="ru-RU"/>
              </w:rPr>
              <w:t xml:space="preserve">Содержание щебня в диапазоне свыше 40 % до 50 %. </w:t>
            </w:r>
          </w:p>
          <w:p w:rsidR="0078698B" w:rsidRPr="0078698B" w:rsidRDefault="0078698B" w:rsidP="0078698B">
            <w:pPr>
              <w:suppressAutoHyphens/>
              <w:spacing w:after="0"/>
              <w:jc w:val="both"/>
              <w:rPr>
                <w:rFonts w:ascii="PT Astra Serif" w:eastAsia="Times New Roman" w:hAnsi="PT Astra Serif" w:cs="Times New Roman"/>
                <w:kern w:val="2"/>
                <w:lang w:eastAsia="ru-RU"/>
              </w:rPr>
            </w:pPr>
            <w:r w:rsidRPr="0078698B">
              <w:rPr>
                <w:rFonts w:ascii="PT Astra Serif" w:eastAsia="Times New Roman" w:hAnsi="PT Astra Serif" w:cs="Times New Roman"/>
                <w:kern w:val="2"/>
                <w:lang w:eastAsia="ru-RU"/>
              </w:rPr>
              <w:t>В соответствии с ГОСТ 9128-2013</w:t>
            </w:r>
          </w:p>
        </w:tc>
      </w:tr>
    </w:tbl>
    <w:p w:rsidR="0078698B" w:rsidRDefault="0078698B" w:rsidP="0078698B">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78698B">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Pr="0048551B" w:rsidRDefault="0078698B" w:rsidP="0078698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8551B">
        <w:rPr>
          <w:rFonts w:ascii="PT Astra Serif" w:eastAsia="Times New Roman" w:hAnsi="PT Astra Serif" w:cs="Times New Roman"/>
          <w:kern w:val="2"/>
          <w:sz w:val="24"/>
          <w:szCs w:val="24"/>
          <w:lang w:eastAsia="ar-SA"/>
        </w:rPr>
        <w:t xml:space="preserve">администрации города </w:t>
      </w:r>
      <w:proofErr w:type="spellStart"/>
      <w:r w:rsidRPr="0048551B">
        <w:rPr>
          <w:rFonts w:ascii="PT Astra Serif" w:eastAsia="Times New Roman" w:hAnsi="PT Astra Serif" w:cs="Times New Roman"/>
          <w:kern w:val="2"/>
          <w:sz w:val="24"/>
          <w:szCs w:val="24"/>
          <w:lang w:eastAsia="ar-SA"/>
        </w:rPr>
        <w:t>Югорска</w:t>
      </w:r>
      <w:proofErr w:type="spellEnd"/>
      <w:r w:rsidRPr="0048551B">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48551B">
        <w:rPr>
          <w:rFonts w:ascii="PT Astra Serif" w:eastAsia="Times New Roman" w:hAnsi="PT Astra Serif" w:cs="Times New Roman"/>
          <w:kern w:val="2"/>
          <w:sz w:val="24"/>
          <w:szCs w:val="24"/>
          <w:lang w:eastAsia="ar-SA"/>
        </w:rPr>
        <w:t>Югорск</w:t>
      </w:r>
      <w:proofErr w:type="spellEnd"/>
      <w:r w:rsidRPr="0048551B">
        <w:rPr>
          <w:rFonts w:ascii="PT Astra Serif" w:eastAsia="Times New Roman" w:hAnsi="PT Astra Serif" w:cs="Times New Roman"/>
          <w:kern w:val="2"/>
          <w:sz w:val="24"/>
          <w:szCs w:val="24"/>
          <w:lang w:eastAsia="ar-SA"/>
        </w:rPr>
        <w:t>, ул. Механизаторов, 22, тел./факс 8(34675) 7-30-81, ИНН 8622012310.</w:t>
      </w:r>
    </w:p>
    <w:p w:rsidR="0078698B" w:rsidRPr="0048551B" w:rsidRDefault="0078698B" w:rsidP="0078698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kern w:val="2"/>
          <w:sz w:val="24"/>
          <w:szCs w:val="24"/>
          <w:lang w:eastAsia="ar-SA"/>
        </w:rPr>
        <w:t>Руководитель</w:t>
      </w:r>
      <w:r w:rsidRPr="0048551B">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48551B">
        <w:rPr>
          <w:rFonts w:ascii="PT Astra Serif" w:eastAsia="Times New Roman" w:hAnsi="PT Astra Serif" w:cs="Times New Roman"/>
          <w:kern w:val="2"/>
          <w:sz w:val="24"/>
          <w:szCs w:val="24"/>
          <w:lang w:eastAsia="ar-SA"/>
        </w:rPr>
        <w:t>ДЖКиСК</w:t>
      </w:r>
      <w:proofErr w:type="spellEnd"/>
      <w:r w:rsidRPr="0048551B">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48551B">
        <w:rPr>
          <w:rFonts w:ascii="PT Astra Serif" w:eastAsia="Times New Roman" w:hAnsi="PT Astra Serif" w:cs="Times New Roman"/>
          <w:kern w:val="2"/>
          <w:sz w:val="24"/>
          <w:szCs w:val="24"/>
          <w:lang w:eastAsia="ar-SA"/>
        </w:rPr>
        <w:t>Бандурин</w:t>
      </w:r>
      <w:proofErr w:type="spellEnd"/>
      <w:r w:rsidRPr="0048551B">
        <w:rPr>
          <w:rFonts w:ascii="PT Astra Serif" w:eastAsia="Times New Roman" w:hAnsi="PT Astra Serif" w:cs="Times New Roman"/>
          <w:kern w:val="2"/>
          <w:sz w:val="24"/>
          <w:szCs w:val="24"/>
          <w:lang w:eastAsia="ar-SA"/>
        </w:rPr>
        <w:t xml:space="preserve"> Василий Кузьмич</w:t>
      </w:r>
    </w:p>
    <w:p w:rsidR="0078698B" w:rsidRPr="0048551B" w:rsidRDefault="0078698B" w:rsidP="0078698B">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78698B" w:rsidRPr="0048551B" w:rsidRDefault="0078698B" w:rsidP="0078698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8698B" w:rsidRPr="0048551B" w:rsidRDefault="0078698B" w:rsidP="0078698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 Подрядчик: _____________________</w:t>
      </w:r>
    </w:p>
    <w:p w:rsidR="0078698B" w:rsidRPr="0048551B" w:rsidRDefault="0078698B" w:rsidP="0078698B">
      <w:pPr>
        <w:suppressAutoHyphens/>
        <w:spacing w:after="0" w:line="240" w:lineRule="auto"/>
        <w:jc w:val="both"/>
        <w:rPr>
          <w:rFonts w:ascii="PT Astra Serif" w:eastAsia="Times New Roman" w:hAnsi="PT Astra Serif" w:cs="Times New Roman"/>
          <w:b/>
          <w:kern w:val="2"/>
          <w:sz w:val="24"/>
          <w:szCs w:val="24"/>
          <w:lang w:eastAsia="ar-SA"/>
        </w:rPr>
      </w:pPr>
    </w:p>
    <w:p w:rsidR="0078698B" w:rsidRDefault="0078698B" w:rsidP="0078698B">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Руководитель: _</w:t>
      </w:r>
      <w:r w:rsidRPr="0048551B">
        <w:rPr>
          <w:rFonts w:ascii="PT Astra Serif" w:eastAsia="Times New Roman" w:hAnsi="PT Astra Serif" w:cs="Times New Roman"/>
          <w:b/>
          <w:bCs/>
          <w:kern w:val="2"/>
          <w:sz w:val="24"/>
          <w:szCs w:val="24"/>
          <w:lang w:eastAsia="ar-SA"/>
        </w:rPr>
        <w:t>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78698B" w:rsidRPr="0078698B" w:rsidRDefault="0078698B" w:rsidP="0078698B">
      <w:pPr>
        <w:suppressAutoHyphens/>
        <w:spacing w:after="60" w:line="240" w:lineRule="auto"/>
        <w:jc w:val="both"/>
        <w:rPr>
          <w:rFonts w:ascii="PT Astra Serif" w:eastAsia="Times New Roman" w:hAnsi="PT Astra Serif" w:cs="Times New Roman"/>
          <w:kern w:val="2"/>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sectPr w:rsidR="0078698B" w:rsidSect="003011FF">
          <w:pgSz w:w="11906" w:h="16838"/>
          <w:pgMar w:top="568" w:right="707" w:bottom="568" w:left="1418" w:header="708" w:footer="708" w:gutter="0"/>
          <w:cols w:space="708"/>
          <w:docGrid w:linePitch="360"/>
        </w:sectPr>
      </w:pPr>
    </w:p>
    <w:p w:rsidR="0078698B" w:rsidRPr="00145BE2" w:rsidRDefault="00145BE2" w:rsidP="00145BE2">
      <w:pPr>
        <w:suppressAutoHyphens/>
        <w:spacing w:after="0" w:line="240" w:lineRule="auto"/>
        <w:jc w:val="right"/>
        <w:rPr>
          <w:rFonts w:ascii="PT Astra Serif" w:eastAsia="Times New Roman" w:hAnsi="PT Astra Serif" w:cs="Times New Roman"/>
          <w:bCs/>
          <w:kern w:val="2"/>
          <w:sz w:val="24"/>
          <w:szCs w:val="24"/>
          <w:lang w:eastAsia="ar-SA"/>
        </w:rPr>
      </w:pPr>
      <w:r w:rsidRPr="00145BE2">
        <w:rPr>
          <w:rFonts w:ascii="PT Astra Serif" w:eastAsia="Times New Roman" w:hAnsi="PT Astra Serif" w:cs="Times New Roman"/>
          <w:bCs/>
          <w:kern w:val="2"/>
          <w:sz w:val="24"/>
          <w:szCs w:val="24"/>
          <w:lang w:eastAsia="ar-SA"/>
        </w:rPr>
        <w:lastRenderedPageBreak/>
        <w:t xml:space="preserve">Приложение </w:t>
      </w:r>
    </w:p>
    <w:p w:rsidR="00145BE2" w:rsidRPr="00145BE2" w:rsidRDefault="00145BE2" w:rsidP="00145BE2">
      <w:pPr>
        <w:suppressAutoHyphens/>
        <w:spacing w:after="0" w:line="240" w:lineRule="auto"/>
        <w:jc w:val="right"/>
        <w:rPr>
          <w:rFonts w:ascii="PT Astra Serif" w:eastAsia="Times New Roman" w:hAnsi="PT Astra Serif" w:cs="Times New Roman"/>
          <w:bCs/>
          <w:kern w:val="2"/>
          <w:sz w:val="24"/>
          <w:szCs w:val="24"/>
          <w:lang w:eastAsia="ar-SA"/>
        </w:rPr>
      </w:pPr>
      <w:r w:rsidRPr="00145BE2">
        <w:rPr>
          <w:rFonts w:ascii="PT Astra Serif" w:eastAsia="Times New Roman" w:hAnsi="PT Astra Serif" w:cs="Times New Roman"/>
          <w:bCs/>
          <w:kern w:val="2"/>
          <w:sz w:val="24"/>
          <w:szCs w:val="24"/>
          <w:lang w:eastAsia="ar-SA"/>
        </w:rPr>
        <w:t>к техническому заданию</w:t>
      </w:r>
    </w:p>
    <w:tbl>
      <w:tblPr>
        <w:tblW w:w="15900" w:type="dxa"/>
        <w:tblInd w:w="93" w:type="dxa"/>
        <w:tblLook w:val="04A0" w:firstRow="1" w:lastRow="0" w:firstColumn="1" w:lastColumn="0" w:noHBand="0" w:noVBand="1"/>
      </w:tblPr>
      <w:tblGrid>
        <w:gridCol w:w="4948"/>
        <w:gridCol w:w="2199"/>
        <w:gridCol w:w="4355"/>
        <w:gridCol w:w="2199"/>
        <w:gridCol w:w="2199"/>
      </w:tblGrid>
      <w:tr w:rsidR="000451A1" w:rsidRPr="000451A1" w:rsidTr="000451A1">
        <w:trPr>
          <w:trHeight w:val="255"/>
        </w:trPr>
        <w:tc>
          <w:tcPr>
            <w:tcW w:w="15900" w:type="dxa"/>
            <w:gridSpan w:val="5"/>
            <w:tcBorders>
              <w:top w:val="nil"/>
              <w:left w:val="nil"/>
              <w:bottom w:val="nil"/>
              <w:right w:val="nil"/>
            </w:tcBorders>
            <w:shd w:val="clear" w:color="auto" w:fill="auto"/>
            <w:noWrap/>
            <w:hideMark/>
          </w:tcPr>
          <w:p w:rsidR="000451A1" w:rsidRPr="000451A1" w:rsidRDefault="000451A1" w:rsidP="000451A1">
            <w:pPr>
              <w:spacing w:after="0" w:line="240" w:lineRule="auto"/>
              <w:jc w:val="center"/>
              <w:rPr>
                <w:rFonts w:ascii="Arial" w:eastAsia="Times New Roman" w:hAnsi="Arial" w:cs="Arial"/>
                <w:b/>
                <w:bCs/>
                <w:lang w:eastAsia="ru-RU"/>
              </w:rPr>
            </w:pPr>
            <w:r w:rsidRPr="000451A1">
              <w:rPr>
                <w:rFonts w:ascii="Arial" w:eastAsia="Times New Roman" w:hAnsi="Arial" w:cs="Arial"/>
                <w:b/>
                <w:bCs/>
                <w:lang w:eastAsia="ru-RU"/>
              </w:rPr>
              <w:t xml:space="preserve">ЛОКАЛЬНЫЙ СМЕТНЫЙ РАСЧЕТ </w:t>
            </w:r>
          </w:p>
        </w:tc>
      </w:tr>
      <w:tr w:rsidR="000451A1" w:rsidRPr="000451A1" w:rsidTr="000451A1">
        <w:trPr>
          <w:trHeight w:val="315"/>
        </w:trPr>
        <w:tc>
          <w:tcPr>
            <w:tcW w:w="15900" w:type="dxa"/>
            <w:gridSpan w:val="5"/>
            <w:tcBorders>
              <w:top w:val="nil"/>
              <w:left w:val="nil"/>
              <w:bottom w:val="nil"/>
              <w:right w:val="nil"/>
            </w:tcBorders>
            <w:shd w:val="clear" w:color="auto" w:fill="auto"/>
            <w:noWrap/>
            <w:hideMark/>
          </w:tcPr>
          <w:p w:rsidR="000451A1" w:rsidRPr="000451A1" w:rsidRDefault="000451A1" w:rsidP="000451A1">
            <w:pPr>
              <w:spacing w:after="0" w:line="240" w:lineRule="auto"/>
              <w:jc w:val="center"/>
              <w:rPr>
                <w:rFonts w:ascii="Arial" w:eastAsia="Times New Roman" w:hAnsi="Arial" w:cs="Arial"/>
                <w:b/>
                <w:bCs/>
                <w:sz w:val="24"/>
                <w:szCs w:val="24"/>
                <w:lang w:eastAsia="ru-RU"/>
              </w:rPr>
            </w:pPr>
            <w:r w:rsidRPr="000451A1">
              <w:rPr>
                <w:rFonts w:ascii="Arial" w:eastAsia="Times New Roman" w:hAnsi="Arial" w:cs="Arial"/>
                <w:b/>
                <w:bCs/>
                <w:sz w:val="24"/>
                <w:szCs w:val="24"/>
                <w:lang w:eastAsia="ru-RU"/>
              </w:rPr>
              <w:t>ВЫПОЛНЕНИЕ РАБОТ ПО РЕМОНТУ ГОРОДСКИХ ДОРОГ С ТВЁРДЫМ ПОКРЫТИЕМ В ГОРОДЕ ЮГОРСКЕ</w:t>
            </w:r>
          </w:p>
        </w:tc>
      </w:tr>
      <w:tr w:rsidR="00E9036E" w:rsidRPr="000451A1" w:rsidTr="00E9036E">
        <w:trPr>
          <w:gridAfter w:val="2"/>
          <w:wAfter w:w="4398" w:type="dxa"/>
          <w:trHeight w:val="255"/>
        </w:trPr>
        <w:tc>
          <w:tcPr>
            <w:tcW w:w="4948" w:type="dxa"/>
            <w:tcBorders>
              <w:top w:val="nil"/>
              <w:left w:val="nil"/>
              <w:bottom w:val="nil"/>
              <w:right w:val="nil"/>
            </w:tcBorders>
            <w:shd w:val="clear" w:color="auto" w:fill="auto"/>
            <w:noWrap/>
            <w:vAlign w:val="bottom"/>
            <w:hideMark/>
          </w:tcPr>
          <w:p w:rsidR="00E9036E" w:rsidRPr="000451A1" w:rsidRDefault="00E9036E" w:rsidP="000451A1">
            <w:pPr>
              <w:spacing w:after="0" w:line="240" w:lineRule="auto"/>
              <w:rPr>
                <w:rFonts w:ascii="Arial" w:eastAsia="Times New Roman" w:hAnsi="Arial" w:cs="Arial"/>
                <w:sz w:val="20"/>
                <w:szCs w:val="20"/>
                <w:lang w:eastAsia="ru-RU"/>
              </w:rPr>
            </w:pPr>
            <w:r w:rsidRPr="000451A1">
              <w:rPr>
                <w:rFonts w:ascii="Arial" w:eastAsia="Times New Roman" w:hAnsi="Arial" w:cs="Arial"/>
                <w:sz w:val="20"/>
                <w:szCs w:val="20"/>
                <w:lang w:eastAsia="ru-RU"/>
              </w:rPr>
              <w:t>Средства на оплату труда _______</w:t>
            </w:r>
            <w:r>
              <w:rPr>
                <w:rFonts w:ascii="Arial" w:eastAsia="Times New Roman" w:hAnsi="Arial" w:cs="Arial"/>
                <w:sz w:val="20"/>
                <w:szCs w:val="20"/>
                <w:lang w:eastAsia="ru-RU"/>
              </w:rPr>
              <w:t xml:space="preserve">37,995 </w:t>
            </w:r>
            <w:proofErr w:type="spellStart"/>
            <w:r>
              <w:rPr>
                <w:rFonts w:ascii="Arial" w:eastAsia="Times New Roman" w:hAnsi="Arial" w:cs="Arial"/>
                <w:sz w:val="20"/>
                <w:szCs w:val="20"/>
                <w:lang w:eastAsia="ru-RU"/>
              </w:rPr>
              <w:t>тыс.руб</w:t>
            </w:r>
            <w:proofErr w:type="spellEnd"/>
            <w:r>
              <w:rPr>
                <w:rFonts w:ascii="Arial" w:eastAsia="Times New Roman" w:hAnsi="Arial" w:cs="Arial"/>
                <w:sz w:val="20"/>
                <w:szCs w:val="20"/>
                <w:lang w:eastAsia="ru-RU"/>
              </w:rPr>
              <w:t>.</w:t>
            </w:r>
          </w:p>
        </w:tc>
        <w:tc>
          <w:tcPr>
            <w:tcW w:w="6554" w:type="dxa"/>
            <w:gridSpan w:val="2"/>
            <w:tcBorders>
              <w:top w:val="nil"/>
              <w:left w:val="nil"/>
              <w:bottom w:val="nil"/>
              <w:right w:val="nil"/>
            </w:tcBorders>
            <w:shd w:val="clear" w:color="auto" w:fill="auto"/>
            <w:noWrap/>
            <w:vAlign w:val="bottom"/>
          </w:tcPr>
          <w:p w:rsidR="00E9036E" w:rsidRPr="000451A1" w:rsidRDefault="00E9036E" w:rsidP="000451A1">
            <w:pPr>
              <w:spacing w:after="0" w:line="240" w:lineRule="auto"/>
              <w:rPr>
                <w:rFonts w:ascii="Arial" w:eastAsia="Times New Roman" w:hAnsi="Arial" w:cs="Arial"/>
                <w:sz w:val="20"/>
                <w:szCs w:val="20"/>
                <w:lang w:eastAsia="ru-RU"/>
              </w:rPr>
            </w:pPr>
          </w:p>
        </w:tc>
      </w:tr>
      <w:tr w:rsidR="00E9036E" w:rsidRPr="000451A1" w:rsidTr="00E9036E">
        <w:trPr>
          <w:gridAfter w:val="4"/>
          <w:wAfter w:w="10952" w:type="dxa"/>
          <w:trHeight w:val="255"/>
        </w:trPr>
        <w:tc>
          <w:tcPr>
            <w:tcW w:w="4948" w:type="dxa"/>
            <w:tcBorders>
              <w:top w:val="nil"/>
              <w:left w:val="nil"/>
              <w:bottom w:val="nil"/>
              <w:right w:val="nil"/>
            </w:tcBorders>
            <w:shd w:val="clear" w:color="auto" w:fill="auto"/>
            <w:noWrap/>
            <w:vAlign w:val="bottom"/>
            <w:hideMark/>
          </w:tcPr>
          <w:p w:rsidR="00E9036E" w:rsidRPr="000451A1" w:rsidRDefault="00E9036E" w:rsidP="00E9036E">
            <w:pPr>
              <w:spacing w:after="0" w:line="240" w:lineRule="auto"/>
              <w:outlineLvl w:val="0"/>
              <w:rPr>
                <w:rFonts w:ascii="Arial" w:eastAsia="Times New Roman" w:hAnsi="Arial" w:cs="Arial"/>
                <w:sz w:val="20"/>
                <w:szCs w:val="20"/>
                <w:lang w:eastAsia="ru-RU"/>
              </w:rPr>
            </w:pPr>
            <w:r w:rsidRPr="000451A1">
              <w:rPr>
                <w:rFonts w:ascii="Arial" w:eastAsia="Times New Roman" w:hAnsi="Arial" w:cs="Arial"/>
                <w:sz w:val="20"/>
                <w:szCs w:val="20"/>
                <w:lang w:eastAsia="ru-RU"/>
              </w:rPr>
              <w:t>Сметная трудоемкость</w:t>
            </w:r>
            <w:r>
              <w:rPr>
                <w:rFonts w:ascii="Arial" w:eastAsia="Times New Roman" w:hAnsi="Arial" w:cs="Arial"/>
                <w:sz w:val="20"/>
                <w:szCs w:val="20"/>
                <w:lang w:eastAsia="ru-RU"/>
              </w:rPr>
              <w:t xml:space="preserve">________ 4105,41 </w:t>
            </w:r>
            <w:proofErr w:type="spellStart"/>
            <w:r>
              <w:rPr>
                <w:rFonts w:ascii="Arial" w:eastAsia="Times New Roman" w:hAnsi="Arial" w:cs="Arial"/>
                <w:sz w:val="20"/>
                <w:szCs w:val="20"/>
                <w:lang w:eastAsia="ru-RU"/>
              </w:rPr>
              <w:t>чел.час</w:t>
            </w:r>
            <w:proofErr w:type="spellEnd"/>
          </w:p>
        </w:tc>
      </w:tr>
      <w:tr w:rsidR="00E9036E" w:rsidRPr="000451A1" w:rsidTr="00E9036E">
        <w:trPr>
          <w:gridAfter w:val="1"/>
          <w:wAfter w:w="2199" w:type="dxa"/>
          <w:trHeight w:val="255"/>
        </w:trPr>
        <w:tc>
          <w:tcPr>
            <w:tcW w:w="4948" w:type="dxa"/>
            <w:tcBorders>
              <w:top w:val="nil"/>
              <w:left w:val="nil"/>
              <w:bottom w:val="nil"/>
              <w:right w:val="nil"/>
            </w:tcBorders>
            <w:shd w:val="clear" w:color="auto" w:fill="auto"/>
            <w:noWrap/>
            <w:vAlign w:val="bottom"/>
            <w:hideMark/>
          </w:tcPr>
          <w:p w:rsidR="00E9036E" w:rsidRPr="000451A1" w:rsidRDefault="00E9036E" w:rsidP="000451A1">
            <w:pPr>
              <w:spacing w:after="0" w:line="240" w:lineRule="auto"/>
              <w:rPr>
                <w:rFonts w:ascii="Arial" w:eastAsia="Times New Roman" w:hAnsi="Arial" w:cs="Arial"/>
                <w:sz w:val="20"/>
                <w:szCs w:val="20"/>
                <w:lang w:eastAsia="ru-RU"/>
              </w:rPr>
            </w:pPr>
            <w:r w:rsidRPr="000451A1">
              <w:rPr>
                <w:rFonts w:ascii="Arial" w:eastAsia="Times New Roman" w:hAnsi="Arial" w:cs="Arial"/>
                <w:sz w:val="20"/>
                <w:szCs w:val="20"/>
                <w:lang w:eastAsia="ru-RU"/>
              </w:rPr>
              <w:t>Составлен(а) в ценах 2001 г.</w:t>
            </w:r>
          </w:p>
        </w:tc>
        <w:tc>
          <w:tcPr>
            <w:tcW w:w="2199" w:type="dxa"/>
            <w:tcBorders>
              <w:top w:val="nil"/>
              <w:left w:val="nil"/>
              <w:bottom w:val="nil"/>
              <w:right w:val="nil"/>
            </w:tcBorders>
            <w:shd w:val="clear" w:color="auto" w:fill="auto"/>
            <w:noWrap/>
            <w:hideMark/>
          </w:tcPr>
          <w:p w:rsidR="00E9036E" w:rsidRPr="000451A1" w:rsidRDefault="00E9036E" w:rsidP="000451A1">
            <w:pPr>
              <w:spacing w:after="0" w:line="240" w:lineRule="auto"/>
              <w:jc w:val="right"/>
              <w:rPr>
                <w:rFonts w:ascii="Arial" w:eastAsia="Times New Roman" w:hAnsi="Arial" w:cs="Arial"/>
                <w:sz w:val="20"/>
                <w:szCs w:val="20"/>
                <w:lang w:eastAsia="ru-RU"/>
              </w:rPr>
            </w:pPr>
          </w:p>
        </w:tc>
        <w:tc>
          <w:tcPr>
            <w:tcW w:w="6554" w:type="dxa"/>
            <w:gridSpan w:val="2"/>
            <w:tcBorders>
              <w:top w:val="nil"/>
              <w:left w:val="nil"/>
              <w:bottom w:val="nil"/>
              <w:right w:val="nil"/>
            </w:tcBorders>
            <w:shd w:val="clear" w:color="auto" w:fill="auto"/>
            <w:noWrap/>
            <w:hideMark/>
          </w:tcPr>
          <w:p w:rsidR="00E9036E" w:rsidRPr="000451A1" w:rsidRDefault="00E9036E" w:rsidP="000451A1">
            <w:pPr>
              <w:spacing w:after="0" w:line="240" w:lineRule="auto"/>
              <w:jc w:val="right"/>
              <w:rPr>
                <w:rFonts w:ascii="Arial" w:eastAsia="Times New Roman" w:hAnsi="Arial" w:cs="Arial"/>
                <w:sz w:val="20"/>
                <w:szCs w:val="20"/>
                <w:lang w:eastAsia="ru-RU"/>
              </w:rPr>
            </w:pPr>
          </w:p>
        </w:tc>
      </w:tr>
    </w:tbl>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tbl>
      <w:tblPr>
        <w:tblW w:w="15900" w:type="dxa"/>
        <w:tblInd w:w="93" w:type="dxa"/>
        <w:tblLook w:val="04A0" w:firstRow="1" w:lastRow="0" w:firstColumn="1" w:lastColumn="0" w:noHBand="0" w:noVBand="1"/>
      </w:tblPr>
      <w:tblGrid>
        <w:gridCol w:w="411"/>
        <w:gridCol w:w="1718"/>
        <w:gridCol w:w="3179"/>
        <w:gridCol w:w="1798"/>
        <w:gridCol w:w="919"/>
        <w:gridCol w:w="1112"/>
        <w:gridCol w:w="919"/>
        <w:gridCol w:w="1000"/>
        <w:gridCol w:w="920"/>
        <w:gridCol w:w="1112"/>
        <w:gridCol w:w="973"/>
        <w:gridCol w:w="920"/>
        <w:gridCol w:w="919"/>
      </w:tblGrid>
      <w:tr w:rsidR="00E9036E" w:rsidRPr="00E9036E" w:rsidTr="00E9036E">
        <w:trPr>
          <w:trHeight w:val="450"/>
        </w:trPr>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w:t>
            </w:r>
            <w:proofErr w:type="spellStart"/>
            <w:r w:rsidRPr="00E9036E">
              <w:rPr>
                <w:rFonts w:ascii="Arial" w:eastAsia="Times New Roman" w:hAnsi="Arial" w:cs="Arial"/>
                <w:sz w:val="18"/>
                <w:szCs w:val="18"/>
                <w:lang w:eastAsia="ru-RU"/>
              </w:rPr>
              <w:t>пп</w:t>
            </w:r>
            <w:proofErr w:type="spellEnd"/>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Шифр и номер позиции норматива</w:t>
            </w:r>
          </w:p>
        </w:tc>
        <w:tc>
          <w:tcPr>
            <w:tcW w:w="3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Наименование работ и затрат, единица измерения</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Количество</w:t>
            </w:r>
          </w:p>
        </w:tc>
        <w:tc>
          <w:tcPr>
            <w:tcW w:w="2764" w:type="dxa"/>
            <w:gridSpan w:val="3"/>
            <w:tcBorders>
              <w:top w:val="single" w:sz="4" w:space="0" w:color="auto"/>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Стоимость единицы, руб.</w:t>
            </w:r>
          </w:p>
        </w:tc>
        <w:tc>
          <w:tcPr>
            <w:tcW w:w="3766" w:type="dxa"/>
            <w:gridSpan w:val="4"/>
            <w:tcBorders>
              <w:top w:val="single" w:sz="4" w:space="0" w:color="auto"/>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Общая стоимость, руб.</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Затраты труда рабочих, чел.-ч, не занятых обслуживанием машин</w:t>
            </w:r>
          </w:p>
        </w:tc>
      </w:tr>
      <w:tr w:rsidR="00E9036E" w:rsidRPr="00E9036E" w:rsidTr="00E9036E">
        <w:trPr>
          <w:trHeight w:val="735"/>
        </w:trPr>
        <w:tc>
          <w:tcPr>
            <w:tcW w:w="379"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3636"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919"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всего</w:t>
            </w:r>
          </w:p>
        </w:tc>
        <w:tc>
          <w:tcPr>
            <w:tcW w:w="926"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proofErr w:type="spellStart"/>
            <w:r w:rsidRPr="00E9036E">
              <w:rPr>
                <w:rFonts w:ascii="Arial" w:eastAsia="Times New Roman" w:hAnsi="Arial" w:cs="Arial"/>
                <w:sz w:val="18"/>
                <w:szCs w:val="18"/>
                <w:lang w:eastAsia="ru-RU"/>
              </w:rPr>
              <w:t>эксплуата</w:t>
            </w:r>
            <w:proofErr w:type="spellEnd"/>
            <w:r w:rsidRPr="00E9036E">
              <w:rPr>
                <w:rFonts w:ascii="Arial" w:eastAsia="Times New Roman" w:hAnsi="Arial" w:cs="Arial"/>
                <w:sz w:val="18"/>
                <w:szCs w:val="18"/>
                <w:lang w:eastAsia="ru-RU"/>
              </w:rPr>
              <w:t>-</w:t>
            </w:r>
            <w:r w:rsidRPr="00E9036E">
              <w:rPr>
                <w:rFonts w:ascii="Arial" w:eastAsia="Times New Roman" w:hAnsi="Arial" w:cs="Arial"/>
                <w:sz w:val="18"/>
                <w:szCs w:val="18"/>
                <w:lang w:eastAsia="ru-RU"/>
              </w:rPr>
              <w:br/>
            </w:r>
            <w:proofErr w:type="spellStart"/>
            <w:r w:rsidRPr="00E9036E">
              <w:rPr>
                <w:rFonts w:ascii="Arial" w:eastAsia="Times New Roman" w:hAnsi="Arial" w:cs="Arial"/>
                <w:sz w:val="18"/>
                <w:szCs w:val="18"/>
                <w:lang w:eastAsia="ru-RU"/>
              </w:rPr>
              <w:t>ции</w:t>
            </w:r>
            <w:proofErr w:type="spellEnd"/>
            <w:r w:rsidRPr="00E9036E">
              <w:rPr>
                <w:rFonts w:ascii="Arial" w:eastAsia="Times New Roman" w:hAnsi="Arial" w:cs="Arial"/>
                <w:sz w:val="18"/>
                <w:szCs w:val="18"/>
                <w:lang w:eastAsia="ru-RU"/>
              </w:rPr>
              <w:t xml:space="preserve"> машин</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мате-</w:t>
            </w:r>
            <w:r w:rsidRPr="00E9036E">
              <w:rPr>
                <w:rFonts w:ascii="Arial" w:eastAsia="Times New Roman" w:hAnsi="Arial" w:cs="Arial"/>
                <w:sz w:val="18"/>
                <w:szCs w:val="18"/>
                <w:lang w:eastAsia="ru-RU"/>
              </w:rPr>
              <w:br/>
              <w:t>риалы</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Всего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proofErr w:type="spellStart"/>
            <w:r w:rsidRPr="00E9036E">
              <w:rPr>
                <w:rFonts w:ascii="Arial" w:eastAsia="Times New Roman" w:hAnsi="Arial" w:cs="Arial"/>
                <w:sz w:val="18"/>
                <w:szCs w:val="18"/>
                <w:lang w:eastAsia="ru-RU"/>
              </w:rPr>
              <w:t>эксплуата</w:t>
            </w:r>
            <w:proofErr w:type="spellEnd"/>
            <w:r w:rsidRPr="00E9036E">
              <w:rPr>
                <w:rFonts w:ascii="Arial" w:eastAsia="Times New Roman" w:hAnsi="Arial" w:cs="Arial"/>
                <w:sz w:val="18"/>
                <w:szCs w:val="18"/>
                <w:lang w:eastAsia="ru-RU"/>
              </w:rPr>
              <w:t>-</w:t>
            </w:r>
            <w:r w:rsidRPr="00E9036E">
              <w:rPr>
                <w:rFonts w:ascii="Arial" w:eastAsia="Times New Roman" w:hAnsi="Arial" w:cs="Arial"/>
                <w:sz w:val="18"/>
                <w:szCs w:val="18"/>
                <w:lang w:eastAsia="ru-RU"/>
              </w:rPr>
              <w:br/>
            </w:r>
            <w:proofErr w:type="spellStart"/>
            <w:r w:rsidRPr="00E9036E">
              <w:rPr>
                <w:rFonts w:ascii="Arial" w:eastAsia="Times New Roman" w:hAnsi="Arial" w:cs="Arial"/>
                <w:sz w:val="18"/>
                <w:szCs w:val="18"/>
                <w:lang w:eastAsia="ru-RU"/>
              </w:rPr>
              <w:t>ции</w:t>
            </w:r>
            <w:proofErr w:type="spellEnd"/>
            <w:r w:rsidRPr="00E9036E">
              <w:rPr>
                <w:rFonts w:ascii="Arial" w:eastAsia="Times New Roman" w:hAnsi="Arial" w:cs="Arial"/>
                <w:sz w:val="18"/>
                <w:szCs w:val="18"/>
                <w:lang w:eastAsia="ru-RU"/>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мате-</w:t>
            </w:r>
            <w:r w:rsidRPr="00E9036E">
              <w:rPr>
                <w:rFonts w:ascii="Arial" w:eastAsia="Times New Roman" w:hAnsi="Arial" w:cs="Arial"/>
                <w:sz w:val="18"/>
                <w:szCs w:val="18"/>
                <w:lang w:eastAsia="ru-RU"/>
              </w:rPr>
              <w:br/>
              <w:t>риалы</w:t>
            </w:r>
          </w:p>
        </w:tc>
        <w:tc>
          <w:tcPr>
            <w:tcW w:w="1839" w:type="dxa"/>
            <w:gridSpan w:val="2"/>
            <w:vMerge/>
            <w:tcBorders>
              <w:top w:val="nil"/>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r>
      <w:tr w:rsidR="00E9036E" w:rsidRPr="00E9036E" w:rsidTr="00E9036E">
        <w:trPr>
          <w:trHeight w:val="765"/>
        </w:trPr>
        <w:tc>
          <w:tcPr>
            <w:tcW w:w="379"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3636"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919"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в </w:t>
            </w:r>
            <w:proofErr w:type="spellStart"/>
            <w:r w:rsidRPr="00E9036E">
              <w:rPr>
                <w:rFonts w:ascii="Arial" w:eastAsia="Times New Roman" w:hAnsi="Arial" w:cs="Arial"/>
                <w:sz w:val="18"/>
                <w:szCs w:val="18"/>
                <w:lang w:eastAsia="ru-RU"/>
              </w:rPr>
              <w:t>т.ч</w:t>
            </w:r>
            <w:proofErr w:type="spellEnd"/>
            <w:r w:rsidRPr="00E9036E">
              <w:rPr>
                <w:rFonts w:ascii="Arial" w:eastAsia="Times New Roman" w:hAnsi="Arial" w:cs="Arial"/>
                <w:sz w:val="18"/>
                <w:szCs w:val="18"/>
                <w:lang w:eastAsia="ru-RU"/>
              </w:rPr>
              <w:t>. оплаты труда</w:t>
            </w:r>
          </w:p>
        </w:tc>
        <w:tc>
          <w:tcPr>
            <w:tcW w:w="919" w:type="dxa"/>
            <w:vMerge/>
            <w:tcBorders>
              <w:top w:val="nil"/>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920" w:type="dxa"/>
            <w:vMerge/>
            <w:tcBorders>
              <w:top w:val="nil"/>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926"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в </w:t>
            </w:r>
            <w:proofErr w:type="spellStart"/>
            <w:r w:rsidRPr="00E9036E">
              <w:rPr>
                <w:rFonts w:ascii="Arial" w:eastAsia="Times New Roman" w:hAnsi="Arial" w:cs="Arial"/>
                <w:sz w:val="18"/>
                <w:szCs w:val="18"/>
                <w:lang w:eastAsia="ru-RU"/>
              </w:rPr>
              <w:t>т.ч</w:t>
            </w:r>
            <w:proofErr w:type="spellEnd"/>
            <w:r w:rsidRPr="00E9036E">
              <w:rPr>
                <w:rFonts w:ascii="Arial" w:eastAsia="Times New Roman" w:hAnsi="Arial" w:cs="Arial"/>
                <w:sz w:val="18"/>
                <w:szCs w:val="18"/>
                <w:lang w:eastAsia="ru-RU"/>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E9036E" w:rsidRPr="00E9036E" w:rsidRDefault="00E9036E" w:rsidP="00E9036E">
            <w:pPr>
              <w:spacing w:after="0" w:line="240" w:lineRule="auto"/>
              <w:rPr>
                <w:rFonts w:ascii="Arial" w:eastAsia="Times New Roman" w:hAnsi="Arial" w:cs="Arial"/>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на единицу</w:t>
            </w:r>
          </w:p>
        </w:tc>
        <w:tc>
          <w:tcPr>
            <w:tcW w:w="919"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всего</w:t>
            </w:r>
          </w:p>
        </w:tc>
      </w:tr>
      <w:tr w:rsidR="00E9036E" w:rsidRPr="00E9036E" w:rsidTr="00E9036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1</w:t>
            </w:r>
          </w:p>
        </w:tc>
        <w:tc>
          <w:tcPr>
            <w:tcW w:w="1718"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2</w:t>
            </w:r>
          </w:p>
        </w:tc>
        <w:tc>
          <w:tcPr>
            <w:tcW w:w="3636"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3</w:t>
            </w:r>
          </w:p>
        </w:tc>
        <w:tc>
          <w:tcPr>
            <w:tcW w:w="1798"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4</w:t>
            </w:r>
          </w:p>
        </w:tc>
        <w:tc>
          <w:tcPr>
            <w:tcW w:w="919" w:type="dxa"/>
            <w:tcBorders>
              <w:top w:val="nil"/>
              <w:left w:val="nil"/>
              <w:bottom w:val="single" w:sz="4" w:space="0" w:color="auto"/>
              <w:right w:val="single" w:sz="4" w:space="0" w:color="auto"/>
            </w:tcBorders>
            <w:shd w:val="clear" w:color="auto" w:fill="auto"/>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5</w:t>
            </w:r>
          </w:p>
        </w:tc>
        <w:tc>
          <w:tcPr>
            <w:tcW w:w="926"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6</w:t>
            </w:r>
          </w:p>
        </w:tc>
        <w:tc>
          <w:tcPr>
            <w:tcW w:w="919"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7</w:t>
            </w:r>
          </w:p>
        </w:tc>
        <w:tc>
          <w:tcPr>
            <w:tcW w:w="1000"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8</w:t>
            </w:r>
          </w:p>
        </w:tc>
        <w:tc>
          <w:tcPr>
            <w:tcW w:w="920"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9</w:t>
            </w:r>
          </w:p>
        </w:tc>
        <w:tc>
          <w:tcPr>
            <w:tcW w:w="926"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10</w:t>
            </w:r>
          </w:p>
        </w:tc>
        <w:tc>
          <w:tcPr>
            <w:tcW w:w="920"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11</w:t>
            </w:r>
          </w:p>
        </w:tc>
        <w:tc>
          <w:tcPr>
            <w:tcW w:w="920"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12</w:t>
            </w:r>
          </w:p>
        </w:tc>
        <w:tc>
          <w:tcPr>
            <w:tcW w:w="919" w:type="dxa"/>
            <w:tcBorders>
              <w:top w:val="nil"/>
              <w:left w:val="nil"/>
              <w:bottom w:val="single" w:sz="4" w:space="0" w:color="auto"/>
              <w:right w:val="single" w:sz="4" w:space="0" w:color="auto"/>
            </w:tcBorders>
            <w:shd w:val="clear" w:color="auto" w:fill="auto"/>
            <w:noWrap/>
            <w:vAlign w:val="center"/>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13</w:t>
            </w:r>
          </w:p>
        </w:tc>
      </w:tr>
      <w:tr w:rsidR="00E9036E" w:rsidRPr="00E9036E" w:rsidTr="00E9036E">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20"/>
                <w:szCs w:val="20"/>
                <w:lang w:eastAsia="ru-RU"/>
              </w:rPr>
            </w:pPr>
            <w:r w:rsidRPr="00E9036E">
              <w:rPr>
                <w:rFonts w:ascii="Arial" w:eastAsia="Times New Roman" w:hAnsi="Arial" w:cs="Arial"/>
                <w:b/>
                <w:bCs/>
                <w:sz w:val="20"/>
                <w:szCs w:val="20"/>
                <w:lang w:eastAsia="ru-RU"/>
              </w:rPr>
              <w:t>Раздел 1. Ремонтные работы</w:t>
            </w:r>
          </w:p>
        </w:tc>
      </w:tr>
      <w:tr w:rsidR="00E9036E" w:rsidRPr="00E9036E" w:rsidTr="00E9036E">
        <w:trPr>
          <w:trHeight w:val="1830"/>
        </w:trPr>
        <w:tc>
          <w:tcPr>
            <w:tcW w:w="379" w:type="dxa"/>
            <w:tcBorders>
              <w:top w:val="nil"/>
              <w:left w:val="single" w:sz="4" w:space="0" w:color="auto"/>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1</w:t>
            </w:r>
          </w:p>
        </w:tc>
        <w:tc>
          <w:tcPr>
            <w:tcW w:w="1718"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ФЕРр68-12-9</w:t>
            </w:r>
            <w:r w:rsidRPr="00E9036E">
              <w:rPr>
                <w:rFonts w:ascii="Arial" w:eastAsia="Times New Roman" w:hAnsi="Arial" w:cs="Arial"/>
                <w:i/>
                <w:iCs/>
                <w:sz w:val="14"/>
                <w:szCs w:val="14"/>
                <w:lang w:eastAsia="ru-RU"/>
              </w:rPr>
              <w:br/>
              <w:t>Приказ Минстроя России от 26.12.2019 №876/</w:t>
            </w:r>
            <w:proofErr w:type="spellStart"/>
            <w:r w:rsidRPr="00E9036E">
              <w:rPr>
                <w:rFonts w:ascii="Arial" w:eastAsia="Times New Roman" w:hAnsi="Arial" w:cs="Arial"/>
                <w:i/>
                <w:iCs/>
                <w:sz w:val="14"/>
                <w:szCs w:val="14"/>
                <w:lang w:eastAsia="ru-RU"/>
              </w:rPr>
              <w:t>пр</w:t>
            </w:r>
            <w:proofErr w:type="spellEnd"/>
          </w:p>
        </w:tc>
        <w:tc>
          <w:tcPr>
            <w:tcW w:w="363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Снятие деформированных асфальтобетонных покрытий самоходными холодными фрезами с шириной фрезерования 500-1000 мм и толщиной слоя: до 90 мм</w:t>
            </w:r>
            <w:r w:rsidRPr="00E9036E">
              <w:rPr>
                <w:rFonts w:ascii="Arial" w:eastAsia="Times New Roman" w:hAnsi="Arial" w:cs="Arial"/>
                <w:sz w:val="18"/>
                <w:szCs w:val="18"/>
                <w:lang w:eastAsia="ru-RU"/>
              </w:rPr>
              <w:br/>
              <w:t>(1000 м2)</w:t>
            </w:r>
            <w:r w:rsidRPr="00E9036E">
              <w:rPr>
                <w:rFonts w:ascii="Arial" w:eastAsia="Times New Roman" w:hAnsi="Arial" w:cs="Arial"/>
                <w:i/>
                <w:iCs/>
                <w:sz w:val="14"/>
                <w:szCs w:val="14"/>
                <w:lang w:eastAsia="ru-RU"/>
              </w:rPr>
              <w:br/>
              <w:t>НР (1541,17 руб.): 109% от ФОТ (1413,92 руб.)</w:t>
            </w:r>
            <w:r w:rsidRPr="00E9036E">
              <w:rPr>
                <w:rFonts w:ascii="Arial" w:eastAsia="Times New Roman" w:hAnsi="Arial" w:cs="Arial"/>
                <w:i/>
                <w:iCs/>
                <w:sz w:val="14"/>
                <w:szCs w:val="14"/>
                <w:lang w:eastAsia="ru-RU"/>
              </w:rPr>
              <w:br/>
              <w:t>СП (848,35 руб.): 60% от ФОТ (1413,92 руб.)</w:t>
            </w:r>
          </w:p>
        </w:tc>
        <w:tc>
          <w:tcPr>
            <w:tcW w:w="1798"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2,355</w:t>
            </w:r>
            <w:r w:rsidRPr="00E9036E">
              <w:rPr>
                <w:rFonts w:ascii="Arial" w:eastAsia="Times New Roman" w:hAnsi="Arial" w:cs="Arial"/>
                <w:i/>
                <w:iCs/>
                <w:sz w:val="14"/>
                <w:szCs w:val="14"/>
                <w:lang w:eastAsia="ru-RU"/>
              </w:rPr>
              <w:br/>
              <w:t>2355 / 1000</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7510,8</w:t>
            </w:r>
            <w:r w:rsidRPr="00E9036E">
              <w:rPr>
                <w:rFonts w:ascii="Arial" w:eastAsia="Times New Roman" w:hAnsi="Arial" w:cs="Arial"/>
                <w:sz w:val="16"/>
                <w:szCs w:val="16"/>
                <w:lang w:eastAsia="ru-RU"/>
              </w:rPr>
              <w:br/>
              <w:t>111,31</w:t>
            </w:r>
          </w:p>
        </w:tc>
        <w:tc>
          <w:tcPr>
            <w:tcW w:w="92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7399,49</w:t>
            </w:r>
            <w:r w:rsidRPr="00E9036E">
              <w:rPr>
                <w:rFonts w:ascii="Arial" w:eastAsia="Times New Roman" w:hAnsi="Arial" w:cs="Arial"/>
                <w:sz w:val="16"/>
                <w:szCs w:val="16"/>
                <w:lang w:eastAsia="ru-RU"/>
              </w:rPr>
              <w:br/>
              <w:t>489,08</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100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17687,93</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262,14</w:t>
            </w:r>
          </w:p>
        </w:tc>
        <w:tc>
          <w:tcPr>
            <w:tcW w:w="92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17425,79</w:t>
            </w:r>
            <w:r w:rsidRPr="00E9036E">
              <w:rPr>
                <w:rFonts w:ascii="Arial" w:eastAsia="Times New Roman" w:hAnsi="Arial" w:cs="Arial"/>
                <w:sz w:val="16"/>
                <w:szCs w:val="16"/>
                <w:lang w:eastAsia="ru-RU"/>
              </w:rPr>
              <w:br/>
              <w:t>1151,78</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14,27</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33,61</w:t>
            </w:r>
          </w:p>
        </w:tc>
      </w:tr>
      <w:tr w:rsidR="00E9036E" w:rsidRPr="00E9036E" w:rsidTr="00E9036E">
        <w:trPr>
          <w:trHeight w:val="1350"/>
        </w:trPr>
        <w:tc>
          <w:tcPr>
            <w:tcW w:w="379" w:type="dxa"/>
            <w:tcBorders>
              <w:top w:val="nil"/>
              <w:left w:val="single" w:sz="4" w:space="0" w:color="auto"/>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2</w:t>
            </w:r>
          </w:p>
        </w:tc>
        <w:tc>
          <w:tcPr>
            <w:tcW w:w="1718"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ФЕРр68-15-5</w:t>
            </w:r>
            <w:r w:rsidRPr="00E9036E">
              <w:rPr>
                <w:rFonts w:ascii="Arial" w:eastAsia="Times New Roman" w:hAnsi="Arial" w:cs="Arial"/>
                <w:i/>
                <w:iCs/>
                <w:sz w:val="14"/>
                <w:szCs w:val="14"/>
                <w:lang w:eastAsia="ru-RU"/>
              </w:rPr>
              <w:br/>
              <w:t>Приказ Минстроя России от 01.06.2020 №294/</w:t>
            </w:r>
            <w:proofErr w:type="spellStart"/>
            <w:r w:rsidRPr="00E9036E">
              <w:rPr>
                <w:rFonts w:ascii="Arial" w:eastAsia="Times New Roman" w:hAnsi="Arial" w:cs="Arial"/>
                <w:i/>
                <w:iCs/>
                <w:sz w:val="14"/>
                <w:szCs w:val="14"/>
                <w:lang w:eastAsia="ru-RU"/>
              </w:rPr>
              <w:t>пр</w:t>
            </w:r>
            <w:proofErr w:type="spellEnd"/>
          </w:p>
        </w:tc>
        <w:tc>
          <w:tcPr>
            <w:tcW w:w="363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Ремонт асфальтобетонного покрытия дорог однослойного толщиной: 80 мм площадью ремонта до 5 м2</w:t>
            </w:r>
            <w:r w:rsidRPr="00E9036E">
              <w:rPr>
                <w:rFonts w:ascii="Arial" w:eastAsia="Times New Roman" w:hAnsi="Arial" w:cs="Arial"/>
                <w:sz w:val="18"/>
                <w:szCs w:val="18"/>
                <w:lang w:eastAsia="ru-RU"/>
              </w:rPr>
              <w:br/>
              <w:t>(100 м2)</w:t>
            </w:r>
            <w:r w:rsidRPr="00E9036E">
              <w:rPr>
                <w:rFonts w:ascii="Arial" w:eastAsia="Times New Roman" w:hAnsi="Arial" w:cs="Arial"/>
                <w:i/>
                <w:iCs/>
                <w:sz w:val="14"/>
                <w:szCs w:val="14"/>
                <w:lang w:eastAsia="ru-RU"/>
              </w:rPr>
              <w:br/>
              <w:t>НР (39873,2 руб.): 109% от ФОТ (36580,92 руб.)</w:t>
            </w:r>
            <w:r w:rsidRPr="00E9036E">
              <w:rPr>
                <w:rFonts w:ascii="Arial" w:eastAsia="Times New Roman" w:hAnsi="Arial" w:cs="Arial"/>
                <w:i/>
                <w:iCs/>
                <w:sz w:val="14"/>
                <w:szCs w:val="14"/>
                <w:lang w:eastAsia="ru-RU"/>
              </w:rPr>
              <w:br/>
              <w:t>СП (21948,55 руб.): 60% от ФОТ (36580,92 руб.)</w:t>
            </w:r>
          </w:p>
        </w:tc>
        <w:tc>
          <w:tcPr>
            <w:tcW w:w="1798"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23,55</w:t>
            </w:r>
            <w:r w:rsidRPr="00E9036E">
              <w:rPr>
                <w:rFonts w:ascii="Arial" w:eastAsia="Times New Roman" w:hAnsi="Arial" w:cs="Arial"/>
                <w:i/>
                <w:iCs/>
                <w:sz w:val="14"/>
                <w:szCs w:val="14"/>
                <w:lang w:eastAsia="ru-RU"/>
              </w:rPr>
              <w:br/>
              <w:t>2355 / 100</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3247,28</w:t>
            </w:r>
            <w:r w:rsidRPr="00E9036E">
              <w:rPr>
                <w:rFonts w:ascii="Arial" w:eastAsia="Times New Roman" w:hAnsi="Arial" w:cs="Arial"/>
                <w:sz w:val="16"/>
                <w:szCs w:val="16"/>
                <w:lang w:eastAsia="ru-RU"/>
              </w:rPr>
              <w:br/>
              <w:t>1436,8</w:t>
            </w:r>
          </w:p>
        </w:tc>
        <w:tc>
          <w:tcPr>
            <w:tcW w:w="92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1810,48</w:t>
            </w:r>
            <w:r w:rsidRPr="00E9036E">
              <w:rPr>
                <w:rFonts w:ascii="Arial" w:eastAsia="Times New Roman" w:hAnsi="Arial" w:cs="Arial"/>
                <w:sz w:val="16"/>
                <w:szCs w:val="16"/>
                <w:lang w:eastAsia="ru-RU"/>
              </w:rPr>
              <w:br/>
              <w:t>116,53</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100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76473,44</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33836,64</w:t>
            </w:r>
          </w:p>
        </w:tc>
        <w:tc>
          <w:tcPr>
            <w:tcW w:w="92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42636,8</w:t>
            </w:r>
            <w:r w:rsidRPr="00E9036E">
              <w:rPr>
                <w:rFonts w:ascii="Arial" w:eastAsia="Times New Roman" w:hAnsi="Arial" w:cs="Arial"/>
                <w:sz w:val="16"/>
                <w:szCs w:val="16"/>
                <w:lang w:eastAsia="ru-RU"/>
              </w:rPr>
              <w:br/>
              <w:t>2744,28</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172,9</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4071,8</w:t>
            </w:r>
          </w:p>
        </w:tc>
      </w:tr>
      <w:tr w:rsidR="00E9036E" w:rsidRPr="00E9036E" w:rsidTr="00E9036E">
        <w:trPr>
          <w:trHeight w:val="1065"/>
        </w:trPr>
        <w:tc>
          <w:tcPr>
            <w:tcW w:w="379" w:type="dxa"/>
            <w:tcBorders>
              <w:top w:val="nil"/>
              <w:left w:val="single" w:sz="4" w:space="0" w:color="auto"/>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3</w:t>
            </w:r>
          </w:p>
        </w:tc>
        <w:tc>
          <w:tcPr>
            <w:tcW w:w="1718"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ФССЦ-01.2.01.01-0019</w:t>
            </w:r>
            <w:r w:rsidRPr="00E9036E">
              <w:rPr>
                <w:rFonts w:ascii="Arial" w:eastAsia="Times New Roman" w:hAnsi="Arial" w:cs="Arial"/>
                <w:i/>
                <w:iCs/>
                <w:sz w:val="14"/>
                <w:szCs w:val="14"/>
                <w:lang w:eastAsia="ru-RU"/>
              </w:rPr>
              <w:br/>
              <w:t>Приказ Минстроя России от 26.12.2019 №876/</w:t>
            </w:r>
            <w:proofErr w:type="spellStart"/>
            <w:r w:rsidRPr="00E9036E">
              <w:rPr>
                <w:rFonts w:ascii="Arial" w:eastAsia="Times New Roman" w:hAnsi="Arial" w:cs="Arial"/>
                <w:i/>
                <w:iCs/>
                <w:sz w:val="14"/>
                <w:szCs w:val="14"/>
                <w:lang w:eastAsia="ru-RU"/>
              </w:rPr>
              <w:t>пр</w:t>
            </w:r>
            <w:proofErr w:type="spellEnd"/>
          </w:p>
        </w:tc>
        <w:tc>
          <w:tcPr>
            <w:tcW w:w="363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Битумы нефтяные дорожные вязкие БНД 60/90, БНД 90/130</w:t>
            </w:r>
            <w:r w:rsidRPr="00E9036E">
              <w:rPr>
                <w:rFonts w:ascii="Arial" w:eastAsia="Times New Roman" w:hAnsi="Arial" w:cs="Arial"/>
                <w:sz w:val="18"/>
                <w:szCs w:val="18"/>
                <w:lang w:eastAsia="ru-RU"/>
              </w:rPr>
              <w:br/>
              <w:t>(т)</w:t>
            </w:r>
          </w:p>
        </w:tc>
        <w:tc>
          <w:tcPr>
            <w:tcW w:w="1798"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2,781</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1690</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1690</w:t>
            </w:r>
          </w:p>
        </w:tc>
        <w:tc>
          <w:tcPr>
            <w:tcW w:w="100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4699,89</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4699,89</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1065"/>
        </w:trPr>
        <w:tc>
          <w:tcPr>
            <w:tcW w:w="379" w:type="dxa"/>
            <w:tcBorders>
              <w:top w:val="nil"/>
              <w:left w:val="single" w:sz="4" w:space="0" w:color="auto"/>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4</w:t>
            </w:r>
          </w:p>
        </w:tc>
        <w:tc>
          <w:tcPr>
            <w:tcW w:w="1718"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ФССЦ-04.2.01.01-0049</w:t>
            </w:r>
            <w:r w:rsidRPr="00E9036E">
              <w:rPr>
                <w:rFonts w:ascii="Arial" w:eastAsia="Times New Roman" w:hAnsi="Arial" w:cs="Arial"/>
                <w:i/>
                <w:iCs/>
                <w:sz w:val="14"/>
                <w:szCs w:val="14"/>
                <w:lang w:eastAsia="ru-RU"/>
              </w:rPr>
              <w:br/>
              <w:t>Приказ Минстроя России от 30.06.2020 №352/</w:t>
            </w:r>
            <w:proofErr w:type="spellStart"/>
            <w:r w:rsidRPr="00E9036E">
              <w:rPr>
                <w:rFonts w:ascii="Arial" w:eastAsia="Times New Roman" w:hAnsi="Arial" w:cs="Arial"/>
                <w:i/>
                <w:iCs/>
                <w:sz w:val="14"/>
                <w:szCs w:val="14"/>
                <w:lang w:eastAsia="ru-RU"/>
              </w:rPr>
              <w:t>пр</w:t>
            </w:r>
            <w:proofErr w:type="spellEnd"/>
          </w:p>
        </w:tc>
        <w:tc>
          <w:tcPr>
            <w:tcW w:w="363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Смеси асфальтобетонные плотные мелкозернистые тип Б марка II</w:t>
            </w:r>
            <w:r w:rsidRPr="00E9036E">
              <w:rPr>
                <w:rFonts w:ascii="Arial" w:eastAsia="Times New Roman" w:hAnsi="Arial" w:cs="Arial"/>
                <w:sz w:val="18"/>
                <w:szCs w:val="18"/>
                <w:lang w:eastAsia="ru-RU"/>
              </w:rPr>
              <w:br/>
              <w:t>(т)</w:t>
            </w:r>
          </w:p>
        </w:tc>
        <w:tc>
          <w:tcPr>
            <w:tcW w:w="1798"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sz w:val="18"/>
                <w:szCs w:val="18"/>
                <w:lang w:eastAsia="ru-RU"/>
              </w:rPr>
            </w:pPr>
            <w:r w:rsidRPr="00E9036E">
              <w:rPr>
                <w:rFonts w:ascii="Arial" w:eastAsia="Times New Roman" w:hAnsi="Arial" w:cs="Arial"/>
                <w:sz w:val="18"/>
                <w:szCs w:val="18"/>
                <w:lang w:eastAsia="ru-RU"/>
              </w:rPr>
              <w:t>447,45</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491,01</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491,01</w:t>
            </w:r>
          </w:p>
        </w:tc>
        <w:tc>
          <w:tcPr>
            <w:tcW w:w="100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219702,42</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219702,42</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450"/>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Итого прямые затраты по разделу в базисных ценах</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318563,68</w:t>
            </w:r>
          </w:p>
        </w:tc>
        <w:tc>
          <w:tcPr>
            <w:tcW w:w="92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34098,78</w:t>
            </w:r>
          </w:p>
        </w:tc>
        <w:tc>
          <w:tcPr>
            <w:tcW w:w="92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60062,59</w:t>
            </w:r>
            <w:r w:rsidRPr="00E9036E">
              <w:rPr>
                <w:rFonts w:ascii="Arial" w:eastAsia="Times New Roman" w:hAnsi="Arial" w:cs="Arial"/>
                <w:sz w:val="16"/>
                <w:szCs w:val="16"/>
                <w:lang w:eastAsia="ru-RU"/>
              </w:rPr>
              <w:br/>
              <w:t>3896,06</w:t>
            </w:r>
          </w:p>
        </w:tc>
        <w:tc>
          <w:tcPr>
            <w:tcW w:w="92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224402,31</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4105,41</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lastRenderedPageBreak/>
              <w:t>Накладные расходы</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41414,38</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Сметная прибыль</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22796,9</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Итого по разделу 1 Ремонтные работы</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b/>
                <w:bCs/>
                <w:sz w:val="16"/>
                <w:szCs w:val="16"/>
                <w:lang w:eastAsia="ru-RU"/>
              </w:rPr>
            </w:pPr>
            <w:r w:rsidRPr="00E9036E">
              <w:rPr>
                <w:rFonts w:ascii="Arial" w:eastAsia="Times New Roman" w:hAnsi="Arial" w:cs="Arial"/>
                <w:b/>
                <w:bCs/>
                <w:sz w:val="16"/>
                <w:szCs w:val="16"/>
                <w:lang w:eastAsia="ru-RU"/>
              </w:rPr>
              <w:t>382774,96</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b/>
                <w:bCs/>
                <w:sz w:val="16"/>
                <w:szCs w:val="16"/>
                <w:lang w:eastAsia="ru-RU"/>
              </w:rPr>
            </w:pPr>
            <w:r w:rsidRPr="00E9036E">
              <w:rPr>
                <w:rFonts w:ascii="Arial" w:eastAsia="Times New Roman" w:hAnsi="Arial" w:cs="Arial"/>
                <w:b/>
                <w:bCs/>
                <w:sz w:val="16"/>
                <w:szCs w:val="16"/>
                <w:lang w:eastAsia="ru-RU"/>
              </w:rPr>
              <w:t>4105,41</w:t>
            </w:r>
          </w:p>
        </w:tc>
      </w:tr>
      <w:tr w:rsidR="00E9036E" w:rsidRPr="00E9036E" w:rsidTr="00E9036E">
        <w:trPr>
          <w:trHeight w:val="255"/>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center"/>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ИТОГИ ПО СМЕТЕ:</w:t>
            </w:r>
          </w:p>
        </w:tc>
      </w:tr>
      <w:tr w:rsidR="00E9036E" w:rsidRPr="00E9036E" w:rsidTr="00E9036E">
        <w:trPr>
          <w:trHeight w:val="450"/>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Итого прямые затраты по смете в базисных ценах</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318563,68</w:t>
            </w:r>
          </w:p>
        </w:tc>
        <w:tc>
          <w:tcPr>
            <w:tcW w:w="92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34098,78</w:t>
            </w:r>
          </w:p>
        </w:tc>
        <w:tc>
          <w:tcPr>
            <w:tcW w:w="926"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60062,59</w:t>
            </w:r>
            <w:r w:rsidRPr="00E9036E">
              <w:rPr>
                <w:rFonts w:ascii="Arial" w:eastAsia="Times New Roman" w:hAnsi="Arial" w:cs="Arial"/>
                <w:sz w:val="16"/>
                <w:szCs w:val="16"/>
                <w:lang w:eastAsia="ru-RU"/>
              </w:rPr>
              <w:br/>
              <w:t>3896,06</w:t>
            </w:r>
          </w:p>
        </w:tc>
        <w:tc>
          <w:tcPr>
            <w:tcW w:w="92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224402,31</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4105,41</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41414,38</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Сметная прибыль</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22796,9</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Итоги по смете:</w:t>
            </w:r>
          </w:p>
        </w:tc>
        <w:tc>
          <w:tcPr>
            <w:tcW w:w="100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Благоустройство (ремонтно-строительные)</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Итого в ценах 2001 г.</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В том числе:</w:t>
            </w:r>
          </w:p>
        </w:tc>
        <w:tc>
          <w:tcPr>
            <w:tcW w:w="100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ФОТ</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Индекс перевода в текущие цены </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sz w:val="18"/>
                <w:szCs w:val="18"/>
                <w:lang w:eastAsia="ru-RU"/>
              </w:rPr>
            </w:pPr>
            <w:r w:rsidRPr="00E9036E">
              <w:rPr>
                <w:rFonts w:ascii="Arial" w:eastAsia="Times New Roman" w:hAnsi="Arial" w:cs="Arial"/>
                <w:sz w:val="18"/>
                <w:szCs w:val="18"/>
                <w:lang w:eastAsia="ru-RU"/>
              </w:rPr>
              <w:t xml:space="preserve">  НДС 20% </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r>
      <w:tr w:rsidR="00E9036E" w:rsidRPr="00E9036E" w:rsidTr="00E9036E">
        <w:trPr>
          <w:trHeight w:val="255"/>
        </w:trPr>
        <w:tc>
          <w:tcPr>
            <w:tcW w:w="10295" w:type="dxa"/>
            <w:gridSpan w:val="7"/>
            <w:tcBorders>
              <w:top w:val="single" w:sz="4" w:space="0" w:color="auto"/>
              <w:left w:val="single" w:sz="4" w:space="0" w:color="auto"/>
              <w:bottom w:val="single" w:sz="4" w:space="0" w:color="auto"/>
              <w:right w:val="single" w:sz="4" w:space="0" w:color="auto"/>
            </w:tcBorders>
            <w:shd w:val="clear" w:color="auto" w:fill="auto"/>
            <w:hideMark/>
          </w:tcPr>
          <w:p w:rsidR="00E9036E" w:rsidRPr="00E9036E" w:rsidRDefault="00E9036E" w:rsidP="00E9036E">
            <w:pPr>
              <w:spacing w:after="0" w:line="240" w:lineRule="auto"/>
              <w:rPr>
                <w:rFonts w:ascii="Arial" w:eastAsia="Times New Roman" w:hAnsi="Arial" w:cs="Arial"/>
                <w:b/>
                <w:bCs/>
                <w:sz w:val="18"/>
                <w:szCs w:val="18"/>
                <w:lang w:eastAsia="ru-RU"/>
              </w:rPr>
            </w:pPr>
            <w:r w:rsidRPr="00E9036E">
              <w:rPr>
                <w:rFonts w:ascii="Arial" w:eastAsia="Times New Roman" w:hAnsi="Arial" w:cs="Arial"/>
                <w:b/>
                <w:bCs/>
                <w:sz w:val="18"/>
                <w:szCs w:val="18"/>
                <w:lang w:eastAsia="ru-RU"/>
              </w:rPr>
              <w:t xml:space="preserve">  ВСЕГО по смете в текущих ценах с НДС 20%</w:t>
            </w:r>
          </w:p>
        </w:tc>
        <w:tc>
          <w:tcPr>
            <w:tcW w:w="1000"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b/>
                <w:bCs/>
                <w:sz w:val="16"/>
                <w:szCs w:val="16"/>
                <w:lang w:eastAsia="ru-RU"/>
              </w:rPr>
            </w:pPr>
            <w:r w:rsidRPr="00E9036E">
              <w:rPr>
                <w:rFonts w:ascii="Arial" w:eastAsia="Times New Roman" w:hAnsi="Arial" w:cs="Arial"/>
                <w:b/>
                <w:bCs/>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6"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E9036E" w:rsidRPr="00E9036E" w:rsidRDefault="00E9036E" w:rsidP="00E9036E">
            <w:pPr>
              <w:spacing w:after="0" w:line="240" w:lineRule="auto"/>
              <w:jc w:val="right"/>
              <w:rPr>
                <w:rFonts w:ascii="Arial" w:eastAsia="Times New Roman" w:hAnsi="Arial" w:cs="Arial"/>
                <w:sz w:val="16"/>
                <w:szCs w:val="16"/>
                <w:lang w:eastAsia="ru-RU"/>
              </w:rPr>
            </w:pPr>
            <w:r w:rsidRPr="00E9036E">
              <w:rPr>
                <w:rFonts w:ascii="Arial" w:eastAsia="Times New Roman" w:hAnsi="Arial" w:cs="Arial"/>
                <w:sz w:val="16"/>
                <w:szCs w:val="16"/>
                <w:lang w:eastAsia="ru-RU"/>
              </w:rPr>
              <w:t> </w:t>
            </w:r>
          </w:p>
        </w:tc>
        <w:tc>
          <w:tcPr>
            <w:tcW w:w="919" w:type="dxa"/>
            <w:tcBorders>
              <w:top w:val="nil"/>
              <w:left w:val="nil"/>
              <w:bottom w:val="single" w:sz="4" w:space="0" w:color="auto"/>
              <w:right w:val="single" w:sz="4" w:space="0" w:color="auto"/>
            </w:tcBorders>
            <w:shd w:val="clear" w:color="auto" w:fill="auto"/>
            <w:hideMark/>
          </w:tcPr>
          <w:p w:rsidR="00E9036E" w:rsidRPr="00E9036E" w:rsidRDefault="00E9036E" w:rsidP="00E9036E">
            <w:pPr>
              <w:spacing w:after="0" w:line="240" w:lineRule="auto"/>
              <w:jc w:val="right"/>
              <w:rPr>
                <w:rFonts w:ascii="Arial" w:eastAsia="Times New Roman" w:hAnsi="Arial" w:cs="Arial"/>
                <w:b/>
                <w:bCs/>
                <w:sz w:val="16"/>
                <w:szCs w:val="16"/>
                <w:lang w:eastAsia="ru-RU"/>
              </w:rPr>
            </w:pPr>
            <w:r w:rsidRPr="00E9036E">
              <w:rPr>
                <w:rFonts w:ascii="Arial" w:eastAsia="Times New Roman" w:hAnsi="Arial" w:cs="Arial"/>
                <w:b/>
                <w:bCs/>
                <w:sz w:val="16"/>
                <w:szCs w:val="16"/>
                <w:lang w:eastAsia="ru-RU"/>
              </w:rPr>
              <w:t> </w:t>
            </w:r>
          </w:p>
        </w:tc>
      </w:tr>
    </w:tbl>
    <w:p w:rsidR="00E9036E" w:rsidRDefault="00E9036E"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145BE2" w:rsidRDefault="00145BE2"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145BE2" w:rsidRDefault="00145BE2"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145BE2" w:rsidRDefault="00145BE2"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145BE2" w:rsidRDefault="00145BE2"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145BE2" w:rsidRPr="0048551B" w:rsidRDefault="00145BE2" w:rsidP="00145BE2">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8551B">
        <w:rPr>
          <w:rFonts w:ascii="PT Astra Serif" w:eastAsia="Times New Roman" w:hAnsi="PT Astra Serif" w:cs="Times New Roman"/>
          <w:kern w:val="2"/>
          <w:sz w:val="24"/>
          <w:szCs w:val="24"/>
          <w:lang w:eastAsia="ar-SA"/>
        </w:rPr>
        <w:t xml:space="preserve">администрации города </w:t>
      </w:r>
      <w:proofErr w:type="spellStart"/>
      <w:r w:rsidRPr="0048551B">
        <w:rPr>
          <w:rFonts w:ascii="PT Astra Serif" w:eastAsia="Times New Roman" w:hAnsi="PT Astra Serif" w:cs="Times New Roman"/>
          <w:kern w:val="2"/>
          <w:sz w:val="24"/>
          <w:szCs w:val="24"/>
          <w:lang w:eastAsia="ar-SA"/>
        </w:rPr>
        <w:t>Югорска</w:t>
      </w:r>
      <w:proofErr w:type="spellEnd"/>
      <w:r w:rsidRPr="0048551B">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48551B">
        <w:rPr>
          <w:rFonts w:ascii="PT Astra Serif" w:eastAsia="Times New Roman" w:hAnsi="PT Astra Serif" w:cs="Times New Roman"/>
          <w:kern w:val="2"/>
          <w:sz w:val="24"/>
          <w:szCs w:val="24"/>
          <w:lang w:eastAsia="ar-SA"/>
        </w:rPr>
        <w:t>Югорск</w:t>
      </w:r>
      <w:proofErr w:type="spellEnd"/>
      <w:r w:rsidRPr="0048551B">
        <w:rPr>
          <w:rFonts w:ascii="PT Astra Serif" w:eastAsia="Times New Roman" w:hAnsi="PT Astra Serif" w:cs="Times New Roman"/>
          <w:kern w:val="2"/>
          <w:sz w:val="24"/>
          <w:szCs w:val="24"/>
          <w:lang w:eastAsia="ar-SA"/>
        </w:rPr>
        <w:t>, ул. Механизаторов, 22, тел./факс 8(34675) 7-30-81, ИНН 8622012310.</w:t>
      </w:r>
    </w:p>
    <w:p w:rsidR="00145BE2" w:rsidRPr="0048551B" w:rsidRDefault="00145BE2" w:rsidP="00145BE2">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kern w:val="2"/>
          <w:sz w:val="24"/>
          <w:szCs w:val="24"/>
          <w:lang w:eastAsia="ar-SA"/>
        </w:rPr>
        <w:t>Руководитель</w:t>
      </w:r>
      <w:r w:rsidRPr="0048551B">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48551B">
        <w:rPr>
          <w:rFonts w:ascii="PT Astra Serif" w:eastAsia="Times New Roman" w:hAnsi="PT Astra Serif" w:cs="Times New Roman"/>
          <w:kern w:val="2"/>
          <w:sz w:val="24"/>
          <w:szCs w:val="24"/>
          <w:lang w:eastAsia="ar-SA"/>
        </w:rPr>
        <w:t>ДЖКиСК</w:t>
      </w:r>
      <w:proofErr w:type="spellEnd"/>
      <w:r w:rsidRPr="0048551B">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48551B">
        <w:rPr>
          <w:rFonts w:ascii="PT Astra Serif" w:eastAsia="Times New Roman" w:hAnsi="PT Astra Serif" w:cs="Times New Roman"/>
          <w:kern w:val="2"/>
          <w:sz w:val="24"/>
          <w:szCs w:val="24"/>
          <w:lang w:eastAsia="ar-SA"/>
        </w:rPr>
        <w:t>Бандурин</w:t>
      </w:r>
      <w:proofErr w:type="spellEnd"/>
      <w:r w:rsidRPr="0048551B">
        <w:rPr>
          <w:rFonts w:ascii="PT Astra Serif" w:eastAsia="Times New Roman" w:hAnsi="PT Astra Serif" w:cs="Times New Roman"/>
          <w:kern w:val="2"/>
          <w:sz w:val="24"/>
          <w:szCs w:val="24"/>
          <w:lang w:eastAsia="ar-SA"/>
        </w:rPr>
        <w:t xml:space="preserve"> Василий Кузьмич</w:t>
      </w:r>
    </w:p>
    <w:p w:rsidR="00145BE2" w:rsidRPr="0048551B" w:rsidRDefault="00145BE2" w:rsidP="00145BE2">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145BE2" w:rsidRPr="0048551B" w:rsidRDefault="00145BE2" w:rsidP="00145BE2">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45BE2" w:rsidRPr="0048551B" w:rsidRDefault="00145BE2" w:rsidP="00145BE2">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 Подрядчик: _____________________</w:t>
      </w:r>
    </w:p>
    <w:p w:rsidR="00145BE2" w:rsidRPr="0048551B" w:rsidRDefault="00145BE2" w:rsidP="00145BE2">
      <w:pPr>
        <w:suppressAutoHyphens/>
        <w:spacing w:after="0" w:line="240" w:lineRule="auto"/>
        <w:jc w:val="both"/>
        <w:rPr>
          <w:rFonts w:ascii="PT Astra Serif" w:eastAsia="Times New Roman" w:hAnsi="PT Astra Serif" w:cs="Times New Roman"/>
          <w:b/>
          <w:kern w:val="2"/>
          <w:sz w:val="24"/>
          <w:szCs w:val="24"/>
          <w:lang w:eastAsia="ar-SA"/>
        </w:rPr>
      </w:pPr>
    </w:p>
    <w:p w:rsidR="00145BE2" w:rsidRDefault="00145BE2" w:rsidP="00145BE2">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Руководитель: _</w:t>
      </w:r>
      <w:r w:rsidRPr="0048551B">
        <w:rPr>
          <w:rFonts w:ascii="PT Astra Serif" w:eastAsia="Times New Roman" w:hAnsi="PT Astra Serif" w:cs="Times New Roman"/>
          <w:b/>
          <w:bCs/>
          <w:kern w:val="2"/>
          <w:sz w:val="24"/>
          <w:szCs w:val="24"/>
          <w:lang w:eastAsia="ar-SA"/>
        </w:rPr>
        <w:t>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145BE2" w:rsidRPr="0078698B" w:rsidRDefault="00145BE2" w:rsidP="00145BE2">
      <w:pPr>
        <w:suppressAutoHyphens/>
        <w:spacing w:after="60" w:line="240" w:lineRule="auto"/>
        <w:jc w:val="both"/>
        <w:rPr>
          <w:rFonts w:ascii="PT Astra Serif" w:eastAsia="Times New Roman" w:hAnsi="PT Astra Serif" w:cs="Times New Roman"/>
          <w:kern w:val="2"/>
          <w:lang w:eastAsia="ar-SA"/>
        </w:rPr>
      </w:pPr>
    </w:p>
    <w:p w:rsidR="00145BE2" w:rsidRDefault="00145BE2" w:rsidP="00145BE2">
      <w:pPr>
        <w:suppressAutoHyphens/>
        <w:spacing w:after="0" w:line="240" w:lineRule="auto"/>
        <w:jc w:val="both"/>
        <w:rPr>
          <w:rFonts w:ascii="PT Astra Serif" w:eastAsia="Times New Roman" w:hAnsi="PT Astra Serif" w:cs="Times New Roman"/>
          <w:b/>
          <w:bCs/>
          <w:kern w:val="2"/>
          <w:sz w:val="24"/>
          <w:szCs w:val="24"/>
          <w:lang w:eastAsia="ar-SA"/>
        </w:rPr>
      </w:pPr>
    </w:p>
    <w:p w:rsidR="00145BE2" w:rsidRPr="0048551B" w:rsidRDefault="00145BE2" w:rsidP="00EB3EA6">
      <w:pPr>
        <w:suppressAutoHyphens/>
        <w:spacing w:after="0" w:line="240" w:lineRule="auto"/>
        <w:jc w:val="both"/>
        <w:rPr>
          <w:rFonts w:ascii="PT Astra Serif" w:eastAsia="Times New Roman" w:hAnsi="PT Astra Serif" w:cs="Times New Roman"/>
          <w:b/>
          <w:bCs/>
          <w:kern w:val="2"/>
          <w:sz w:val="24"/>
          <w:szCs w:val="24"/>
          <w:lang w:eastAsia="ar-SA"/>
        </w:rPr>
      </w:pPr>
    </w:p>
    <w:sectPr w:rsidR="00145BE2" w:rsidRPr="0048551B" w:rsidSect="0078698B">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E2" w:rsidRDefault="00145BE2" w:rsidP="00EB3EA6">
      <w:pPr>
        <w:spacing w:after="0" w:line="240" w:lineRule="auto"/>
      </w:pPr>
      <w:r>
        <w:separator/>
      </w:r>
    </w:p>
  </w:endnote>
  <w:endnote w:type="continuationSeparator" w:id="0">
    <w:p w:rsidR="00145BE2" w:rsidRDefault="00145BE2"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E2" w:rsidRDefault="00145BE2" w:rsidP="00EB3EA6">
      <w:pPr>
        <w:spacing w:after="0" w:line="240" w:lineRule="auto"/>
      </w:pPr>
      <w:r>
        <w:separator/>
      </w:r>
    </w:p>
  </w:footnote>
  <w:footnote w:type="continuationSeparator" w:id="0">
    <w:p w:rsidR="00145BE2" w:rsidRDefault="00145BE2" w:rsidP="00EB3EA6">
      <w:pPr>
        <w:spacing w:after="0" w:line="240" w:lineRule="auto"/>
      </w:pPr>
      <w:r>
        <w:continuationSeparator/>
      </w:r>
    </w:p>
  </w:footnote>
  <w:footnote w:id="1">
    <w:p w:rsidR="00145BE2" w:rsidRPr="00406B2B" w:rsidRDefault="00145BE2"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145BE2" w:rsidRPr="00406B2B" w:rsidRDefault="00145BE2"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145BE2" w:rsidRPr="00406B2B" w:rsidRDefault="00145BE2"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7">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9">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451A1"/>
    <w:rsid w:val="000D480A"/>
    <w:rsid w:val="00114AEB"/>
    <w:rsid w:val="00145BE2"/>
    <w:rsid w:val="00165049"/>
    <w:rsid w:val="001B029A"/>
    <w:rsid w:val="002202C1"/>
    <w:rsid w:val="002A2D4E"/>
    <w:rsid w:val="003011FF"/>
    <w:rsid w:val="00392E73"/>
    <w:rsid w:val="003A3026"/>
    <w:rsid w:val="00401455"/>
    <w:rsid w:val="004021FF"/>
    <w:rsid w:val="00406B2B"/>
    <w:rsid w:val="00421CC8"/>
    <w:rsid w:val="0048551B"/>
    <w:rsid w:val="004D48BE"/>
    <w:rsid w:val="00543C17"/>
    <w:rsid w:val="0056039F"/>
    <w:rsid w:val="00571455"/>
    <w:rsid w:val="005B1DDC"/>
    <w:rsid w:val="00610BFA"/>
    <w:rsid w:val="00633589"/>
    <w:rsid w:val="006C4B2A"/>
    <w:rsid w:val="0078698B"/>
    <w:rsid w:val="0087379A"/>
    <w:rsid w:val="00881863"/>
    <w:rsid w:val="00886B9D"/>
    <w:rsid w:val="00891EB1"/>
    <w:rsid w:val="009136C8"/>
    <w:rsid w:val="00A41BB7"/>
    <w:rsid w:val="00AB66D7"/>
    <w:rsid w:val="00AD50DA"/>
    <w:rsid w:val="00AD5972"/>
    <w:rsid w:val="00AF67D9"/>
    <w:rsid w:val="00B007DB"/>
    <w:rsid w:val="00B821A0"/>
    <w:rsid w:val="00C27896"/>
    <w:rsid w:val="00C47751"/>
    <w:rsid w:val="00C92748"/>
    <w:rsid w:val="00CB23C3"/>
    <w:rsid w:val="00D37C5A"/>
    <w:rsid w:val="00D47FEF"/>
    <w:rsid w:val="00D6173F"/>
    <w:rsid w:val="00DA0548"/>
    <w:rsid w:val="00DE0408"/>
    <w:rsid w:val="00DE0895"/>
    <w:rsid w:val="00E235A8"/>
    <w:rsid w:val="00E9036E"/>
    <w:rsid w:val="00EB3EA6"/>
    <w:rsid w:val="00ED4481"/>
    <w:rsid w:val="00EE2E97"/>
    <w:rsid w:val="00F33FD5"/>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18</Pages>
  <Words>10660</Words>
  <Characters>60764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22</cp:revision>
  <cp:lastPrinted>2021-02-24T10:32:00Z</cp:lastPrinted>
  <dcterms:created xsi:type="dcterms:W3CDTF">2020-02-04T04:34:00Z</dcterms:created>
  <dcterms:modified xsi:type="dcterms:W3CDTF">2021-03-01T10:29:00Z</dcterms:modified>
</cp:coreProperties>
</file>