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7F6" w:rsidRDefault="006B07F6" w:rsidP="006B07F6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6B07F6" w:rsidRDefault="006B07F6" w:rsidP="006B07F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B07F6" w:rsidRDefault="006B07F6" w:rsidP="006B07F6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B07F6" w:rsidRDefault="006B07F6" w:rsidP="006B07F6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B07F6" w:rsidRDefault="006B07F6" w:rsidP="006B07F6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«18» июня  2019 г.                                                                                        № 0187300005819000176-3</w:t>
      </w:r>
    </w:p>
    <w:p w:rsidR="006B07F6" w:rsidRPr="0026397E" w:rsidRDefault="006B07F6" w:rsidP="006B07F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6397E">
        <w:rPr>
          <w:rFonts w:ascii="PT Astra Serif" w:hAnsi="PT Astra Serif"/>
          <w:sz w:val="24"/>
          <w:szCs w:val="24"/>
        </w:rPr>
        <w:t>Югорска</w:t>
      </w:r>
      <w:proofErr w:type="spellEnd"/>
      <w:r w:rsidRPr="0026397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07F6" w:rsidRPr="0026397E" w:rsidRDefault="006B07F6" w:rsidP="006B07F6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 xml:space="preserve">С. Д. </w:t>
      </w:r>
      <w:proofErr w:type="spellStart"/>
      <w:r w:rsidRPr="0026397E">
        <w:rPr>
          <w:rFonts w:ascii="PT Astra Serif" w:hAnsi="PT Astra Serif"/>
          <w:sz w:val="24"/>
          <w:szCs w:val="24"/>
        </w:rPr>
        <w:t>Голин</w:t>
      </w:r>
      <w:proofErr w:type="spellEnd"/>
      <w:r w:rsidRPr="0026397E"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B07F6" w:rsidRPr="0026397E" w:rsidRDefault="006B07F6" w:rsidP="006B07F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>Члены комиссии:</w:t>
      </w:r>
    </w:p>
    <w:p w:rsidR="006B07F6" w:rsidRPr="0026397E" w:rsidRDefault="006B07F6" w:rsidP="006B07F6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26397E">
        <w:rPr>
          <w:rFonts w:ascii="PT Astra Serif" w:hAnsi="PT Astra Serif"/>
          <w:sz w:val="24"/>
          <w:szCs w:val="24"/>
        </w:rPr>
        <w:t>Бандурин</w:t>
      </w:r>
      <w:proofErr w:type="spellEnd"/>
      <w:r w:rsidRPr="0026397E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26397E">
        <w:rPr>
          <w:rFonts w:ascii="PT Astra Serif" w:hAnsi="PT Astra Serif"/>
          <w:sz w:val="24"/>
          <w:szCs w:val="24"/>
        </w:rPr>
        <w:t>жилищно</w:t>
      </w:r>
      <w:proofErr w:type="spellEnd"/>
      <w:r w:rsidRPr="0026397E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26397E">
        <w:rPr>
          <w:rFonts w:ascii="PT Astra Serif" w:hAnsi="PT Astra Serif"/>
          <w:sz w:val="24"/>
          <w:szCs w:val="24"/>
        </w:rPr>
        <w:t>Югорска</w:t>
      </w:r>
      <w:proofErr w:type="spellEnd"/>
      <w:r w:rsidRPr="0026397E">
        <w:rPr>
          <w:rFonts w:ascii="PT Astra Serif" w:hAnsi="PT Astra Serif"/>
          <w:sz w:val="24"/>
          <w:szCs w:val="24"/>
        </w:rPr>
        <w:t>;</w:t>
      </w:r>
    </w:p>
    <w:p w:rsidR="006B07F6" w:rsidRPr="0026397E" w:rsidRDefault="006B07F6" w:rsidP="006B07F6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6B07F6" w:rsidRPr="0026397E" w:rsidRDefault="006B07F6" w:rsidP="006B07F6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26397E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26397E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26397E">
        <w:rPr>
          <w:rFonts w:ascii="PT Astra Serif" w:hAnsi="PT Astra Serif"/>
          <w:sz w:val="24"/>
          <w:szCs w:val="24"/>
        </w:rPr>
        <w:t>Югорска</w:t>
      </w:r>
      <w:proofErr w:type="spellEnd"/>
      <w:r w:rsidRPr="0026397E">
        <w:rPr>
          <w:rFonts w:ascii="PT Astra Serif" w:hAnsi="PT Astra Serif"/>
          <w:sz w:val="24"/>
          <w:szCs w:val="24"/>
        </w:rPr>
        <w:t>;</w:t>
      </w:r>
    </w:p>
    <w:p w:rsidR="006B07F6" w:rsidRPr="0026397E" w:rsidRDefault="006B07F6" w:rsidP="006B07F6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26397E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26397E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6397E">
        <w:rPr>
          <w:rFonts w:ascii="PT Astra Serif" w:hAnsi="PT Astra Serif"/>
          <w:sz w:val="24"/>
          <w:szCs w:val="24"/>
        </w:rPr>
        <w:t>Югорска</w:t>
      </w:r>
      <w:proofErr w:type="spellEnd"/>
      <w:r w:rsidRPr="0026397E">
        <w:rPr>
          <w:rFonts w:ascii="PT Astra Serif" w:hAnsi="PT Astra Serif"/>
          <w:sz w:val="24"/>
          <w:szCs w:val="24"/>
        </w:rPr>
        <w:t>;</w:t>
      </w:r>
    </w:p>
    <w:p w:rsidR="006B07F6" w:rsidRPr="0026397E" w:rsidRDefault="006B07F6" w:rsidP="006B07F6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6397E">
        <w:rPr>
          <w:rFonts w:ascii="PT Astra Serif" w:hAnsi="PT Astra Serif"/>
          <w:sz w:val="24"/>
          <w:szCs w:val="24"/>
        </w:rPr>
        <w:t>Югорска</w:t>
      </w:r>
      <w:proofErr w:type="spellEnd"/>
      <w:r w:rsidRPr="0026397E">
        <w:rPr>
          <w:rFonts w:ascii="PT Astra Serif" w:hAnsi="PT Astra Serif"/>
          <w:sz w:val="24"/>
          <w:szCs w:val="24"/>
        </w:rPr>
        <w:t>;</w:t>
      </w:r>
    </w:p>
    <w:p w:rsidR="006B07F6" w:rsidRPr="0026397E" w:rsidRDefault="006B07F6" w:rsidP="006B07F6">
      <w:pPr>
        <w:pStyle w:val="a4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6397E">
        <w:rPr>
          <w:rFonts w:ascii="PT Astra Serif" w:hAnsi="PT Astra Serif"/>
          <w:sz w:val="24"/>
          <w:szCs w:val="24"/>
        </w:rPr>
        <w:t>Югорска</w:t>
      </w:r>
      <w:proofErr w:type="spellEnd"/>
      <w:r w:rsidRPr="0026397E">
        <w:rPr>
          <w:rFonts w:ascii="PT Astra Serif" w:hAnsi="PT Astra Serif"/>
          <w:sz w:val="24"/>
          <w:szCs w:val="24"/>
        </w:rPr>
        <w:t>.</w:t>
      </w:r>
    </w:p>
    <w:p w:rsidR="006B07F6" w:rsidRDefault="006B07F6" w:rsidP="006B07F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 w:rsidRPr="0026397E">
        <w:rPr>
          <w:rFonts w:ascii="PT Astra Serif" w:hAnsi="PT Astra Serif"/>
          <w:sz w:val="24"/>
          <w:szCs w:val="24"/>
        </w:rPr>
        <w:t>Всего присутствовали 7 членов комиссии из 8.</w:t>
      </w:r>
    </w:p>
    <w:p w:rsidR="006B07F6" w:rsidRDefault="006B07F6" w:rsidP="006B07F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color w:val="000000" w:themeColor="text1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2"/>
          <w:szCs w:val="22"/>
        </w:rPr>
        <w:t>Акопова Татьяна Александровна, заведующий хозяйством муниципального бюджетного общеобразовательного учреждения «Средняя общеобразовательная школа № 5».</w:t>
      </w:r>
    </w:p>
    <w:p w:rsidR="006B07F6" w:rsidRDefault="006B07F6" w:rsidP="006B07F6">
      <w:pPr>
        <w:widowControl/>
        <w:tabs>
          <w:tab w:val="num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0187300005819000176  </w:t>
      </w:r>
      <w:r>
        <w:rPr>
          <w:rFonts w:ascii="PT Astra Serif" w:hAnsi="PT Astra Serif"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гражданско-правового </w:t>
      </w:r>
      <w:r>
        <w:rPr>
          <w:rFonts w:ascii="PT Astra Serif" w:hAnsi="PT Astra Serif"/>
          <w:sz w:val="24"/>
          <w:szCs w:val="24"/>
        </w:rPr>
        <w:t xml:space="preserve">договора </w:t>
      </w:r>
      <w:r>
        <w:rPr>
          <w:rFonts w:ascii="PT Astra Serif" w:hAnsi="PT Astra Serif"/>
          <w:bCs/>
          <w:sz w:val="24"/>
          <w:szCs w:val="24"/>
        </w:rPr>
        <w:t>на поставку хозяйственных товаров.</w:t>
      </w:r>
    </w:p>
    <w:p w:rsidR="006B07F6" w:rsidRDefault="006B07F6" w:rsidP="006B07F6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0187300005819000176. </w:t>
      </w:r>
    </w:p>
    <w:p w:rsidR="006B07F6" w:rsidRDefault="006B07F6" w:rsidP="006B07F6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193862200272086220100100340010000000</w:t>
      </w:r>
      <w:r>
        <w:rPr>
          <w:rFonts w:ascii="PT Astra Serif" w:hAnsi="PT Astra Serif"/>
          <w:sz w:val="24"/>
          <w:szCs w:val="24"/>
        </w:rPr>
        <w:t>.</w:t>
      </w:r>
    </w:p>
    <w:p w:rsidR="006B07F6" w:rsidRDefault="006B07F6" w:rsidP="006B07F6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  <w:u w:val="single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rFonts w:ascii="PT Astra Serif" w:hAnsi="PT Astra Serif"/>
          <w:sz w:val="22"/>
          <w:szCs w:val="22"/>
        </w:rPr>
        <w:t xml:space="preserve">Муниципальное бюджетное общеобразовательное учреждение «Средняя общеобразовательная школа № 5».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2"/>
          <w:szCs w:val="22"/>
        </w:rPr>
        <w:t xml:space="preserve">628260, ул. Садовая, 1Б, г. </w:t>
      </w:r>
      <w:proofErr w:type="spellStart"/>
      <w:r>
        <w:rPr>
          <w:rFonts w:ascii="PT Astra Serif" w:hAnsi="PT Astra Serif"/>
          <w:sz w:val="22"/>
          <w:szCs w:val="22"/>
        </w:rPr>
        <w:t>Югорск</w:t>
      </w:r>
      <w:proofErr w:type="spellEnd"/>
      <w:r>
        <w:rPr>
          <w:rFonts w:ascii="PT Astra Serif" w:hAnsi="PT Astra Serif"/>
          <w:sz w:val="22"/>
          <w:szCs w:val="22"/>
        </w:rPr>
        <w:t>, Ханты - Мансийский автономный округ - Югра, Тюменская область.</w:t>
      </w:r>
      <w:r>
        <w:rPr>
          <w:rFonts w:ascii="PT Astra Serif" w:hAnsi="PT Astra Serif"/>
          <w:sz w:val="22"/>
          <w:szCs w:val="22"/>
          <w:u w:val="single"/>
        </w:rPr>
        <w:t xml:space="preserve"> </w:t>
      </w:r>
      <w:proofErr w:type="gramEnd"/>
    </w:p>
    <w:p w:rsidR="006B07F6" w:rsidRDefault="006B07F6" w:rsidP="006B07F6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11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6B07F6" w:rsidRDefault="006B07F6" w:rsidP="006B07F6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14.06.2019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6B07F6" w:rsidTr="006B07F6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B07F6" w:rsidTr="006B07F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B07F6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Индивидуальный предприниматель Егоренко Вадим Викторович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14.11.2017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321512.34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551404145880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/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644092, Омская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Омск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.Л</w:t>
                  </w:r>
                  <w:proofErr w:type="gramEnd"/>
                  <w:r>
                    <w:rPr>
                      <w:rFonts w:ascii="Calibri" w:hAnsi="Calibri"/>
                    </w:rPr>
                    <w:t>укашевича</w:t>
                  </w:r>
                  <w:proofErr w:type="spellEnd"/>
                  <w:r>
                    <w:rPr>
                      <w:rFonts w:ascii="Calibri" w:hAnsi="Calibri"/>
                    </w:rPr>
                    <w:t>, д.11 - 110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644092, Омская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Омск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.Л</w:t>
                  </w:r>
                  <w:proofErr w:type="gramEnd"/>
                  <w:r>
                    <w:rPr>
                      <w:rFonts w:ascii="Calibri" w:hAnsi="Calibri"/>
                    </w:rPr>
                    <w:t>укашевича</w:t>
                  </w:r>
                  <w:proofErr w:type="spellEnd"/>
                  <w:r>
                    <w:rPr>
                      <w:rFonts w:ascii="Calibri" w:hAnsi="Calibri"/>
                    </w:rPr>
                    <w:t>, д.11 - 110</w:t>
                  </w:r>
                </w:p>
              </w:tc>
            </w:tr>
          </w:tbl>
          <w:p w:rsidR="006B07F6" w:rsidRDefault="006B07F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321512.34</w:t>
            </w:r>
          </w:p>
        </w:tc>
      </w:tr>
      <w:tr w:rsidR="006B07F6" w:rsidTr="006B07F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Общество с Ограниченной Ответственностью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КомСнаб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>-Урал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15.06.2018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321512.34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6685090035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668501001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.В</w:t>
                  </w:r>
                  <w:proofErr w:type="gramEnd"/>
                  <w:r>
                    <w:rPr>
                      <w:rFonts w:ascii="Calibri" w:hAnsi="Calibri"/>
                    </w:rPr>
                    <w:t>остчная</w:t>
                  </w:r>
                  <w:proofErr w:type="spellEnd"/>
                  <w:r>
                    <w:rPr>
                      <w:rFonts w:ascii="Calibri" w:hAnsi="Calibri"/>
                    </w:rPr>
                    <w:t>, д.160 А - 17/21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r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.В</w:t>
                  </w:r>
                  <w:proofErr w:type="gramEnd"/>
                  <w:r>
                    <w:rPr>
                      <w:rFonts w:ascii="Calibri" w:hAnsi="Calibri"/>
                    </w:rPr>
                    <w:t>остчная</w:t>
                  </w:r>
                  <w:proofErr w:type="spellEnd"/>
                  <w:r>
                    <w:rPr>
                      <w:rFonts w:ascii="Calibri" w:hAnsi="Calibri"/>
                    </w:rPr>
                    <w:t>, д.160 А - 17/21</w:t>
                  </w:r>
                </w:p>
              </w:tc>
            </w:tr>
            <w:tr w:rsidR="006B07F6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83432190050</w:t>
                  </w:r>
                </w:p>
              </w:tc>
            </w:tr>
          </w:tbl>
          <w:p w:rsidR="006B07F6" w:rsidRDefault="006B07F6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321512.34</w:t>
            </w:r>
          </w:p>
        </w:tc>
      </w:tr>
      <w:tr w:rsidR="006B07F6" w:rsidTr="006B07F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7F6" w:rsidRDefault="006B07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7F6" w:rsidRDefault="006B07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ИП Сиверский Александр Викторович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20.09.2017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350365.24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861500213471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/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.О</w:t>
                  </w:r>
                  <w:proofErr w:type="gramEnd"/>
                  <w:r>
                    <w:rPr>
                      <w:rFonts w:ascii="Calibri" w:hAnsi="Calibri"/>
                    </w:rPr>
                    <w:t>лега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Кошевого, д.12 - 8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.О</w:t>
                  </w:r>
                  <w:proofErr w:type="gramEnd"/>
                  <w:r>
                    <w:rPr>
                      <w:rFonts w:ascii="Calibri" w:hAnsi="Calibri"/>
                    </w:rPr>
                    <w:t>лега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Кошевого, д.12 - 8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83467537073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Сиверский Александр Викторович</w:t>
                  </w:r>
                </w:p>
              </w:tc>
            </w:tr>
          </w:tbl>
          <w:p w:rsidR="006B07F6" w:rsidRDefault="006B07F6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7F6" w:rsidRDefault="006B07F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350365.24</w:t>
            </w:r>
          </w:p>
        </w:tc>
      </w:tr>
      <w:tr w:rsidR="006B07F6" w:rsidTr="006B07F6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7F6" w:rsidRDefault="006B07F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7F6" w:rsidRDefault="006B07F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РОМАНОВ ИВАН СЕРГЕЕВИЧ</w:t>
                  </w:r>
                  <w:r>
                    <w:rPr>
                      <w:rFonts w:ascii="Calibri" w:hAnsi="Calibri"/>
                    </w:rPr>
                    <w:br/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19.02.2019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517712.98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665812361438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/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СВЕРДЛОВСКАЯ66, Г ЕКАТЕРИНБУРГ,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620026, </w:t>
                  </w:r>
                  <w:proofErr w:type="gramStart"/>
                  <w:r>
                    <w:rPr>
                      <w:rFonts w:ascii="Calibri" w:hAnsi="Calibri"/>
                    </w:rPr>
                    <w:t>Свердловская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обл., г. Екатеринбург, ул. Белинского, д. 56, оф. 812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73433792499</w:t>
                  </w:r>
                </w:p>
              </w:tc>
            </w:tr>
            <w:tr w:rsidR="006B07F6" w:rsidTr="006B07F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6B07F6" w:rsidRDefault="006B07F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Романов Иван Сергеевич</w:t>
                  </w:r>
                </w:p>
              </w:tc>
            </w:tr>
          </w:tbl>
          <w:p w:rsidR="006B07F6" w:rsidRDefault="006B07F6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7F6" w:rsidRDefault="006B07F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517712.98</w:t>
            </w:r>
          </w:p>
        </w:tc>
      </w:tr>
    </w:tbl>
    <w:p w:rsidR="0026397E" w:rsidRDefault="006B07F6" w:rsidP="006B07F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</w:t>
      </w:r>
      <w:r w:rsidR="0026397E">
        <w:rPr>
          <w:rFonts w:ascii="PT Astra Serif" w:hAnsi="PT Astra Serif"/>
          <w:sz w:val="24"/>
          <w:szCs w:val="24"/>
        </w:rPr>
        <w:t>:</w:t>
      </w:r>
    </w:p>
    <w:p w:rsidR="006B07F6" w:rsidRDefault="0026397E" w:rsidP="006B07F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5.1</w:t>
      </w:r>
      <w:r w:rsidR="006B07F6">
        <w:rPr>
          <w:rFonts w:ascii="PT Astra Serif" w:hAnsi="PT Astra Serif"/>
          <w:sz w:val="24"/>
          <w:szCs w:val="24"/>
        </w:rPr>
        <w:t xml:space="preserve"> о соответствии следующих заявок на участие в электронном аукционе требованиям, установленным документацией об аукционе:</w:t>
      </w:r>
    </w:p>
    <w:p w:rsidR="006B07F6" w:rsidRDefault="006B07F6" w:rsidP="006B07F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B07F6">
        <w:rPr>
          <w:rFonts w:ascii="PT Astra Serif" w:hAnsi="PT Astra Serif"/>
          <w:sz w:val="24"/>
          <w:szCs w:val="24"/>
        </w:rPr>
        <w:t>Индивидуальный предприниматель Егоренко Вадим Викторович</w:t>
      </w:r>
      <w:r>
        <w:rPr>
          <w:rFonts w:ascii="PT Astra Serif" w:hAnsi="PT Astra Serif"/>
          <w:sz w:val="24"/>
          <w:szCs w:val="24"/>
        </w:rPr>
        <w:t>;</w:t>
      </w:r>
    </w:p>
    <w:p w:rsidR="006B07F6" w:rsidRPr="006B07F6" w:rsidRDefault="006B07F6" w:rsidP="006B07F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6B07F6">
        <w:rPr>
          <w:rFonts w:ascii="PT Astra Serif" w:hAnsi="PT Astra Serif"/>
          <w:sz w:val="24"/>
          <w:szCs w:val="24"/>
        </w:rPr>
        <w:t>ИП Сиверский Александр Викторович;</w:t>
      </w:r>
    </w:p>
    <w:p w:rsidR="006B07F6" w:rsidRDefault="006B07F6" w:rsidP="006B07F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6B07F6">
        <w:rPr>
          <w:rFonts w:ascii="PT Astra Serif" w:hAnsi="PT Astra Serif"/>
          <w:sz w:val="24"/>
          <w:szCs w:val="24"/>
        </w:rPr>
        <w:t>- РОМАНОВ ИВАН СЕРГЕЕВИЧ.</w:t>
      </w:r>
    </w:p>
    <w:p w:rsidR="0026397E" w:rsidRDefault="0026397E" w:rsidP="0026397E">
      <w:pPr>
        <w:suppressAutoHyphens/>
        <w:rPr>
          <w:sz w:val="24"/>
        </w:rPr>
      </w:pPr>
      <w:r>
        <w:rPr>
          <w:rFonts w:ascii="PT Astra Serif" w:hAnsi="PT Astra Serif"/>
          <w:sz w:val="24"/>
          <w:szCs w:val="24"/>
        </w:rPr>
        <w:t>5.2</w:t>
      </w:r>
      <w:r>
        <w:rPr>
          <w:sz w:val="24"/>
          <w:szCs w:val="24"/>
        </w:rPr>
        <w:t xml:space="preserve"> о несоответствии следующих заявок</w:t>
      </w:r>
      <w:r>
        <w:rPr>
          <w:sz w:val="24"/>
        </w:rPr>
        <w:t xml:space="preserve"> на участие в электронном аукционе требованиям, установленным документацией об аукционе:</w:t>
      </w:r>
    </w:p>
    <w:tbl>
      <w:tblPr>
        <w:tblW w:w="101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1"/>
        <w:gridCol w:w="2673"/>
        <w:gridCol w:w="1701"/>
        <w:gridCol w:w="1455"/>
        <w:gridCol w:w="2090"/>
      </w:tblGrid>
      <w:tr w:rsidR="0026397E" w:rsidTr="0026397E">
        <w:trPr>
          <w:cantSplit/>
          <w:trHeight w:val="772"/>
          <w:tblHeader/>
          <w:jc w:val="center"/>
        </w:trPr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97E" w:rsidRDefault="002639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6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1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26397E" w:rsidTr="0026397E">
        <w:trPr>
          <w:cantSplit/>
          <w:trHeight w:val="947"/>
          <w:tblHeader/>
          <w:jc w:val="center"/>
        </w:trPr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97E" w:rsidRDefault="0026397E">
            <w:pPr>
              <w:widowControl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widowControl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397E" w:rsidRDefault="0026397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0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widowControl/>
              <w:rPr>
                <w:lang w:eastAsia="en-US"/>
              </w:rPr>
            </w:pPr>
          </w:p>
        </w:tc>
      </w:tr>
      <w:tr w:rsidR="0026397E" w:rsidTr="0026397E">
        <w:trPr>
          <w:cantSplit/>
          <w:trHeight w:val="3505"/>
          <w:jc w:val="center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6397E" w:rsidRDefault="0026397E">
            <w:pPr>
              <w:ind w:firstLine="34"/>
              <w:jc w:val="center"/>
            </w:pPr>
            <w:r>
              <w:t xml:space="preserve">№ </w:t>
            </w:r>
            <w:r>
              <w:t>69</w:t>
            </w:r>
            <w:r>
              <w:t xml:space="preserve">, </w:t>
            </w:r>
          </w:p>
          <w:p w:rsidR="0026397E" w:rsidRDefault="0026397E">
            <w:pPr>
              <w:ind w:firstLine="34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Общество с Ограниченной Ответственностью </w:t>
            </w:r>
            <w:proofErr w:type="spellStart"/>
            <w:r>
              <w:rPr>
                <w:rFonts w:ascii="Calibri" w:hAnsi="Calibri"/>
                <w:b/>
                <w:bCs/>
              </w:rPr>
              <w:t>КомСнаб</w:t>
            </w:r>
            <w:proofErr w:type="spellEnd"/>
            <w:r>
              <w:rPr>
                <w:rFonts w:ascii="Calibri" w:hAnsi="Calibri"/>
                <w:b/>
                <w:bCs/>
              </w:rPr>
              <w:t>-Урал</w:t>
            </w:r>
            <w:r>
              <w:rPr>
                <w:b/>
              </w:rPr>
              <w:br/>
            </w:r>
          </w:p>
        </w:tc>
        <w:tc>
          <w:tcPr>
            <w:tcW w:w="26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ind w:left="-38" w:hanging="7"/>
              <w:jc w:val="center"/>
            </w:pPr>
            <w:r>
              <w:t>Наличие информации об участнике закупки в  реестре недобросовестных поставщик</w:t>
            </w:r>
            <w:r>
              <w:t>ов (дата включения в реестр – 14.06.2019</w:t>
            </w:r>
            <w:r>
              <w:t xml:space="preserve">)  </w:t>
            </w:r>
          </w:p>
          <w:p w:rsidR="0026397E" w:rsidRDefault="0026397E">
            <w:pPr>
              <w:ind w:left="-38" w:hanging="7"/>
              <w:jc w:val="center"/>
            </w:pPr>
            <w:r>
              <w:t xml:space="preserve">(пункт 2 части 6 статьи 69 Федерального закона </w:t>
            </w:r>
            <w:r>
              <w:rPr>
                <w:bCs/>
              </w:rPr>
              <w:t>от 05.04.2013</w:t>
            </w:r>
            <w:r>
              <w:t xml:space="preserve"> № 44-ФЗ)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1.1</w:t>
            </w:r>
          </w:p>
          <w:p w:rsidR="0026397E" w:rsidRDefault="0026397E">
            <w:pPr>
              <w:ind w:hanging="45"/>
              <w:jc w:val="center"/>
            </w:pPr>
            <w:r>
              <w:rPr>
                <w:lang w:eastAsia="en-US"/>
              </w:rPr>
              <w:t>статьи 31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97E" w:rsidRDefault="0026397E">
            <w:pPr>
              <w:ind w:hanging="45"/>
              <w:jc w:val="center"/>
            </w:pPr>
            <w:r>
              <w:rPr>
                <w:lang w:eastAsia="en-US"/>
              </w:rPr>
              <w:t>пункт 17 Части I. Сведения о проводимом аукционе в электронной форме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97E" w:rsidRDefault="0026397E">
            <w:pPr>
              <w:ind w:hanging="4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6397E" w:rsidRDefault="0026397E">
            <w:pPr>
              <w:ind w:hanging="45"/>
              <w:jc w:val="center"/>
              <w:rPr>
                <w:lang w:eastAsia="en-US"/>
              </w:rPr>
            </w:pPr>
          </w:p>
        </w:tc>
      </w:tr>
    </w:tbl>
    <w:p w:rsidR="0026397E" w:rsidRDefault="0026397E" w:rsidP="006B07F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6B07F6" w:rsidRDefault="006B07F6" w:rsidP="006B07F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14.06.2019 победителем  аукциона в электронной форме признается </w:t>
      </w:r>
      <w:r w:rsidR="004559A8">
        <w:rPr>
          <w:rFonts w:ascii="PT Astra Serif" w:hAnsi="PT Astra Serif"/>
          <w:sz w:val="24"/>
          <w:szCs w:val="24"/>
        </w:rPr>
        <w:t>и</w:t>
      </w:r>
      <w:r w:rsidR="004559A8" w:rsidRPr="004559A8">
        <w:rPr>
          <w:rFonts w:ascii="PT Astra Serif" w:hAnsi="PT Astra Serif"/>
          <w:sz w:val="24"/>
          <w:szCs w:val="24"/>
        </w:rPr>
        <w:t>ндивидуальный предприниматель Егоренко Вадим Викторович</w:t>
      </w:r>
      <w:r>
        <w:rPr>
          <w:rFonts w:ascii="PT Astra Serif" w:hAnsi="PT Astra Serif"/>
          <w:sz w:val="24"/>
          <w:szCs w:val="24"/>
        </w:rPr>
        <w:t xml:space="preserve">, с ценой муниципального </w:t>
      </w:r>
      <w:r>
        <w:rPr>
          <w:rFonts w:ascii="PT Astra Serif" w:hAnsi="PT Astra Serif"/>
          <w:sz w:val="24"/>
          <w:szCs w:val="24"/>
        </w:rPr>
        <w:lastRenderedPageBreak/>
        <w:t xml:space="preserve">контракта </w:t>
      </w:r>
      <w:r w:rsidR="004559A8" w:rsidRPr="004559A8">
        <w:rPr>
          <w:rFonts w:ascii="PT Astra Serif" w:hAnsi="PT Astra Serif"/>
          <w:sz w:val="24"/>
          <w:szCs w:val="24"/>
        </w:rPr>
        <w:t>321512.34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4559A8" w:rsidRDefault="004559A8" w:rsidP="004559A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4559A8"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B07F6" w:rsidRDefault="004559A8" w:rsidP="006B07F6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6B07F6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6B07F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6B07F6">
        <w:rPr>
          <w:rFonts w:ascii="PT Astra Serif" w:hAnsi="PT Astra Serif"/>
          <w:sz w:val="24"/>
          <w:szCs w:val="24"/>
        </w:rPr>
        <w:t>.</w:t>
      </w:r>
    </w:p>
    <w:p w:rsidR="006B07F6" w:rsidRDefault="006B07F6" w:rsidP="006B07F6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6B07F6" w:rsidRDefault="006B07F6" w:rsidP="006B07F6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6B07F6" w:rsidRDefault="006B07F6" w:rsidP="006B07F6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6B07F6" w:rsidRDefault="006B07F6" w:rsidP="006B07F6">
      <w:pPr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6B07F6" w:rsidTr="006B07F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07F6" w:rsidTr="006B07F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B07F6" w:rsidTr="006B07F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6B07F6" w:rsidTr="006B07F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6B07F6" w:rsidTr="006B07F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6B07F6" w:rsidTr="006B07F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eastAsia="Calibri" w:hAnsi="PT Serif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6B07F6" w:rsidTr="006B07F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6B07F6" w:rsidTr="006B07F6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7F6" w:rsidRDefault="006B07F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7F6" w:rsidRDefault="006B07F6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6B07F6" w:rsidRDefault="006B07F6" w:rsidP="006B07F6">
      <w:pPr>
        <w:jc w:val="both"/>
        <w:rPr>
          <w:rFonts w:ascii="PT Serif" w:hAnsi="PT Serif"/>
          <w:b/>
          <w:sz w:val="24"/>
          <w:szCs w:val="24"/>
        </w:rPr>
      </w:pPr>
    </w:p>
    <w:p w:rsidR="006B07F6" w:rsidRDefault="006B07F6" w:rsidP="006B07F6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6B07F6" w:rsidRDefault="006B07F6" w:rsidP="006B07F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B07F6" w:rsidRDefault="006B07F6" w:rsidP="006B07F6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B07F6" w:rsidRDefault="006B07F6" w:rsidP="006B07F6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6B07F6" w:rsidRDefault="006B07F6" w:rsidP="006B07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6B07F6" w:rsidRDefault="006B07F6" w:rsidP="006B07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6B07F6" w:rsidRDefault="006B07F6" w:rsidP="006B07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proofErr w:type="spellStart"/>
      <w:r>
        <w:rPr>
          <w:rFonts w:ascii="PT Astra Serif" w:hAnsi="PT Astra Serif"/>
          <w:sz w:val="24"/>
          <w:szCs w:val="24"/>
        </w:rPr>
        <w:t>Ж.В.Резинкина</w:t>
      </w:r>
      <w:proofErr w:type="spellEnd"/>
    </w:p>
    <w:p w:rsidR="006B07F6" w:rsidRDefault="006B07F6" w:rsidP="006B07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6B07F6" w:rsidRDefault="006B07F6" w:rsidP="006B07F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6B07F6" w:rsidRDefault="006B07F6" w:rsidP="006B07F6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6B07F6" w:rsidRDefault="006B07F6" w:rsidP="006B07F6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D94F28" w:rsidRDefault="006B07F6" w:rsidP="006B07F6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26397E" w:rsidRDefault="0026397E" w:rsidP="006B07F6">
      <w:pPr>
        <w:rPr>
          <w:rFonts w:ascii="PT Serif" w:hAnsi="PT Serif"/>
          <w:sz w:val="24"/>
        </w:rPr>
      </w:pPr>
    </w:p>
    <w:p w:rsidR="00126482" w:rsidRDefault="00126482" w:rsidP="00126482">
      <w:pPr>
        <w:ind w:hanging="426"/>
        <w:jc w:val="right"/>
        <w:sectPr w:rsidR="00126482" w:rsidSect="006B07F6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126482" w:rsidRDefault="00126482" w:rsidP="00126482">
      <w:pPr>
        <w:ind w:hanging="426"/>
        <w:jc w:val="right"/>
      </w:pPr>
      <w:r>
        <w:lastRenderedPageBreak/>
        <w:t xml:space="preserve">   Приложение 1</w:t>
      </w:r>
    </w:p>
    <w:p w:rsidR="00126482" w:rsidRDefault="00126482" w:rsidP="00126482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126482" w:rsidRDefault="00126482" w:rsidP="00126482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126482" w:rsidRDefault="00126482" w:rsidP="00126482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18 июня  2019  г. </w:t>
      </w:r>
      <w:r>
        <w:rPr>
          <w:rStyle w:val="es-el-code-term"/>
          <w:color w:val="000000"/>
        </w:rPr>
        <w:t>0187300005819000176</w:t>
      </w:r>
      <w:r>
        <w:t>-3</w:t>
      </w:r>
    </w:p>
    <w:p w:rsidR="00126482" w:rsidRDefault="00126482" w:rsidP="00126482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>Таблица подведения итогов  аукциона в электронной форме</w:t>
      </w:r>
    </w:p>
    <w:p w:rsidR="00126482" w:rsidRDefault="00126482" w:rsidP="00126482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 среди субъектов малого предпринимательства, социально ориентированных некоммерческих организаций на поставку </w:t>
      </w:r>
      <w:r>
        <w:rPr>
          <w:rStyle w:val="es-el-name"/>
          <w:color w:val="000000"/>
        </w:rPr>
        <w:t>хозяйственных товаров</w:t>
      </w:r>
      <w:r>
        <w:t>.</w:t>
      </w:r>
    </w:p>
    <w:p w:rsidR="00126482" w:rsidRDefault="00126482" w:rsidP="00126482">
      <w:r>
        <w:t>Заказчик: Муниципальное бюджетное общеобразовательное учреждение «Средняя общеобразовательная школа № 5».</w:t>
      </w:r>
    </w:p>
    <w:p w:rsidR="00126482" w:rsidRDefault="00126482" w:rsidP="00126482">
      <w:pPr>
        <w:ind w:right="142" w:hanging="426"/>
      </w:pPr>
    </w:p>
    <w:tbl>
      <w:tblPr>
        <w:tblW w:w="16020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0"/>
        <w:gridCol w:w="1275"/>
        <w:gridCol w:w="1701"/>
        <w:gridCol w:w="1985"/>
        <w:gridCol w:w="1984"/>
        <w:gridCol w:w="1985"/>
      </w:tblGrid>
      <w:tr w:rsidR="00126482" w:rsidTr="00126482">
        <w:trPr>
          <w:trHeight w:val="34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Default="00126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82" w:rsidRDefault="00126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69</w:t>
            </w:r>
          </w:p>
          <w:p w:rsidR="00126482" w:rsidRDefault="00126482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82" w:rsidRDefault="00126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254</w:t>
            </w:r>
          </w:p>
          <w:p w:rsidR="00126482" w:rsidRDefault="00126482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82" w:rsidRDefault="00126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157</w:t>
            </w:r>
          </w:p>
          <w:p w:rsidR="00126482" w:rsidRDefault="00126482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26482" w:rsidTr="00126482">
        <w:trPr>
          <w:trHeight w:val="479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Егоренко Вадим Викторович, </w:t>
            </w:r>
          </w:p>
          <w:p w:rsidR="00126482" w:rsidRDefault="001264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Омск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«КОМСНАБ-УРАЛ»», </w:t>
            </w:r>
          </w:p>
          <w:p w:rsidR="00126482" w:rsidRDefault="001264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Сиверский Александр Викторович, </w:t>
            </w:r>
          </w:p>
          <w:p w:rsidR="00126482" w:rsidRDefault="001264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Сургут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Индивидуальный предприниматель Романов Иван Сергеевич, </w:t>
            </w:r>
          </w:p>
          <w:p w:rsidR="00126482" w:rsidRDefault="00126482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126482" w:rsidTr="00126482">
        <w:trPr>
          <w:trHeight w:val="515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C374E5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C374E5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C374E5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C374E5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C374E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C374E5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C374E5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C374E5">
              <w:rPr>
                <w:sz w:val="12"/>
                <w:szCs w:val="12"/>
                <w:lang w:eastAsia="en-US"/>
              </w:rPr>
              <w:t>банкротом</w:t>
            </w:r>
            <w:r w:rsidRPr="00C374E5">
              <w:rPr>
                <w:bCs/>
                <w:sz w:val="12"/>
                <w:szCs w:val="12"/>
                <w:lang w:eastAsia="en-US"/>
              </w:rPr>
              <w:t>)</w:t>
            </w:r>
            <w:r w:rsidRPr="00C374E5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126482" w:rsidTr="00126482">
        <w:trPr>
          <w:trHeight w:val="499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C374E5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C374E5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C374E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C374E5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C374E5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C374E5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</w:tr>
      <w:tr w:rsidR="00126482" w:rsidTr="00126482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 xml:space="preserve">3. </w:t>
            </w:r>
            <w:proofErr w:type="gramStart"/>
            <w:r w:rsidRPr="00C374E5">
              <w:rPr>
                <w:sz w:val="12"/>
                <w:szCs w:val="12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C374E5">
              <w:rPr>
                <w:sz w:val="12"/>
                <w:szCs w:val="12"/>
                <w:lang w:eastAsia="en-US"/>
              </w:rPr>
              <w:t>обязанностизаявителя</w:t>
            </w:r>
            <w:proofErr w:type="spellEnd"/>
            <w:proofErr w:type="gramEnd"/>
            <w:r w:rsidRPr="00C374E5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C374E5">
              <w:rPr>
                <w:sz w:val="12"/>
                <w:szCs w:val="12"/>
                <w:lang w:eastAsia="en-US"/>
              </w:rPr>
              <w:t>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C374E5">
              <w:rPr>
                <w:sz w:val="12"/>
                <w:szCs w:val="12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C374E5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C374E5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126482" w:rsidRPr="00C374E5" w:rsidRDefault="00126482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126482" w:rsidTr="00126482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C374E5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C374E5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126482" w:rsidRPr="00C374E5" w:rsidRDefault="00126482">
            <w:pPr>
              <w:spacing w:after="200"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126482" w:rsidTr="00126482">
        <w:trPr>
          <w:trHeight w:val="742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Pr="00C374E5" w:rsidRDefault="00126482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Pr="00C374E5" w:rsidRDefault="00126482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Pr="00C374E5" w:rsidRDefault="00126482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Pr="00C374E5" w:rsidRDefault="00126482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информация</w:t>
            </w:r>
          </w:p>
          <w:p w:rsidR="00126482" w:rsidRPr="00C374E5" w:rsidRDefault="00126482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C374E5">
              <w:rPr>
                <w:sz w:val="12"/>
                <w:szCs w:val="12"/>
                <w:lang w:eastAsia="en-US"/>
              </w:rPr>
              <w:t>продекларирована</w:t>
            </w:r>
          </w:p>
          <w:p w:rsidR="00126482" w:rsidRPr="00C374E5" w:rsidRDefault="00126482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26482" w:rsidRPr="00C374E5" w:rsidRDefault="00126482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26482" w:rsidRPr="00C374E5" w:rsidRDefault="00126482">
            <w:pPr>
              <w:snapToGrid w:val="0"/>
              <w:spacing w:line="276" w:lineRule="auto"/>
              <w:rPr>
                <w:sz w:val="12"/>
                <w:szCs w:val="12"/>
                <w:lang w:eastAsia="en-US"/>
              </w:rPr>
            </w:pPr>
          </w:p>
        </w:tc>
      </w:tr>
      <w:tr w:rsidR="00126482" w:rsidTr="00126482">
        <w:trPr>
          <w:trHeight w:val="424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Default="00126482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информация</w:t>
            </w: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126482" w:rsidRDefault="001264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126482" w:rsidTr="00126482">
        <w:trPr>
          <w:trHeight w:val="453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Default="00126482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26482" w:rsidRDefault="00126482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126482" w:rsidTr="00C374E5">
        <w:trPr>
          <w:trHeight w:val="1080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Default="00126482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126482" w:rsidRDefault="00126482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Pr="00126482" w:rsidRDefault="00126482">
            <w:pPr>
              <w:snapToGrid w:val="0"/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6482">
              <w:rPr>
                <w:b/>
                <w:sz w:val="22"/>
                <w:szCs w:val="22"/>
                <w:lang w:eastAsia="en-US"/>
              </w:rPr>
              <w:t>информация включена в реестр недобросовестных поставщиков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126482" w:rsidTr="00126482">
        <w:trPr>
          <w:trHeight w:val="617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Default="00126482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126482" w:rsidTr="00126482">
        <w:trPr>
          <w:trHeight w:val="307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82" w:rsidRDefault="00126482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126482" w:rsidTr="00126482">
        <w:trPr>
          <w:trHeight w:val="390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577 057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76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82" w:rsidRDefault="00126482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126482" w:rsidTr="00126482"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321 512,34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321 512,34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350 365,24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517 712,98</w:t>
            </w:r>
          </w:p>
        </w:tc>
      </w:tr>
      <w:tr w:rsidR="00126482" w:rsidTr="00126482">
        <w:trPr>
          <w:trHeight w:val="259"/>
        </w:trPr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482" w:rsidRDefault="00126482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</w:tr>
    </w:tbl>
    <w:p w:rsidR="00C374E5" w:rsidRDefault="00C374E5" w:rsidP="00126482">
      <w:pPr>
        <w:rPr>
          <w:rFonts w:ascii="PT Serif" w:hAnsi="PT Serif"/>
          <w:sz w:val="24"/>
        </w:rPr>
        <w:sectPr w:rsidR="00C374E5" w:rsidSect="00C374E5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6397E" w:rsidRDefault="0026397E" w:rsidP="00126482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>
      <w:pPr>
        <w:rPr>
          <w:rFonts w:ascii="PT Serif" w:hAnsi="PT Serif"/>
          <w:sz w:val="24"/>
        </w:rPr>
      </w:pPr>
    </w:p>
    <w:p w:rsidR="0026397E" w:rsidRDefault="0026397E" w:rsidP="006B07F6"/>
    <w:sectPr w:rsidR="0026397E" w:rsidSect="006B07F6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390"/>
    <w:rsid w:val="00126482"/>
    <w:rsid w:val="0026397E"/>
    <w:rsid w:val="004559A8"/>
    <w:rsid w:val="006B07F6"/>
    <w:rsid w:val="00743F3B"/>
    <w:rsid w:val="00823F29"/>
    <w:rsid w:val="00BB75D2"/>
    <w:rsid w:val="00C374E5"/>
    <w:rsid w:val="00C72390"/>
    <w:rsid w:val="00D94F2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07F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6B07F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126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code-term">
    <w:name w:val="es-el-code-term"/>
    <w:basedOn w:val="a0"/>
    <w:rsid w:val="00126482"/>
  </w:style>
  <w:style w:type="character" w:customStyle="1" w:styleId="es-el-name">
    <w:name w:val="es-el-name"/>
    <w:basedOn w:val="a0"/>
    <w:rsid w:val="00126482"/>
  </w:style>
  <w:style w:type="table" w:styleId="a6">
    <w:name w:val="Table Grid"/>
    <w:basedOn w:val="a1"/>
    <w:uiPriority w:val="59"/>
    <w:rsid w:val="001264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64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4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B07F6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6B07F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1264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s-el-code-term">
    <w:name w:val="es-el-code-term"/>
    <w:basedOn w:val="a0"/>
    <w:rsid w:val="00126482"/>
  </w:style>
  <w:style w:type="character" w:customStyle="1" w:styleId="es-el-name">
    <w:name w:val="es-el-name"/>
    <w:basedOn w:val="a0"/>
    <w:rsid w:val="00126482"/>
  </w:style>
  <w:style w:type="table" w:styleId="a6">
    <w:name w:val="Table Grid"/>
    <w:basedOn w:val="a1"/>
    <w:uiPriority w:val="59"/>
    <w:rsid w:val="001264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264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64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B455-150F-42F6-B255-B1CED8FA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2019-06-17T12:55:00Z</cp:lastPrinted>
  <dcterms:created xsi:type="dcterms:W3CDTF">2019-06-17T05:03:00Z</dcterms:created>
  <dcterms:modified xsi:type="dcterms:W3CDTF">2019-06-17T12:57:00Z</dcterms:modified>
</cp:coreProperties>
</file>