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D3E" w:rsidRPr="00E3489F" w:rsidRDefault="00762D3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E3489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762D3E" w:rsidRPr="00E3489F" w:rsidRDefault="00762D3E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E3489F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3D5643" w:rsidRDefault="003D5643" w:rsidP="003D5643">
      <w:pPr>
        <w:shd w:val="clear" w:color="auto" w:fill="EAF1DD" w:themeFill="accent3" w:themeFillTint="33"/>
        <w:jc w:val="center"/>
        <w:rPr>
          <w:rFonts w:ascii="PT Astra Serif" w:eastAsia="Calibri" w:hAnsi="PT Astra Serif"/>
          <w:i/>
          <w:sz w:val="28"/>
          <w:szCs w:val="22"/>
          <w:lang w:eastAsia="en-US"/>
        </w:rPr>
      </w:pPr>
      <w:r w:rsidRPr="003D5643">
        <w:rPr>
          <w:rFonts w:ascii="PT Astra Serif" w:eastAsia="Calibri" w:hAnsi="PT Astra Serif"/>
          <w:i/>
          <w:sz w:val="28"/>
          <w:szCs w:val="22"/>
          <w:lang w:eastAsia="en-US"/>
        </w:rPr>
        <w:t>(с изменениями от 27.02.2023 № 246-п</w:t>
      </w:r>
      <w:r w:rsidR="00D35FA3">
        <w:rPr>
          <w:rFonts w:ascii="PT Astra Serif" w:eastAsia="Calibri" w:hAnsi="PT Astra Serif"/>
          <w:i/>
          <w:sz w:val="28"/>
          <w:szCs w:val="22"/>
          <w:lang w:eastAsia="en-US"/>
        </w:rPr>
        <w:t>, от 18.12.2025 № 2597-13-п</w:t>
      </w:r>
      <w:r w:rsidRPr="003D5643">
        <w:rPr>
          <w:rFonts w:ascii="PT Astra Serif" w:eastAsia="Calibri" w:hAnsi="PT Astra Serif"/>
          <w:i/>
          <w:sz w:val="28"/>
          <w:szCs w:val="22"/>
          <w:lang w:eastAsia="en-US"/>
        </w:rPr>
        <w:t>)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D30DB0" w:rsidRDefault="009B145A" w:rsidP="00D30DB0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16 июня 2022 года </w:t>
      </w:r>
      <w:r w:rsidR="00D30DB0" w:rsidRPr="00D30DB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30DB0" w:rsidRPr="00D30DB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30DB0" w:rsidRPr="00D30DB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30DB0" w:rsidRPr="00D30DB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30DB0" w:rsidRPr="00D30DB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30DB0" w:rsidRPr="00D30DB0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№ 1270-п</w:t>
      </w:r>
    </w:p>
    <w:p w:rsid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30DB0" w:rsidRP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sz w:val="28"/>
          <w:szCs w:val="28"/>
        </w:rPr>
        <w:t xml:space="preserve">Об утверждении </w:t>
      </w:r>
      <w:proofErr w:type="gramStart"/>
      <w:r w:rsidRPr="00D30DB0">
        <w:rPr>
          <w:rFonts w:ascii="PT Astra Serif" w:hAnsi="PT Astra Serif"/>
          <w:sz w:val="28"/>
          <w:szCs w:val="28"/>
        </w:rPr>
        <w:t>административного</w:t>
      </w:r>
      <w:proofErr w:type="gramEnd"/>
      <w:r w:rsidRPr="00D30DB0">
        <w:rPr>
          <w:rFonts w:ascii="PT Astra Serif" w:hAnsi="PT Astra Serif"/>
          <w:sz w:val="28"/>
          <w:szCs w:val="28"/>
        </w:rPr>
        <w:t xml:space="preserve"> </w:t>
      </w:r>
    </w:p>
    <w:p w:rsidR="00D30DB0" w:rsidRP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sz w:val="28"/>
          <w:szCs w:val="28"/>
        </w:rPr>
        <w:t xml:space="preserve">регламента предоставления </w:t>
      </w:r>
      <w:proofErr w:type="gramStart"/>
      <w:r w:rsidRPr="00D30DB0">
        <w:rPr>
          <w:rFonts w:ascii="PT Astra Serif" w:hAnsi="PT Astra Serif"/>
          <w:sz w:val="28"/>
          <w:szCs w:val="28"/>
        </w:rPr>
        <w:t>муниципальной</w:t>
      </w:r>
      <w:proofErr w:type="gramEnd"/>
    </w:p>
    <w:p w:rsid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sz w:val="28"/>
          <w:szCs w:val="28"/>
        </w:rPr>
        <w:t>услуги «Выдача разрешений на выполнение</w:t>
      </w:r>
    </w:p>
    <w:p w:rsid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sz w:val="28"/>
          <w:szCs w:val="28"/>
        </w:rPr>
        <w:t>авиационных работ,</w:t>
      </w:r>
      <w:r>
        <w:rPr>
          <w:rFonts w:ascii="PT Astra Serif" w:hAnsi="PT Astra Serif"/>
          <w:sz w:val="28"/>
          <w:szCs w:val="28"/>
        </w:rPr>
        <w:t xml:space="preserve"> </w:t>
      </w:r>
      <w:r w:rsidRPr="00D30DB0">
        <w:rPr>
          <w:rFonts w:ascii="PT Astra Serif" w:hAnsi="PT Astra Serif"/>
          <w:sz w:val="28"/>
          <w:szCs w:val="28"/>
        </w:rPr>
        <w:t xml:space="preserve">парашютных прыжков, </w:t>
      </w:r>
    </w:p>
    <w:p w:rsid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sz w:val="28"/>
          <w:szCs w:val="28"/>
        </w:rPr>
        <w:t>демонстрационных полетов воздушных судов,</w:t>
      </w:r>
    </w:p>
    <w:p w:rsid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sz w:val="28"/>
          <w:szCs w:val="28"/>
        </w:rPr>
        <w:t>полетов беспилотных воздушных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D30DB0">
        <w:rPr>
          <w:rFonts w:ascii="PT Astra Serif" w:hAnsi="PT Astra Serif"/>
          <w:sz w:val="28"/>
          <w:szCs w:val="28"/>
        </w:rPr>
        <w:t>судов</w:t>
      </w:r>
    </w:p>
    <w:p w:rsidR="00D30DB0" w:rsidRP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D30DB0">
        <w:rPr>
          <w:rFonts w:ascii="PT Astra Serif" w:hAnsi="PT Astra Serif"/>
          <w:sz w:val="28"/>
          <w:szCs w:val="28"/>
        </w:rPr>
        <w:t xml:space="preserve">(за исключением полетов беспилотных воздушных </w:t>
      </w:r>
      <w:proofErr w:type="gramEnd"/>
    </w:p>
    <w:p w:rsidR="00D30DB0" w:rsidRP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sz w:val="28"/>
          <w:szCs w:val="28"/>
        </w:rPr>
        <w:t>судов с максимальной взлетной массой менее 0,25 кг),</w:t>
      </w:r>
    </w:p>
    <w:p w:rsid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sz w:val="28"/>
          <w:szCs w:val="28"/>
        </w:rPr>
        <w:t xml:space="preserve">подъемов привязных аэростатов над </w:t>
      </w:r>
      <w:proofErr w:type="gramStart"/>
      <w:r w:rsidRPr="00D30DB0">
        <w:rPr>
          <w:rFonts w:ascii="PT Astra Serif" w:hAnsi="PT Astra Serif"/>
          <w:sz w:val="28"/>
          <w:szCs w:val="28"/>
        </w:rPr>
        <w:t>населенными</w:t>
      </w:r>
      <w:proofErr w:type="gramEnd"/>
      <w:r w:rsidRPr="00D30DB0">
        <w:rPr>
          <w:rFonts w:ascii="PT Astra Serif" w:hAnsi="PT Astra Serif"/>
          <w:sz w:val="28"/>
          <w:szCs w:val="28"/>
        </w:rPr>
        <w:t xml:space="preserve"> </w:t>
      </w:r>
    </w:p>
    <w:p w:rsidR="00D30DB0" w:rsidRP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sz w:val="28"/>
          <w:szCs w:val="28"/>
        </w:rPr>
        <w:t xml:space="preserve">пунктами, а также на посадку (взлет) на </w:t>
      </w:r>
      <w:proofErr w:type="gramStart"/>
      <w:r w:rsidRPr="00D30DB0">
        <w:rPr>
          <w:rFonts w:ascii="PT Astra Serif" w:hAnsi="PT Astra Serif"/>
          <w:sz w:val="28"/>
          <w:szCs w:val="28"/>
        </w:rPr>
        <w:t>расположенные</w:t>
      </w:r>
      <w:proofErr w:type="gramEnd"/>
    </w:p>
    <w:p w:rsidR="00D30DB0" w:rsidRP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sz w:val="28"/>
          <w:szCs w:val="28"/>
        </w:rPr>
        <w:t>в границах населенных пунктов площадки, сведения</w:t>
      </w:r>
    </w:p>
    <w:p w:rsidR="00D30DB0" w:rsidRP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sz w:val="28"/>
          <w:szCs w:val="28"/>
        </w:rPr>
        <w:t xml:space="preserve">о которых не </w:t>
      </w:r>
      <w:proofErr w:type="gramStart"/>
      <w:r w:rsidRPr="00D30DB0">
        <w:rPr>
          <w:rFonts w:ascii="PT Astra Serif" w:hAnsi="PT Astra Serif"/>
          <w:sz w:val="28"/>
          <w:szCs w:val="28"/>
        </w:rPr>
        <w:t>опубликованы</w:t>
      </w:r>
      <w:proofErr w:type="gramEnd"/>
      <w:r w:rsidRPr="00D30DB0">
        <w:rPr>
          <w:rFonts w:ascii="PT Astra Serif" w:hAnsi="PT Astra Serif"/>
          <w:sz w:val="28"/>
          <w:szCs w:val="28"/>
        </w:rPr>
        <w:t xml:space="preserve"> в документах</w:t>
      </w:r>
    </w:p>
    <w:p w:rsidR="00D30DB0" w:rsidRPr="00D30DB0" w:rsidRDefault="00D30DB0" w:rsidP="00D30DB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sz w:val="28"/>
          <w:szCs w:val="28"/>
        </w:rPr>
        <w:t>аэронавигационной информации»</w:t>
      </w:r>
    </w:p>
    <w:p w:rsidR="00D30DB0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iCs/>
          <w:sz w:val="28"/>
          <w:szCs w:val="28"/>
        </w:rPr>
      </w:pPr>
    </w:p>
    <w:p w:rsidR="00D30DB0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iCs/>
          <w:sz w:val="28"/>
          <w:szCs w:val="28"/>
        </w:rPr>
      </w:pPr>
    </w:p>
    <w:p w:rsidR="00D30DB0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iCs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iCs/>
          <w:sz w:val="28"/>
          <w:szCs w:val="28"/>
          <w:lang w:eastAsia="en-US"/>
        </w:rPr>
      </w:pPr>
      <w:r w:rsidRPr="00D30DB0">
        <w:rPr>
          <w:rFonts w:ascii="PT Astra Serif" w:eastAsia="Calibri" w:hAnsi="PT Astra Serif"/>
          <w:iCs/>
          <w:sz w:val="28"/>
          <w:szCs w:val="28"/>
        </w:rPr>
        <w:t xml:space="preserve">В соответствии с Федеральным законом от 27.07.2010 </w:t>
      </w:r>
      <w:r w:rsidRPr="00D30DB0">
        <w:rPr>
          <w:rFonts w:ascii="PT Astra Serif" w:hAnsi="PT Astra Serif"/>
          <w:sz w:val="28"/>
          <w:szCs w:val="28"/>
        </w:rPr>
        <w:t xml:space="preserve">№ 210-ФЗ                                  </w:t>
      </w:r>
      <w:r w:rsidRPr="00D30DB0">
        <w:rPr>
          <w:rFonts w:ascii="PT Astra Serif" w:eastAsia="Calibri" w:hAnsi="PT Astra Serif"/>
          <w:iCs/>
          <w:sz w:val="28"/>
          <w:szCs w:val="28"/>
        </w:rPr>
        <w:t xml:space="preserve">«Об организации предоставления государственных и муниципальных услуг», </w:t>
      </w:r>
      <w:hyperlink r:id="rId9" w:history="1">
        <w:r w:rsidRPr="00D30DB0">
          <w:rPr>
            <w:rStyle w:val="ac"/>
            <w:rFonts w:ascii="PT Astra Serif" w:eastAsia="Calibri" w:hAnsi="PT Astra Serif"/>
            <w:iCs/>
            <w:color w:val="auto"/>
            <w:sz w:val="28"/>
            <w:szCs w:val="28"/>
            <w:u w:val="none"/>
          </w:rPr>
          <w:t>пунктом 49</w:t>
        </w:r>
      </w:hyperlink>
      <w:r w:rsidRPr="00D30DB0">
        <w:rPr>
          <w:rFonts w:ascii="PT Astra Serif" w:eastAsia="Calibri" w:hAnsi="PT Astra Serif"/>
          <w:iCs/>
          <w:sz w:val="28"/>
          <w:szCs w:val="28"/>
        </w:rPr>
        <w:t xml:space="preserve"> Федеральных правил использования воздушного пространства Российской Федерации, утвержденных </w:t>
      </w:r>
      <w:hyperlink r:id="rId10" w:history="1">
        <w:r w:rsidRPr="00D30DB0">
          <w:rPr>
            <w:rStyle w:val="ac"/>
            <w:rFonts w:ascii="PT Astra Serif" w:eastAsia="Calibri" w:hAnsi="PT Astra Serif"/>
            <w:iCs/>
            <w:color w:val="auto"/>
            <w:sz w:val="28"/>
            <w:szCs w:val="28"/>
            <w:u w:val="none"/>
          </w:rPr>
          <w:t>постановлением</w:t>
        </w:r>
      </w:hyperlink>
      <w:r w:rsidRPr="00D30DB0">
        <w:rPr>
          <w:rFonts w:ascii="PT Astra Serif" w:eastAsia="Calibri" w:hAnsi="PT Astra Serif"/>
          <w:iCs/>
          <w:sz w:val="28"/>
          <w:szCs w:val="28"/>
        </w:rPr>
        <w:t xml:space="preserve"> Правительства Российской Федерации от 11.03.2010 № 138, постановлением администрации города Югорска от 21.09.2018  № 2582 «О порядке разработки и утверждения административных регламентов предоставления муниципальных услуг»: </w:t>
      </w:r>
    </w:p>
    <w:p w:rsidR="00D30DB0" w:rsidRPr="00D30DB0" w:rsidRDefault="00D30DB0" w:rsidP="00D30DB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0DB0">
        <w:rPr>
          <w:rFonts w:ascii="PT Astra Serif" w:hAnsi="PT Astra Serif"/>
          <w:bCs/>
          <w:sz w:val="28"/>
          <w:szCs w:val="28"/>
        </w:rPr>
        <w:t>1. </w:t>
      </w:r>
      <w:proofErr w:type="gramStart"/>
      <w:r w:rsidRPr="00D30DB0">
        <w:rPr>
          <w:rFonts w:ascii="PT Astra Serif" w:hAnsi="PT Astra Serif"/>
          <w:bCs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D30DB0">
        <w:rPr>
          <w:rFonts w:ascii="PT Astra Serif" w:hAnsi="PT Astra Serif"/>
          <w:sz w:val="28"/>
          <w:szCs w:val="28"/>
        </w:rPr>
        <w:t xml:space="preserve">«Выдача разрешений на выполнение авиационных работ, парашютных прыжков, демонстрационных полетов воздушных судов, </w:t>
      </w:r>
      <w:r w:rsidRPr="00D30DB0">
        <w:rPr>
          <w:rFonts w:ascii="PT Astra Serif" w:hAnsi="PT Astra Serif"/>
          <w:sz w:val="28"/>
          <w:szCs w:val="28"/>
        </w:rPr>
        <w:lastRenderedPageBreak/>
        <w:t>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</w:t>
      </w:r>
      <w:proofErr w:type="gramEnd"/>
      <w:r w:rsidRPr="00D30DB0">
        <w:rPr>
          <w:rFonts w:ascii="PT Astra Serif" w:hAnsi="PT Astra Serif"/>
          <w:sz w:val="28"/>
          <w:szCs w:val="28"/>
        </w:rPr>
        <w:t xml:space="preserve"> аэронавигационной информации» (приложение).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30DB0">
        <w:rPr>
          <w:rFonts w:ascii="PT Astra Serif" w:hAnsi="PT Astra Serif"/>
          <w:bCs/>
          <w:sz w:val="28"/>
          <w:szCs w:val="28"/>
        </w:rPr>
        <w:t>2. Признать утратившими силу: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D30DB0">
        <w:rPr>
          <w:rFonts w:ascii="PT Astra Serif" w:hAnsi="PT Astra Serif"/>
          <w:bCs/>
          <w:sz w:val="28"/>
          <w:szCs w:val="28"/>
        </w:rPr>
        <w:t>- постановление администрации города Югорска от  24.09.2020 № 1365 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</w:t>
      </w:r>
      <w:r>
        <w:rPr>
          <w:rFonts w:ascii="PT Astra Serif" w:hAnsi="PT Astra Serif"/>
          <w:bCs/>
          <w:sz w:val="28"/>
          <w:szCs w:val="28"/>
        </w:rPr>
        <w:t xml:space="preserve">ых аэростатов над территорией, </w:t>
      </w:r>
      <w:r w:rsidRPr="00D30DB0">
        <w:rPr>
          <w:rFonts w:ascii="PT Astra Serif" w:hAnsi="PT Astra Serif"/>
          <w:bCs/>
          <w:sz w:val="28"/>
          <w:szCs w:val="28"/>
        </w:rPr>
        <w:t>расположенной в границах муниципального образования городской округ город Югорск, а также посадка</w:t>
      </w:r>
      <w:proofErr w:type="gramEnd"/>
      <w:r w:rsidRPr="00D30DB0">
        <w:rPr>
          <w:rFonts w:ascii="PT Astra Serif" w:hAnsi="PT Astra Serif"/>
          <w:bCs/>
          <w:sz w:val="28"/>
          <w:szCs w:val="28"/>
        </w:rPr>
        <w:t xml:space="preserve"> (взлет) на расположенные в </w:t>
      </w:r>
      <w:proofErr w:type="gramStart"/>
      <w:r w:rsidRPr="00D30DB0">
        <w:rPr>
          <w:rFonts w:ascii="PT Astra Serif" w:hAnsi="PT Astra Serif"/>
          <w:bCs/>
          <w:sz w:val="28"/>
          <w:szCs w:val="28"/>
        </w:rPr>
        <w:t>границах</w:t>
      </w:r>
      <w:proofErr w:type="gramEnd"/>
      <w:r w:rsidRPr="00D30DB0">
        <w:rPr>
          <w:rFonts w:ascii="PT Astra Serif" w:hAnsi="PT Astra Serif"/>
          <w:bCs/>
          <w:sz w:val="28"/>
          <w:szCs w:val="28"/>
        </w:rPr>
        <w:t xml:space="preserve"> населенного пункта площадки, сведения о которых не опубликованы в документах аэронавигационной информации»;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30DB0">
        <w:rPr>
          <w:rFonts w:ascii="PT Astra Serif" w:hAnsi="PT Astra Serif"/>
          <w:bCs/>
          <w:sz w:val="28"/>
          <w:szCs w:val="28"/>
        </w:rPr>
        <w:t>- пункт 13 постановления администрации города Ю</w:t>
      </w:r>
      <w:r>
        <w:rPr>
          <w:rFonts w:ascii="PT Astra Serif" w:hAnsi="PT Astra Serif"/>
          <w:bCs/>
          <w:sz w:val="28"/>
          <w:szCs w:val="28"/>
        </w:rPr>
        <w:t xml:space="preserve">горска от 09.06.2021 № 1027-п </w:t>
      </w:r>
      <w:r w:rsidRPr="00D30DB0">
        <w:rPr>
          <w:rFonts w:ascii="PT Astra Serif" w:hAnsi="PT Astra Serif"/>
          <w:bCs/>
          <w:sz w:val="28"/>
          <w:szCs w:val="28"/>
        </w:rPr>
        <w:t>«О внесении изменений в отдельные постановления администрации города Югорска».</w:t>
      </w:r>
    </w:p>
    <w:p w:rsidR="00D30DB0" w:rsidRPr="00D30DB0" w:rsidRDefault="00D30DB0" w:rsidP="00D30DB0">
      <w:pPr>
        <w:tabs>
          <w:tab w:val="left" w:pos="851"/>
          <w:tab w:val="left" w:pos="993"/>
          <w:tab w:val="left" w:pos="1276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3.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30DB0" w:rsidRPr="00D30DB0" w:rsidRDefault="00D30DB0" w:rsidP="00D30DB0">
      <w:pPr>
        <w:tabs>
          <w:tab w:val="left" w:pos="851"/>
          <w:tab w:val="left" w:pos="993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D30DB0" w:rsidRPr="00D30DB0" w:rsidRDefault="00D30DB0" w:rsidP="00D30DB0">
      <w:pPr>
        <w:tabs>
          <w:tab w:val="left" w:pos="851"/>
          <w:tab w:val="left" w:pos="993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5. </w:t>
      </w:r>
      <w:proofErr w:type="gramStart"/>
      <w:r w:rsidR="00762D3E" w:rsidRPr="00762D3E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762D3E" w:rsidRPr="00762D3E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администрации города Югорска Р.А. Ефимова</w:t>
      </w:r>
      <w:r w:rsidRPr="00D30DB0">
        <w:rPr>
          <w:rFonts w:ascii="PT Astra Serif" w:hAnsi="PT Astra Serif"/>
          <w:sz w:val="28"/>
          <w:szCs w:val="28"/>
          <w:lang w:eastAsia="ru-RU"/>
        </w:rPr>
        <w:t>.</w:t>
      </w:r>
    </w:p>
    <w:p w:rsidR="00D30DB0" w:rsidRDefault="00D30DB0" w:rsidP="00D30DB0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30DB0" w:rsidRDefault="00D30DB0" w:rsidP="00D30DB0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30DB0" w:rsidRDefault="00D30DB0" w:rsidP="00D30DB0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30DB0" w:rsidRPr="00D30DB0" w:rsidRDefault="00D30DB0" w:rsidP="00D30DB0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D30DB0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                           А.Ю. Харлов </w:t>
      </w:r>
    </w:p>
    <w:p w:rsidR="00D30DB0" w:rsidRPr="00D30DB0" w:rsidRDefault="00D30DB0" w:rsidP="00D30DB0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D30DB0" w:rsidRPr="00D30DB0" w:rsidRDefault="00D30DB0" w:rsidP="00D30DB0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D30DB0" w:rsidRPr="00D30DB0" w:rsidRDefault="00D30DB0" w:rsidP="00D30DB0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D30DB0" w:rsidRPr="00D30DB0" w:rsidRDefault="00D30DB0" w:rsidP="00D30DB0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D30DB0" w:rsidRPr="00D30DB0" w:rsidRDefault="00D30DB0" w:rsidP="00D30DB0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D30DB0" w:rsidRPr="00D30DB0" w:rsidRDefault="00D30DB0" w:rsidP="00D30DB0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D30DB0" w:rsidRPr="00D30DB0" w:rsidRDefault="00D30DB0" w:rsidP="00D30DB0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30DB0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D30DB0" w:rsidRPr="00D30DB0" w:rsidRDefault="00D30DB0" w:rsidP="00D30DB0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30DB0">
        <w:rPr>
          <w:rFonts w:ascii="PT Astra Serif" w:hAnsi="PT Astra Serif"/>
          <w:b/>
          <w:sz w:val="28"/>
          <w:szCs w:val="28"/>
        </w:rPr>
        <w:t>к постановлению</w:t>
      </w:r>
    </w:p>
    <w:p w:rsidR="00D30DB0" w:rsidRPr="00D30DB0" w:rsidRDefault="00D30DB0" w:rsidP="00D30DB0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30DB0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D30DB0" w:rsidRPr="00D30DB0" w:rsidRDefault="009B145A" w:rsidP="00D30DB0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16 июня 2022 года №1270-п</w:t>
      </w:r>
    </w:p>
    <w:p w:rsidR="00D30DB0" w:rsidRPr="00D30DB0" w:rsidRDefault="00D30DB0" w:rsidP="00D30DB0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D30DB0" w:rsidRPr="00D30DB0" w:rsidRDefault="00D30DB0" w:rsidP="00D30DB0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D30DB0" w:rsidRPr="00D30DB0" w:rsidRDefault="00D30DB0" w:rsidP="00D30DB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30DB0">
        <w:rPr>
          <w:rFonts w:ascii="PT Astra Serif" w:hAnsi="PT Astra Serif"/>
          <w:b/>
          <w:bCs/>
          <w:sz w:val="28"/>
          <w:szCs w:val="28"/>
          <w:lang w:eastAsia="ru-RU"/>
        </w:rPr>
        <w:t>Административный регламент</w:t>
      </w:r>
    </w:p>
    <w:p w:rsidR="00D30DB0" w:rsidRPr="00D30DB0" w:rsidRDefault="00D30DB0" w:rsidP="00D30DB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30DB0">
        <w:rPr>
          <w:rFonts w:ascii="PT Astra Serif" w:hAnsi="PT Astra Serif"/>
          <w:b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:rsidR="00D30DB0" w:rsidRPr="00D30DB0" w:rsidRDefault="00D30DB0" w:rsidP="00D30DB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30DB0">
        <w:rPr>
          <w:rFonts w:ascii="PT Astra Serif" w:hAnsi="PT Astra Serif"/>
          <w:b/>
          <w:bCs/>
          <w:sz w:val="28"/>
          <w:szCs w:val="28"/>
          <w:lang w:eastAsia="ru-RU"/>
        </w:rPr>
        <w:t>«Выдача разрешений на выполнение авиационных работ,</w:t>
      </w:r>
    </w:p>
    <w:p w:rsidR="00D30DB0" w:rsidRPr="00D30DB0" w:rsidRDefault="00D30DB0" w:rsidP="00D30DB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30DB0">
        <w:rPr>
          <w:rFonts w:ascii="PT Astra Serif" w:hAnsi="PT Astra Serif"/>
          <w:b/>
          <w:bCs/>
          <w:sz w:val="28"/>
          <w:szCs w:val="28"/>
          <w:lang w:eastAsia="ru-RU"/>
        </w:rPr>
        <w:t>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sz w:val="28"/>
          <w:szCs w:val="28"/>
          <w:lang w:val="en-US"/>
        </w:rPr>
        <w:t>I</w:t>
      </w:r>
      <w:r w:rsidRPr="00D30DB0">
        <w:rPr>
          <w:rFonts w:ascii="PT Astra Serif" w:eastAsia="Calibri" w:hAnsi="PT Astra Serif"/>
          <w:b/>
          <w:sz w:val="28"/>
          <w:szCs w:val="28"/>
        </w:rPr>
        <w:t>.</w:t>
      </w:r>
      <w:r w:rsidRPr="00D30DB0">
        <w:rPr>
          <w:rFonts w:ascii="PT Astra Serif" w:eastAsia="Calibri" w:hAnsi="PT Astra Serif"/>
          <w:b/>
          <w:sz w:val="28"/>
          <w:szCs w:val="28"/>
          <w:lang w:val="en-US"/>
        </w:rPr>
        <w:t> </w:t>
      </w:r>
      <w:r w:rsidRPr="00D30DB0">
        <w:rPr>
          <w:rFonts w:ascii="PT Astra Serif" w:eastAsia="Calibri" w:hAnsi="PT Astra Serif"/>
          <w:b/>
          <w:sz w:val="28"/>
          <w:szCs w:val="28"/>
        </w:rPr>
        <w:t>Общие положения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Предмет регулирования административного регламента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1.1.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информации» (дале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е-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муниципальная услуга,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</w:t>
      </w:r>
      <w:r w:rsidR="00762D3E" w:rsidRPr="00762D3E">
        <w:rPr>
          <w:rFonts w:ascii="PT Astra Serif" w:eastAsia="Calibri" w:hAnsi="PT Astra Serif"/>
          <w:bCs/>
          <w:sz w:val="28"/>
          <w:szCs w:val="28"/>
        </w:rPr>
        <w:t>Департамента жилищно-коммунального  и строительного комплекса администрации города Югорска (далее – Департамент)</w:t>
      </w:r>
      <w:r w:rsidRPr="00762D3E">
        <w:rPr>
          <w:rFonts w:ascii="PT Astra Serif" w:eastAsia="Calibri" w:hAnsi="PT Astra Serif"/>
          <w:sz w:val="28"/>
          <w:szCs w:val="28"/>
        </w:rPr>
        <w:t xml:space="preserve"> </w:t>
      </w:r>
      <w:r w:rsidRPr="00762D3E">
        <w:rPr>
          <w:rFonts w:ascii="PT Astra Serif" w:eastAsia="Calibri" w:hAnsi="PT Astra Serif"/>
          <w:bCs/>
          <w:sz w:val="28"/>
          <w:szCs w:val="28"/>
        </w:rPr>
        <w:t xml:space="preserve"> по запросу заявителя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либо его уполномоченного представителя в 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>
        <w:rPr>
          <w:rFonts w:ascii="PT Astra Serif" w:eastAsia="Calibri" w:hAnsi="PT Astra Serif"/>
          <w:bCs/>
          <w:sz w:val="28"/>
          <w:szCs w:val="28"/>
        </w:rPr>
        <w:t xml:space="preserve">                              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(далее – Федеральный закон № </w:t>
      </w:r>
      <w:proofErr w:type="gramStart"/>
      <w:r w:rsidRPr="00D30DB0">
        <w:rPr>
          <w:rFonts w:ascii="PT Astra Serif" w:eastAsia="Calibri" w:hAnsi="PT Astra Serif"/>
          <w:bCs/>
          <w:sz w:val="28"/>
          <w:szCs w:val="28"/>
        </w:rPr>
        <w:t xml:space="preserve">210-ФЗ), а также порядок взаимодействия </w:t>
      </w:r>
      <w:r w:rsidR="00762D3E" w:rsidRPr="00762D3E">
        <w:rPr>
          <w:rFonts w:ascii="PT Astra Serif" w:eastAsia="Calibri" w:hAnsi="PT Astra Serif"/>
          <w:bCs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bCs/>
          <w:sz w:val="28"/>
          <w:szCs w:val="28"/>
        </w:rPr>
        <w:t>а с заявителем при предоставлении муниципальной услуги.</w:t>
      </w:r>
      <w:proofErr w:type="gramEnd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sz w:val="28"/>
          <w:szCs w:val="28"/>
        </w:rPr>
        <w:t>Круг заявителей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1.2. Заявителями на получение муниципальной услуги являются физические и юридические лица,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 (далее – заявители), либо их представители, действующие в силу закона, или на основании доверенности, оформленной в соответствии с законодательством Российской Федерации.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Требования к порядку информирования о предоставлении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муниципальной услуги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1.3. Информирование о порядке предоставления муниципальной услуги осуществляется: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1) непосредственно при личном приеме заявителя в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е;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2) по телефону в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="00762D3E">
        <w:rPr>
          <w:rFonts w:ascii="PT Astra Serif" w:eastAsia="Calibri" w:hAnsi="PT Astra Serif"/>
          <w:sz w:val="28"/>
          <w:szCs w:val="28"/>
        </w:rPr>
        <w:t>е</w:t>
      </w:r>
      <w:r w:rsidRPr="00D30DB0">
        <w:rPr>
          <w:rFonts w:ascii="PT Astra Serif" w:eastAsia="Calibri" w:hAnsi="PT Astra Serif"/>
          <w:sz w:val="28"/>
          <w:szCs w:val="28"/>
        </w:rPr>
        <w:t>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4) посредством размещения в открытой и доступной форме информации: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Pr="00D30DB0">
          <w:rPr>
            <w:rStyle w:val="ac"/>
            <w:rFonts w:ascii="PT Astra Serif" w:eastAsia="Calibri" w:hAnsi="PT Astra Serif"/>
            <w:color w:val="auto"/>
            <w:sz w:val="28"/>
            <w:szCs w:val="28"/>
            <w:u w:val="none"/>
          </w:rPr>
          <w:t>https://www.gosuslugi.ru/</w:t>
        </w:r>
      </w:hyperlink>
      <w:r w:rsidRPr="00D30DB0">
        <w:rPr>
          <w:rFonts w:ascii="PT Astra Serif" w:eastAsia="Calibri" w:hAnsi="PT Astra Serif"/>
          <w:sz w:val="28"/>
          <w:szCs w:val="28"/>
        </w:rPr>
        <w:t>) (далее – Единый портал);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на официальном сайте органов местного самоуправления города Югорска adm.ugorsk.ru (далее - официальный сайт);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5) посредством размещения информации на информационных стендах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а.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1.4. Информирование осуществляется по вопросам, касающимся: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- способов подачи заявления 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информации;</w:t>
      </w:r>
      <w:proofErr w:type="gramEnd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- адреса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а, обращение в который необходимо для предоставления  муниципальной услуги;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- справочной информации о работе </w:t>
      </w:r>
      <w:r w:rsidR="00762D3E" w:rsidRPr="00E94C44">
        <w:rPr>
          <w:rFonts w:ascii="PT Astra Serif" w:hAnsi="PT Astra Serif"/>
          <w:color w:val="000000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а;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lastRenderedPageBreak/>
        <w:t>- документов, необходимых для предоставления муниципальной услуги;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порядка и сроков предоставления муниципальной услуги;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- порядка получения сведений о ходе рассмотрения заявления 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в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документах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аэронавигационной информации;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1.5. Получение информации по вопросам предоставления муниципальной услуги осуществляется бесплатно.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1.6. При устном обращении заявителя (лично или по телефону) должностное лицо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968CB">
        <w:rPr>
          <w:rFonts w:ascii="PT Astra Serif" w:eastAsia="Calibri" w:hAnsi="PT Astra Serif"/>
          <w:sz w:val="28"/>
          <w:szCs w:val="28"/>
        </w:rPr>
        <w:t>а подробно</w:t>
      </w:r>
      <w:r w:rsidRPr="00D30DB0">
        <w:rPr>
          <w:rFonts w:ascii="PT Astra Serif" w:eastAsia="Calibri" w:hAnsi="PT Astra Serif"/>
          <w:sz w:val="28"/>
          <w:szCs w:val="28"/>
        </w:rPr>
        <w:t xml:space="preserve"> и в вежливой (корректной) форме информирует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обратившихся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по интересующим вопросам.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Если должностное лицо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изложить обращение в письменной форме;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назначить другое время для консультаций.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Должностное лицо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Продолжительность информирования по телефону не должна превышать 15 минут.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lastRenderedPageBreak/>
        <w:t>Информирование осуществляется в соответствии с графиком приема граждан.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1.7. По письменному обращению должностное лицо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а подробно в письменной форме разъясняет гражданину сведения по вопросам, указанным в пункте 1.4 настоящего административного регламента в течение 15 календарных дней.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1.9. На официальном сайте, на стендах в местах предоставления муниципальной услуги </w:t>
      </w:r>
      <w:r w:rsidRPr="00D968CB">
        <w:rPr>
          <w:rFonts w:ascii="PT Astra Serif" w:eastAsia="Calibri" w:hAnsi="PT Astra Serif"/>
          <w:sz w:val="28"/>
          <w:szCs w:val="28"/>
        </w:rPr>
        <w:t>размещается</w:t>
      </w:r>
      <w:r w:rsidRPr="00D30DB0">
        <w:rPr>
          <w:rFonts w:ascii="PT Astra Serif" w:eastAsia="Calibri" w:hAnsi="PT Astra Serif"/>
          <w:sz w:val="28"/>
          <w:szCs w:val="28"/>
        </w:rPr>
        <w:t xml:space="preserve"> следующая справочная информация: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- о месте нахождения и графике работы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а, ответственного за предоставление муниципальной услуги;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- справочные телефоны специалистов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а, ответственных за предоставление услуги, в том числе номер телефона-автоинформатора (при наличии);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- адрес официального сайта, а также электронной почты и (или) формы обратной связи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а в сети «Интернет».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1.10. В местах ожидания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1.11.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Информация о ходе рассмотрения заявления 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аэронавигационной информации и о </w:t>
      </w:r>
      <w:r w:rsidRPr="00D30DB0">
        <w:rPr>
          <w:rFonts w:ascii="PT Astra Serif" w:eastAsia="Calibri" w:hAnsi="PT Astra Serif"/>
          <w:sz w:val="28"/>
          <w:szCs w:val="28"/>
        </w:rPr>
        <w:lastRenderedPageBreak/>
        <w:t xml:space="preserve">результате предоставления услуги может быть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получена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заявителем (его представителем) в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е при обращении заявителя лично, по телефону, посредством электронной почты.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sz w:val="28"/>
          <w:szCs w:val="28"/>
        </w:rPr>
        <w:t>Раздел II. Стандарт предоставления муниципальной услуги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sz w:val="28"/>
          <w:szCs w:val="28"/>
        </w:rPr>
        <w:t>Наименование муниципальной услуги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2.1.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 xml:space="preserve">Наименование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</w:t>
      </w:r>
      <w:r>
        <w:rPr>
          <w:rFonts w:ascii="PT Astra Serif" w:eastAsia="Calibri" w:hAnsi="PT Astra Serif"/>
          <w:sz w:val="28"/>
          <w:szCs w:val="28"/>
        </w:rPr>
        <w:t xml:space="preserve">                          </w:t>
      </w:r>
      <w:r w:rsidRPr="00D30DB0">
        <w:rPr>
          <w:rFonts w:ascii="PT Astra Serif" w:eastAsia="Calibri" w:hAnsi="PT Astra Serif"/>
          <w:sz w:val="28"/>
          <w:szCs w:val="28"/>
        </w:rPr>
        <w:t>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информации».</w:t>
      </w:r>
      <w:proofErr w:type="gramEnd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2.2. Муниципальная услуга предоставляется администрацией города Югорска.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Непосредственное предоставление муниципальной услуги осуществляет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 xml:space="preserve">.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2.3. </w:t>
      </w:r>
      <w:proofErr w:type="gramStart"/>
      <w:r w:rsidRPr="00D30DB0">
        <w:rPr>
          <w:rFonts w:ascii="PT Astra Serif" w:eastAsia="Calibri" w:hAnsi="PT Astra Serif"/>
          <w:bCs/>
          <w:sz w:val="28"/>
          <w:szCs w:val="28"/>
        </w:rPr>
        <w:t xml:space="preserve">В соответствии с требованиями </w:t>
      </w:r>
      <w:hyperlink r:id="rId12" w:history="1">
        <w:r w:rsidRPr="00D30DB0">
          <w:rPr>
            <w:rStyle w:val="ac"/>
            <w:rFonts w:ascii="PT Astra Serif" w:eastAsia="Calibri" w:hAnsi="PT Astra Serif"/>
            <w:bCs/>
            <w:color w:val="auto"/>
            <w:sz w:val="28"/>
            <w:szCs w:val="28"/>
            <w:u w:val="none"/>
          </w:rPr>
          <w:t>пункта 3 части 1 статьи 7</w:t>
        </w:r>
      </w:hyperlink>
      <w:r w:rsidRPr="00D30DB0">
        <w:rPr>
          <w:rFonts w:ascii="PT Astra Serif" w:eastAsia="Calibri" w:hAnsi="PT Astra Serif"/>
          <w:bCs/>
          <w:sz w:val="28"/>
          <w:szCs w:val="28"/>
        </w:rPr>
        <w:t xml:space="preserve"> Федерального закона № 210-ФЗ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3" w:history="1">
        <w:r w:rsidRPr="00D30DB0">
          <w:rPr>
            <w:rStyle w:val="ac"/>
            <w:rFonts w:ascii="PT Astra Serif" w:eastAsia="Calibri" w:hAnsi="PT Astra Serif"/>
            <w:bCs/>
            <w:color w:val="auto"/>
            <w:sz w:val="28"/>
            <w:szCs w:val="28"/>
            <w:u w:val="none"/>
          </w:rPr>
          <w:t>Перечень</w:t>
        </w:r>
      </w:hyperlink>
      <w:r w:rsidRPr="00D30DB0">
        <w:rPr>
          <w:rFonts w:ascii="PT Astra Serif" w:eastAsia="Calibri" w:hAnsi="PT Astra Serif"/>
          <w:bCs/>
          <w:sz w:val="28"/>
          <w:szCs w:val="28"/>
        </w:rPr>
        <w:t xml:space="preserve"> услуг, которые являются необходимыми</w:t>
      </w:r>
      <w:proofErr w:type="gramEnd"/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proofErr w:type="gramStart"/>
      <w:r w:rsidRPr="00D30DB0">
        <w:rPr>
          <w:rFonts w:ascii="PT Astra Serif" w:eastAsia="Calibri" w:hAnsi="PT Astra Serif"/>
          <w:bCs/>
          <w:sz w:val="28"/>
          <w:szCs w:val="28"/>
        </w:rPr>
        <w:t xml:space="preserve">и обязательными для предоставления муниципальных услуг, утвержденный </w:t>
      </w:r>
      <w:hyperlink r:id="rId14" w:history="1">
        <w:r w:rsidRPr="00D30DB0">
          <w:rPr>
            <w:rStyle w:val="ac"/>
            <w:rFonts w:ascii="PT Astra Serif" w:eastAsia="Calibri" w:hAnsi="PT Astra Serif"/>
            <w:bCs/>
            <w:color w:val="auto"/>
            <w:sz w:val="28"/>
            <w:szCs w:val="28"/>
            <w:u w:val="none"/>
          </w:rPr>
          <w:t>решением</w:t>
        </w:r>
      </w:hyperlink>
      <w:r w:rsidRPr="00D30DB0">
        <w:rPr>
          <w:rFonts w:ascii="PT Astra Serif" w:eastAsia="Calibri" w:hAnsi="PT Astra Serif"/>
          <w:bCs/>
          <w:sz w:val="28"/>
          <w:szCs w:val="28"/>
        </w:rPr>
        <w:t xml:space="preserve"> Думы города Югорска от 29.11.2011 № 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</w:t>
      </w:r>
      <w:r w:rsidRPr="00412BA5">
        <w:rPr>
          <w:rFonts w:ascii="PT Astra Serif" w:eastAsia="Calibri" w:hAnsi="PT Astra Serif"/>
          <w:bCs/>
          <w:sz w:val="28"/>
          <w:szCs w:val="28"/>
        </w:rPr>
        <w:t>организациями</w:t>
      </w:r>
      <w:r w:rsidR="00412BA5" w:rsidRPr="00412BA5">
        <w:t xml:space="preserve"> </w:t>
      </w:r>
      <w:r w:rsidR="00412BA5" w:rsidRPr="00412BA5">
        <w:rPr>
          <w:rFonts w:ascii="PT Astra Serif" w:eastAsia="Calibri" w:hAnsi="PT Astra Serif"/>
          <w:bCs/>
          <w:sz w:val="28"/>
          <w:szCs w:val="28"/>
        </w:rPr>
        <w:t>и уполномоченными в соответствии с законодательством Российской Федерации экспертами</w:t>
      </w:r>
      <w:r w:rsidRPr="00412BA5">
        <w:rPr>
          <w:rFonts w:ascii="PT Astra Serif" w:eastAsia="Calibri" w:hAnsi="PT Astra Serif"/>
          <w:bCs/>
          <w:sz w:val="28"/>
          <w:szCs w:val="28"/>
        </w:rPr>
        <w:t>, участвующими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в предоставлении муниципальных услуг, и Порядка определения размера платы за оказание услуг, которые являются необходимыми</w:t>
      </w:r>
      <w:proofErr w:type="gramEnd"/>
      <w:r w:rsidRPr="00D30DB0">
        <w:rPr>
          <w:rFonts w:ascii="PT Astra Serif" w:eastAsia="Calibri" w:hAnsi="PT Astra Serif"/>
          <w:bCs/>
          <w:sz w:val="28"/>
          <w:szCs w:val="28"/>
        </w:rPr>
        <w:t xml:space="preserve"> и обязательными для </w:t>
      </w:r>
      <w:r w:rsidRPr="00D30DB0">
        <w:rPr>
          <w:rFonts w:ascii="PT Astra Serif" w:eastAsia="Calibri" w:hAnsi="PT Astra Serif"/>
          <w:bCs/>
          <w:sz w:val="28"/>
          <w:szCs w:val="28"/>
        </w:rPr>
        <w:lastRenderedPageBreak/>
        <w:t>предоставления органами местного самоуправления города Югорска муниципальных услуг».</w:t>
      </w:r>
    </w:p>
    <w:p w:rsidR="00D30DB0" w:rsidRPr="00D30DB0" w:rsidRDefault="00D30DB0" w:rsidP="00D30DB0">
      <w:pPr>
        <w:tabs>
          <w:tab w:val="left" w:pos="1032"/>
        </w:tabs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tabs>
          <w:tab w:val="left" w:pos="1032"/>
        </w:tabs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Результат предоставления муниципальной услуги</w:t>
      </w:r>
    </w:p>
    <w:p w:rsidR="00D30DB0" w:rsidRPr="00D30DB0" w:rsidRDefault="00D30DB0" w:rsidP="00D30DB0">
      <w:pPr>
        <w:tabs>
          <w:tab w:val="left" w:pos="1032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2.4. Результатом предоставления услуги является:</w:t>
      </w:r>
    </w:p>
    <w:p w:rsidR="00D30DB0" w:rsidRPr="00D30DB0" w:rsidRDefault="00D30DB0" w:rsidP="00D30DB0">
      <w:pPr>
        <w:tabs>
          <w:tab w:val="left" w:pos="1032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1)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(далее – разрешение).</w:t>
      </w:r>
      <w:proofErr w:type="gramEnd"/>
    </w:p>
    <w:p w:rsidR="00D30DB0" w:rsidRPr="00D30DB0" w:rsidRDefault="00D30DB0" w:rsidP="00D30DB0">
      <w:pPr>
        <w:tabs>
          <w:tab w:val="left" w:pos="1032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2) мотивированного решения об отказе в выдаче разрешения.</w:t>
      </w:r>
    </w:p>
    <w:p w:rsidR="00D30DB0" w:rsidRPr="00D30DB0" w:rsidRDefault="00D30DB0" w:rsidP="00D30DB0">
      <w:pPr>
        <w:tabs>
          <w:tab w:val="left" w:pos="1032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Результат предоставления муниципальной услуги оформляется в форме письма на официальном </w:t>
      </w:r>
      <w:r w:rsidRPr="00762D3E">
        <w:rPr>
          <w:rFonts w:ascii="PT Astra Serif" w:eastAsia="Calibri" w:hAnsi="PT Astra Serif"/>
          <w:sz w:val="28"/>
          <w:szCs w:val="28"/>
        </w:rPr>
        <w:t xml:space="preserve">бланке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Департамента</w:t>
      </w:r>
      <w:r w:rsidRPr="00D30DB0">
        <w:rPr>
          <w:rFonts w:ascii="PT Astra Serif" w:eastAsia="Calibri" w:hAnsi="PT Astra Serif"/>
          <w:sz w:val="28"/>
          <w:szCs w:val="28"/>
        </w:rPr>
        <w:t xml:space="preserve">, </w:t>
      </w:r>
      <w:r w:rsidR="00762D3E" w:rsidRPr="00E94C44">
        <w:rPr>
          <w:rFonts w:ascii="PT Astra Serif" w:hAnsi="PT Astra Serif"/>
          <w:bCs/>
          <w:color w:val="000000"/>
          <w:sz w:val="28"/>
          <w:szCs w:val="28"/>
        </w:rPr>
        <w:t>за подписью директора Департамента</w:t>
      </w:r>
      <w:r w:rsidRPr="00D30DB0">
        <w:rPr>
          <w:rFonts w:ascii="PT Astra Serif" w:eastAsia="Calibri" w:hAnsi="PT Astra Serif"/>
          <w:sz w:val="28"/>
          <w:szCs w:val="28"/>
        </w:rPr>
        <w:t>, либо лица, его замещающего (</w:t>
      </w:r>
      <w:hyperlink r:id="rId15" w:anchor="sub_20" w:history="1">
        <w:r w:rsidRPr="00D30DB0">
          <w:rPr>
            <w:rStyle w:val="ac"/>
            <w:rFonts w:ascii="PT Astra Serif" w:eastAsia="Calibri" w:hAnsi="PT Astra Serif"/>
            <w:color w:val="auto"/>
            <w:sz w:val="28"/>
            <w:szCs w:val="28"/>
            <w:u w:val="none"/>
          </w:rPr>
          <w:t>приложение 2</w:t>
        </w:r>
      </w:hyperlink>
      <w:r w:rsidRPr="00D30DB0">
        <w:rPr>
          <w:rFonts w:ascii="PT Astra Serif" w:eastAsia="Calibri" w:hAnsi="PT Astra Serif"/>
          <w:sz w:val="28"/>
          <w:szCs w:val="28"/>
        </w:rPr>
        <w:t xml:space="preserve">, </w:t>
      </w:r>
      <w:hyperlink r:id="rId16" w:anchor="sub_30" w:history="1">
        <w:r w:rsidRPr="00D30DB0">
          <w:rPr>
            <w:rStyle w:val="ac"/>
            <w:rFonts w:ascii="PT Astra Serif" w:eastAsia="Calibri" w:hAnsi="PT Astra Serif"/>
            <w:color w:val="auto"/>
            <w:sz w:val="28"/>
            <w:szCs w:val="28"/>
            <w:u w:val="none"/>
          </w:rPr>
          <w:t>3</w:t>
        </w:r>
      </w:hyperlink>
      <w:r w:rsidRPr="00D30DB0">
        <w:rPr>
          <w:rFonts w:ascii="PT Astra Serif" w:eastAsia="Calibri" w:hAnsi="PT Astra Serif"/>
          <w:sz w:val="28"/>
          <w:szCs w:val="28"/>
        </w:rPr>
        <w:t>).</w:t>
      </w:r>
    </w:p>
    <w:p w:rsidR="00D30DB0" w:rsidRPr="00D30DB0" w:rsidRDefault="00D30DB0" w:rsidP="00D30DB0">
      <w:pPr>
        <w:tabs>
          <w:tab w:val="left" w:pos="1032"/>
        </w:tabs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tabs>
          <w:tab w:val="left" w:pos="1032"/>
        </w:tabs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Срок предоставления  муниципальной услуги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2.5. </w:t>
      </w:r>
      <w:r w:rsidRPr="00D30DB0">
        <w:rPr>
          <w:rFonts w:ascii="PT Astra Serif" w:hAnsi="PT Astra Serif"/>
          <w:sz w:val="28"/>
          <w:szCs w:val="28"/>
          <w:lang w:eastAsia="ru-RU"/>
        </w:rPr>
        <w:t xml:space="preserve">Общий (максимальный) срок предоставления муниципальной услуги составляет не более 15 рабочих дней со дня регистрации заявления о предоставлении муниципальной услуги (далее также - запрос) в </w:t>
      </w:r>
      <w:r w:rsidR="00762D3E" w:rsidRPr="00762D3E">
        <w:rPr>
          <w:rFonts w:ascii="PT Astra Serif" w:hAnsi="PT Astra Serif"/>
          <w:sz w:val="28"/>
          <w:szCs w:val="28"/>
          <w:lang w:eastAsia="ru-RU"/>
        </w:rPr>
        <w:t>Департамент</w:t>
      </w:r>
      <w:r w:rsidRPr="00D30DB0">
        <w:rPr>
          <w:rFonts w:ascii="PT Astra Serif" w:hAnsi="PT Astra Serif"/>
          <w:sz w:val="28"/>
          <w:szCs w:val="28"/>
          <w:lang w:eastAsia="ru-RU"/>
        </w:rPr>
        <w:t>е.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В срок предоставления муниципальной услуги входит срок выдачи (направления) документа, являющегося результатом предоставления муниципальной услуги, заявителю.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Срок выдачи (направления) документов, являющихся результатом предоставления муниципальной услуги, составляет </w:t>
      </w:r>
      <w:r w:rsidRPr="00D30DB0">
        <w:rPr>
          <w:rFonts w:ascii="PT Astra Serif" w:hAnsi="PT Astra Serif"/>
          <w:color w:val="000000"/>
          <w:sz w:val="28"/>
          <w:szCs w:val="28"/>
          <w:lang w:eastAsia="ru-RU"/>
        </w:rPr>
        <w:t xml:space="preserve">3 рабочих дня </w:t>
      </w:r>
      <w:r w:rsidRPr="00D30DB0">
        <w:rPr>
          <w:rFonts w:ascii="PT Astra Serif" w:hAnsi="PT Astra Serif"/>
          <w:sz w:val="28"/>
          <w:szCs w:val="28"/>
          <w:lang w:eastAsia="ru-RU"/>
        </w:rPr>
        <w:t>с момента регистрации документа, являющегося результатом предоставления муниципальной услуги.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30DB0" w:rsidRPr="00412BA5" w:rsidRDefault="00D30DB0" w:rsidP="00D30DB0">
      <w:pPr>
        <w:tabs>
          <w:tab w:val="left" w:pos="3423"/>
        </w:tabs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trike/>
          <w:sz w:val="28"/>
          <w:szCs w:val="28"/>
        </w:rPr>
      </w:pPr>
      <w:r w:rsidRPr="00412BA5">
        <w:rPr>
          <w:rFonts w:ascii="PT Astra Serif" w:eastAsia="Calibri" w:hAnsi="PT Astra Serif"/>
          <w:b/>
          <w:bCs/>
          <w:strike/>
          <w:sz w:val="28"/>
          <w:szCs w:val="28"/>
        </w:rPr>
        <w:t>Правовые основания предоставления муниципальной услуги</w:t>
      </w:r>
    </w:p>
    <w:p w:rsidR="006972B0" w:rsidRPr="006972B0" w:rsidRDefault="00D30DB0" w:rsidP="006972B0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bCs/>
          <w:i/>
          <w:sz w:val="28"/>
          <w:szCs w:val="28"/>
        </w:rPr>
      </w:pPr>
      <w:r w:rsidRPr="006972B0">
        <w:rPr>
          <w:rFonts w:ascii="PT Astra Serif" w:eastAsia="Calibri" w:hAnsi="PT Astra Serif"/>
          <w:bCs/>
          <w:i/>
          <w:sz w:val="28"/>
          <w:szCs w:val="28"/>
        </w:rPr>
        <w:t>2.6.</w:t>
      </w:r>
      <w:r w:rsidRPr="006972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6972B0" w:rsidRPr="006972B0">
        <w:rPr>
          <w:rFonts w:ascii="PT Astra Serif" w:eastAsia="Calibri" w:hAnsi="PT Astra Serif"/>
          <w:bCs/>
          <w:i/>
          <w:sz w:val="28"/>
          <w:szCs w:val="28"/>
        </w:rPr>
        <w:t>утратил силу</w:t>
      </w:r>
    </w:p>
    <w:p w:rsidR="00D30DB0" w:rsidRPr="00D30DB0" w:rsidRDefault="00D30DB0" w:rsidP="00D30DB0">
      <w:pPr>
        <w:tabs>
          <w:tab w:val="left" w:pos="3423"/>
        </w:tabs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sz w:val="28"/>
          <w:szCs w:val="28"/>
        </w:rPr>
        <w:t>Исчерпывающий перечень документов и сведений, необходимых в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b/>
          <w:sz w:val="28"/>
          <w:szCs w:val="28"/>
        </w:rPr>
        <w:t>соответствии</w:t>
      </w:r>
      <w:proofErr w:type="gramEnd"/>
      <w:r w:rsidRPr="00D30DB0">
        <w:rPr>
          <w:rFonts w:ascii="PT Astra Serif" w:eastAsia="Calibri" w:hAnsi="PT Astra Serif"/>
          <w:b/>
          <w:sz w:val="28"/>
          <w:szCs w:val="28"/>
        </w:rPr>
        <w:t xml:space="preserve">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</w:t>
      </w:r>
      <w:r w:rsidRPr="00D30DB0">
        <w:rPr>
          <w:rFonts w:ascii="PT Astra Serif" w:eastAsia="Calibri" w:hAnsi="PT Astra Serif"/>
          <w:b/>
          <w:sz w:val="28"/>
          <w:szCs w:val="28"/>
        </w:rPr>
        <w:lastRenderedPageBreak/>
        <w:t>заявителем, в том числе в электронной форме, порядок их представления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2.7. Исчерпывающий перечень документов, необходимых для предоставления муниципальной услуги: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1)</w:t>
      </w:r>
      <w:r w:rsidRPr="00D30DB0">
        <w:rPr>
          <w:rFonts w:ascii="PT Astra Serif" w:eastAsia="Calibri" w:hAnsi="PT Astra Serif"/>
          <w:sz w:val="28"/>
          <w:szCs w:val="28"/>
        </w:rPr>
        <w:tab/>
        <w:t>заявление на предоставление муниципальной услуги;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2)</w:t>
      </w:r>
      <w:r w:rsidRPr="00D30DB0">
        <w:rPr>
          <w:rFonts w:ascii="PT Astra Serif" w:eastAsia="Calibri" w:hAnsi="PT Astra Serif"/>
          <w:sz w:val="28"/>
          <w:szCs w:val="28"/>
        </w:rPr>
        <w:tab/>
        <w:t>документ, удостоверяющий личность заявителя (представителя);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3)</w:t>
      </w:r>
      <w:r w:rsidRPr="00D30DB0">
        <w:rPr>
          <w:rFonts w:ascii="PT Astra Serif" w:eastAsia="Calibri" w:hAnsi="PT Astra Serif"/>
          <w:sz w:val="28"/>
          <w:szCs w:val="28"/>
        </w:rPr>
        <w:tab/>
        <w:t xml:space="preserve">документ, удостоверяющий права (полномочия) представителя заявителя (в случае обращения представителя заявителя).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sz w:val="28"/>
          <w:szCs w:val="28"/>
        </w:rPr>
        <w:t>Требования к документам, необходимым для предоставления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sz w:val="28"/>
          <w:szCs w:val="28"/>
        </w:rPr>
        <w:t>муниципальной услуги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2.8. Документ, указанный в подпункте 1 пункта 2.7 настоящего административного регламента предоставляется по форме согласно приложению 1 к настоящему административному регламенту.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Форму заявления о предоставлении муниципальной услуги заявитель может получить: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на информационном стенде в местах предоставления муниципальной услуги;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- у специалиста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а</w:t>
      </w:r>
      <w:r w:rsidRPr="00D968CB">
        <w:rPr>
          <w:rFonts w:ascii="PT Astra Serif" w:eastAsia="Calibri" w:hAnsi="PT Astra Serif"/>
          <w:sz w:val="28"/>
          <w:szCs w:val="28"/>
        </w:rPr>
        <w:t>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на официальном сайте;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на Едином портале.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Способы подачи документов, необходимых для предоставления муниципальной услуги: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- при личном обращении в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 xml:space="preserve">;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- посредством почтового отправления в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2.9. Документом, указанным в подпункте 3 пункта 2.7 настоящего административного регламента, является: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оформленная в соответствии с законодательством Российской Федерации доверенность (для физических лиц);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оформленная в соответствии с законодательством Российской Федерации доверенность, подписанная руководителем организации или иным уполномоченным лицом в соответствии с законом и учредительными документами организации (для юридических лиц);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sz w:val="28"/>
          <w:szCs w:val="28"/>
        </w:rPr>
        <w:t>Требования к взаимодействию с заявителем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sz w:val="28"/>
          <w:szCs w:val="28"/>
        </w:rPr>
        <w:lastRenderedPageBreak/>
        <w:t>при предоставлении муниципальной услуги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2.10. В соответствии с пунктами 1, 2, 4, 5 части </w:t>
      </w:r>
      <w:r w:rsidR="001B7EB8">
        <w:rPr>
          <w:rFonts w:ascii="PT Astra Serif" w:eastAsia="Calibri" w:hAnsi="PT Astra Serif"/>
          <w:sz w:val="28"/>
          <w:szCs w:val="28"/>
        </w:rPr>
        <w:t xml:space="preserve">1 статьи 7 Федерального закона № </w:t>
      </w:r>
      <w:r w:rsidRPr="00D30DB0">
        <w:rPr>
          <w:rFonts w:ascii="PT Astra Serif" w:eastAsia="Calibri" w:hAnsi="PT Astra Serif"/>
          <w:sz w:val="28"/>
          <w:szCs w:val="28"/>
        </w:rPr>
        <w:t>210-ФЗ запрещается требовать от заявителей: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bookmarkStart w:id="0" w:name="sub_71"/>
      <w:r w:rsidRPr="00D30DB0">
        <w:rPr>
          <w:rFonts w:ascii="PT Astra Serif" w:eastAsia="Calibri" w:hAnsi="PT Astra Serif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0"/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 1 статьи 1 Федерального закона № 210-ФЗ государственных и муниципальных услуг, в соответствии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частью 6 статьи 7 Федерального закона № 210-ФЗ  перечень документов. Заявитель вправе представить указанные документы и информацию в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, по собственной инициативе;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bookmarkStart w:id="1" w:name="sub_73"/>
      <w:r w:rsidRPr="00D30DB0">
        <w:rPr>
          <w:rFonts w:ascii="PT Astra Serif" w:eastAsia="Calibri" w:hAnsi="PT Astra Serif"/>
          <w:sz w:val="28"/>
          <w:szCs w:val="28"/>
        </w:rPr>
        <w:t xml:space="preserve">3) </w:t>
      </w:r>
      <w:bookmarkEnd w:id="1"/>
      <w:r w:rsidRPr="00D30DB0">
        <w:rPr>
          <w:rFonts w:ascii="PT Astra Serif" w:eastAsia="Calibri" w:hAnsi="PT Astra Serif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bookmarkStart w:id="2" w:name="sub_7141"/>
      <w:r w:rsidRPr="00D30DB0">
        <w:rPr>
          <w:rFonts w:ascii="PT Astra Serif" w:eastAsia="Calibri" w:hAnsi="PT Astra Serif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bookmarkStart w:id="3" w:name="sub_7142"/>
      <w:bookmarkEnd w:id="2"/>
      <w:r w:rsidRPr="00D30DB0">
        <w:rPr>
          <w:rFonts w:ascii="PT Astra Serif" w:eastAsia="Calibri" w:hAnsi="PT Astra Serif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bookmarkStart w:id="4" w:name="sub_7143"/>
      <w:bookmarkEnd w:id="3"/>
      <w:r w:rsidRPr="00D30DB0">
        <w:rPr>
          <w:rFonts w:ascii="PT Astra Serif" w:eastAsia="Calibri" w:hAnsi="PT Astra Serif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bookmarkStart w:id="5" w:name="sub_7144"/>
      <w:bookmarkEnd w:id="4"/>
      <w:proofErr w:type="gramStart"/>
      <w:r w:rsidRPr="00D30DB0">
        <w:rPr>
          <w:rFonts w:ascii="PT Astra Serif" w:eastAsia="Calibri" w:hAnsi="PT Astra Serif"/>
          <w:sz w:val="28"/>
          <w:szCs w:val="28"/>
        </w:rPr>
        <w:lastRenderedPageBreak/>
        <w:t xml:space="preserve">- выявление документально подтвержденного факта (признаков) ошибочного или </w:t>
      </w:r>
      <w:r w:rsidRPr="00D968CB">
        <w:rPr>
          <w:rFonts w:ascii="PT Astra Serif" w:eastAsia="Calibri" w:hAnsi="PT Astra Serif"/>
          <w:sz w:val="28"/>
          <w:szCs w:val="28"/>
        </w:rPr>
        <w:t>противоправного действия</w:t>
      </w:r>
      <w:r w:rsidRPr="00D30DB0">
        <w:rPr>
          <w:rFonts w:ascii="PT Astra Serif" w:eastAsia="Calibri" w:hAnsi="PT Astra Serif"/>
          <w:sz w:val="28"/>
          <w:szCs w:val="28"/>
        </w:rPr>
        <w:t xml:space="preserve">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также приносятся извинения за доставленные неудобства.</w:t>
      </w:r>
    </w:p>
    <w:bookmarkEnd w:id="5"/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4)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210 -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2.11. Оснований для отказа в приеме документов, необходимых</w:t>
      </w:r>
      <w:r w:rsidRPr="00D30DB0">
        <w:rPr>
          <w:rFonts w:ascii="PT Astra Serif" w:eastAsia="Calibri" w:hAnsi="PT Astra Serif"/>
          <w:bCs/>
          <w:sz w:val="28"/>
          <w:szCs w:val="28"/>
        </w:rPr>
        <w:br/>
        <w:t>для предоставления муниципальной услуги, законодательством Российской Федерации, законодательством Хант</w:t>
      </w:r>
      <w:proofErr w:type="gramStart"/>
      <w:r w:rsidRPr="00D30DB0">
        <w:rPr>
          <w:rFonts w:ascii="PT Astra Serif" w:eastAsia="Calibri" w:hAnsi="PT Astra Serif"/>
          <w:bCs/>
          <w:sz w:val="28"/>
          <w:szCs w:val="28"/>
        </w:rPr>
        <w:t>ы-</w:t>
      </w:r>
      <w:proofErr w:type="gramEnd"/>
      <w:r w:rsidRPr="00D30DB0">
        <w:rPr>
          <w:rFonts w:ascii="PT Astra Serif" w:eastAsia="Calibri" w:hAnsi="PT Astra Serif"/>
          <w:bCs/>
          <w:sz w:val="28"/>
          <w:szCs w:val="28"/>
        </w:rPr>
        <w:t xml:space="preserve"> Мансийского автономного округа- Югры не предусмотрено.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2.12. Оснований для приостановления предоставления муниципальной услуги  законодательством Российской Федерации и Ханты</w:t>
      </w:r>
      <w:r w:rsidR="001B7EB8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/>
          <w:bCs/>
          <w:sz w:val="28"/>
          <w:szCs w:val="28"/>
        </w:rPr>
        <w:t>- Мансийского автономного округ</w:t>
      </w:r>
      <w:proofErr w:type="gramStart"/>
      <w:r w:rsidRPr="00D30DB0">
        <w:rPr>
          <w:rFonts w:ascii="PT Astra Serif" w:eastAsia="Calibri" w:hAnsi="PT Astra Serif"/>
          <w:bCs/>
          <w:sz w:val="28"/>
          <w:szCs w:val="28"/>
        </w:rPr>
        <w:t>а-</w:t>
      </w:r>
      <w:proofErr w:type="gramEnd"/>
      <w:r w:rsidRPr="00D30DB0">
        <w:rPr>
          <w:rFonts w:ascii="PT Astra Serif" w:eastAsia="Calibri" w:hAnsi="PT Astra Serif"/>
          <w:bCs/>
          <w:sz w:val="28"/>
          <w:szCs w:val="28"/>
        </w:rPr>
        <w:t xml:space="preserve"> Югры не предусмотрено.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2.13. Основания для отказа в предоставлении муниципальной услуги: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1) подача заявления о предоставлении муниципальной услуги позднее 15 рабочих дней,</w:t>
      </w:r>
      <w:r w:rsidRPr="00D30DB0">
        <w:rPr>
          <w:rFonts w:ascii="PT Astra Serif" w:eastAsia="Calibri" w:hAnsi="PT Astra Serif"/>
          <w:i/>
          <w:sz w:val="28"/>
          <w:szCs w:val="28"/>
        </w:rPr>
        <w:t xml:space="preserve"> </w:t>
      </w:r>
      <w:r w:rsidRPr="00D30DB0">
        <w:rPr>
          <w:rFonts w:ascii="PT Astra Serif" w:eastAsia="Calibri" w:hAnsi="PT Astra Serif"/>
          <w:sz w:val="28"/>
          <w:szCs w:val="28"/>
        </w:rPr>
        <w:t>установленной пунктом 2.5 настоящего административного регламента, до планируемых сроков 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границах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населенных пунктов </w:t>
      </w:r>
      <w:r w:rsidRPr="00D30DB0">
        <w:rPr>
          <w:rFonts w:ascii="PT Astra Serif" w:eastAsia="Calibri" w:hAnsi="PT Astra Serif"/>
          <w:sz w:val="28"/>
          <w:szCs w:val="28"/>
        </w:rPr>
        <w:lastRenderedPageBreak/>
        <w:t>площадки, сведения о которых не опубликованы в документах аэронавигационной информации;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2)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 (за исключением полетов беспилотных воздушных судов с максимальной взлетной массой менее 0,25 кг), подъемом привязных аэростатов, а также, если сведения о площадках посадки (взлета), расположенных на территории муниципального образования, опубликованы в документах аэронавигационной информации;</w:t>
      </w:r>
      <w:proofErr w:type="gramEnd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3) авиационные работы, парашютные прыжки, демонстрационные полеты воздушных судов, полеты беспилотных воздушных судов </w:t>
      </w:r>
      <w:r w:rsidR="001B7EB8">
        <w:rPr>
          <w:rFonts w:ascii="PT Astra Serif" w:eastAsia="Calibri" w:hAnsi="PT Astra Serif"/>
          <w:sz w:val="28"/>
          <w:szCs w:val="28"/>
        </w:rPr>
        <w:t xml:space="preserve">                           </w:t>
      </w:r>
      <w:r w:rsidRPr="00D30DB0">
        <w:rPr>
          <w:rFonts w:ascii="PT Astra Serif" w:eastAsia="Calibri" w:hAnsi="PT Astra Serif"/>
          <w:sz w:val="28"/>
          <w:szCs w:val="28"/>
        </w:rPr>
        <w:t>(за исключением полетов беспилотных воздушных судов с максимальной взлетной массой менее 0,25 кг), подъемы привязных аэростатов заявитель планирует выполнять не над территорией муниципального образования,</w:t>
      </w:r>
      <w:r w:rsidR="001B7EB8">
        <w:rPr>
          <w:rFonts w:ascii="PT Astra Serif" w:eastAsia="Calibri" w:hAnsi="PT Astra Serif"/>
          <w:sz w:val="28"/>
          <w:szCs w:val="28"/>
        </w:rPr>
        <w:t xml:space="preserve"> </w:t>
      </w:r>
      <w:r w:rsidRPr="00D30DB0">
        <w:rPr>
          <w:rFonts w:ascii="PT Astra Serif" w:eastAsia="Calibri" w:hAnsi="PT Astra Serif"/>
          <w:sz w:val="28"/>
          <w:szCs w:val="28"/>
        </w:rPr>
        <w:t xml:space="preserve">а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также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если площадки посадки (взлета) расположены вне границ муниципального образования;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4) наличие ранее выданного иным заявителям разрешения, в котором совпадает место, время и срок заявленного вида деятельности.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2.14. Максимальный срок ожидания в очереди при подаче запроса о предоставлении услуги и при получении результата предоставления услуги в </w:t>
      </w:r>
      <w:r w:rsidR="00762D3E" w:rsidRPr="00432565">
        <w:rPr>
          <w:rFonts w:ascii="PT Astra Serif" w:eastAsia="Calibri" w:hAnsi="PT Astra Serif"/>
          <w:sz w:val="28"/>
          <w:szCs w:val="28"/>
        </w:rPr>
        <w:t>Департамент</w:t>
      </w:r>
      <w:r w:rsidRPr="00432565">
        <w:rPr>
          <w:rFonts w:ascii="PT Astra Serif" w:eastAsia="Calibri" w:hAnsi="PT Astra Serif"/>
          <w:sz w:val="28"/>
          <w:szCs w:val="28"/>
        </w:rPr>
        <w:t>е</w:t>
      </w:r>
      <w:r w:rsidRPr="00D30DB0">
        <w:rPr>
          <w:rFonts w:ascii="PT Astra Serif" w:eastAsia="Calibri" w:hAnsi="PT Astra Serif"/>
          <w:sz w:val="28"/>
          <w:szCs w:val="28"/>
        </w:rPr>
        <w:t xml:space="preserve"> составляет не более 15 минут.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Срок регистрации запроса заявителя о предоставлении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муниципальной услуги, в том числе в электронной форме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2.15. Заявление о предоставлении муниципальной услуги, поступившее посредством почтовой связи, регистрируется в течение 1 рабочего дня со дня поступления в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Заявление о предоставлении муниципальной услуги, принятое при личном обращении заявителя, подлежит регистрации в течение 15 минут.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 xml:space="preserve">Требования к помещениям,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 xml:space="preserve">в </w:t>
      </w:r>
      <w:proofErr w:type="gramStart"/>
      <w:r w:rsidRPr="00D30DB0">
        <w:rPr>
          <w:rFonts w:ascii="PT Astra Serif" w:eastAsia="Calibri" w:hAnsi="PT Astra Serif"/>
          <w:b/>
          <w:bCs/>
          <w:sz w:val="28"/>
          <w:szCs w:val="28"/>
        </w:rPr>
        <w:t>которых</w:t>
      </w:r>
      <w:proofErr w:type="gramEnd"/>
      <w:r w:rsidRPr="00D30DB0">
        <w:rPr>
          <w:rFonts w:ascii="PT Astra Serif" w:eastAsia="Calibri" w:hAnsi="PT Astra Serif"/>
          <w:b/>
          <w:bCs/>
          <w:sz w:val="28"/>
          <w:szCs w:val="28"/>
        </w:rPr>
        <w:t xml:space="preserve"> предоставляется муниципальная услуга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2.16. Местоположение административных зданий, в которых осуществляется прием заявлений на предоставление муниципальной услуги и документов, необходимых для предоставления услуги, а также выдача </w:t>
      </w:r>
      <w:r w:rsidRPr="00D30DB0">
        <w:rPr>
          <w:rFonts w:ascii="PT Astra Serif" w:eastAsia="Calibri" w:hAnsi="PT Astra Serif"/>
          <w:sz w:val="28"/>
          <w:szCs w:val="28"/>
        </w:rPr>
        <w:lastRenderedPageBreak/>
        <w:t>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2.17. В случае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,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12BA5" w:rsidRDefault="00412BA5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12BA5">
        <w:rPr>
          <w:rFonts w:ascii="PT Astra Serif" w:eastAsia="Calibri" w:hAnsi="PT Astra Serif"/>
          <w:sz w:val="28"/>
          <w:szCs w:val="28"/>
        </w:rPr>
        <w:t>2.18. Для парковки специальных автотранспортных средств инвалидов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   III группы распространяются нормы части 9 статьи 15 Федерального закона от 24.11.1995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2.19.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2.20. Центральный вход в здание администрации города Югорска должен быть оборудован информационной табличкой (вывеской), содержащей информацию: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наименование;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местонахождение и юридический адрес;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режим работы;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график приема;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номера телефонов для справок.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2.21.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Помещения, в которых предоставляется услуга, оснащаются: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противопожарной системой и средствами пожаротушения;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lastRenderedPageBreak/>
        <w:t>- системой оповещения о возникновении чрезвычайной ситуации;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средствами оказания первой медицинской помощи;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туалетными комнатами для посетителей.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2.22.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2.23.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2.24. Места для заполнения заявлений о предоставлении муниципальной услуги оборудуются стульями, столами (стойками), бланками заявлений, письменными принадлежностями.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2.25. Места приема заявителей оборудуются информационными табличками (вывесками) с указанием: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- номера кабинета и наименования </w:t>
      </w:r>
      <w:r w:rsidR="00762D3E" w:rsidRPr="00762D3E">
        <w:rPr>
          <w:rFonts w:ascii="PT Astra Serif" w:eastAsia="Calibri" w:hAnsi="PT Astra Serif"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sz w:val="28"/>
          <w:szCs w:val="28"/>
        </w:rPr>
        <w:t>а;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фамилии, имени и отчества (последнее – при наличии), должности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ответственного лица за прием документов;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графика приема заявителей.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2.26.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2.27.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2.28. При предоставлении муниципальной услуги инвалидам обеспечиваются: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возможность беспрепятственного доступа к объекту (зданию, помещению), в котором предоставляется услуга;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D30DB0">
        <w:rPr>
          <w:rFonts w:ascii="PT Astra Serif" w:eastAsia="Calibri" w:hAnsi="PT Astra Serif"/>
          <w:sz w:val="28"/>
          <w:szCs w:val="28"/>
        </w:rPr>
        <w:lastRenderedPageBreak/>
        <w:t>зданиям и помещениям, в которых предоставляется услуга, и к услуге с учетом ограничений их жизнедеятельности;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- допуск </w:t>
      </w:r>
      <w:proofErr w:type="spellStart"/>
      <w:r w:rsidRPr="00D30DB0">
        <w:rPr>
          <w:rFonts w:ascii="PT Astra Serif" w:eastAsia="Calibri" w:hAnsi="PT Astra Serif"/>
          <w:sz w:val="28"/>
          <w:szCs w:val="28"/>
        </w:rPr>
        <w:t>сурдопереводчика</w:t>
      </w:r>
      <w:proofErr w:type="spellEnd"/>
      <w:r w:rsidRPr="00D30DB0">
        <w:rPr>
          <w:rFonts w:ascii="PT Astra Serif" w:eastAsia="Calibri" w:hAnsi="PT Astra Serif"/>
          <w:sz w:val="28"/>
          <w:szCs w:val="28"/>
        </w:rPr>
        <w:t xml:space="preserve"> и </w:t>
      </w:r>
      <w:proofErr w:type="spellStart"/>
      <w:r w:rsidRPr="00D30DB0">
        <w:rPr>
          <w:rFonts w:ascii="PT Astra Serif" w:eastAsia="Calibri" w:hAnsi="PT Astra Serif"/>
          <w:sz w:val="28"/>
          <w:szCs w:val="28"/>
        </w:rPr>
        <w:t>тифлосурдопереводчика</w:t>
      </w:r>
      <w:proofErr w:type="spellEnd"/>
      <w:r w:rsidRPr="00D30DB0">
        <w:rPr>
          <w:rFonts w:ascii="PT Astra Serif" w:eastAsia="Calibri" w:hAnsi="PT Astra Serif"/>
          <w:sz w:val="28"/>
          <w:szCs w:val="28"/>
        </w:rPr>
        <w:t>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По</w:t>
      </w:r>
      <w:r w:rsidR="001B7EB8">
        <w:rPr>
          <w:rFonts w:ascii="PT Astra Serif" w:eastAsia="Calibri" w:hAnsi="PT Astra Serif"/>
          <w:b/>
          <w:bCs/>
          <w:sz w:val="28"/>
          <w:szCs w:val="28"/>
        </w:rPr>
        <w:t>казатели доступности и качества</w:t>
      </w:r>
      <w:r w:rsidRPr="00D30DB0">
        <w:rPr>
          <w:rFonts w:ascii="PT Astra Serif" w:eastAsia="Calibri" w:hAnsi="PT Astra Serif"/>
          <w:b/>
          <w:bCs/>
          <w:sz w:val="28"/>
          <w:szCs w:val="28"/>
        </w:rPr>
        <w:t xml:space="preserve"> муниципальной услуги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2.29. Основными показателями доступности предоставления муниципальной услуги являются: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- доступность устного или письменного  информирования заявителя, </w:t>
      </w:r>
      <w:r w:rsidRPr="00D30DB0">
        <w:rPr>
          <w:rFonts w:ascii="PT Astra Serif" w:eastAsia="Calibri" w:hAnsi="PT Astra Serif"/>
          <w:sz w:val="28"/>
          <w:szCs w:val="28"/>
        </w:rPr>
        <w:br/>
        <w:t>в том числе посредством официального сайта уполномоченного органа, Единого портала о порядке предоставления муниципальной услуги;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- доступность  формы заявления о предоставлении муниципальной услуги в сети «Интернет» на официальном сайте, Едином портале, в том числе с возможностью его копирования и заполнения.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2.30. Основными показателями качества предоставления муниципальной услуги являются: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 xml:space="preserve">- соблюдение времени ожидания в очереди при подаче заявления </w:t>
      </w:r>
      <w:r w:rsidRPr="00D30DB0">
        <w:rPr>
          <w:rFonts w:ascii="PT Astra Serif" w:eastAsia="Calibri" w:hAnsi="PT Astra Serif"/>
          <w:bCs/>
          <w:sz w:val="28"/>
          <w:szCs w:val="28"/>
        </w:rPr>
        <w:br/>
        <w:t>о предоставлении муниципальной услуги и получении результата предоставления муниципальной услуги;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 xml:space="preserve">- соблюдение должностными лицами </w:t>
      </w:r>
      <w:r w:rsidR="00762D3E" w:rsidRPr="00762D3E">
        <w:rPr>
          <w:rFonts w:ascii="PT Astra Serif" w:eastAsia="Calibri" w:hAnsi="PT Astra Serif"/>
          <w:bCs/>
          <w:sz w:val="28"/>
          <w:szCs w:val="28"/>
        </w:rPr>
        <w:t>Департамент</w:t>
      </w:r>
      <w:r w:rsidRPr="00D30DB0">
        <w:rPr>
          <w:rFonts w:ascii="PT Astra Serif" w:eastAsia="Calibri" w:hAnsi="PT Astra Serif"/>
          <w:bCs/>
          <w:sz w:val="28"/>
          <w:szCs w:val="28"/>
        </w:rPr>
        <w:t>а сроков предоставления муниципальной услуги;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/>
          <w:bCs/>
          <w:sz w:val="28"/>
          <w:szCs w:val="28"/>
        </w:rPr>
      </w:pP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i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iCs/>
          <w:sz w:val="28"/>
          <w:szCs w:val="28"/>
        </w:rPr>
        <w:t>Особенности предоставления  муниципальной услуги в многофункциональных центрах, особенности предоставления  муниципальной услуги в электронной форме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</w:t>
      </w:r>
      <w:r w:rsidRPr="00494512">
        <w:rPr>
          <w:rFonts w:ascii="PT Astra Serif" w:eastAsia="Calibri" w:hAnsi="PT Astra Serif"/>
          <w:sz w:val="28"/>
          <w:szCs w:val="28"/>
        </w:rPr>
        <w:t>.</w:t>
      </w:r>
      <w:r w:rsidRPr="00D968CB">
        <w:rPr>
          <w:rFonts w:ascii="PT Astra Serif" w:eastAsia="Calibri" w:hAnsi="PT Astra Serif"/>
          <w:sz w:val="28"/>
          <w:szCs w:val="28"/>
        </w:rPr>
        <w:t>31.Муниципальная услуга посредством многофункционального центра не предоставляется</w:t>
      </w:r>
      <w:r w:rsidRPr="00D30DB0">
        <w:rPr>
          <w:rFonts w:ascii="PT Astra Serif" w:eastAsia="Calibri" w:hAnsi="PT Astra Serif"/>
          <w:sz w:val="28"/>
          <w:szCs w:val="28"/>
        </w:rPr>
        <w:t>.</w:t>
      </w:r>
    </w:p>
    <w:p w:rsidR="00D30DB0" w:rsidRPr="00D30DB0" w:rsidRDefault="00D30DB0" w:rsidP="001B7EB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lastRenderedPageBreak/>
        <w:t>2.32. При предоставлении муниципальной услуги в электронной форме обеспечивается:</w:t>
      </w:r>
    </w:p>
    <w:p w:rsidR="00D30DB0" w:rsidRPr="00D30DB0" w:rsidRDefault="00D30DB0" w:rsidP="001B7EB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:rsidR="00D30DB0" w:rsidRPr="00D30DB0" w:rsidRDefault="00D30DB0" w:rsidP="001B7EB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D30DB0">
        <w:rPr>
          <w:rFonts w:ascii="PT Astra Serif" w:hAnsi="PT Astra Serif"/>
          <w:sz w:val="28"/>
          <w:szCs w:val="28"/>
          <w:lang w:eastAsia="ru-RU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b/>
          <w:bCs/>
          <w:sz w:val="28"/>
          <w:szCs w:val="28"/>
        </w:rPr>
      </w:pP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Раздел III. Состав, последовательность и сроки выполнения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Исчерпывающий перечень административных процедур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3.1. Предоставление услуги включает в себя следующие административные процедуры:</w:t>
      </w:r>
    </w:p>
    <w:p w:rsidR="00D30DB0" w:rsidRPr="00D30DB0" w:rsidRDefault="00D30DB0" w:rsidP="00D30DB0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прием и регистрация заявления о предоставлении муниципальной услуги;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2) рассмотрение заявления и прилагаемых к нему документов, принятие решения о предоставлении муниципальной услуги или об отказе в ее предоставлении;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3) выдача (направление) заявителю документов, являющихся результатом предоставления муниципальной услуги.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2"/>
        <w:rPr>
          <w:rFonts w:ascii="PT Astra Serif" w:eastAsia="Calibri" w:hAnsi="PT Astra Serif"/>
          <w:b/>
          <w:bCs/>
          <w:sz w:val="28"/>
          <w:szCs w:val="28"/>
        </w:rPr>
      </w:pP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30DB0">
        <w:rPr>
          <w:rFonts w:ascii="PT Astra Serif" w:hAnsi="PT Astra Serif"/>
          <w:b/>
          <w:bCs/>
          <w:sz w:val="28"/>
          <w:szCs w:val="28"/>
          <w:lang w:eastAsia="ru-RU"/>
        </w:rPr>
        <w:t xml:space="preserve">Прием и регистрация заявления о 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outlineLvl w:val="2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gramStart"/>
      <w:r w:rsidRPr="00D30DB0">
        <w:rPr>
          <w:rFonts w:ascii="PT Astra Serif" w:hAnsi="PT Astra Serif"/>
          <w:b/>
          <w:bCs/>
          <w:sz w:val="28"/>
          <w:szCs w:val="28"/>
          <w:lang w:eastAsia="ru-RU"/>
        </w:rPr>
        <w:t>предоставлении</w:t>
      </w:r>
      <w:proofErr w:type="gramEnd"/>
      <w:r w:rsidRPr="00D30DB0">
        <w:rPr>
          <w:rFonts w:ascii="PT Astra Serif" w:hAnsi="PT Astra Serif"/>
          <w:b/>
          <w:bCs/>
          <w:sz w:val="28"/>
          <w:szCs w:val="28"/>
          <w:lang w:eastAsia="ru-RU"/>
        </w:rPr>
        <w:t xml:space="preserve"> муниципальной услуги</w:t>
      </w:r>
    </w:p>
    <w:p w:rsidR="00D30DB0" w:rsidRPr="00D30DB0" w:rsidRDefault="00D30DB0" w:rsidP="001B7EB8">
      <w:pPr>
        <w:suppressAutoHyphens w:val="0"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3.2. Основанием для начала административной процедуры является поступление заявления о предоставлении муниципальной услуги </w:t>
      </w:r>
      <w:r w:rsidRPr="00D30DB0">
        <w:rPr>
          <w:rFonts w:ascii="PT Astra Serif" w:hAnsi="PT Astra Serif"/>
          <w:sz w:val="28"/>
          <w:szCs w:val="28"/>
          <w:lang w:eastAsia="ru-RU"/>
        </w:rPr>
        <w:br/>
        <w:t xml:space="preserve">в </w:t>
      </w:r>
      <w:r w:rsidR="00762D3E" w:rsidRPr="00762D3E">
        <w:rPr>
          <w:rFonts w:ascii="PT Astra Serif" w:hAnsi="PT Astra Serif"/>
          <w:sz w:val="28"/>
          <w:szCs w:val="28"/>
          <w:lang w:eastAsia="ru-RU"/>
        </w:rPr>
        <w:t>Департамент</w:t>
      </w:r>
      <w:r w:rsidRPr="00D30DB0">
        <w:rPr>
          <w:rFonts w:ascii="PT Astra Serif" w:hAnsi="PT Astra Serif"/>
          <w:sz w:val="28"/>
          <w:szCs w:val="28"/>
          <w:lang w:eastAsia="ru-RU"/>
        </w:rPr>
        <w:t>.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762D3E" w:rsidRPr="00762D3E">
        <w:rPr>
          <w:rFonts w:ascii="PT Astra Serif" w:hAnsi="PT Astra Serif"/>
          <w:sz w:val="28"/>
          <w:szCs w:val="28"/>
          <w:lang w:eastAsia="ru-RU"/>
        </w:rPr>
        <w:t>Департамент</w:t>
      </w:r>
      <w:r w:rsidRPr="00D30DB0">
        <w:rPr>
          <w:rFonts w:ascii="PT Astra Serif" w:hAnsi="PT Astra Serif"/>
          <w:sz w:val="28"/>
          <w:szCs w:val="28"/>
          <w:lang w:eastAsia="ru-RU"/>
        </w:rPr>
        <w:t>а, ответственный за предоставление муниципальной услуги.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- прием заявления о предоставлении муниципальной услуги – в течение 15 минут с момента получения заявления о предоставлении муниципальной услуги);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- регистрация заявления о предоставлении муниципальной услуги </w:t>
      </w:r>
      <w:r w:rsidRPr="00D30DB0">
        <w:rPr>
          <w:rFonts w:ascii="PT Astra Serif" w:hAnsi="PT Astra Serif"/>
          <w:sz w:val="28"/>
          <w:szCs w:val="28"/>
          <w:lang w:eastAsia="ru-RU"/>
        </w:rPr>
        <w:lastRenderedPageBreak/>
        <w:t xml:space="preserve">(продолжительность и (или) максимальный срок их выполнения – в течение 1 рабочего дня с момента поступления в </w:t>
      </w:r>
      <w:r w:rsidR="00762D3E" w:rsidRPr="00762D3E">
        <w:rPr>
          <w:rFonts w:ascii="PT Astra Serif" w:hAnsi="PT Astra Serif"/>
          <w:sz w:val="28"/>
          <w:szCs w:val="28"/>
          <w:lang w:eastAsia="ru-RU"/>
        </w:rPr>
        <w:t>Департамент</w:t>
      </w:r>
      <w:r w:rsidRPr="00D30DB0">
        <w:rPr>
          <w:rFonts w:ascii="PT Astra Serif" w:hAnsi="PT Astra Serif"/>
          <w:sz w:val="28"/>
          <w:szCs w:val="28"/>
          <w:lang w:eastAsia="ru-RU"/>
        </w:rPr>
        <w:t>,  при личном обращении заявителя – 15 минут с момента получения заявления о предоставлении муниципальной услуги).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Результат выполнения административной процедуры: зарегистрированное заявление  о предоставлении муниципальной услуги.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Способ фиксации результата выполнения административной процедуры: заявление регистрируются в журнале регистрации </w:t>
      </w:r>
      <w:r w:rsidR="00762D3E" w:rsidRPr="00762D3E">
        <w:rPr>
          <w:rFonts w:ascii="PT Astra Serif" w:hAnsi="PT Astra Serif"/>
          <w:sz w:val="28"/>
          <w:szCs w:val="28"/>
          <w:lang w:eastAsia="ru-RU"/>
        </w:rPr>
        <w:t>Департамент</w:t>
      </w:r>
      <w:r w:rsidRPr="00D30DB0">
        <w:rPr>
          <w:rFonts w:ascii="PT Astra Serif" w:hAnsi="PT Astra Serif"/>
          <w:sz w:val="28"/>
          <w:szCs w:val="28"/>
          <w:lang w:eastAsia="ru-RU"/>
        </w:rPr>
        <w:t>а либо в системе электронного документооборота.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30DB0">
        <w:rPr>
          <w:rFonts w:ascii="PT Astra Serif" w:hAnsi="PT Astra Serif"/>
          <w:b/>
          <w:bCs/>
          <w:sz w:val="28"/>
          <w:szCs w:val="28"/>
          <w:lang w:eastAsia="ru-RU"/>
        </w:rPr>
        <w:t>Рассмотрение заявления и прилагаемых к нему документов,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30DB0">
        <w:rPr>
          <w:rFonts w:ascii="PT Astra Serif" w:hAnsi="PT Astra Serif"/>
          <w:b/>
          <w:bCs/>
          <w:sz w:val="28"/>
          <w:szCs w:val="28"/>
          <w:lang w:eastAsia="ru-RU"/>
        </w:rPr>
        <w:t>принятие решения о предоставлении муниципальной услуги или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30DB0">
        <w:rPr>
          <w:rFonts w:ascii="PT Astra Serif" w:hAnsi="PT Astra Serif"/>
          <w:b/>
          <w:bCs/>
          <w:sz w:val="28"/>
          <w:szCs w:val="28"/>
          <w:lang w:eastAsia="ru-RU"/>
        </w:rPr>
        <w:t>об отказе в ее предоставлении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3.3. Основанием для начала административной процедуры является поступление зарегистрированного заявления с соответствующими документами.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- за рассмотрение документов, оформление и регистрацию документов, являющихся результатом предоставления муниципальной услуги – специалист </w:t>
      </w:r>
      <w:r w:rsidR="00762D3E" w:rsidRPr="00762D3E">
        <w:rPr>
          <w:rFonts w:ascii="PT Astra Serif" w:hAnsi="PT Astra Serif"/>
          <w:sz w:val="28"/>
          <w:szCs w:val="28"/>
          <w:lang w:eastAsia="ru-RU"/>
        </w:rPr>
        <w:t>Департамент</w:t>
      </w:r>
      <w:r w:rsidRPr="00D30DB0">
        <w:rPr>
          <w:rFonts w:ascii="PT Astra Serif" w:hAnsi="PT Astra Serif"/>
          <w:sz w:val="28"/>
          <w:szCs w:val="28"/>
          <w:lang w:eastAsia="ru-RU"/>
        </w:rPr>
        <w:t>а;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- за принятие решения о предоставлении муниципальной услуги или об отказе в ее предоставлении, подписание  результата муниципальной услуги – </w:t>
      </w:r>
      <w:r w:rsidR="00762D3E" w:rsidRPr="00E94C44">
        <w:rPr>
          <w:rFonts w:ascii="PT Astra Serif" w:hAnsi="PT Astra Serif"/>
          <w:bCs/>
          <w:color w:val="000000"/>
          <w:sz w:val="28"/>
          <w:szCs w:val="28"/>
        </w:rPr>
        <w:t>директор Департамента</w:t>
      </w:r>
      <w:r w:rsidR="00762D3E" w:rsidRPr="00D30DB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30DB0">
        <w:rPr>
          <w:rFonts w:ascii="PT Astra Serif" w:hAnsi="PT Astra Serif"/>
          <w:sz w:val="28"/>
          <w:szCs w:val="28"/>
          <w:lang w:eastAsia="ru-RU"/>
        </w:rPr>
        <w:t>либо лицо, его замещающее.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Содержание административного действия, входящего в состав административной процедуры, продолжительность и (или) максимальный срок его выполнения: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- рассмотрение заявления и представленных документов, указанных </w:t>
      </w:r>
      <w:r w:rsidRPr="00D30DB0">
        <w:rPr>
          <w:rFonts w:ascii="PT Astra Serif" w:hAnsi="PT Astra Serif"/>
          <w:sz w:val="28"/>
          <w:szCs w:val="28"/>
          <w:lang w:eastAsia="ru-RU"/>
        </w:rPr>
        <w:br/>
        <w:t>в пункте 2.7 настоящего административного регламента, оформление документов, являющихся результатом предоставления муниципальной услуги, в течение 5 рабочих дней со дня получения зарегистрированного заявления;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- принятие решения о предоставлении муниципальной услуги или об отказе в ее предоставлении, подписание уполномоченным лицом  </w:t>
      </w:r>
      <w:r w:rsidR="00762D3E" w:rsidRPr="00E94C44">
        <w:rPr>
          <w:rFonts w:ascii="PT Astra Serif" w:hAnsi="PT Astra Serif"/>
          <w:color w:val="000000"/>
          <w:sz w:val="28"/>
          <w:szCs w:val="28"/>
        </w:rPr>
        <w:t>Департамент</w:t>
      </w:r>
      <w:r w:rsidRPr="00D30DB0">
        <w:rPr>
          <w:rFonts w:ascii="PT Astra Serif" w:hAnsi="PT Astra Serif"/>
          <w:sz w:val="28"/>
          <w:szCs w:val="28"/>
          <w:lang w:eastAsia="ru-RU"/>
        </w:rPr>
        <w:t xml:space="preserve">а документов, являющихся результатом предоставления муниципальной услуги, в течение 5 рабочих дней со дня оформления </w:t>
      </w:r>
      <w:r w:rsidRPr="00D30DB0">
        <w:rPr>
          <w:rFonts w:ascii="PT Astra Serif" w:hAnsi="PT Astra Serif"/>
          <w:sz w:val="28"/>
          <w:szCs w:val="28"/>
          <w:lang w:eastAsia="ru-RU"/>
        </w:rPr>
        <w:lastRenderedPageBreak/>
        <w:t>документов, являющихся результатом предоставления муниципальной услуги;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- регистрация документов, являющихся результатом предоставления муниципальной услуги, в день их подписания.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Критерий принятия решения: наличие (отсутствие) оснований для отказа в предоставлении муниципальной услуги, установленных пунктом 2.13 настоящего административного регламента.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Результат выполнения административной процедуры: зарегистрированное разрешение, подписанное уполномоченным лицом либо мотивированное уведомление об отказе в предоставлении муниципальной услуги.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в журнале  </w:t>
      </w:r>
      <w:r w:rsidR="00762D3E" w:rsidRPr="00762D3E">
        <w:rPr>
          <w:rFonts w:ascii="PT Astra Serif" w:hAnsi="PT Astra Serif"/>
          <w:sz w:val="28"/>
          <w:szCs w:val="28"/>
          <w:lang w:eastAsia="ru-RU"/>
        </w:rPr>
        <w:t>Департамент</w:t>
      </w:r>
      <w:r w:rsidRPr="00D30DB0">
        <w:rPr>
          <w:rFonts w:ascii="PT Astra Serif" w:hAnsi="PT Astra Serif"/>
          <w:sz w:val="28"/>
          <w:szCs w:val="28"/>
          <w:lang w:eastAsia="ru-RU"/>
        </w:rPr>
        <w:t>а.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30DB0">
        <w:rPr>
          <w:rFonts w:ascii="PT Astra Serif" w:hAnsi="PT Astra Serif"/>
          <w:b/>
          <w:bCs/>
          <w:sz w:val="28"/>
          <w:szCs w:val="28"/>
          <w:lang w:eastAsia="ru-RU"/>
        </w:rPr>
        <w:t>Выдача (направление) заявителю документов, являющихся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30DB0">
        <w:rPr>
          <w:rFonts w:ascii="PT Astra Serif" w:hAnsi="PT Astra Serif"/>
          <w:b/>
          <w:bCs/>
          <w:sz w:val="28"/>
          <w:szCs w:val="28"/>
          <w:lang w:eastAsia="ru-RU"/>
        </w:rPr>
        <w:t>результатом предоставления муниципальной услуги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3.4. Основанием для начала административной процедуры является  наличие решения, подписанного уполномоченным лицом </w:t>
      </w:r>
      <w:r w:rsidR="00762D3E" w:rsidRPr="00762D3E">
        <w:rPr>
          <w:rFonts w:ascii="PT Astra Serif" w:hAnsi="PT Astra Serif"/>
          <w:sz w:val="28"/>
          <w:szCs w:val="28"/>
          <w:lang w:eastAsia="ru-RU"/>
        </w:rPr>
        <w:t>Департамент</w:t>
      </w:r>
      <w:r w:rsidRPr="00D30DB0">
        <w:rPr>
          <w:rFonts w:ascii="PT Astra Serif" w:hAnsi="PT Astra Serif"/>
          <w:sz w:val="28"/>
          <w:szCs w:val="28"/>
          <w:lang w:eastAsia="ru-RU"/>
        </w:rPr>
        <w:t>а.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762D3E" w:rsidRPr="00762D3E">
        <w:rPr>
          <w:rFonts w:ascii="PT Astra Serif" w:hAnsi="PT Astra Serif"/>
          <w:sz w:val="28"/>
          <w:szCs w:val="28"/>
          <w:lang w:eastAsia="ru-RU"/>
        </w:rPr>
        <w:t>Департамент</w:t>
      </w:r>
      <w:r w:rsidRPr="00D30DB0">
        <w:rPr>
          <w:rFonts w:ascii="PT Astra Serif" w:hAnsi="PT Astra Serif"/>
          <w:sz w:val="28"/>
          <w:szCs w:val="28"/>
          <w:lang w:eastAsia="ru-RU"/>
        </w:rPr>
        <w:t>а.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не позднее 3х рабочих дней со дня регистрации документов, являющихся результатом предоставления муниципальной услуги).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Критерий принятия решения о выдаче (направлении) заявителю результата предоставления муниципальной услуги: подписанные документы, являющиеся результатом предоставления муниципальной услуги.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лично или иным способом, указанным в заявлении.</w:t>
      </w:r>
    </w:p>
    <w:p w:rsidR="00D30DB0" w:rsidRPr="00D30DB0" w:rsidRDefault="00D30DB0" w:rsidP="001B7EB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Способ фиксации результата выполнения административной процедуры: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- в случае выдачи документов, являющихся результатом </w:t>
      </w:r>
      <w:r w:rsidRPr="00D30DB0">
        <w:rPr>
          <w:rFonts w:ascii="PT Astra Serif" w:hAnsi="PT Astra Serif"/>
          <w:sz w:val="28"/>
          <w:szCs w:val="28"/>
          <w:lang w:eastAsia="ru-RU"/>
        </w:rPr>
        <w:lastRenderedPageBreak/>
        <w:t>предоставления муниципальной услуги, лично заявителю – выдача подтверждается подписью заявителя на втором экземпляре документа;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>- в случае направления заявителю документов, являющихся результатом предоставления муниципальной услуги, почтой  -  направление подтверждается уведомлением о вручении;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30DB0">
        <w:rPr>
          <w:rFonts w:ascii="PT Astra Serif" w:hAnsi="PT Astra Serif"/>
          <w:sz w:val="28"/>
          <w:szCs w:val="28"/>
          <w:lang w:eastAsia="ru-RU"/>
        </w:rPr>
        <w:t xml:space="preserve">- в случае направления документов, являющихся результатом предоставления муниципальной услуги, на электронную почту – направление подтверждается прикреплением в электронном документообороте скриншота электронного уведомления о доставке сообщения. 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trike/>
          <w:sz w:val="28"/>
          <w:szCs w:val="28"/>
        </w:rPr>
      </w:pPr>
      <w:r w:rsidRPr="00412BA5">
        <w:rPr>
          <w:rFonts w:ascii="PT Astra Serif" w:eastAsia="Calibri" w:hAnsi="PT Astra Serif"/>
          <w:b/>
          <w:bCs/>
          <w:strike/>
          <w:sz w:val="28"/>
          <w:szCs w:val="28"/>
        </w:rPr>
        <w:t xml:space="preserve">Раздел IV. Формы </w:t>
      </w:r>
      <w:proofErr w:type="gramStart"/>
      <w:r w:rsidRPr="00412BA5">
        <w:rPr>
          <w:rFonts w:ascii="PT Astra Serif" w:eastAsia="Calibri" w:hAnsi="PT Astra Serif"/>
          <w:b/>
          <w:bCs/>
          <w:strike/>
          <w:sz w:val="28"/>
          <w:szCs w:val="28"/>
        </w:rPr>
        <w:t>контроля за</w:t>
      </w:r>
      <w:proofErr w:type="gramEnd"/>
      <w:r w:rsidRPr="00412BA5">
        <w:rPr>
          <w:rFonts w:ascii="PT Astra Serif" w:eastAsia="Calibri" w:hAnsi="PT Astra Serif"/>
          <w:b/>
          <w:bCs/>
          <w:strike/>
          <w:sz w:val="28"/>
          <w:szCs w:val="28"/>
        </w:rPr>
        <w:t xml:space="preserve"> исполнением </w:t>
      </w: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trike/>
          <w:sz w:val="28"/>
          <w:szCs w:val="28"/>
        </w:rPr>
      </w:pPr>
      <w:r w:rsidRPr="00412BA5">
        <w:rPr>
          <w:rFonts w:ascii="PT Astra Serif" w:eastAsia="Calibri" w:hAnsi="PT Astra Serif"/>
          <w:b/>
          <w:bCs/>
          <w:strike/>
          <w:sz w:val="28"/>
          <w:szCs w:val="28"/>
        </w:rPr>
        <w:t xml:space="preserve">административного регламента </w:t>
      </w:r>
    </w:p>
    <w:p w:rsidR="006972B0" w:rsidRPr="006972B0" w:rsidRDefault="006972B0" w:rsidP="006972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Cs/>
          <w:i/>
          <w:sz w:val="28"/>
          <w:szCs w:val="28"/>
        </w:rPr>
      </w:pPr>
      <w:r w:rsidRPr="006972B0">
        <w:rPr>
          <w:rFonts w:ascii="PT Astra Serif" w:eastAsia="Calibri" w:hAnsi="PT Astra Serif"/>
          <w:bCs/>
          <w:i/>
          <w:sz w:val="28"/>
          <w:szCs w:val="28"/>
        </w:rPr>
        <w:t>утратил силу</w:t>
      </w:r>
    </w:p>
    <w:p w:rsidR="006972B0" w:rsidRPr="006972B0" w:rsidRDefault="006972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Cs/>
          <w:i/>
          <w:sz w:val="28"/>
          <w:szCs w:val="28"/>
        </w:rPr>
      </w:pPr>
    </w:p>
    <w:p w:rsidR="006972B0" w:rsidRDefault="006972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trike/>
          <w:sz w:val="28"/>
          <w:szCs w:val="28"/>
        </w:rPr>
      </w:pPr>
      <w:r w:rsidRPr="00412BA5">
        <w:rPr>
          <w:rFonts w:ascii="PT Astra Serif" w:eastAsia="Calibri" w:hAnsi="PT Astra Serif"/>
          <w:b/>
          <w:bCs/>
          <w:strike/>
          <w:sz w:val="28"/>
          <w:szCs w:val="28"/>
        </w:rPr>
        <w:t>Раздел V. Досудебный (внесудебный) порядок обжалования решений и</w:t>
      </w: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trike/>
          <w:sz w:val="28"/>
          <w:szCs w:val="28"/>
        </w:rPr>
      </w:pPr>
      <w:r w:rsidRPr="00412BA5">
        <w:rPr>
          <w:rFonts w:ascii="PT Astra Serif" w:eastAsia="Calibri" w:hAnsi="PT Astra Serif"/>
          <w:b/>
          <w:bCs/>
          <w:strike/>
          <w:sz w:val="28"/>
          <w:szCs w:val="28"/>
        </w:rPr>
        <w:t>действий (бездействия) органа, предоставляющего муниципальную услугу, а также их должностных лиц, муниципальных служащих</w:t>
      </w:r>
    </w:p>
    <w:p w:rsidR="006972B0" w:rsidRPr="006972B0" w:rsidRDefault="006972B0" w:rsidP="006972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Cs/>
          <w:i/>
          <w:sz w:val="28"/>
          <w:szCs w:val="28"/>
        </w:rPr>
      </w:pPr>
      <w:r w:rsidRPr="006972B0">
        <w:rPr>
          <w:rFonts w:ascii="PT Astra Serif" w:eastAsia="Calibri" w:hAnsi="PT Astra Serif"/>
          <w:bCs/>
          <w:i/>
          <w:sz w:val="28"/>
          <w:szCs w:val="28"/>
        </w:rPr>
        <w:t>утратил силу</w:t>
      </w:r>
    </w:p>
    <w:p w:rsidR="00412BA5" w:rsidRPr="00412BA5" w:rsidRDefault="00412BA5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trike/>
          <w:sz w:val="28"/>
          <w:szCs w:val="28"/>
        </w:rPr>
      </w:pPr>
    </w:p>
    <w:p w:rsidR="00D30DB0" w:rsidRPr="00412BA5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trike/>
          <w:sz w:val="28"/>
          <w:szCs w:val="28"/>
        </w:rPr>
      </w:pPr>
    </w:p>
    <w:p w:rsidR="00D30DB0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6972B0" w:rsidRDefault="006972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6972B0" w:rsidRPr="00D30DB0" w:rsidRDefault="006972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bookmarkStart w:id="6" w:name="_GoBack"/>
      <w:bookmarkEnd w:id="6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lastRenderedPageBreak/>
        <w:t>Приложение 1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к административному регламенту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предоставления муниципальной услуги 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«Выдача разрешений на выполнение авиационных работ, 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парашютных прыжков, демонстрационных полетов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 воздушных судов, полетов беспилотных воздушных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 xml:space="preserve">судов (за исключением полетов беспилотных </w:t>
      </w:r>
      <w:proofErr w:type="gramEnd"/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воздушных судов с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максимальной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взлетной 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массой менее 0,25 кг), подъемов привязных 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аэростатов над населенными пунктами, 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а также на посадку (взлет) на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расположенные</w:t>
      </w:r>
      <w:proofErr w:type="gramEnd"/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 в границах населенных пунктов площадки, 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сведения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о которых не опубликованы в 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документах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аэронавигационной информации»</w:t>
      </w:r>
    </w:p>
    <w:p w:rsidR="00D30DB0" w:rsidRPr="00D30DB0" w:rsidRDefault="00D30DB0" w:rsidP="001B7EB8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В ______________________________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________________________________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 xml:space="preserve">(указывается наименование </w:t>
      </w:r>
      <w:proofErr w:type="gramEnd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уполномоченного органа муниципального образования)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Заявление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 xml:space="preserve">о выдаче </w:t>
      </w:r>
      <w:r w:rsidRPr="00D30DB0">
        <w:rPr>
          <w:rFonts w:ascii="PT Astra Serif" w:eastAsia="Calibri" w:hAnsi="PT Astra Serif"/>
          <w:b/>
          <w:sz w:val="28"/>
          <w:szCs w:val="28"/>
        </w:rPr>
        <w:t>разрешений на выполнение авиационных работ, парашютных прыжков, демонстрационных полетов  воздушных судов, полетов беспилотных воздушных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sz w:val="28"/>
          <w:szCs w:val="28"/>
        </w:rPr>
        <w:t xml:space="preserve">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 в границах населенных пунктов площадки, сведения о которых не опубликованы в документах аэронавигационной информации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tbl>
      <w:tblPr>
        <w:tblW w:w="9406" w:type="dxa"/>
        <w:tblLook w:val="04A0" w:firstRow="1" w:lastRow="0" w:firstColumn="1" w:lastColumn="0" w:noHBand="0" w:noVBand="1"/>
      </w:tblPr>
      <w:tblGrid>
        <w:gridCol w:w="2466"/>
        <w:gridCol w:w="615"/>
        <w:gridCol w:w="2319"/>
        <w:gridCol w:w="527"/>
        <w:gridCol w:w="3479"/>
      </w:tblGrid>
      <w:tr w:rsidR="00D30DB0" w:rsidRPr="00D30DB0" w:rsidTr="00D30DB0">
        <w:trPr>
          <w:trHeight w:val="936"/>
        </w:trPr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b/>
                <w:bCs/>
                <w:sz w:val="28"/>
                <w:szCs w:val="28"/>
              </w:rPr>
            </w:pPr>
            <w:r w:rsidRPr="00D30DB0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>Заявитель</w:t>
            </w:r>
          </w:p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D30DB0">
              <w:rPr>
                <w:rFonts w:ascii="PT Astra Serif" w:eastAsia="Calibri" w:hAnsi="PT Astra Serif"/>
                <w:bCs/>
                <w:sz w:val="28"/>
                <w:szCs w:val="28"/>
              </w:rPr>
              <w:t>(отметьте любым знаком выбранное значение)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D30DB0">
              <w:rPr>
                <w:rFonts w:ascii="PT Astra Serif" w:eastAsia="Calibri" w:hAnsi="PT Astra Serif"/>
                <w:bCs/>
                <w:sz w:val="28"/>
                <w:szCs w:val="28"/>
              </w:rPr>
              <w:t>Физическое лицо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bCs/>
                <w:sz w:val="28"/>
                <w:szCs w:val="28"/>
              </w:rPr>
            </w:pP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D30DB0">
              <w:rPr>
                <w:rFonts w:ascii="PT Astra Serif" w:eastAsia="Calibri" w:hAnsi="PT Astra Serif"/>
                <w:bCs/>
                <w:sz w:val="28"/>
                <w:szCs w:val="28"/>
              </w:rPr>
              <w:t>Юридическое лицо</w:t>
            </w:r>
          </w:p>
        </w:tc>
      </w:tr>
    </w:tbl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Для физических лиц: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lastRenderedPageBreak/>
        <w:t>Фамилия, имя, отчество (последнее при наличии) заявителя __________________________________________________________________________________________________________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Адрес места жительства 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Сведения о документе, удостоверяющем личность заявителя 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Для юридических лиц: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Наименование __________________________________________________________________________________________________________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Адрес места нахождения 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ОГРН 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ИНН _______________________________________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Сведения о представителе заявителя: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Представитель действует: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eastAsia="Calibri"/>
          <w:bCs/>
          <w:sz w:val="28"/>
          <w:szCs w:val="28"/>
        </w:rPr>
        <w:t>□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на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основании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доверенности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(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реквизиты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доверенности</w:t>
      </w:r>
      <w:r w:rsidRPr="00D30DB0">
        <w:rPr>
          <w:rFonts w:ascii="PT Astra Serif" w:eastAsia="Calibri" w:hAnsi="PT Astra Serif"/>
          <w:bCs/>
          <w:sz w:val="28"/>
          <w:szCs w:val="28"/>
        </w:rPr>
        <w:t>) _______________________________________________________________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eastAsia="Calibri"/>
          <w:bCs/>
          <w:sz w:val="28"/>
          <w:szCs w:val="28"/>
        </w:rPr>
        <w:t>□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имеет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право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действовать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от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имени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юридического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лица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без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доверенности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eastAsia="Calibri"/>
          <w:bCs/>
          <w:sz w:val="28"/>
          <w:szCs w:val="28"/>
        </w:rPr>
        <w:t>□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 w:cs="PT Astra Serif"/>
          <w:bCs/>
          <w:sz w:val="28"/>
          <w:szCs w:val="28"/>
        </w:rPr>
        <w:t>иное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Фамилия, имя, отчество (последнее при наличии) ______________________________________________________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Адрес места жительства 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Сведения о документе, удостоверяющем личность заявителя 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Cs/>
          <w:sz w:val="28"/>
          <w:szCs w:val="28"/>
        </w:rPr>
        <w:t>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Цель выдачи разрешения: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eastAsia="Calibri"/>
          <w:bCs/>
          <w:sz w:val="28"/>
          <w:szCs w:val="28"/>
        </w:rPr>
        <w:lastRenderedPageBreak/>
        <w:t>□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/>
          <w:sz w:val="28"/>
          <w:szCs w:val="28"/>
        </w:rPr>
        <w:t>выполнение авиационных работ;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eastAsia="Calibri"/>
          <w:bCs/>
          <w:sz w:val="28"/>
          <w:szCs w:val="28"/>
        </w:rPr>
        <w:t>□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/>
          <w:sz w:val="28"/>
          <w:szCs w:val="28"/>
        </w:rPr>
        <w:t>выполнение парашютных прыжков;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eastAsia="Calibri"/>
          <w:bCs/>
          <w:sz w:val="28"/>
          <w:szCs w:val="28"/>
        </w:rPr>
        <w:t>□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/>
          <w:sz w:val="28"/>
          <w:szCs w:val="28"/>
        </w:rPr>
        <w:t>выполнение демонстрационных полетов воздушных судов;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eastAsia="Calibri"/>
          <w:bCs/>
          <w:sz w:val="28"/>
          <w:szCs w:val="28"/>
        </w:rPr>
        <w:t>□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/>
          <w:sz w:val="28"/>
          <w:szCs w:val="28"/>
        </w:rPr>
        <w:t>выполнение полетов беспилотных летательных аппаратов;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eastAsia="Calibri"/>
          <w:bCs/>
          <w:sz w:val="28"/>
          <w:szCs w:val="28"/>
        </w:rPr>
        <w:t>□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/>
          <w:sz w:val="28"/>
          <w:szCs w:val="28"/>
        </w:rPr>
        <w:t>выполнение подъемов привязных аэростатов</w:t>
      </w:r>
    </w:p>
    <w:p w:rsidR="00D30DB0" w:rsidRPr="00D30DB0" w:rsidRDefault="00D30DB0" w:rsidP="00D30DB0">
      <w:pPr>
        <w:tabs>
          <w:tab w:val="left" w:pos="9071"/>
        </w:tabs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eastAsia="Calibri"/>
          <w:bCs/>
          <w:sz w:val="28"/>
          <w:szCs w:val="28"/>
        </w:rPr>
        <w:t>□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/>
          <w:sz w:val="28"/>
          <w:szCs w:val="28"/>
        </w:rPr>
        <w:t xml:space="preserve">выполнение посадки (взлета) на площадки, сведения о которых не опубликованы в документах </w:t>
      </w:r>
      <w:r w:rsidRPr="00D30DB0">
        <w:rPr>
          <w:rFonts w:ascii="PT Astra Serif" w:eastAsia="Calibri" w:hAnsi="PT Astra Serif"/>
          <w:bCs/>
          <w:sz w:val="28"/>
          <w:szCs w:val="28"/>
        </w:rPr>
        <w:t>аэронавигационной информации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Цель выполнения соответствующей деятельности: _____________________________________</w:t>
      </w:r>
      <w:r w:rsidR="001B7EB8">
        <w:rPr>
          <w:rFonts w:ascii="PT Astra Serif" w:eastAsia="Calibri" w:hAnsi="PT Astra Serif"/>
          <w:b/>
          <w:bCs/>
          <w:sz w:val="28"/>
          <w:szCs w:val="28"/>
        </w:rPr>
        <w:t>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__________________________________________________________________________________________________________</w:t>
      </w:r>
      <w:r w:rsidR="001B7EB8">
        <w:rPr>
          <w:rFonts w:ascii="PT Astra Serif" w:eastAsia="Calibri" w:hAnsi="PT Astra Serif"/>
          <w:b/>
          <w:bCs/>
          <w:sz w:val="28"/>
          <w:szCs w:val="28"/>
        </w:rPr>
        <w:t>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/>
          <w:bCs/>
          <w:sz w:val="28"/>
          <w:szCs w:val="28"/>
        </w:rPr>
        <w:t>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План выполнения деятельности: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 xml:space="preserve">Дата ____________ Время </w:t>
      </w:r>
      <w:proofErr w:type="gramStart"/>
      <w:r w:rsidRPr="00D30DB0">
        <w:rPr>
          <w:rFonts w:ascii="PT Astra Serif" w:eastAsia="Calibri" w:hAnsi="PT Astra Serif"/>
          <w:bCs/>
          <w:sz w:val="28"/>
          <w:szCs w:val="28"/>
        </w:rPr>
        <w:t>с</w:t>
      </w:r>
      <w:proofErr w:type="gramEnd"/>
      <w:r w:rsidRPr="00D30DB0">
        <w:rPr>
          <w:rFonts w:ascii="PT Astra Serif" w:eastAsia="Calibri" w:hAnsi="PT Astra Serif"/>
          <w:bCs/>
          <w:sz w:val="28"/>
          <w:szCs w:val="28"/>
        </w:rPr>
        <w:t xml:space="preserve"> ________ по 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Cs/>
          <w:sz w:val="28"/>
          <w:szCs w:val="28"/>
        </w:rPr>
        <w:t>Населенный пункт ____________________________________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bCs/>
          <w:sz w:val="28"/>
          <w:szCs w:val="28"/>
        </w:rPr>
        <w:t>Сведения о планируемой деятельности (указываются подробные сведения о маршруте, адресе (месте нахождения, ориентирах) выполнения деятельности, планируемых к использованию воздушных суднах, другом оборудовании, их характеристиках (мощность и тип двигателей, габариты, сведения об уровне шума при осуществлении деятельности, иные исчерпывающие характеристики), сведения о необходимости ограничения или прекращения движения транспортных средств по автомобильным дорогам, иные сведения, в том числе о количестве лиц, участвующих</w:t>
      </w:r>
      <w:proofErr w:type="gramEnd"/>
      <w:r w:rsidRPr="00D30DB0">
        <w:rPr>
          <w:rFonts w:ascii="PT Astra Serif" w:eastAsia="Calibri" w:hAnsi="PT Astra Serif"/>
          <w:bCs/>
          <w:sz w:val="28"/>
          <w:szCs w:val="28"/>
        </w:rPr>
        <w:t xml:space="preserve"> в парашютных </w:t>
      </w:r>
      <w:proofErr w:type="gramStart"/>
      <w:r w:rsidRPr="00D30DB0">
        <w:rPr>
          <w:rFonts w:ascii="PT Astra Serif" w:eastAsia="Calibri" w:hAnsi="PT Astra Serif"/>
          <w:bCs/>
          <w:sz w:val="28"/>
          <w:szCs w:val="28"/>
        </w:rPr>
        <w:t>прыжках</w:t>
      </w:r>
      <w:proofErr w:type="gramEnd"/>
      <w:r w:rsidRPr="00D30DB0">
        <w:rPr>
          <w:rFonts w:ascii="PT Astra Serif" w:eastAsia="Calibri" w:hAnsi="PT Astra Serif"/>
          <w:bCs/>
          <w:sz w:val="28"/>
          <w:szCs w:val="28"/>
        </w:rPr>
        <w:t>, и т.п.)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/>
          <w:bCs/>
          <w:sz w:val="28"/>
          <w:szCs w:val="28"/>
        </w:rPr>
        <w:t>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/>
          <w:bCs/>
          <w:sz w:val="28"/>
          <w:szCs w:val="28"/>
        </w:rPr>
        <w:t>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/>
          <w:bCs/>
          <w:sz w:val="28"/>
          <w:szCs w:val="28"/>
        </w:rPr>
        <w:t>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/>
          <w:bCs/>
          <w:sz w:val="28"/>
          <w:szCs w:val="28"/>
        </w:rPr>
        <w:t>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/>
          <w:bCs/>
          <w:sz w:val="28"/>
          <w:szCs w:val="28"/>
        </w:rPr>
        <w:t>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__________________________________________________________________________________________________________________________________</w:t>
      </w:r>
      <w:r w:rsidR="001B7EB8">
        <w:rPr>
          <w:rFonts w:ascii="PT Astra Serif" w:eastAsia="Calibri" w:hAnsi="PT Astra Serif"/>
          <w:b/>
          <w:bCs/>
          <w:sz w:val="28"/>
          <w:szCs w:val="28"/>
        </w:rPr>
        <w:t>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ascii="PT Astra Serif" w:eastAsia="Calibri" w:hAnsi="PT Astra Serif"/>
          <w:b/>
          <w:bCs/>
          <w:sz w:val="28"/>
          <w:szCs w:val="28"/>
        </w:rPr>
        <w:t>_____________________________________</w:t>
      </w:r>
      <w:r w:rsidR="001B7EB8">
        <w:rPr>
          <w:rFonts w:ascii="PT Astra Serif" w:eastAsia="Calibri" w:hAnsi="PT Astra Serif"/>
          <w:b/>
          <w:bCs/>
          <w:sz w:val="28"/>
          <w:szCs w:val="28"/>
        </w:rPr>
        <w:t>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Приложения: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1.____________________________________</w:t>
      </w:r>
      <w:r w:rsidR="001B7EB8">
        <w:rPr>
          <w:rFonts w:ascii="PT Astra Serif" w:eastAsia="Calibri" w:hAnsi="PT Astra Serif"/>
          <w:sz w:val="28"/>
          <w:szCs w:val="28"/>
        </w:rPr>
        <w:t>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2. ___________________________________</w:t>
      </w:r>
      <w:r w:rsidR="001B7EB8">
        <w:rPr>
          <w:rFonts w:ascii="PT Astra Serif" w:eastAsia="Calibri" w:hAnsi="PT Astra Serif"/>
          <w:sz w:val="28"/>
          <w:szCs w:val="28"/>
        </w:rPr>
        <w:t>______________________________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3. ___________________________________</w:t>
      </w:r>
      <w:r w:rsidR="001B7EB8">
        <w:rPr>
          <w:rFonts w:ascii="PT Astra Serif" w:eastAsia="Calibri" w:hAnsi="PT Astra Serif"/>
          <w:sz w:val="28"/>
          <w:szCs w:val="28"/>
        </w:rPr>
        <w:t>_______________________________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sz w:val="28"/>
          <w:szCs w:val="28"/>
        </w:rPr>
        <w:lastRenderedPageBreak/>
        <w:t>Желаемый способ получения результата муниципальной услуги:</w:t>
      </w:r>
    </w:p>
    <w:p w:rsidR="00D30DB0" w:rsidRPr="00D30DB0" w:rsidRDefault="00D30DB0" w:rsidP="00FC633B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eastAsia="Calibri"/>
          <w:bCs/>
          <w:sz w:val="28"/>
          <w:szCs w:val="28"/>
        </w:rPr>
        <w:t>□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FC633B">
        <w:rPr>
          <w:rFonts w:ascii="PT Astra Serif" w:eastAsia="Calibri" w:hAnsi="PT Astra Serif"/>
          <w:bCs/>
          <w:sz w:val="28"/>
          <w:szCs w:val="28"/>
        </w:rPr>
        <w:t xml:space="preserve">лично в </w:t>
      </w:r>
      <w:r w:rsidR="00FC633B" w:rsidRPr="00E94C44">
        <w:rPr>
          <w:rFonts w:ascii="PT Astra Serif" w:hAnsi="PT Astra Serif"/>
          <w:bCs/>
          <w:color w:val="000000"/>
          <w:sz w:val="28"/>
          <w:szCs w:val="28"/>
        </w:rPr>
        <w:t xml:space="preserve"> Департаменте жилищно-коммунального и строительного комплекса администрации города Югорска</w:t>
      </w:r>
      <w:r w:rsidRPr="00D30DB0">
        <w:rPr>
          <w:rFonts w:ascii="PT Astra Serif" w:eastAsia="Calibri" w:hAnsi="PT Astra Serif"/>
          <w:bCs/>
          <w:sz w:val="28"/>
          <w:szCs w:val="28"/>
        </w:rPr>
        <w:t>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  <w:r w:rsidRPr="00D30DB0">
        <w:rPr>
          <w:rFonts w:eastAsia="Calibri"/>
          <w:bCs/>
          <w:sz w:val="28"/>
          <w:szCs w:val="28"/>
        </w:rPr>
        <w:t>□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направление почтой;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eastAsia="Calibri"/>
          <w:bCs/>
          <w:sz w:val="28"/>
          <w:szCs w:val="28"/>
        </w:rPr>
        <w:t>□</w:t>
      </w:r>
      <w:r w:rsidRPr="00D30DB0">
        <w:rPr>
          <w:rFonts w:ascii="PT Astra Serif" w:eastAsia="Calibri" w:hAnsi="PT Astra Serif"/>
          <w:bCs/>
          <w:sz w:val="28"/>
          <w:szCs w:val="28"/>
        </w:rPr>
        <w:t xml:space="preserve"> направление на адрес электронной почты ______________________.</w:t>
      </w:r>
    </w:p>
    <w:tbl>
      <w:tblPr>
        <w:tblW w:w="9645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319"/>
        <w:gridCol w:w="509"/>
        <w:gridCol w:w="341"/>
        <w:gridCol w:w="1810"/>
        <w:gridCol w:w="672"/>
        <w:gridCol w:w="543"/>
        <w:gridCol w:w="406"/>
        <w:gridCol w:w="742"/>
        <w:gridCol w:w="4303"/>
      </w:tblGrid>
      <w:tr w:rsidR="00D30DB0" w:rsidRPr="00D30DB0" w:rsidTr="00D30DB0">
        <w:trPr>
          <w:trHeight w:val="355"/>
        </w:trPr>
        <w:tc>
          <w:tcPr>
            <w:tcW w:w="318" w:type="dxa"/>
            <w:hideMark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D30DB0">
              <w:rPr>
                <w:rFonts w:ascii="PT Astra Serif" w:eastAsia="Calibri" w:hAnsi="PT Astra Serif"/>
                <w:sz w:val="28"/>
                <w:szCs w:val="28"/>
              </w:rPr>
              <w:t>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341" w:type="dxa"/>
            <w:hideMark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D30DB0">
              <w:rPr>
                <w:rFonts w:ascii="PT Astra Serif" w:eastAsia="Calibri" w:hAnsi="PT Astra Serif"/>
                <w:sz w:val="28"/>
                <w:szCs w:val="28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672" w:type="dxa"/>
            <w:hideMark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D30DB0">
              <w:rPr>
                <w:rFonts w:ascii="PT Astra Serif" w:eastAsia="Calibri" w:hAnsi="PT Astra Serif"/>
                <w:sz w:val="28"/>
                <w:szCs w:val="28"/>
              </w:rPr>
              <w:t>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406" w:type="dxa"/>
            <w:hideMark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D30DB0">
              <w:rPr>
                <w:rFonts w:ascii="PT Astra Serif" w:eastAsia="Calibri" w:hAnsi="PT Astra Serif"/>
                <w:sz w:val="28"/>
                <w:szCs w:val="28"/>
              </w:rPr>
              <w:t>г.</w:t>
            </w:r>
          </w:p>
        </w:tc>
        <w:tc>
          <w:tcPr>
            <w:tcW w:w="742" w:type="dxa"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D30DB0" w:rsidRPr="00D30DB0" w:rsidTr="00D30DB0">
        <w:trPr>
          <w:trHeight w:val="693"/>
        </w:trPr>
        <w:tc>
          <w:tcPr>
            <w:tcW w:w="318" w:type="dxa"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341" w:type="dxa"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672" w:type="dxa"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406" w:type="dxa"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742" w:type="dxa"/>
          </w:tcPr>
          <w:p w:rsidR="00D30DB0" w:rsidRPr="00D30DB0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30DB0" w:rsidRPr="001B7EB8" w:rsidRDefault="00D30DB0" w:rsidP="00D30DB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iCs/>
                <w:sz w:val="28"/>
                <w:szCs w:val="28"/>
              </w:rPr>
            </w:pPr>
            <w:r w:rsidRPr="001B7EB8">
              <w:rPr>
                <w:rFonts w:ascii="PT Astra Serif" w:eastAsia="Calibri" w:hAnsi="PT Astra Serif"/>
                <w:iCs/>
                <w:sz w:val="28"/>
                <w:szCs w:val="28"/>
              </w:rPr>
              <w:t>(подпись заявителя или представителя заявителя)</w:t>
            </w:r>
          </w:p>
        </w:tc>
      </w:tr>
    </w:tbl>
    <w:p w:rsidR="00D30DB0" w:rsidRPr="00D30DB0" w:rsidRDefault="00D30DB0" w:rsidP="00D30DB0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</w:rPr>
        <w:sectPr w:rsidR="00D30DB0" w:rsidRPr="00D30DB0" w:rsidSect="00D30DB0">
          <w:headerReference w:type="default" r:id="rId17"/>
          <w:pgSz w:w="11906" w:h="16838"/>
          <w:pgMar w:top="1134" w:right="851" w:bottom="1134" w:left="1701" w:header="708" w:footer="708" w:gutter="0"/>
          <w:pgNumType w:start="1"/>
          <w:cols w:space="720"/>
          <w:titlePg/>
          <w:docGrid w:linePitch="272"/>
        </w:sect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lastRenderedPageBreak/>
        <w:t>Приложение 2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к административному регламенту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предоставления муниципальной услуги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«Выдача разрешений на выполнение авиационных работ,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парашютных прыжков, демонстрационных полетов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 воздушных судов, полетов беспилотных воздушных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 xml:space="preserve">судов (за исключением полетов беспилотных </w:t>
      </w:r>
      <w:proofErr w:type="gramEnd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воздушных судов с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максимальной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взлетной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массой менее 0,25 кг), подъемов привязных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аэростатов над населенными пунктами,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а также на посадку (взлет) на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расположенные</w:t>
      </w:r>
      <w:proofErr w:type="gramEnd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 в границах населенных пунктов площадки,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сведения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о которых не опубликованы в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документах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аэронавигационной информации»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D30DB0">
        <w:rPr>
          <w:rFonts w:ascii="PT Astra Serif" w:eastAsia="Calibri" w:hAnsi="PT Astra Serif"/>
          <w:b/>
          <w:sz w:val="28"/>
          <w:szCs w:val="28"/>
        </w:rPr>
        <w:t>РАЗРЕШЕНИЕ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b/>
          <w:bCs/>
          <w:sz w:val="28"/>
          <w:szCs w:val="28"/>
        </w:rPr>
        <w:t>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</w:t>
      </w:r>
      <w:r w:rsidR="00312C29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/>
          <w:b/>
          <w:bCs/>
          <w:sz w:val="28"/>
          <w:szCs w:val="28"/>
        </w:rPr>
        <w:t>в границах населенных пунктов площадки, сведения о которых не опубликованы в</w:t>
      </w:r>
      <w:r w:rsidR="00312C29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Pr="00D30DB0">
        <w:rPr>
          <w:rFonts w:ascii="PT Astra Serif" w:eastAsia="Calibri" w:hAnsi="PT Astra Serif"/>
          <w:b/>
          <w:bCs/>
          <w:sz w:val="28"/>
          <w:szCs w:val="28"/>
        </w:rPr>
        <w:t>документах аэронавигационной информации</w:t>
      </w:r>
      <w:proofErr w:type="gramEnd"/>
    </w:p>
    <w:p w:rsidR="00D30DB0" w:rsidRPr="00D30DB0" w:rsidRDefault="00312C29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от ______________</w:t>
      </w:r>
      <w:r w:rsidR="00D30DB0" w:rsidRPr="00D30DB0">
        <w:rPr>
          <w:rFonts w:ascii="PT Astra Serif" w:eastAsia="Calibri" w:hAnsi="PT Astra Serif"/>
          <w:sz w:val="28"/>
          <w:szCs w:val="28"/>
        </w:rPr>
        <w:t xml:space="preserve">                                                             </w:t>
      </w:r>
      <w:r>
        <w:rPr>
          <w:rFonts w:ascii="PT Astra Serif" w:eastAsia="Calibri" w:hAnsi="PT Astra Serif"/>
          <w:sz w:val="28"/>
          <w:szCs w:val="28"/>
        </w:rPr>
        <w:t xml:space="preserve">                       № 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Рассмотрев заявление от «____» ___________ 20___ г., _________________ (</w:t>
      </w:r>
      <w:r w:rsidRPr="00D30DB0">
        <w:rPr>
          <w:rFonts w:ascii="PT Astra Serif" w:eastAsia="Calibri" w:hAnsi="PT Astra Serif"/>
          <w:i/>
          <w:sz w:val="28"/>
          <w:szCs w:val="28"/>
        </w:rPr>
        <w:t>указать наименование уполномоченного органа</w:t>
      </w:r>
      <w:r w:rsidRPr="00D30DB0">
        <w:rPr>
          <w:rFonts w:ascii="PT Astra Serif" w:eastAsia="Calibri" w:hAnsi="PT Astra Serif"/>
          <w:sz w:val="28"/>
          <w:szCs w:val="28"/>
        </w:rPr>
        <w:t>)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 № 138, разрешает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___________________________________________</w:t>
      </w:r>
      <w:r w:rsidR="00312C29">
        <w:rPr>
          <w:rFonts w:ascii="PT Astra Serif" w:eastAsia="Calibri" w:hAnsi="PT Astra Serif"/>
          <w:sz w:val="28"/>
          <w:szCs w:val="28"/>
        </w:rPr>
        <w:t>_______________________</w:t>
      </w:r>
    </w:p>
    <w:p w:rsidR="00D30DB0" w:rsidRPr="00D30DB0" w:rsidRDefault="00D30DB0" w:rsidP="00D30DB0">
      <w:pPr>
        <w:tabs>
          <w:tab w:val="left" w:pos="1740"/>
          <w:tab w:val="center" w:pos="4960"/>
        </w:tabs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i/>
          <w:sz w:val="28"/>
          <w:szCs w:val="28"/>
        </w:rPr>
      </w:pPr>
      <w:r w:rsidRPr="00D30DB0">
        <w:rPr>
          <w:rFonts w:ascii="PT Astra Serif" w:eastAsia="Calibri" w:hAnsi="PT Astra Serif"/>
          <w:i/>
          <w:sz w:val="28"/>
          <w:szCs w:val="28"/>
        </w:rPr>
        <w:t>(наименование юридического лица; фамилия, имя, отчество физического лица, индивидуального предпринимателя)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__________________________________________</w:t>
      </w:r>
      <w:r w:rsidR="00312C29">
        <w:rPr>
          <w:rFonts w:ascii="PT Astra Serif" w:eastAsia="Calibri" w:hAnsi="PT Astra Serif"/>
          <w:sz w:val="28"/>
          <w:szCs w:val="28"/>
        </w:rPr>
        <w:t>________________________</w:t>
      </w:r>
    </w:p>
    <w:p w:rsidR="00D30DB0" w:rsidRPr="00312C29" w:rsidRDefault="00D30DB0" w:rsidP="00312C29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i/>
          <w:sz w:val="28"/>
          <w:szCs w:val="28"/>
        </w:rPr>
      </w:pPr>
      <w:r w:rsidRPr="00D30DB0">
        <w:rPr>
          <w:rFonts w:ascii="PT Astra Serif" w:eastAsia="Calibri" w:hAnsi="PT Astra Serif"/>
          <w:i/>
          <w:sz w:val="28"/>
          <w:szCs w:val="28"/>
        </w:rPr>
        <w:t>адрес мест</w:t>
      </w:r>
      <w:r w:rsidR="00312C29">
        <w:rPr>
          <w:rFonts w:ascii="PT Astra Serif" w:eastAsia="Calibri" w:hAnsi="PT Astra Serif"/>
          <w:i/>
          <w:sz w:val="28"/>
          <w:szCs w:val="28"/>
        </w:rPr>
        <w:t>а нахождения (места жительства)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выполнение над территорией муниципального образования город Югорск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___________________________________________</w:t>
      </w:r>
      <w:r w:rsidR="00312C29">
        <w:rPr>
          <w:rFonts w:ascii="PT Astra Serif" w:eastAsia="Calibri" w:hAnsi="PT Astra Serif"/>
          <w:sz w:val="28"/>
          <w:szCs w:val="28"/>
        </w:rPr>
        <w:t>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i/>
          <w:sz w:val="28"/>
          <w:szCs w:val="28"/>
        </w:rPr>
        <w:lastRenderedPageBreak/>
        <w:t xml:space="preserve">(авиационных работ; парашютных прыжков; демонстрационных полетов воздушных судов; полетов беспилотных летательных аппаратов; подъемов привязных аэростатов; посадки (взлета) на расположенные в границах населенных пунктов </w:t>
      </w:r>
      <w:r w:rsidRPr="00D30DB0">
        <w:rPr>
          <w:rFonts w:ascii="PT Astra Serif" w:eastAsia="Calibri" w:hAnsi="PT Astra Serif"/>
          <w:sz w:val="28"/>
          <w:szCs w:val="28"/>
        </w:rPr>
        <w:t>муниципального образования (наименование муниципального образования в соответствии с уставом муниципального образования)</w:t>
      </w:r>
      <w:r w:rsidRPr="00D30DB0">
        <w:rPr>
          <w:rFonts w:ascii="PT Astra Serif" w:eastAsia="Calibri" w:hAnsi="PT Astra Serif"/>
          <w:i/>
          <w:sz w:val="28"/>
          <w:szCs w:val="28"/>
        </w:rPr>
        <w:t xml:space="preserve"> площадки, сведения о которых не опубликованы в документах аэронавигационной информации, – выбрать нужное)</w:t>
      </w:r>
      <w:proofErr w:type="gramEnd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с целью  ___________________________________</w:t>
      </w:r>
      <w:r w:rsidR="00312C29">
        <w:rPr>
          <w:rFonts w:ascii="PT Astra Serif" w:eastAsia="Calibri" w:hAnsi="PT Astra Serif"/>
          <w:sz w:val="28"/>
          <w:szCs w:val="28"/>
        </w:rPr>
        <w:t>_______________________________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i/>
          <w:sz w:val="28"/>
          <w:szCs w:val="28"/>
        </w:rPr>
      </w:pPr>
      <w:r w:rsidRPr="00D30DB0">
        <w:rPr>
          <w:rFonts w:ascii="PT Astra Serif" w:eastAsia="Calibri" w:hAnsi="PT Astra Serif"/>
          <w:i/>
          <w:sz w:val="28"/>
          <w:szCs w:val="28"/>
        </w:rPr>
        <w:t>(цель проведения заявленного вида деятельности)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на воздушном судне (воздушных судах)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__________________________________________</w:t>
      </w:r>
      <w:r w:rsidR="00312C29">
        <w:rPr>
          <w:rFonts w:ascii="PT Astra Serif" w:eastAsia="Calibri" w:hAnsi="PT Astra Serif"/>
          <w:sz w:val="28"/>
          <w:szCs w:val="28"/>
        </w:rPr>
        <w:t>________________________</w:t>
      </w:r>
      <w:r w:rsidRPr="00D30DB0">
        <w:rPr>
          <w:rFonts w:ascii="PT Astra Serif" w:eastAsia="Calibri" w:hAnsi="PT Astra Serif"/>
          <w:sz w:val="28"/>
          <w:szCs w:val="28"/>
        </w:rPr>
        <w:t>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i/>
          <w:sz w:val="28"/>
          <w:szCs w:val="28"/>
        </w:rPr>
      </w:pPr>
      <w:r w:rsidRPr="00D30DB0">
        <w:rPr>
          <w:rFonts w:ascii="PT Astra Serif" w:eastAsia="Calibri" w:hAnsi="PT Astra Serif"/>
          <w:i/>
          <w:sz w:val="28"/>
          <w:szCs w:val="28"/>
        </w:rPr>
        <w:t>(указать количество и тип воздушных судов)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Государственный и (или) регистрационный опознавательный знак (при наличии):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___________________________________________</w:t>
      </w:r>
      <w:r w:rsidR="00312C29">
        <w:rPr>
          <w:rFonts w:ascii="PT Astra Serif" w:eastAsia="Calibri" w:hAnsi="PT Astra Serif"/>
          <w:sz w:val="28"/>
          <w:szCs w:val="28"/>
        </w:rPr>
        <w:t>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Место использования воздушного пространства: _________________________________</w:t>
      </w:r>
      <w:r w:rsidR="00312C29">
        <w:rPr>
          <w:rFonts w:ascii="PT Astra Serif" w:eastAsia="Calibri" w:hAnsi="PT Astra Serif"/>
          <w:sz w:val="28"/>
          <w:szCs w:val="28"/>
        </w:rPr>
        <w:t>_________________________________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___________________________________________</w:t>
      </w:r>
      <w:r w:rsidR="00312C29">
        <w:rPr>
          <w:rFonts w:ascii="PT Astra Serif" w:eastAsia="Calibri" w:hAnsi="PT Astra Serif"/>
          <w:sz w:val="28"/>
          <w:szCs w:val="28"/>
        </w:rPr>
        <w:t>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i/>
          <w:sz w:val="28"/>
          <w:szCs w:val="28"/>
        </w:rPr>
      </w:pPr>
      <w:r w:rsidRPr="00D30DB0">
        <w:rPr>
          <w:rFonts w:ascii="PT Astra Serif" w:eastAsia="Calibri" w:hAnsi="PT Astra Serif"/>
          <w:i/>
          <w:sz w:val="28"/>
          <w:szCs w:val="28"/>
        </w:rPr>
        <w:t>(район проведения авиационных работ, демонстрационных полетов, полетов беспилотного летательного аппарата; взлетные (посадочные) площадки; площадки приземления парашютистов; место подъема привязного аэростата)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Сроки использования воздушного пространства над территорией муниципального образования город Югорск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 xml:space="preserve"> :</w:t>
      </w:r>
      <w:proofErr w:type="gramEnd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___________________________________________</w:t>
      </w:r>
      <w:r w:rsidR="00312C29">
        <w:rPr>
          <w:rFonts w:ascii="PT Astra Serif" w:eastAsia="Calibri" w:hAnsi="PT Astra Serif"/>
          <w:sz w:val="28"/>
          <w:szCs w:val="28"/>
        </w:rPr>
        <w:t>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i/>
          <w:sz w:val="28"/>
          <w:szCs w:val="28"/>
        </w:rPr>
      </w:pPr>
      <w:r w:rsidRPr="00D30DB0">
        <w:rPr>
          <w:rFonts w:ascii="PT Astra Serif" w:eastAsia="Calibri" w:hAnsi="PT Astra Serif"/>
          <w:i/>
          <w:sz w:val="28"/>
          <w:szCs w:val="28"/>
        </w:rPr>
        <w:t>(дата (даты) и временной интервал проведения заявленного вида деятельности)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i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ФИО, подпись уполномоченного должностного лица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М.П.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lastRenderedPageBreak/>
        <w:t>Приложение 3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к административному регламенту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предоставления муниципальной услуги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«Выдача разрешений на выполнение авиационных работ,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>парашютных прыжков, демонстрационных полетов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 воздушных судов, полетов беспилотных воздушных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 xml:space="preserve">судов (за исключением полетов беспилотных </w:t>
      </w:r>
      <w:proofErr w:type="gramEnd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воздушных судов с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максимальной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взлетной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массой менее 0,25 кг), подъемов привязных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аэростатов над населенными пунктами,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а также на посадку (взлет) на </w:t>
      </w:r>
      <w:proofErr w:type="gramStart"/>
      <w:r w:rsidRPr="00D30DB0">
        <w:rPr>
          <w:rFonts w:ascii="PT Astra Serif" w:eastAsia="Calibri" w:hAnsi="PT Astra Serif"/>
          <w:sz w:val="28"/>
          <w:szCs w:val="28"/>
        </w:rPr>
        <w:t>расположенные</w:t>
      </w:r>
      <w:proofErr w:type="gramEnd"/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r w:rsidRPr="00D30DB0">
        <w:rPr>
          <w:rFonts w:ascii="PT Astra Serif" w:eastAsia="Calibri" w:hAnsi="PT Astra Serif"/>
          <w:sz w:val="28"/>
          <w:szCs w:val="28"/>
        </w:rPr>
        <w:t xml:space="preserve"> в границах населенных пунктов площадки,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сведения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о которых не опубликованы в 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sz w:val="28"/>
          <w:szCs w:val="28"/>
        </w:rPr>
        <w:t>документах</w:t>
      </w:r>
      <w:proofErr w:type="gramEnd"/>
      <w:r w:rsidRPr="00D30DB0">
        <w:rPr>
          <w:rFonts w:ascii="PT Astra Serif" w:eastAsia="Calibri" w:hAnsi="PT Astra Serif"/>
          <w:sz w:val="28"/>
          <w:szCs w:val="28"/>
        </w:rPr>
        <w:t xml:space="preserve"> аэронавигационной информации»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keepNext/>
        <w:spacing w:after="60" w:line="276" w:lineRule="auto"/>
        <w:jc w:val="center"/>
        <w:outlineLvl w:val="0"/>
        <w:rPr>
          <w:rFonts w:ascii="PT Astra Serif" w:hAnsi="PT Astra Serif" w:cs="Times New Roman CYR"/>
          <w:b/>
          <w:bCs/>
          <w:kern w:val="32"/>
          <w:sz w:val="28"/>
          <w:szCs w:val="28"/>
          <w:lang w:eastAsia="ru-RU"/>
        </w:rPr>
      </w:pPr>
      <w:r w:rsidRPr="00D30DB0">
        <w:rPr>
          <w:rFonts w:ascii="PT Astra Serif" w:hAnsi="PT Astra Serif" w:cs="Times New Roman CYR"/>
          <w:b/>
          <w:color w:val="26282F"/>
          <w:kern w:val="32"/>
          <w:sz w:val="28"/>
          <w:szCs w:val="28"/>
          <w:lang w:eastAsia="ru-RU"/>
        </w:rPr>
        <w:t>Решение об отказе в выдаче разрешения на выполнение</w:t>
      </w:r>
      <w:r w:rsidRPr="00D30DB0">
        <w:rPr>
          <w:rFonts w:ascii="PT Astra Serif" w:hAnsi="PT Astra Serif" w:cs="Times New Roman CYR"/>
          <w:color w:val="26282F"/>
          <w:kern w:val="32"/>
          <w:sz w:val="28"/>
          <w:szCs w:val="28"/>
          <w:lang w:eastAsia="ru-RU"/>
        </w:rPr>
        <w:br/>
      </w:r>
      <w:r w:rsidRPr="00D30DB0">
        <w:rPr>
          <w:rFonts w:ascii="PT Astra Serif" w:hAnsi="PT Astra Serif" w:cs="Times New Roman CYR"/>
          <w:b/>
          <w:bCs/>
          <w:kern w:val="32"/>
          <w:sz w:val="28"/>
          <w:szCs w:val="28"/>
          <w:lang w:eastAsia="ru-RU"/>
        </w:rPr>
        <w:t>__________________________________________</w:t>
      </w:r>
      <w:r w:rsidR="00312C29">
        <w:rPr>
          <w:rFonts w:ascii="PT Astra Serif" w:hAnsi="PT Astra Serif" w:cs="Times New Roman CYR"/>
          <w:b/>
          <w:bCs/>
          <w:kern w:val="32"/>
          <w:sz w:val="28"/>
          <w:szCs w:val="28"/>
          <w:lang w:eastAsia="ru-RU"/>
        </w:rPr>
        <w:t>________________________</w:t>
      </w: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  <w:proofErr w:type="gramStart"/>
      <w:r w:rsidRPr="00D30DB0">
        <w:rPr>
          <w:rFonts w:ascii="PT Astra Serif" w:eastAsia="Calibri" w:hAnsi="PT Astra Serif"/>
          <w:i/>
          <w:sz w:val="28"/>
          <w:szCs w:val="28"/>
        </w:rPr>
        <w:t xml:space="preserve">(авиационных работ; парашютных прыжков; демонстрационных полетов воздушных судов; полетов беспилотных летательных аппаратов; подъемов привязных аэростатов; посадки (взлета) на расположенные в границах населенных пунктов </w:t>
      </w:r>
      <w:r w:rsidRPr="00D30DB0">
        <w:rPr>
          <w:rFonts w:ascii="PT Astra Serif" w:eastAsia="Calibri" w:hAnsi="PT Astra Serif"/>
          <w:sz w:val="28"/>
          <w:szCs w:val="28"/>
        </w:rPr>
        <w:t>муниципального образования (наименование муниципального образования в соответствии с уставом муниципального образования)</w:t>
      </w:r>
      <w:r w:rsidRPr="00D30DB0">
        <w:rPr>
          <w:rFonts w:ascii="PT Astra Serif" w:eastAsia="Calibri" w:hAnsi="PT Astra Serif"/>
          <w:i/>
          <w:sz w:val="28"/>
          <w:szCs w:val="28"/>
        </w:rPr>
        <w:t xml:space="preserve"> площадки, сведения о которых не опубликованы в документах аэронавигационной информации, – выбрать нужное)</w:t>
      </w:r>
      <w:proofErr w:type="gramEnd"/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30DB0">
        <w:rPr>
          <w:rFonts w:ascii="PT Astra Serif" w:hAnsi="PT Astra Serif" w:cs="Times New Roman CYR"/>
          <w:sz w:val="28"/>
          <w:szCs w:val="28"/>
          <w:lang w:eastAsia="ru-RU"/>
        </w:rPr>
        <w:t xml:space="preserve">Рассмотрев Ваше заявление от «____» ____________ 20__ г., </w:t>
      </w:r>
      <w:r w:rsidRPr="00E62958">
        <w:rPr>
          <w:rFonts w:ascii="PT Astra Serif" w:hAnsi="PT Astra Serif" w:cs="Times New Roman CYR"/>
          <w:sz w:val="28"/>
          <w:szCs w:val="28"/>
          <w:lang w:eastAsia="ru-RU"/>
        </w:rPr>
        <w:t>(указать</w:t>
      </w:r>
      <w:r w:rsidRPr="00D30DB0">
        <w:rPr>
          <w:rFonts w:ascii="PT Astra Serif" w:hAnsi="PT Astra Serif" w:cs="Times New Roman CYR"/>
          <w:i/>
          <w:sz w:val="28"/>
          <w:szCs w:val="28"/>
          <w:lang w:eastAsia="ru-RU"/>
        </w:rPr>
        <w:t xml:space="preserve"> </w:t>
      </w:r>
      <w:r w:rsidRPr="00E62958">
        <w:rPr>
          <w:rFonts w:ascii="PT Astra Serif" w:hAnsi="PT Astra Serif" w:cs="Times New Roman CYR"/>
          <w:sz w:val="28"/>
          <w:szCs w:val="28"/>
          <w:lang w:eastAsia="ru-RU"/>
        </w:rPr>
        <w:t>наименование уполномоченного органа</w:t>
      </w:r>
      <w:r w:rsidR="00312C29" w:rsidRPr="00E62958">
        <w:rPr>
          <w:rFonts w:ascii="PT Astra Serif" w:hAnsi="PT Astra Serif" w:cs="Times New Roman CYR"/>
          <w:sz w:val="28"/>
          <w:szCs w:val="28"/>
          <w:lang w:eastAsia="ru-RU"/>
        </w:rPr>
        <w:t>)</w:t>
      </w:r>
      <w:r w:rsidR="00312C29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Pr="00D30DB0">
        <w:rPr>
          <w:rFonts w:ascii="PT Astra Serif" w:hAnsi="PT Astra Serif" w:cs="Times New Roman CYR"/>
          <w:sz w:val="28"/>
          <w:szCs w:val="28"/>
          <w:lang w:eastAsia="ru-RU"/>
        </w:rPr>
        <w:t xml:space="preserve">в соответствии с </w:t>
      </w:r>
      <w:hyperlink r:id="rId18" w:history="1">
        <w:r w:rsidRPr="00D30DB0">
          <w:rPr>
            <w:rStyle w:val="ac"/>
            <w:rFonts w:ascii="PT Astra Serif" w:hAnsi="PT Astra Serif" w:cs="Times New Roman CYR"/>
            <w:color w:val="auto"/>
            <w:sz w:val="28"/>
            <w:szCs w:val="28"/>
            <w:u w:val="none"/>
            <w:lang w:eastAsia="ru-RU"/>
          </w:rPr>
          <w:t>пунктом 49</w:t>
        </w:r>
      </w:hyperlink>
      <w:r w:rsidRPr="00D30DB0">
        <w:rPr>
          <w:rFonts w:ascii="PT Astra Serif" w:hAnsi="PT Astra Serif" w:cs="Times New Roman CYR"/>
          <w:sz w:val="28"/>
          <w:szCs w:val="28"/>
          <w:lang w:eastAsia="ru-RU"/>
        </w:rPr>
        <w:t xml:space="preserve"> Федеральных правил использования воздушного пространства Российской Федерации, утвержденных </w:t>
      </w:r>
      <w:hyperlink r:id="rId19" w:history="1">
        <w:r w:rsidRPr="00D30DB0">
          <w:rPr>
            <w:rStyle w:val="ac"/>
            <w:rFonts w:ascii="PT Astra Serif" w:hAnsi="PT Astra Serif" w:cs="Times New Roman CYR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D30DB0">
        <w:rPr>
          <w:rFonts w:ascii="PT Astra Serif" w:hAnsi="PT Astra Serif" w:cs="Times New Roman CYR"/>
          <w:sz w:val="28"/>
          <w:szCs w:val="28"/>
          <w:lang w:eastAsia="ru-RU"/>
        </w:rPr>
        <w:t xml:space="preserve"> Правительства Российской Федерации от 11.03.2010 № 138, отказывает в выдаче __________________________________________________________________________________________________________________________</w:t>
      </w:r>
      <w:r w:rsidR="00312C29">
        <w:rPr>
          <w:rFonts w:ascii="PT Astra Serif" w:hAnsi="PT Astra Serif" w:cs="Times New Roman CYR"/>
          <w:sz w:val="28"/>
          <w:szCs w:val="28"/>
          <w:lang w:eastAsia="ru-RU"/>
        </w:rPr>
        <w:t>__________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center"/>
        <w:rPr>
          <w:rFonts w:ascii="PT Astra Serif" w:hAnsi="PT Astra Serif" w:cs="Times New Roman CYR"/>
          <w:i/>
          <w:sz w:val="28"/>
          <w:szCs w:val="28"/>
          <w:lang w:eastAsia="ru-RU"/>
        </w:rPr>
      </w:pPr>
      <w:r w:rsidRPr="00D30DB0">
        <w:rPr>
          <w:rFonts w:ascii="PT Astra Serif" w:hAnsi="PT Astra Serif" w:cs="Times New Roman CYR"/>
          <w:i/>
          <w:sz w:val="28"/>
          <w:szCs w:val="28"/>
          <w:lang w:eastAsia="ru-RU"/>
        </w:rPr>
        <w:t>(наименование юридического лица, фамилия, имя, отчество физического лица)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30DB0">
        <w:rPr>
          <w:rFonts w:ascii="PT Astra Serif" w:hAnsi="PT Astra Serif" w:cs="Times New Roman CYR"/>
          <w:sz w:val="28"/>
          <w:szCs w:val="28"/>
          <w:lang w:eastAsia="ru-RU"/>
        </w:rPr>
        <w:t>адрес места нахождения (жительства): _________</w:t>
      </w:r>
      <w:r w:rsidR="00312C29">
        <w:rPr>
          <w:rFonts w:ascii="PT Astra Serif" w:hAnsi="PT Astra Serif" w:cs="Times New Roman CYR"/>
          <w:sz w:val="28"/>
          <w:szCs w:val="28"/>
          <w:lang w:eastAsia="ru-RU"/>
        </w:rPr>
        <w:t>_______________________________</w:t>
      </w:r>
      <w:r w:rsidRPr="00D30DB0">
        <w:rPr>
          <w:rFonts w:ascii="PT Astra Serif" w:hAnsi="PT Astra Serif" w:cs="Times New Roman CYR"/>
          <w:sz w:val="28"/>
          <w:szCs w:val="28"/>
          <w:lang w:eastAsia="ru-RU"/>
        </w:rPr>
        <w:t>___________________________________________________________________________</w:t>
      </w:r>
      <w:r w:rsidR="00312C29">
        <w:rPr>
          <w:rFonts w:ascii="PT Astra Serif" w:hAnsi="PT Astra Serif" w:cs="Times New Roman CYR"/>
          <w:sz w:val="28"/>
          <w:szCs w:val="28"/>
          <w:lang w:eastAsia="ru-RU"/>
        </w:rPr>
        <w:t>______________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30DB0">
        <w:rPr>
          <w:rFonts w:ascii="PT Astra Serif" w:hAnsi="PT Astra Serif" w:cs="Times New Roman CYR"/>
          <w:sz w:val="28"/>
          <w:szCs w:val="28"/>
          <w:lang w:eastAsia="ru-RU"/>
        </w:rPr>
        <w:t>разрешения на выполнение _________________</w:t>
      </w:r>
      <w:r w:rsidR="00312C29">
        <w:rPr>
          <w:rFonts w:ascii="PT Astra Serif" w:hAnsi="PT Astra Serif" w:cs="Times New Roman CYR"/>
          <w:sz w:val="28"/>
          <w:szCs w:val="28"/>
          <w:lang w:eastAsia="ru-RU"/>
        </w:rPr>
        <w:t>__________________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bCs/>
          <w:i/>
          <w:sz w:val="28"/>
          <w:szCs w:val="28"/>
          <w:lang w:eastAsia="ru-RU"/>
        </w:rPr>
      </w:pPr>
      <w:proofErr w:type="gramStart"/>
      <w:r w:rsidRPr="00D30DB0">
        <w:rPr>
          <w:rFonts w:ascii="PT Astra Serif" w:hAnsi="PT Astra Serif" w:cs="Times New Roman CYR"/>
          <w:bCs/>
          <w:i/>
          <w:sz w:val="28"/>
          <w:szCs w:val="28"/>
          <w:lang w:eastAsia="ru-RU"/>
        </w:rPr>
        <w:lastRenderedPageBreak/>
        <w:t>(авиационных работ; парашютных прыжков; демонстрационных полетов воздушных судов; полетов беспилотных летательных аппаратов; подъемов привязных аэростатов; посадки (взлета) на расположенные в границах населенных пунктов муниципального образования (наименование муниципального образования в соответствии с уставом муниципального образования) площадки, сведения о которых не опубликованы в документах аэронавигационной информации, – выбрать нужное)</w:t>
      </w:r>
      <w:proofErr w:type="gramEnd"/>
    </w:p>
    <w:p w:rsidR="00D30DB0" w:rsidRPr="00D30DB0" w:rsidRDefault="00312C29" w:rsidP="00312C2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rPr>
          <w:rFonts w:ascii="PT Astra Serif" w:hAnsi="PT Astra Serif" w:cs="Times New Roman CYR"/>
          <w:sz w:val="28"/>
          <w:szCs w:val="28"/>
          <w:lang w:eastAsia="ru-RU"/>
        </w:rPr>
      </w:pPr>
      <w:r>
        <w:rPr>
          <w:rFonts w:ascii="PT Astra Serif" w:hAnsi="PT Astra Serif" w:cs="Times New Roman CYR"/>
          <w:sz w:val="28"/>
          <w:szCs w:val="28"/>
          <w:lang w:eastAsia="ru-RU"/>
        </w:rPr>
        <w:t xml:space="preserve">в связи </w:t>
      </w:r>
      <w:proofErr w:type="gramStart"/>
      <w:r>
        <w:rPr>
          <w:rFonts w:ascii="PT Astra Serif" w:hAnsi="PT Astra Serif" w:cs="Times New Roman CYR"/>
          <w:sz w:val="28"/>
          <w:szCs w:val="28"/>
          <w:lang w:eastAsia="ru-RU"/>
        </w:rPr>
        <w:t>с</w:t>
      </w:r>
      <w:proofErr w:type="gramEnd"/>
      <w:r>
        <w:rPr>
          <w:rFonts w:ascii="PT Astra Serif" w:hAnsi="PT Astra Serif" w:cs="Times New Roman CYR"/>
          <w:sz w:val="28"/>
          <w:szCs w:val="28"/>
          <w:lang w:eastAsia="ru-RU"/>
        </w:rPr>
        <w:t>:</w:t>
      </w:r>
      <w:r w:rsidR="00D30DB0" w:rsidRPr="00D30DB0">
        <w:rPr>
          <w:rFonts w:ascii="PT Astra Serif" w:hAnsi="PT Astra Serif" w:cs="Times New Roman CYR"/>
          <w:sz w:val="28"/>
          <w:szCs w:val="28"/>
          <w:lang w:eastAsia="ru-RU"/>
        </w:rPr>
        <w:t>__________________</w:t>
      </w:r>
      <w:r>
        <w:rPr>
          <w:rFonts w:ascii="PT Astra Serif" w:hAnsi="PT Astra Serif" w:cs="Times New Roman CYR"/>
          <w:sz w:val="28"/>
          <w:szCs w:val="28"/>
          <w:lang w:eastAsia="ru-RU"/>
        </w:rPr>
        <w:t>___________________________________</w:t>
      </w:r>
    </w:p>
    <w:p w:rsidR="00D30DB0" w:rsidRPr="00D30DB0" w:rsidRDefault="00312C29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center"/>
        <w:rPr>
          <w:rFonts w:ascii="PT Astra Serif" w:hAnsi="PT Astra Serif" w:cs="Times New Roman CYR"/>
          <w:i/>
          <w:sz w:val="28"/>
          <w:szCs w:val="28"/>
          <w:lang w:eastAsia="ru-RU"/>
        </w:rPr>
      </w:pPr>
      <w:r>
        <w:rPr>
          <w:rFonts w:ascii="PT Astra Serif" w:hAnsi="PT Astra Serif" w:cs="Times New Roman CYR"/>
          <w:i/>
          <w:sz w:val="28"/>
          <w:szCs w:val="28"/>
          <w:lang w:eastAsia="ru-RU"/>
        </w:rPr>
        <w:t xml:space="preserve">(причины отказа в </w:t>
      </w:r>
      <w:r w:rsidR="00D30DB0" w:rsidRPr="00D30DB0">
        <w:rPr>
          <w:rFonts w:ascii="PT Astra Serif" w:hAnsi="PT Astra Serif" w:cs="Times New Roman CYR"/>
          <w:i/>
          <w:sz w:val="28"/>
          <w:szCs w:val="28"/>
          <w:lang w:eastAsia="ru-RU"/>
        </w:rPr>
        <w:t>соответствии с пунктом 22 административного регламента)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 w:cs="Times New Roman CYR"/>
          <w:sz w:val="28"/>
          <w:szCs w:val="28"/>
          <w:lang w:eastAsia="ru-RU"/>
        </w:rPr>
      </w:pPr>
      <w:r w:rsidRPr="00D30DB0">
        <w:rPr>
          <w:rFonts w:ascii="PT Astra Serif" w:hAnsi="PT Astra Serif" w:cs="Times New Roman CYR"/>
          <w:sz w:val="28"/>
          <w:szCs w:val="28"/>
          <w:lang w:eastAsia="ru-RU"/>
        </w:rPr>
        <w:t>_____________________________________ Ф.И.О.</w:t>
      </w:r>
    </w:p>
    <w:p w:rsidR="00D30DB0" w:rsidRPr="00312C29" w:rsidRDefault="00312C29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center"/>
        <w:rPr>
          <w:rFonts w:ascii="PT Astra Serif" w:hAnsi="PT Astra Serif" w:cs="Times New Roman CYR"/>
          <w:sz w:val="28"/>
          <w:szCs w:val="28"/>
          <w:lang w:eastAsia="ru-RU"/>
        </w:rPr>
      </w:pPr>
      <w:r>
        <w:rPr>
          <w:rFonts w:ascii="PT Astra Serif" w:hAnsi="PT Astra Serif" w:cs="Times New Roman CYR"/>
          <w:sz w:val="28"/>
          <w:szCs w:val="28"/>
          <w:lang w:eastAsia="ru-RU"/>
        </w:rPr>
        <w:t xml:space="preserve">                                     </w:t>
      </w:r>
      <w:r w:rsidR="00D30DB0" w:rsidRPr="00312C29">
        <w:rPr>
          <w:rFonts w:ascii="PT Astra Serif" w:hAnsi="PT Astra Serif" w:cs="Times New Roman CYR"/>
          <w:sz w:val="28"/>
          <w:szCs w:val="28"/>
          <w:lang w:eastAsia="ru-RU"/>
        </w:rPr>
        <w:t>(подпись)</w:t>
      </w:r>
    </w:p>
    <w:p w:rsidR="00D30DB0" w:rsidRPr="00D30DB0" w:rsidRDefault="00D30DB0" w:rsidP="00D30DB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center"/>
        <w:rPr>
          <w:rFonts w:ascii="PT Astra Serif" w:hAnsi="PT Astra Serif"/>
          <w:sz w:val="28"/>
          <w:szCs w:val="28"/>
          <w:highlight w:val="yellow"/>
          <w:lang w:eastAsia="ru-RU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</w:p>
    <w:p w:rsidR="00D30DB0" w:rsidRPr="00D30DB0" w:rsidRDefault="00D30DB0" w:rsidP="00D30DB0">
      <w:pPr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sz w:val="28"/>
          <w:szCs w:val="28"/>
        </w:rPr>
      </w:pPr>
    </w:p>
    <w:p w:rsidR="00A44F85" w:rsidRPr="00D30DB0" w:rsidRDefault="00A44F85" w:rsidP="00D30DB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A44F85" w:rsidRPr="00D30DB0" w:rsidSect="00103F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3E" w:rsidRDefault="00762D3E" w:rsidP="003C5141">
      <w:r>
        <w:separator/>
      </w:r>
    </w:p>
  </w:endnote>
  <w:endnote w:type="continuationSeparator" w:id="0">
    <w:p w:rsidR="00762D3E" w:rsidRDefault="00762D3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3E" w:rsidRDefault="00762D3E" w:rsidP="003C5141">
      <w:r>
        <w:separator/>
      </w:r>
    </w:p>
  </w:footnote>
  <w:footnote w:type="continuationSeparator" w:id="0">
    <w:p w:rsidR="00762D3E" w:rsidRDefault="00762D3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836985"/>
      <w:docPartObj>
        <w:docPartGallery w:val="Page Numbers (Top of Page)"/>
        <w:docPartUnique/>
      </w:docPartObj>
    </w:sdtPr>
    <w:sdtEndPr/>
    <w:sdtContent>
      <w:p w:rsidR="00762D3E" w:rsidRDefault="00762D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2B0">
          <w:rPr>
            <w:noProof/>
          </w:rPr>
          <w:t>27</w:t>
        </w:r>
        <w:r>
          <w:fldChar w:fldCharType="end"/>
        </w:r>
      </w:p>
    </w:sdtContent>
  </w:sdt>
  <w:p w:rsidR="00762D3E" w:rsidRDefault="00762D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5A2764E"/>
    <w:multiLevelType w:val="hybridMultilevel"/>
    <w:tmpl w:val="13E46360"/>
    <w:lvl w:ilvl="0" w:tplc="323465E2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i w:val="0"/>
        <w:color w:val="auto"/>
        <w:sz w:val="28"/>
        <w:szCs w:val="28"/>
      </w:rPr>
    </w:lvl>
    <w:lvl w:ilvl="1" w:tplc="46C45998">
      <w:start w:val="1"/>
      <w:numFmt w:val="decimal"/>
      <w:lvlText w:val="%2)"/>
      <w:lvlJc w:val="left"/>
      <w:pPr>
        <w:ind w:left="10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3F41"/>
    <w:rsid w:val="0010401B"/>
    <w:rsid w:val="001257C7"/>
    <w:rsid w:val="001347D7"/>
    <w:rsid w:val="001356EA"/>
    <w:rsid w:val="00140D6B"/>
    <w:rsid w:val="00150BF0"/>
    <w:rsid w:val="00171C4E"/>
    <w:rsid w:val="0018017D"/>
    <w:rsid w:val="00184ECA"/>
    <w:rsid w:val="001B7EB8"/>
    <w:rsid w:val="001E71AE"/>
    <w:rsid w:val="0021641A"/>
    <w:rsid w:val="00224E69"/>
    <w:rsid w:val="00251738"/>
    <w:rsid w:val="00256A87"/>
    <w:rsid w:val="00271EA8"/>
    <w:rsid w:val="00285C61"/>
    <w:rsid w:val="00296E8C"/>
    <w:rsid w:val="002A42B6"/>
    <w:rsid w:val="002F5129"/>
    <w:rsid w:val="00312C29"/>
    <w:rsid w:val="00355CF1"/>
    <w:rsid w:val="003642AD"/>
    <w:rsid w:val="0037056B"/>
    <w:rsid w:val="003C5141"/>
    <w:rsid w:val="003D5643"/>
    <w:rsid w:val="003D688F"/>
    <w:rsid w:val="003E214B"/>
    <w:rsid w:val="00412BA5"/>
    <w:rsid w:val="00423003"/>
    <w:rsid w:val="00432565"/>
    <w:rsid w:val="00475E36"/>
    <w:rsid w:val="00494512"/>
    <w:rsid w:val="004B0DBB"/>
    <w:rsid w:val="004C6A75"/>
    <w:rsid w:val="004E1039"/>
    <w:rsid w:val="004F3EDE"/>
    <w:rsid w:val="00510950"/>
    <w:rsid w:val="0053339B"/>
    <w:rsid w:val="005371D9"/>
    <w:rsid w:val="00576EF8"/>
    <w:rsid w:val="005B1D84"/>
    <w:rsid w:val="00624190"/>
    <w:rsid w:val="0065328E"/>
    <w:rsid w:val="006972B0"/>
    <w:rsid w:val="006B3FA0"/>
    <w:rsid w:val="006F6444"/>
    <w:rsid w:val="00713C1C"/>
    <w:rsid w:val="007268A4"/>
    <w:rsid w:val="00750AD5"/>
    <w:rsid w:val="00762D3E"/>
    <w:rsid w:val="007D31CC"/>
    <w:rsid w:val="007D5A8E"/>
    <w:rsid w:val="007E29A5"/>
    <w:rsid w:val="007F4A15"/>
    <w:rsid w:val="007F525B"/>
    <w:rsid w:val="00810F3C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B145A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A0406"/>
    <w:rsid w:val="00BD7EE5"/>
    <w:rsid w:val="00BE1CAB"/>
    <w:rsid w:val="00C26832"/>
    <w:rsid w:val="00CE2A5A"/>
    <w:rsid w:val="00D01A38"/>
    <w:rsid w:val="00D30DB0"/>
    <w:rsid w:val="00D3103C"/>
    <w:rsid w:val="00D35FA3"/>
    <w:rsid w:val="00D6114D"/>
    <w:rsid w:val="00D6571C"/>
    <w:rsid w:val="00D968CB"/>
    <w:rsid w:val="00DA4913"/>
    <w:rsid w:val="00DD3187"/>
    <w:rsid w:val="00E3489F"/>
    <w:rsid w:val="00E62958"/>
    <w:rsid w:val="00E864FB"/>
    <w:rsid w:val="00E91200"/>
    <w:rsid w:val="00E96878"/>
    <w:rsid w:val="00EC794D"/>
    <w:rsid w:val="00ED117A"/>
    <w:rsid w:val="00EF19B1"/>
    <w:rsid w:val="00F33869"/>
    <w:rsid w:val="00F52A75"/>
    <w:rsid w:val="00F538A9"/>
    <w:rsid w:val="00F639D4"/>
    <w:rsid w:val="00F6410F"/>
    <w:rsid w:val="00F930E6"/>
    <w:rsid w:val="00FA2C75"/>
    <w:rsid w:val="00FB3B17"/>
    <w:rsid w:val="00F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uiPriority w:val="99"/>
    <w:semiHidden/>
    <w:unhideWhenUsed/>
    <w:rsid w:val="00D3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uiPriority w:val="99"/>
    <w:semiHidden/>
    <w:unhideWhenUsed/>
    <w:rsid w:val="00D3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1000" TargetMode="External"/><Relationship Id="rId18" Type="http://schemas.openxmlformats.org/officeDocument/2006/relationships/hyperlink" Target="http://mobileonline.garant.ru/document/redirect/197839/10049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77515.7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3;&#1054;&#1080;&#1063;&#1057;\1%20%20&#1085;&#1086;&#1074;&#1099;&#1081;%20&#1040;&#1056;%20&#1072;&#1074;&#1080;&#1072;&#1094;&#1080;&#1086;&#1085;&#1085;&#1099;&#1077;%20&#1088;&#1072;&#1073;&#1086;&#1090;&#1099;.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3;&#1054;&#1080;&#1063;&#1057;\1%20%20&#1085;&#1086;&#1074;&#1099;&#1081;%20&#1040;&#1056;%20&#1072;&#1074;&#1080;&#1072;&#1094;&#1080;&#1086;&#1085;&#1085;&#1099;&#1077;%20&#1088;&#1072;&#1073;&#1086;&#1090;&#1099;.doc" TargetMode="External"/><Relationship Id="rId10" Type="http://schemas.openxmlformats.org/officeDocument/2006/relationships/hyperlink" Target="http://mobileonline.garant.ru/document/redirect/197839/0" TargetMode="External"/><Relationship Id="rId19" Type="http://schemas.openxmlformats.org/officeDocument/2006/relationships/hyperlink" Target="http://mobileonline.garant.ru/document/redirect/197839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97839/10049" TargetMode="External"/><Relationship Id="rId14" Type="http://schemas.openxmlformats.org/officeDocument/2006/relationships/hyperlink" Target="garantF1://30633051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27</Pages>
  <Words>5135</Words>
  <Characters>43930</Characters>
  <Application>Microsoft Office Word</Application>
  <DocSecurity>0</DocSecurity>
  <Lines>366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14</cp:revision>
  <cp:lastPrinted>2022-06-17T04:19:00Z</cp:lastPrinted>
  <dcterms:created xsi:type="dcterms:W3CDTF">2022-06-24T11:21:00Z</dcterms:created>
  <dcterms:modified xsi:type="dcterms:W3CDTF">2025-12-19T09:06:00Z</dcterms:modified>
</cp:coreProperties>
</file>