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75" w:rsidRPr="00185321" w:rsidRDefault="00FD0475" w:rsidP="00FD0475">
      <w:pPr>
        <w:jc w:val="center"/>
        <w:rPr>
          <w:b/>
          <w:sz w:val="24"/>
          <w:szCs w:val="24"/>
        </w:rPr>
      </w:pPr>
      <w:r w:rsidRPr="00185321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D0475" w:rsidRPr="00185321" w:rsidRDefault="00FD0475" w:rsidP="00FD0475">
      <w:pPr>
        <w:jc w:val="center"/>
        <w:rPr>
          <w:b/>
          <w:sz w:val="24"/>
          <w:szCs w:val="24"/>
        </w:rPr>
      </w:pPr>
      <w:r w:rsidRPr="00185321">
        <w:rPr>
          <w:b/>
          <w:sz w:val="24"/>
          <w:szCs w:val="24"/>
        </w:rPr>
        <w:t>Администрация города Югорска</w:t>
      </w:r>
    </w:p>
    <w:p w:rsidR="00FD0475" w:rsidRPr="00185321" w:rsidRDefault="00FD0475" w:rsidP="00FD0475">
      <w:pPr>
        <w:jc w:val="center"/>
        <w:rPr>
          <w:b/>
          <w:bCs/>
          <w:sz w:val="24"/>
          <w:szCs w:val="24"/>
        </w:rPr>
      </w:pPr>
      <w:r w:rsidRPr="00185321">
        <w:rPr>
          <w:b/>
          <w:bCs/>
          <w:sz w:val="24"/>
          <w:szCs w:val="24"/>
        </w:rPr>
        <w:t>ПРОТОКОЛ</w:t>
      </w:r>
    </w:p>
    <w:p w:rsidR="00FD0475" w:rsidRPr="00185321" w:rsidRDefault="00FD0475" w:rsidP="00FD0475">
      <w:pPr>
        <w:jc w:val="center"/>
        <w:rPr>
          <w:b/>
          <w:sz w:val="24"/>
          <w:szCs w:val="24"/>
        </w:rPr>
      </w:pPr>
      <w:r w:rsidRPr="00185321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FD0475" w:rsidRPr="00185321" w:rsidRDefault="00FD0475" w:rsidP="00FD0475">
      <w:pPr>
        <w:ind w:left="-993"/>
        <w:jc w:val="both"/>
        <w:rPr>
          <w:color w:val="FF0000"/>
          <w:sz w:val="24"/>
        </w:rPr>
      </w:pPr>
    </w:p>
    <w:p w:rsidR="00FD0475" w:rsidRPr="00737F8E" w:rsidRDefault="00FD0475" w:rsidP="00FD0475">
      <w:pPr>
        <w:ind w:left="142"/>
        <w:jc w:val="center"/>
        <w:rPr>
          <w:b/>
          <w:sz w:val="24"/>
          <w:szCs w:val="24"/>
        </w:rPr>
      </w:pPr>
      <w:r>
        <w:rPr>
          <w:sz w:val="24"/>
        </w:rPr>
        <w:t>«25</w:t>
      </w:r>
      <w:r w:rsidRPr="00737F8E">
        <w:rPr>
          <w:sz w:val="24"/>
        </w:rPr>
        <w:t>» мая 2017 г.                                                                                           № 0187300005817000119-1</w:t>
      </w:r>
    </w:p>
    <w:p w:rsidR="00FD0475" w:rsidRPr="00737F8E" w:rsidRDefault="00FD0475" w:rsidP="00FD0475">
      <w:pPr>
        <w:ind w:left="142"/>
        <w:rPr>
          <w:b/>
          <w:sz w:val="24"/>
          <w:szCs w:val="24"/>
        </w:rPr>
      </w:pPr>
    </w:p>
    <w:p w:rsidR="00FD0475" w:rsidRPr="00737F8E" w:rsidRDefault="00FD0475" w:rsidP="00FD0475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737F8E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FD0475" w:rsidRPr="00737F8E" w:rsidRDefault="00FD0475" w:rsidP="00FD0475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737F8E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FD0475" w:rsidRPr="00737F8E" w:rsidRDefault="00FD0475" w:rsidP="00FD0475">
      <w:pPr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 xml:space="preserve">1. В.К. Бандурин  - заместитель председателя комиссии, заместитель главы города - директор  департамента </w:t>
      </w:r>
      <w:proofErr w:type="spellStart"/>
      <w:r w:rsidRPr="00737F8E">
        <w:rPr>
          <w:sz w:val="24"/>
          <w:szCs w:val="24"/>
        </w:rPr>
        <w:t>жилищно</w:t>
      </w:r>
      <w:proofErr w:type="spellEnd"/>
      <w:r w:rsidRPr="00737F8E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FD0475" w:rsidRPr="00737F8E" w:rsidRDefault="00FD0475" w:rsidP="00FD0475">
      <w:pPr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>2. В.А. Климин - председатель Думы города Югорска;</w:t>
      </w:r>
    </w:p>
    <w:p w:rsidR="00FD0475" w:rsidRPr="00737F8E" w:rsidRDefault="00FD0475" w:rsidP="00FD0475">
      <w:pPr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>3. Н.А. Морозова – советник руководителя;</w:t>
      </w:r>
    </w:p>
    <w:p w:rsidR="00FD0475" w:rsidRPr="00737F8E" w:rsidRDefault="00FD0475" w:rsidP="00FD0475">
      <w:pPr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>4. Т.И. Долгодворова - заместитель главы города Югорска;</w:t>
      </w:r>
    </w:p>
    <w:p w:rsidR="00FD0475" w:rsidRPr="00737F8E" w:rsidRDefault="00FD0475" w:rsidP="00FD0475">
      <w:pPr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>5. Ж.В. Резинкина - заместитель начальника управления – начальник отдела социально-экономического развития управления экономической политики администрации города Югорска;</w:t>
      </w:r>
    </w:p>
    <w:p w:rsidR="00FD0475" w:rsidRPr="00737F8E" w:rsidRDefault="00FD0475" w:rsidP="00FD0475">
      <w:pPr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D0475" w:rsidRPr="00737F8E" w:rsidRDefault="00FD0475" w:rsidP="00FD0475">
      <w:pPr>
        <w:widowControl/>
        <w:suppressAutoHyphens/>
        <w:ind w:left="142"/>
        <w:jc w:val="both"/>
        <w:rPr>
          <w:sz w:val="24"/>
          <w:szCs w:val="24"/>
        </w:rPr>
      </w:pPr>
      <w:r w:rsidRPr="00737F8E">
        <w:rPr>
          <w:sz w:val="24"/>
          <w:szCs w:val="24"/>
        </w:rPr>
        <w:t>7. Н.Б. Захарова - начальник отдела муниципальных закупок управления экономической политики администрации города Югорска.</w:t>
      </w:r>
    </w:p>
    <w:p w:rsidR="00FD0475" w:rsidRDefault="00FD0475" w:rsidP="00FD0475">
      <w:pPr>
        <w:ind w:left="142"/>
        <w:jc w:val="both"/>
        <w:rPr>
          <w:noProof/>
          <w:sz w:val="24"/>
          <w:szCs w:val="24"/>
        </w:rPr>
      </w:pPr>
      <w:r w:rsidRPr="00737F8E">
        <w:rPr>
          <w:noProof/>
          <w:sz w:val="24"/>
        </w:rPr>
        <w:t>Всего присутствовали 7 членов комиссии из 8.</w:t>
      </w:r>
    </w:p>
    <w:p w:rsidR="00FD0475" w:rsidRPr="00185321" w:rsidRDefault="00FD0475" w:rsidP="00FD0475">
      <w:pPr>
        <w:pStyle w:val="a4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 w:rsidRPr="00FD0475">
        <w:rPr>
          <w:sz w:val="24"/>
          <w:szCs w:val="24"/>
        </w:rPr>
        <w:t>Прошкина</w:t>
      </w:r>
      <w:proofErr w:type="spellEnd"/>
      <w:r w:rsidRPr="00FD0475">
        <w:rPr>
          <w:sz w:val="24"/>
          <w:szCs w:val="24"/>
        </w:rPr>
        <w:t xml:space="preserve"> Марина Леонидовна, заместитель начальника управления жилищной политики администрации  города Югорска.</w:t>
      </w:r>
    </w:p>
    <w:p w:rsidR="00FD0475" w:rsidRPr="00185321" w:rsidRDefault="00FD0475" w:rsidP="00FD0475">
      <w:pPr>
        <w:pStyle w:val="a4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185321">
        <w:rPr>
          <w:sz w:val="24"/>
          <w:szCs w:val="24"/>
        </w:rPr>
        <w:t>1. Наименование аукциона: аукцион в электронной форме № 018730000581700011</w:t>
      </w:r>
      <w:r>
        <w:rPr>
          <w:sz w:val="24"/>
          <w:szCs w:val="24"/>
        </w:rPr>
        <w:t>9</w:t>
      </w:r>
      <w:r w:rsidRPr="00185321">
        <w:rPr>
          <w:sz w:val="24"/>
          <w:szCs w:val="24"/>
        </w:rPr>
        <w:t xml:space="preserve"> на право заключения муниципального контракта </w:t>
      </w:r>
      <w:r w:rsidRPr="00FD0475">
        <w:rPr>
          <w:sz w:val="24"/>
          <w:szCs w:val="24"/>
        </w:rPr>
        <w:t>на поставку жилых помещений</w:t>
      </w:r>
      <w:r w:rsidRPr="00185321">
        <w:rPr>
          <w:sz w:val="24"/>
          <w:szCs w:val="24"/>
        </w:rPr>
        <w:t>.</w:t>
      </w:r>
    </w:p>
    <w:p w:rsidR="00FD0475" w:rsidRPr="00FD0475" w:rsidRDefault="00FD0475" w:rsidP="00FD0475">
      <w:pPr>
        <w:pStyle w:val="a4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1.Номер извещения о проведении торгов на официальном сайте – </w:t>
      </w:r>
      <w:hyperlink r:id="rId6" w:history="1">
        <w:r w:rsidRPr="00FD0475">
          <w:rPr>
            <w:sz w:val="24"/>
            <w:szCs w:val="24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0187300005817000119, дата </w:t>
      </w:r>
      <w:r w:rsidRPr="00185321">
        <w:rPr>
          <w:sz w:val="24"/>
          <w:szCs w:val="24"/>
        </w:rPr>
        <w:t xml:space="preserve">публикации </w:t>
      </w:r>
      <w:r>
        <w:rPr>
          <w:sz w:val="24"/>
          <w:szCs w:val="24"/>
        </w:rPr>
        <w:t>16</w:t>
      </w:r>
      <w:r w:rsidRPr="00185321">
        <w:rPr>
          <w:sz w:val="24"/>
          <w:szCs w:val="24"/>
        </w:rPr>
        <w:t xml:space="preserve">.05.2017. Идентификационный код закупки: </w:t>
      </w:r>
      <w:r w:rsidRPr="00FD0475">
        <w:rPr>
          <w:sz w:val="24"/>
          <w:szCs w:val="24"/>
        </w:rPr>
        <w:t>173862201149086220100100040066810412</w:t>
      </w:r>
      <w:r w:rsidRPr="00185321">
        <w:rPr>
          <w:sz w:val="24"/>
          <w:szCs w:val="24"/>
        </w:rPr>
        <w:t>.</w:t>
      </w:r>
    </w:p>
    <w:p w:rsidR="00FD0475" w:rsidRPr="00FD0475" w:rsidRDefault="00FD0475" w:rsidP="00FD0475">
      <w:pPr>
        <w:pStyle w:val="a4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FD0475">
        <w:rPr>
          <w:sz w:val="24"/>
          <w:szCs w:val="24"/>
        </w:rPr>
        <w:t xml:space="preserve">2. Заказчик: </w:t>
      </w:r>
      <w:r w:rsidR="00CF2E2A" w:rsidRPr="00CF2E2A">
        <w:rPr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FD0475">
        <w:rPr>
          <w:sz w:val="24"/>
          <w:szCs w:val="24"/>
        </w:rPr>
        <w:t xml:space="preserve">. Почтовый адрес: 628260, ул. </w:t>
      </w:r>
      <w:r>
        <w:rPr>
          <w:sz w:val="24"/>
          <w:szCs w:val="24"/>
        </w:rPr>
        <w:t>40 лет Победы, 11</w:t>
      </w:r>
      <w:r w:rsidRPr="00FD0475">
        <w:rPr>
          <w:sz w:val="24"/>
          <w:szCs w:val="24"/>
        </w:rPr>
        <w:t>, г. Югорск, Ханты-Мансийский автономный округ – Югра.</w:t>
      </w:r>
    </w:p>
    <w:p w:rsidR="00FD0475" w:rsidRPr="00185321" w:rsidRDefault="00FD0475" w:rsidP="00FD0475">
      <w:pPr>
        <w:pStyle w:val="a4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25 мая 2017 года, по адресу: ул. 40 лет Победы, 11, г. Югорск, Ханты-Мансийский  </w:t>
      </w:r>
      <w:r w:rsidRPr="00185321">
        <w:rPr>
          <w:sz w:val="24"/>
          <w:szCs w:val="24"/>
        </w:rPr>
        <w:t>автономный  округ-Югра, Тюменская область.</w:t>
      </w:r>
    </w:p>
    <w:p w:rsidR="00FD0475" w:rsidRPr="00185321" w:rsidRDefault="00FD0475" w:rsidP="00FD0475">
      <w:pPr>
        <w:pStyle w:val="a4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</w:rPr>
      </w:pPr>
      <w:r w:rsidRPr="00FD0475">
        <w:rPr>
          <w:sz w:val="24"/>
          <w:szCs w:val="24"/>
        </w:rPr>
        <w:t xml:space="preserve"> 4. </w:t>
      </w:r>
      <w:proofErr w:type="gramStart"/>
      <w:r w:rsidRPr="00FD0475">
        <w:rPr>
          <w:sz w:val="24"/>
          <w:szCs w:val="24"/>
        </w:rPr>
        <w:t>До окончания указанного в извещении о проведении аукциона</w:t>
      </w:r>
      <w:r w:rsidRPr="00185321">
        <w:rPr>
          <w:sz w:val="24"/>
        </w:rPr>
        <w:t xml:space="preserve"> срока подачи заявок на участие в аукционе</w:t>
      </w:r>
      <w:proofErr w:type="gramEnd"/>
      <w:r w:rsidRPr="00185321">
        <w:rPr>
          <w:sz w:val="24"/>
        </w:rPr>
        <w:t xml:space="preserve"> «</w:t>
      </w:r>
      <w:r>
        <w:rPr>
          <w:sz w:val="24"/>
        </w:rPr>
        <w:t>24</w:t>
      </w:r>
      <w:r w:rsidRPr="00185321">
        <w:rPr>
          <w:sz w:val="24"/>
        </w:rPr>
        <w:t>» мая 2017 г. 10 часов 00 минут была подана: 1 (одна) заявка на участие в аукционе (под номером №</w:t>
      </w:r>
      <w:r>
        <w:rPr>
          <w:sz w:val="24"/>
        </w:rPr>
        <w:t xml:space="preserve"> </w:t>
      </w:r>
      <w:r w:rsidR="00CF2E2A">
        <w:rPr>
          <w:sz w:val="24"/>
        </w:rPr>
        <w:t>2</w:t>
      </w:r>
      <w:r w:rsidRPr="00185321">
        <w:rPr>
          <w:sz w:val="24"/>
        </w:rPr>
        <w:t>)</w:t>
      </w:r>
      <w:r w:rsidR="00CF2E2A">
        <w:rPr>
          <w:sz w:val="24"/>
        </w:rPr>
        <w:t xml:space="preserve"> (отозвана заявка №1)</w:t>
      </w:r>
      <w:r w:rsidRPr="00185321">
        <w:rPr>
          <w:sz w:val="24"/>
        </w:rPr>
        <w:t>.</w:t>
      </w:r>
    </w:p>
    <w:p w:rsidR="00FD0475" w:rsidRPr="00185321" w:rsidRDefault="00FD0475" w:rsidP="00FD0475">
      <w:pPr>
        <w:ind w:left="142"/>
        <w:jc w:val="both"/>
        <w:rPr>
          <w:sz w:val="24"/>
        </w:rPr>
      </w:pPr>
      <w:r w:rsidRPr="00185321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D0475" w:rsidRPr="00185321" w:rsidRDefault="00FD0475" w:rsidP="00FD0475">
      <w:pPr>
        <w:ind w:left="142"/>
        <w:jc w:val="both"/>
        <w:rPr>
          <w:sz w:val="24"/>
        </w:rPr>
      </w:pPr>
      <w:r w:rsidRPr="00185321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D0475" w:rsidRPr="00185321" w:rsidRDefault="00FD0475" w:rsidP="00FD0475">
      <w:pPr>
        <w:ind w:left="142"/>
        <w:jc w:val="both"/>
        <w:rPr>
          <w:sz w:val="24"/>
        </w:rPr>
      </w:pPr>
      <w:r w:rsidRPr="00185321"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DE28A5">
        <w:rPr>
          <w:sz w:val="24"/>
        </w:rPr>
        <w:t>2</w:t>
      </w:r>
      <w:r w:rsidRPr="00185321">
        <w:rPr>
          <w:spacing w:val="-6"/>
          <w:sz w:val="24"/>
          <w:szCs w:val="24"/>
        </w:rPr>
        <w:t xml:space="preserve"> </w:t>
      </w:r>
      <w:r w:rsidRPr="00185321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FD0475" w:rsidRPr="00185321" w:rsidRDefault="00FD0475" w:rsidP="00FD0475">
      <w:pPr>
        <w:ind w:left="142"/>
        <w:jc w:val="both"/>
        <w:rPr>
          <w:sz w:val="24"/>
        </w:rPr>
      </w:pPr>
      <w:r w:rsidRPr="00185321"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FD0475" w:rsidRPr="00185321" w:rsidTr="00187C40">
        <w:trPr>
          <w:trHeight w:val="302"/>
        </w:trPr>
        <w:tc>
          <w:tcPr>
            <w:tcW w:w="1732" w:type="dxa"/>
            <w:vAlign w:val="center"/>
          </w:tcPr>
          <w:p w:rsidR="00FD0475" w:rsidRPr="00185321" w:rsidRDefault="00FD0475" w:rsidP="00187C40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185321">
              <w:rPr>
                <w:spacing w:val="-6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FD0475" w:rsidRPr="00185321" w:rsidRDefault="00FD0475" w:rsidP="00187C40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185321">
              <w:rPr>
                <w:spacing w:val="-6"/>
              </w:rPr>
              <w:t>Наименование участника закупки</w:t>
            </w:r>
          </w:p>
        </w:tc>
      </w:tr>
      <w:tr w:rsidR="00FD0475" w:rsidRPr="00185321" w:rsidTr="00187C40">
        <w:trPr>
          <w:trHeight w:val="2025"/>
        </w:trPr>
        <w:tc>
          <w:tcPr>
            <w:tcW w:w="1732" w:type="dxa"/>
          </w:tcPr>
          <w:p w:rsidR="00FD0475" w:rsidRPr="00185321" w:rsidRDefault="00DE28A5" w:rsidP="00187C40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2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 w:rsidP="00DE28A5">
                  <w:pPr>
                    <w:rPr>
                      <w:sz w:val="24"/>
                      <w:szCs w:val="24"/>
                    </w:rPr>
                  </w:pPr>
                  <w:r w:rsidRPr="00DE28A5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DE28A5">
                    <w:rPr>
                      <w:b/>
                      <w:bCs/>
                    </w:rPr>
                    <w:t>Радостева</w:t>
                  </w:r>
                  <w:proofErr w:type="spellEnd"/>
                  <w:r w:rsidRPr="00DE28A5">
                    <w:rPr>
                      <w:b/>
                      <w:bCs/>
                    </w:rPr>
                    <w:t xml:space="preserve"> Вера Ивановна</w:t>
                  </w:r>
                </w:p>
              </w:tc>
            </w:tr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>03.04.2017</w:t>
                  </w:r>
                </w:p>
              </w:tc>
            </w:tr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>861504008748</w:t>
                  </w:r>
                </w:p>
              </w:tc>
            </w:tr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/>
              </w:tc>
            </w:tr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 w:rsidP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E28A5">
                    <w:t>ул</w:t>
                  </w:r>
                  <w:proofErr w:type="gramStart"/>
                  <w:r w:rsidRPr="00DE28A5">
                    <w:t>.Г</w:t>
                  </w:r>
                  <w:proofErr w:type="gramEnd"/>
                  <w:r w:rsidRPr="00DE28A5">
                    <w:t>астелло</w:t>
                  </w:r>
                  <w:proofErr w:type="spellEnd"/>
                  <w:r w:rsidRPr="00DE28A5">
                    <w:t>, д.17</w:t>
                  </w:r>
                </w:p>
              </w:tc>
            </w:tr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 w:rsidP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E28A5">
                    <w:t>ул</w:t>
                  </w:r>
                  <w:proofErr w:type="gramStart"/>
                  <w:r w:rsidRPr="00DE28A5">
                    <w:t>.Г</w:t>
                  </w:r>
                  <w:proofErr w:type="gramEnd"/>
                  <w:r w:rsidRPr="00DE28A5">
                    <w:t>астелло</w:t>
                  </w:r>
                  <w:proofErr w:type="spellEnd"/>
                  <w:r w:rsidRPr="00DE28A5">
                    <w:t>, д.17</w:t>
                  </w:r>
                </w:p>
              </w:tc>
            </w:tr>
            <w:tr w:rsidR="00DE28A5" w:rsidRPr="00185321" w:rsidTr="00187C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28A5" w:rsidRPr="00DE28A5" w:rsidRDefault="00DE28A5">
                  <w:pPr>
                    <w:rPr>
                      <w:sz w:val="24"/>
                      <w:szCs w:val="24"/>
                    </w:rPr>
                  </w:pPr>
                  <w:r w:rsidRPr="00DE28A5">
                    <w:t>+79519790348</w:t>
                  </w:r>
                </w:p>
              </w:tc>
            </w:tr>
          </w:tbl>
          <w:p w:rsidR="00FD0475" w:rsidRPr="00185321" w:rsidRDefault="00FD0475" w:rsidP="00187C40">
            <w:pPr>
              <w:pStyle w:val="a4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FD0475" w:rsidRPr="00185321" w:rsidRDefault="00FD0475" w:rsidP="00FD0475">
      <w:pPr>
        <w:jc w:val="both"/>
        <w:rPr>
          <w:sz w:val="24"/>
        </w:rPr>
      </w:pPr>
      <w:r w:rsidRPr="00185321"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185321">
          <w:rPr>
            <w:sz w:val="24"/>
          </w:rPr>
          <w:t>http://www.sberbank-ast.ru</w:t>
        </w:r>
      </w:hyperlink>
      <w:r w:rsidRPr="00185321">
        <w:rPr>
          <w:sz w:val="24"/>
        </w:rPr>
        <w:t>.</w:t>
      </w:r>
    </w:p>
    <w:p w:rsidR="00FD0475" w:rsidRPr="00185321" w:rsidRDefault="00FD0475" w:rsidP="00FD0475">
      <w:pPr>
        <w:pStyle w:val="a4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FD0475" w:rsidRPr="00185321" w:rsidRDefault="00FD0475" w:rsidP="00FD0475">
      <w:pPr>
        <w:jc w:val="center"/>
        <w:rPr>
          <w:noProof/>
          <w:sz w:val="24"/>
          <w:szCs w:val="24"/>
        </w:rPr>
      </w:pPr>
      <w:r w:rsidRPr="00185321">
        <w:rPr>
          <w:noProof/>
          <w:sz w:val="24"/>
          <w:szCs w:val="24"/>
        </w:rPr>
        <w:t>Сведения о решении</w:t>
      </w:r>
    </w:p>
    <w:p w:rsidR="00FD0475" w:rsidRPr="00185321" w:rsidRDefault="00FD0475" w:rsidP="00FD0475">
      <w:pPr>
        <w:jc w:val="center"/>
        <w:rPr>
          <w:noProof/>
          <w:sz w:val="24"/>
          <w:szCs w:val="24"/>
        </w:rPr>
      </w:pPr>
      <w:r w:rsidRPr="00185321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185321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185321">
        <w:rPr>
          <w:noProof/>
          <w:sz w:val="24"/>
          <w:szCs w:val="24"/>
        </w:rPr>
        <w:t xml:space="preserve">и документации об аукционе </w:t>
      </w:r>
    </w:p>
    <w:p w:rsidR="00FD0475" w:rsidRPr="00185321" w:rsidRDefault="00FD0475" w:rsidP="00FD0475">
      <w:pPr>
        <w:jc w:val="center"/>
        <w:rPr>
          <w:noProof/>
          <w:color w:val="FF0000"/>
          <w:sz w:val="24"/>
          <w:szCs w:val="24"/>
        </w:rPr>
      </w:pPr>
    </w:p>
    <w:tbl>
      <w:tblPr>
        <w:tblW w:w="1063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804"/>
        <w:gridCol w:w="1276"/>
        <w:gridCol w:w="2551"/>
      </w:tblGrid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  <w:r w:rsidRPr="00D746AD">
              <w:rPr>
                <w:noProof/>
              </w:rPr>
              <w:t>Решение члена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  <w:r w:rsidRPr="00D746AD">
              <w:rPr>
                <w:noProof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  <w:r w:rsidRPr="00D746AD">
              <w:rPr>
                <w:noProof/>
              </w:rPr>
              <w:t>Состав комиссии</w:t>
            </w:r>
          </w:p>
        </w:tc>
      </w:tr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FD0475" w:rsidRPr="00185321" w:rsidTr="00187C40">
        <w:trPr>
          <w:trHeight w:val="70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В.А. Климин</w:t>
            </w:r>
          </w:p>
        </w:tc>
      </w:tr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D0475" w:rsidRPr="00185321" w:rsidTr="00187C4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5" w:rsidRPr="00D746AD" w:rsidRDefault="00FD0475" w:rsidP="00187C40">
            <w:pPr>
              <w:jc w:val="both"/>
              <w:rPr>
                <w:noProof/>
                <w:sz w:val="16"/>
                <w:szCs w:val="16"/>
              </w:rPr>
            </w:pPr>
            <w:r w:rsidRPr="00D746A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D746AD" w:rsidRDefault="00FD0475" w:rsidP="00187C4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75" w:rsidRPr="00737F8E" w:rsidRDefault="00FD0475" w:rsidP="00187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7F8E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D0475" w:rsidRPr="00185321" w:rsidRDefault="00FD0475" w:rsidP="00FD0475">
      <w:pPr>
        <w:ind w:left="-993"/>
        <w:jc w:val="both"/>
        <w:rPr>
          <w:b/>
          <w:color w:val="FF0000"/>
          <w:sz w:val="24"/>
          <w:szCs w:val="24"/>
        </w:rPr>
      </w:pPr>
    </w:p>
    <w:p w:rsidR="00FD0475" w:rsidRPr="00737F8E" w:rsidRDefault="00FD0475" w:rsidP="00FD0475">
      <w:pPr>
        <w:rPr>
          <w:b/>
          <w:sz w:val="24"/>
          <w:szCs w:val="24"/>
        </w:rPr>
      </w:pPr>
      <w:r w:rsidRPr="00185321">
        <w:rPr>
          <w:b/>
          <w:color w:val="FF0000"/>
          <w:sz w:val="24"/>
          <w:szCs w:val="24"/>
        </w:rPr>
        <w:t xml:space="preserve">  </w:t>
      </w:r>
      <w:r w:rsidRPr="00185321">
        <w:rPr>
          <w:b/>
          <w:color w:val="FF0000"/>
          <w:sz w:val="24"/>
          <w:szCs w:val="24"/>
        </w:rPr>
        <w:tab/>
      </w:r>
      <w:r w:rsidRPr="00737F8E">
        <w:rPr>
          <w:b/>
          <w:sz w:val="24"/>
          <w:szCs w:val="24"/>
        </w:rPr>
        <w:t xml:space="preserve">Заместитель председателя комиссии:                                                                     </w:t>
      </w:r>
      <w:r w:rsidRPr="00737F8E">
        <w:rPr>
          <w:sz w:val="24"/>
          <w:szCs w:val="24"/>
        </w:rPr>
        <w:t>В.К. Бандурин</w:t>
      </w:r>
      <w:r w:rsidRPr="00737F8E">
        <w:rPr>
          <w:b/>
          <w:sz w:val="24"/>
          <w:szCs w:val="24"/>
        </w:rPr>
        <w:t xml:space="preserve">                                                         </w:t>
      </w:r>
      <w:r w:rsidRPr="00737F8E">
        <w:rPr>
          <w:b/>
          <w:sz w:val="24"/>
          <w:szCs w:val="24"/>
        </w:rPr>
        <w:tab/>
      </w:r>
      <w:r w:rsidRPr="00737F8E">
        <w:rPr>
          <w:b/>
          <w:sz w:val="24"/>
          <w:szCs w:val="24"/>
        </w:rPr>
        <w:tab/>
        <w:t xml:space="preserve">   </w:t>
      </w:r>
    </w:p>
    <w:p w:rsidR="00FD0475" w:rsidRPr="00737F8E" w:rsidRDefault="00737F8E" w:rsidP="00FD0475">
      <w:pPr>
        <w:jc w:val="both"/>
        <w:rPr>
          <w:sz w:val="24"/>
          <w:szCs w:val="24"/>
        </w:rPr>
      </w:pPr>
      <w:r w:rsidRPr="00737F8E">
        <w:rPr>
          <w:b/>
          <w:sz w:val="24"/>
          <w:szCs w:val="24"/>
        </w:rPr>
        <w:t xml:space="preserve">             </w:t>
      </w:r>
      <w:r w:rsidR="00FD0475" w:rsidRPr="00737F8E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D0475" w:rsidRPr="00737F8E" w:rsidRDefault="00FD0475" w:rsidP="00FD0475">
      <w:pPr>
        <w:ind w:left="-993"/>
        <w:jc w:val="right"/>
        <w:rPr>
          <w:sz w:val="24"/>
          <w:szCs w:val="24"/>
        </w:rPr>
      </w:pPr>
      <w:r w:rsidRPr="00737F8E">
        <w:rPr>
          <w:sz w:val="24"/>
          <w:szCs w:val="24"/>
        </w:rPr>
        <w:t>___________________В. А. Климин</w:t>
      </w:r>
    </w:p>
    <w:p w:rsidR="00FD0475" w:rsidRPr="00737F8E" w:rsidRDefault="00FD0475" w:rsidP="00FD0475">
      <w:pPr>
        <w:ind w:left="-993"/>
        <w:jc w:val="right"/>
        <w:rPr>
          <w:sz w:val="24"/>
          <w:szCs w:val="24"/>
        </w:rPr>
      </w:pPr>
      <w:r w:rsidRPr="00737F8E">
        <w:rPr>
          <w:sz w:val="24"/>
          <w:szCs w:val="24"/>
        </w:rPr>
        <w:t>__________________Н.А. Морозова</w:t>
      </w:r>
    </w:p>
    <w:p w:rsidR="00FD0475" w:rsidRPr="00737F8E" w:rsidRDefault="00FD0475" w:rsidP="00FD0475">
      <w:pPr>
        <w:ind w:left="-993"/>
        <w:jc w:val="right"/>
        <w:rPr>
          <w:sz w:val="24"/>
          <w:szCs w:val="24"/>
        </w:rPr>
      </w:pPr>
      <w:r w:rsidRPr="00737F8E">
        <w:rPr>
          <w:sz w:val="24"/>
          <w:szCs w:val="24"/>
        </w:rPr>
        <w:tab/>
      </w:r>
      <w:r w:rsidRPr="00737F8E">
        <w:rPr>
          <w:sz w:val="24"/>
          <w:szCs w:val="24"/>
        </w:rPr>
        <w:tab/>
      </w:r>
      <w:r w:rsidRPr="00737F8E">
        <w:rPr>
          <w:sz w:val="24"/>
          <w:szCs w:val="24"/>
        </w:rPr>
        <w:tab/>
      </w:r>
      <w:r w:rsidRPr="00737F8E">
        <w:rPr>
          <w:sz w:val="24"/>
          <w:szCs w:val="24"/>
        </w:rPr>
        <w:tab/>
      </w:r>
      <w:r w:rsidRPr="00737F8E">
        <w:rPr>
          <w:sz w:val="24"/>
          <w:szCs w:val="24"/>
        </w:rPr>
        <w:tab/>
        <w:t>______________ Т.И. Долгодворова</w:t>
      </w:r>
    </w:p>
    <w:p w:rsidR="00FD0475" w:rsidRPr="00737F8E" w:rsidRDefault="00FD0475" w:rsidP="00FD0475">
      <w:pPr>
        <w:ind w:left="-993"/>
        <w:jc w:val="right"/>
        <w:rPr>
          <w:sz w:val="24"/>
          <w:szCs w:val="24"/>
        </w:rPr>
      </w:pPr>
      <w:r w:rsidRPr="00737F8E">
        <w:rPr>
          <w:sz w:val="24"/>
          <w:szCs w:val="24"/>
        </w:rPr>
        <w:t>_________________Ж.В. Резинкина</w:t>
      </w:r>
    </w:p>
    <w:p w:rsidR="00FD0475" w:rsidRPr="00737F8E" w:rsidRDefault="00FD0475" w:rsidP="00FD0475">
      <w:pPr>
        <w:ind w:left="-993"/>
        <w:jc w:val="right"/>
        <w:rPr>
          <w:sz w:val="24"/>
          <w:szCs w:val="24"/>
        </w:rPr>
      </w:pPr>
      <w:r w:rsidRPr="00737F8E">
        <w:rPr>
          <w:sz w:val="24"/>
          <w:szCs w:val="24"/>
        </w:rPr>
        <w:t>_________________А.Т. Абдуллаев</w:t>
      </w:r>
    </w:p>
    <w:p w:rsidR="00FD0475" w:rsidRDefault="00FD0475" w:rsidP="00FD0475">
      <w:pPr>
        <w:ind w:left="-993"/>
        <w:jc w:val="right"/>
        <w:rPr>
          <w:sz w:val="24"/>
          <w:szCs w:val="24"/>
        </w:rPr>
      </w:pPr>
      <w:r w:rsidRPr="00737F8E">
        <w:rPr>
          <w:sz w:val="24"/>
          <w:szCs w:val="24"/>
        </w:rPr>
        <w:t>__________________Н.Б. Захарова</w:t>
      </w:r>
    </w:p>
    <w:p w:rsidR="00FD0475" w:rsidRPr="00D746AD" w:rsidRDefault="00FD0475" w:rsidP="00FD0475">
      <w:pPr>
        <w:jc w:val="both"/>
        <w:rPr>
          <w:sz w:val="24"/>
          <w:szCs w:val="24"/>
        </w:rPr>
      </w:pPr>
      <w:r w:rsidRPr="00D746AD">
        <w:rPr>
          <w:sz w:val="24"/>
          <w:szCs w:val="24"/>
        </w:rPr>
        <w:t xml:space="preserve">                                                                                  </w:t>
      </w:r>
    </w:p>
    <w:p w:rsidR="00FD0475" w:rsidRPr="00185321" w:rsidRDefault="00FD0475" w:rsidP="00FD0475">
      <w:pPr>
        <w:rPr>
          <w:color w:val="FF0000"/>
        </w:rPr>
      </w:pPr>
      <w:r w:rsidRPr="00D746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 w:rsidRPr="00D746AD">
        <w:rPr>
          <w:sz w:val="24"/>
          <w:szCs w:val="24"/>
        </w:rPr>
        <w:t xml:space="preserve">Представитель заказчика </w:t>
      </w:r>
      <w:r w:rsidRPr="00D746AD">
        <w:t xml:space="preserve">                                 </w:t>
      </w:r>
      <w:r>
        <w:t xml:space="preserve">                            </w:t>
      </w:r>
      <w:r w:rsidRPr="00D746AD">
        <w:t xml:space="preserve">  </w:t>
      </w:r>
      <w:r w:rsidR="00737F8E">
        <w:t xml:space="preserve">               </w:t>
      </w:r>
      <w:r w:rsidRPr="00D746AD">
        <w:t xml:space="preserve">  ________________</w:t>
      </w:r>
      <w:r w:rsidR="00DE28A5">
        <w:rPr>
          <w:sz w:val="24"/>
          <w:szCs w:val="24"/>
        </w:rPr>
        <w:t>М.Л.</w:t>
      </w:r>
      <w:r w:rsidR="00737F8E">
        <w:rPr>
          <w:sz w:val="24"/>
          <w:szCs w:val="24"/>
        </w:rPr>
        <w:t xml:space="preserve"> </w:t>
      </w:r>
      <w:proofErr w:type="spellStart"/>
      <w:r w:rsidR="00DE28A5">
        <w:rPr>
          <w:sz w:val="24"/>
          <w:szCs w:val="24"/>
        </w:rPr>
        <w:t>Прошкина</w:t>
      </w:r>
      <w:proofErr w:type="spellEnd"/>
      <w:r w:rsidRPr="00D746AD">
        <w:rPr>
          <w:sz w:val="24"/>
        </w:rPr>
        <w:t xml:space="preserve"> </w:t>
      </w:r>
    </w:p>
    <w:p w:rsidR="00FD0475" w:rsidRDefault="00FD0475" w:rsidP="00FD0475">
      <w:pPr>
        <w:widowControl/>
        <w:sectPr w:rsidR="00FD0475">
          <w:pgSz w:w="11906" w:h="16838"/>
          <w:pgMar w:top="567" w:right="566" w:bottom="1134" w:left="709" w:header="708" w:footer="708" w:gutter="0"/>
          <w:cols w:space="720"/>
        </w:sectPr>
      </w:pPr>
    </w:p>
    <w:p w:rsidR="006001CF" w:rsidRDefault="006001CF" w:rsidP="006001CF">
      <w:pPr>
        <w:ind w:hanging="426"/>
        <w:jc w:val="right"/>
      </w:pPr>
      <w:r>
        <w:lastRenderedPageBreak/>
        <w:t>Приложение 1</w:t>
      </w:r>
    </w:p>
    <w:p w:rsidR="006001CF" w:rsidRDefault="006001CF" w:rsidP="006001CF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6001CF" w:rsidRDefault="006001CF" w:rsidP="006001CF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6001CF" w:rsidRDefault="006001CF" w:rsidP="006001CF">
      <w:pPr>
        <w:tabs>
          <w:tab w:val="left" w:pos="3930"/>
          <w:tab w:val="right" w:pos="9355"/>
        </w:tabs>
        <w:jc w:val="right"/>
      </w:pPr>
      <w:r>
        <w:t>от «25» мая 2017 г. № 0187300005817000119-1</w:t>
      </w:r>
    </w:p>
    <w:p w:rsidR="006001CF" w:rsidRDefault="006001CF" w:rsidP="006001CF">
      <w:pPr>
        <w:tabs>
          <w:tab w:val="left" w:pos="3930"/>
          <w:tab w:val="right" w:pos="9355"/>
        </w:tabs>
        <w:jc w:val="right"/>
      </w:pPr>
    </w:p>
    <w:p w:rsidR="006001CF" w:rsidRDefault="006001CF" w:rsidP="006001CF">
      <w:pPr>
        <w:jc w:val="center"/>
      </w:pPr>
      <w:r>
        <w:t>Таблица рассмотрения единственной заявки</w:t>
      </w:r>
    </w:p>
    <w:p w:rsidR="006001CF" w:rsidRDefault="006001CF" w:rsidP="006001CF">
      <w:pPr>
        <w:pStyle w:val="a4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на право заключения муниципального контракта </w:t>
      </w:r>
    </w:p>
    <w:p w:rsidR="006001CF" w:rsidRDefault="006001CF" w:rsidP="006001CF">
      <w:pPr>
        <w:pStyle w:val="a4"/>
        <w:keepNext/>
        <w:keepLines/>
        <w:suppressLineNumbers/>
        <w:suppressAutoHyphens/>
        <w:ind w:left="-709"/>
        <w:jc w:val="center"/>
      </w:pPr>
      <w:r>
        <w:t>на поставку жилых помещений.</w:t>
      </w:r>
    </w:p>
    <w:p w:rsidR="006001CF" w:rsidRDefault="006001CF" w:rsidP="006001CF">
      <w:pPr>
        <w:pStyle w:val="a4"/>
        <w:keepNext/>
        <w:keepLines/>
        <w:suppressLineNumbers/>
        <w:suppressAutoHyphens/>
        <w:ind w:left="-709"/>
        <w:jc w:val="center"/>
      </w:pPr>
    </w:p>
    <w:p w:rsidR="006001CF" w:rsidRDefault="006001CF" w:rsidP="006001CF">
      <w:r>
        <w:t>Заказчик: Департамент муниципальной собственности и градостроительства администрации города Югорска.</w:t>
      </w:r>
    </w:p>
    <w:p w:rsidR="006001CF" w:rsidRDefault="006001CF" w:rsidP="006001CF"/>
    <w:tbl>
      <w:tblPr>
        <w:tblW w:w="104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4"/>
        <w:gridCol w:w="1924"/>
        <w:gridCol w:w="2928"/>
        <w:gridCol w:w="61"/>
        <w:gridCol w:w="1350"/>
        <w:gridCol w:w="751"/>
        <w:gridCol w:w="1252"/>
      </w:tblGrid>
      <w:tr w:rsidR="006001CF" w:rsidTr="006001CF">
        <w:trPr>
          <w:trHeight w:val="330"/>
        </w:trPr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6001CF" w:rsidTr="006001CF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Радостева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Вера Ивановна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Советский</w:t>
            </w:r>
          </w:p>
        </w:tc>
      </w:tr>
      <w:tr w:rsidR="006001CF" w:rsidTr="006001CF">
        <w:trPr>
          <w:trHeight w:val="708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001CF" w:rsidTr="006001CF">
        <w:trPr>
          <w:trHeight w:val="387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001CF" w:rsidTr="006001CF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001CF" w:rsidTr="006001CF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001CF" w:rsidTr="006001CF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001CF" w:rsidTr="006001CF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6001CF" w:rsidTr="006001CF">
        <w:trPr>
          <w:trHeight w:val="424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6001CF" w:rsidTr="006001CF"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Цена контракта, рублей.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CF" w:rsidRDefault="006001CF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  <w:r>
              <w:rPr>
                <w:sz w:val="16"/>
                <w:szCs w:val="16"/>
              </w:rPr>
              <w:t>Начальная (максимальная) цена контракта 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Style w:val="a6"/>
                <w:b/>
                <w:i w:val="0"/>
                <w:sz w:val="16"/>
                <w:szCs w:val="16"/>
              </w:rPr>
              <w:lastRenderedPageBreak/>
              <w:t>1 840 080,0 рублей.</w:t>
            </w:r>
          </w:p>
        </w:tc>
      </w:tr>
      <w:tr w:rsidR="006001CF" w:rsidTr="006001CF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 Показатель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</w:tr>
      <w:tr w:rsidR="006001CF" w:rsidTr="006001CF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 Югорск, Ханты-Мансийский автономный округ – Югра, Тюменская область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left="12" w:right="-3" w:hanging="2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№ 53, дом № 5,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r>
              <w:rPr>
                <w:sz w:val="16"/>
                <w:szCs w:val="16"/>
              </w:rPr>
              <w:t xml:space="preserve">-н Югорск-2,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 xml:space="preserve">, Ханты-Мансийский автономный округ – Югра, Тюменская область, Россия </w:t>
            </w:r>
          </w:p>
        </w:tc>
      </w:tr>
      <w:tr w:rsidR="006001CF" w:rsidTr="006001CF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дома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Капитальное (кирпичный)</w:t>
            </w:r>
          </w:p>
        </w:tc>
      </w:tr>
      <w:tr w:rsidR="006001CF" w:rsidTr="006001CF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6001CF" w:rsidRDefault="006001CF">
            <w:pPr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6001CF" w:rsidTr="006001CF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Соответствует</w:t>
            </w:r>
          </w:p>
        </w:tc>
      </w:tr>
      <w:tr w:rsidR="006001CF" w:rsidTr="00737F8E"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Характеристика жилого помещения </w:t>
            </w:r>
          </w:p>
        </w:tc>
        <w:tc>
          <w:tcPr>
            <w:tcW w:w="6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CF" w:rsidRDefault="006001CF">
            <w:pPr>
              <w:pStyle w:val="a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01CF" w:rsidTr="006001CF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bookmarkStart w:id="0" w:name="_GoBack"/>
            <w:r>
              <w:rPr>
                <w:b/>
                <w:color w:val="000000"/>
                <w:sz w:val="16"/>
                <w:szCs w:val="16"/>
              </w:rPr>
              <w:t>Общая площадь жилого помещения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Общая площадь жилого помещения </w:t>
            </w:r>
          </w:p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 метров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шт. </w:t>
            </w:r>
          </w:p>
        </w:tc>
      </w:tr>
      <w:tr w:rsidR="006001CF" w:rsidTr="00737F8E">
        <w:trPr>
          <w:trHeight w:val="56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менее 1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45,6 </w:t>
            </w: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 (без учета балконов и лоджий)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CF" w:rsidRDefault="006001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bookmarkEnd w:id="0"/>
    </w:tbl>
    <w:p w:rsidR="00252806" w:rsidRDefault="00252806" w:rsidP="006001CF">
      <w:pPr>
        <w:ind w:right="-146" w:hanging="426"/>
        <w:jc w:val="right"/>
      </w:pPr>
    </w:p>
    <w:sectPr w:rsidR="00252806" w:rsidSect="00811D3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326"/>
    <w:multiLevelType w:val="hybridMultilevel"/>
    <w:tmpl w:val="F92CD52A"/>
    <w:lvl w:ilvl="0" w:tplc="63C277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5"/>
    <w:rsid w:val="00252806"/>
    <w:rsid w:val="006001CF"/>
    <w:rsid w:val="00737F8E"/>
    <w:rsid w:val="007650DE"/>
    <w:rsid w:val="00CF2E2A"/>
    <w:rsid w:val="00DE28A5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04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FD0475"/>
    <w:pPr>
      <w:ind w:left="720"/>
      <w:contextualSpacing/>
    </w:pPr>
  </w:style>
  <w:style w:type="paragraph" w:customStyle="1" w:styleId="parametervalue">
    <w:name w:val="parametervalue"/>
    <w:basedOn w:val="a"/>
    <w:rsid w:val="00FD047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6001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6001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04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FD0475"/>
    <w:pPr>
      <w:ind w:left="720"/>
      <w:contextualSpacing/>
    </w:pPr>
  </w:style>
  <w:style w:type="paragraph" w:customStyle="1" w:styleId="parametervalue">
    <w:name w:val="parametervalue"/>
    <w:basedOn w:val="a"/>
    <w:rsid w:val="00FD047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6001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600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4</cp:revision>
  <cp:lastPrinted>2017-05-25T04:19:00Z</cp:lastPrinted>
  <dcterms:created xsi:type="dcterms:W3CDTF">2017-05-24T11:09:00Z</dcterms:created>
  <dcterms:modified xsi:type="dcterms:W3CDTF">2017-05-25T05:39:00Z</dcterms:modified>
</cp:coreProperties>
</file>